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1C180" w14:textId="0BAF9EB0" w:rsidR="00EF5B47" w:rsidRPr="009C7468" w:rsidRDefault="00E55D86" w:rsidP="009C7468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9C7468">
        <w:rPr>
          <w:rFonts w:asciiTheme="minorHAnsi" w:hAnsiTheme="minorHAnsi" w:cstheme="minorHAnsi"/>
          <w:b/>
          <w:bCs/>
          <w:sz w:val="32"/>
          <w:szCs w:val="32"/>
        </w:rPr>
        <w:t xml:space="preserve">Dodatek č. </w:t>
      </w:r>
      <w:r w:rsidR="009C7468" w:rsidRPr="009C7468">
        <w:rPr>
          <w:rFonts w:asciiTheme="minorHAnsi" w:hAnsiTheme="minorHAnsi" w:cstheme="minorHAnsi"/>
          <w:b/>
          <w:bCs/>
          <w:sz w:val="32"/>
          <w:szCs w:val="32"/>
        </w:rPr>
        <w:t>1</w:t>
      </w:r>
      <w:r w:rsidRPr="009C7468">
        <w:rPr>
          <w:rFonts w:asciiTheme="minorHAnsi" w:hAnsiTheme="minorHAnsi" w:cstheme="minorHAnsi"/>
          <w:b/>
          <w:bCs/>
          <w:sz w:val="32"/>
          <w:szCs w:val="32"/>
        </w:rPr>
        <w:t xml:space="preserve"> ke smlouvě </w:t>
      </w:r>
      <w:r w:rsidR="00EF5B47" w:rsidRPr="009C7468">
        <w:rPr>
          <w:rFonts w:asciiTheme="minorHAnsi" w:hAnsiTheme="minorHAnsi" w:cstheme="minorHAnsi"/>
          <w:b/>
          <w:bCs/>
          <w:sz w:val="32"/>
          <w:szCs w:val="32"/>
        </w:rPr>
        <w:t xml:space="preserve">o </w:t>
      </w:r>
      <w:r w:rsidR="009C7468" w:rsidRPr="009C7468">
        <w:rPr>
          <w:rFonts w:asciiTheme="minorHAnsi" w:hAnsiTheme="minorHAnsi" w:cstheme="minorHAnsi"/>
          <w:b/>
          <w:bCs/>
          <w:sz w:val="32"/>
          <w:szCs w:val="32"/>
        </w:rPr>
        <w:t>dílo č.: S 23/00353639/2023</w:t>
      </w:r>
    </w:p>
    <w:p w14:paraId="1C1F0F9D" w14:textId="77777777" w:rsidR="009C7468" w:rsidRDefault="009C7468" w:rsidP="00EF5B47">
      <w:pPr>
        <w:rPr>
          <w:rFonts w:cs="Arial"/>
        </w:rPr>
      </w:pPr>
    </w:p>
    <w:p w14:paraId="127182F2" w14:textId="372B6E39" w:rsidR="009C7468" w:rsidRDefault="009C7468" w:rsidP="009C7468">
      <w:pPr>
        <w:jc w:val="center"/>
        <w:rPr>
          <w:rFonts w:ascii="Calibri" w:hAnsi="Calibri"/>
          <w:color w:val="000000"/>
          <w:sz w:val="22"/>
          <w:szCs w:val="24"/>
        </w:rPr>
      </w:pPr>
      <w:r>
        <w:rPr>
          <w:rFonts w:ascii="Calibri" w:hAnsi="Calibri"/>
          <w:color w:val="000000"/>
          <w:sz w:val="22"/>
          <w:szCs w:val="24"/>
        </w:rPr>
        <w:t xml:space="preserve">uzavřené </w:t>
      </w:r>
      <w:r w:rsidRPr="009C7468">
        <w:rPr>
          <w:rFonts w:ascii="Calibri" w:hAnsi="Calibri"/>
          <w:color w:val="000000"/>
          <w:sz w:val="22"/>
          <w:szCs w:val="24"/>
        </w:rPr>
        <w:t>dne 12. 6. 2023</w:t>
      </w:r>
      <w:r>
        <w:rPr>
          <w:rFonts w:ascii="Calibri" w:hAnsi="Calibri"/>
          <w:color w:val="000000"/>
          <w:sz w:val="22"/>
          <w:szCs w:val="24"/>
        </w:rPr>
        <w:t xml:space="preserve"> ve smyslu zákona č. 89/2012 Sb., občanského zákoníku, ve znění pozdějších předpisů (dále jen „občanský zákoník“), mezi smluvními stranami: </w:t>
      </w:r>
    </w:p>
    <w:p w14:paraId="27B94553" w14:textId="77777777" w:rsidR="009C7468" w:rsidRDefault="009C7468" w:rsidP="009C7468">
      <w:pPr>
        <w:rPr>
          <w:rFonts w:ascii="Calibri" w:hAnsi="Calibri"/>
          <w:color w:val="000000"/>
          <w:sz w:val="24"/>
          <w:szCs w:val="24"/>
        </w:rPr>
      </w:pPr>
    </w:p>
    <w:p w14:paraId="792C039F" w14:textId="77777777" w:rsidR="00C4581A" w:rsidRDefault="00C4581A" w:rsidP="009C7468">
      <w:pPr>
        <w:rPr>
          <w:rFonts w:ascii="Calibri" w:hAnsi="Calibri"/>
          <w:color w:val="000000"/>
          <w:sz w:val="24"/>
          <w:szCs w:val="24"/>
        </w:rPr>
      </w:pPr>
    </w:p>
    <w:p w14:paraId="09A5389A" w14:textId="77777777" w:rsidR="009C7468" w:rsidRDefault="009C7468" w:rsidP="009C7468">
      <w:p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Muzeum Mladoboleslavska, příspěvková organizace</w:t>
      </w:r>
    </w:p>
    <w:p w14:paraId="22792F4F" w14:textId="77777777" w:rsidR="009C7468" w:rsidRPr="009C7468" w:rsidRDefault="009C7468" w:rsidP="009C7468">
      <w:pPr>
        <w:rPr>
          <w:rFonts w:ascii="Calibri" w:hAnsi="Calibri"/>
          <w:color w:val="000000"/>
          <w:sz w:val="22"/>
          <w:szCs w:val="24"/>
        </w:rPr>
      </w:pPr>
      <w:r w:rsidRPr="009C7468">
        <w:rPr>
          <w:rFonts w:ascii="Calibri" w:hAnsi="Calibri"/>
          <w:color w:val="000000"/>
          <w:sz w:val="22"/>
          <w:szCs w:val="24"/>
        </w:rPr>
        <w:t>Sídlo:</w:t>
      </w:r>
      <w:r w:rsidRPr="009C7468">
        <w:rPr>
          <w:rFonts w:ascii="Calibri" w:hAnsi="Calibri"/>
          <w:color w:val="000000"/>
          <w:sz w:val="22"/>
          <w:szCs w:val="24"/>
        </w:rPr>
        <w:tab/>
      </w:r>
      <w:r w:rsidRPr="009C7468">
        <w:rPr>
          <w:rFonts w:ascii="Calibri" w:hAnsi="Calibri"/>
          <w:color w:val="000000"/>
          <w:sz w:val="22"/>
          <w:szCs w:val="24"/>
        </w:rPr>
        <w:tab/>
      </w:r>
      <w:r w:rsidRPr="009C7468">
        <w:rPr>
          <w:rFonts w:ascii="Calibri" w:hAnsi="Calibri"/>
          <w:color w:val="000000"/>
          <w:sz w:val="22"/>
          <w:szCs w:val="24"/>
        </w:rPr>
        <w:tab/>
        <w:t>Staroměstské náměstí 1, 293 01 Mladá Boleslav</w:t>
      </w:r>
    </w:p>
    <w:p w14:paraId="1E18A87E" w14:textId="77777777" w:rsidR="009C7468" w:rsidRPr="009C7468" w:rsidRDefault="009C7468" w:rsidP="009C7468">
      <w:pPr>
        <w:rPr>
          <w:rFonts w:ascii="Calibri" w:hAnsi="Calibri"/>
          <w:color w:val="000000"/>
          <w:sz w:val="22"/>
          <w:szCs w:val="24"/>
        </w:rPr>
      </w:pPr>
      <w:r w:rsidRPr="009C7468">
        <w:rPr>
          <w:rFonts w:ascii="Calibri" w:hAnsi="Calibri"/>
          <w:color w:val="000000"/>
          <w:sz w:val="22"/>
          <w:szCs w:val="24"/>
        </w:rPr>
        <w:t>Zastoupené:</w:t>
      </w:r>
      <w:r w:rsidRPr="009C7468">
        <w:rPr>
          <w:rFonts w:ascii="Calibri" w:hAnsi="Calibri"/>
          <w:color w:val="000000"/>
          <w:sz w:val="22"/>
          <w:szCs w:val="24"/>
        </w:rPr>
        <w:tab/>
      </w:r>
      <w:r w:rsidRPr="009C7468">
        <w:rPr>
          <w:rFonts w:ascii="Calibri" w:hAnsi="Calibri"/>
          <w:color w:val="000000"/>
          <w:sz w:val="22"/>
          <w:szCs w:val="24"/>
        </w:rPr>
        <w:tab/>
      </w:r>
      <w:bookmarkStart w:id="0" w:name="_Hlk137459498"/>
      <w:r w:rsidRPr="009C7468">
        <w:rPr>
          <w:rFonts w:ascii="Calibri" w:hAnsi="Calibri"/>
          <w:color w:val="000000"/>
          <w:sz w:val="22"/>
          <w:szCs w:val="24"/>
        </w:rPr>
        <w:t>Mgr. Kateřinou Jeníčkovou, ředitelkou</w:t>
      </w:r>
      <w:bookmarkEnd w:id="0"/>
    </w:p>
    <w:p w14:paraId="3304A57E" w14:textId="77777777" w:rsidR="009C7468" w:rsidRPr="009C7468" w:rsidRDefault="009C7468" w:rsidP="009C7468">
      <w:pPr>
        <w:rPr>
          <w:rFonts w:ascii="Calibri" w:hAnsi="Calibri"/>
          <w:color w:val="000000"/>
          <w:sz w:val="22"/>
          <w:szCs w:val="24"/>
        </w:rPr>
      </w:pPr>
      <w:r w:rsidRPr="009C7468">
        <w:rPr>
          <w:rFonts w:ascii="Calibri" w:hAnsi="Calibri"/>
          <w:color w:val="000000"/>
          <w:sz w:val="22"/>
          <w:szCs w:val="24"/>
        </w:rPr>
        <w:t xml:space="preserve">IČ: </w:t>
      </w:r>
      <w:r w:rsidRPr="009C7468">
        <w:rPr>
          <w:rFonts w:ascii="Calibri" w:hAnsi="Calibri"/>
          <w:color w:val="000000"/>
          <w:sz w:val="22"/>
          <w:szCs w:val="24"/>
        </w:rPr>
        <w:tab/>
      </w:r>
      <w:r w:rsidRPr="009C7468">
        <w:rPr>
          <w:rFonts w:ascii="Calibri" w:hAnsi="Calibri"/>
          <w:color w:val="000000"/>
          <w:sz w:val="22"/>
          <w:szCs w:val="24"/>
        </w:rPr>
        <w:tab/>
      </w:r>
      <w:r w:rsidRPr="009C7468">
        <w:rPr>
          <w:rFonts w:ascii="Calibri" w:hAnsi="Calibri"/>
          <w:color w:val="000000"/>
          <w:sz w:val="22"/>
          <w:szCs w:val="24"/>
        </w:rPr>
        <w:tab/>
      </w:r>
      <w:bookmarkStart w:id="1" w:name="_Hlk137459509"/>
      <w:r w:rsidRPr="009C7468">
        <w:rPr>
          <w:rFonts w:ascii="Calibri" w:hAnsi="Calibri"/>
          <w:color w:val="000000"/>
          <w:sz w:val="22"/>
          <w:szCs w:val="24"/>
        </w:rPr>
        <w:t>00353639</w:t>
      </w:r>
      <w:bookmarkEnd w:id="1"/>
    </w:p>
    <w:p w14:paraId="544DA3B2" w14:textId="6F22B1E9" w:rsidR="009C7468" w:rsidRPr="009C7468" w:rsidRDefault="009C7468" w:rsidP="009C7468">
      <w:pPr>
        <w:rPr>
          <w:rFonts w:ascii="Calibri" w:hAnsi="Calibri"/>
          <w:color w:val="000000"/>
          <w:sz w:val="22"/>
          <w:szCs w:val="24"/>
        </w:rPr>
      </w:pPr>
      <w:r w:rsidRPr="009C7468">
        <w:rPr>
          <w:rFonts w:ascii="Calibri" w:hAnsi="Calibri"/>
          <w:color w:val="000000"/>
          <w:sz w:val="22"/>
          <w:szCs w:val="24"/>
        </w:rPr>
        <w:t>Bankovní spojení:</w:t>
      </w:r>
      <w:bookmarkStart w:id="2" w:name="_Hlk137459524"/>
      <w:r>
        <w:rPr>
          <w:rFonts w:ascii="Calibri" w:hAnsi="Calibri"/>
          <w:color w:val="000000"/>
          <w:sz w:val="22"/>
          <w:szCs w:val="24"/>
        </w:rPr>
        <w:tab/>
      </w:r>
      <w:bookmarkEnd w:id="2"/>
      <w:proofErr w:type="spellStart"/>
      <w:r w:rsidR="00737E74">
        <w:rPr>
          <w:rFonts w:ascii="Calibri" w:hAnsi="Calibri"/>
          <w:color w:val="000000"/>
          <w:sz w:val="22"/>
          <w:szCs w:val="24"/>
        </w:rPr>
        <w:t>xxxx</w:t>
      </w:r>
      <w:proofErr w:type="spellEnd"/>
    </w:p>
    <w:p w14:paraId="76A8C427" w14:textId="77777777" w:rsidR="009C7468" w:rsidRPr="009C7468" w:rsidRDefault="009C7468" w:rsidP="009C7468">
      <w:pPr>
        <w:rPr>
          <w:rFonts w:ascii="Calibri" w:hAnsi="Calibri"/>
          <w:color w:val="000000"/>
          <w:sz w:val="22"/>
          <w:szCs w:val="24"/>
        </w:rPr>
      </w:pPr>
      <w:r w:rsidRPr="009C7468">
        <w:rPr>
          <w:rFonts w:ascii="Calibri" w:hAnsi="Calibri"/>
          <w:color w:val="000000"/>
          <w:sz w:val="22"/>
          <w:szCs w:val="24"/>
        </w:rPr>
        <w:t>(dále jen „objednatel“)</w:t>
      </w:r>
    </w:p>
    <w:p w14:paraId="4379FA8A" w14:textId="77777777" w:rsidR="009C7468" w:rsidRPr="009C7468" w:rsidRDefault="009C7468" w:rsidP="009C7468">
      <w:pPr>
        <w:rPr>
          <w:rFonts w:ascii="Calibri" w:hAnsi="Calibri"/>
          <w:color w:val="000000"/>
          <w:sz w:val="22"/>
          <w:szCs w:val="24"/>
        </w:rPr>
      </w:pPr>
    </w:p>
    <w:p w14:paraId="398D490A" w14:textId="77777777" w:rsidR="009C7468" w:rsidRPr="009C7468" w:rsidRDefault="009C7468" w:rsidP="009C7468">
      <w:pPr>
        <w:rPr>
          <w:rFonts w:ascii="Calibri" w:hAnsi="Calibri"/>
          <w:color w:val="000000"/>
          <w:sz w:val="22"/>
          <w:szCs w:val="24"/>
        </w:rPr>
      </w:pPr>
      <w:r w:rsidRPr="009C7468">
        <w:rPr>
          <w:rFonts w:ascii="Calibri" w:hAnsi="Calibri"/>
          <w:color w:val="000000"/>
          <w:sz w:val="22"/>
          <w:szCs w:val="24"/>
        </w:rPr>
        <w:t>a</w:t>
      </w:r>
    </w:p>
    <w:p w14:paraId="7C37D45A" w14:textId="77777777" w:rsidR="009C7468" w:rsidRDefault="009C7468" w:rsidP="009C7468">
      <w:pPr>
        <w:rPr>
          <w:rFonts w:ascii="Calibri" w:hAnsi="Calibri"/>
          <w:color w:val="000000"/>
          <w:szCs w:val="24"/>
        </w:rPr>
      </w:pPr>
    </w:p>
    <w:p w14:paraId="04DA8B18" w14:textId="77777777" w:rsidR="009C7468" w:rsidRDefault="009C7468" w:rsidP="009C7468">
      <w:pPr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b/>
          <w:color w:val="000000"/>
          <w:sz w:val="28"/>
          <w:szCs w:val="28"/>
        </w:rPr>
        <w:t xml:space="preserve">Bach </w:t>
      </w:r>
      <w:proofErr w:type="spellStart"/>
      <w:r>
        <w:rPr>
          <w:rFonts w:ascii="Calibri" w:hAnsi="Calibri"/>
          <w:b/>
          <w:color w:val="000000"/>
          <w:sz w:val="28"/>
          <w:szCs w:val="28"/>
        </w:rPr>
        <w:t>systems</w:t>
      </w:r>
      <w:proofErr w:type="spellEnd"/>
      <w:r>
        <w:rPr>
          <w:rFonts w:ascii="Calibri" w:hAnsi="Calibri"/>
          <w:b/>
          <w:color w:val="000000"/>
          <w:sz w:val="28"/>
          <w:szCs w:val="28"/>
        </w:rPr>
        <w:t xml:space="preserve"> s.r.o.</w:t>
      </w:r>
    </w:p>
    <w:p w14:paraId="4F16B7B6" w14:textId="77777777" w:rsidR="009C7468" w:rsidRPr="009C7468" w:rsidRDefault="009C7468" w:rsidP="009C7468">
      <w:pPr>
        <w:rPr>
          <w:rFonts w:ascii="Calibri" w:hAnsi="Calibri"/>
          <w:color w:val="000000"/>
          <w:sz w:val="22"/>
          <w:szCs w:val="24"/>
        </w:rPr>
      </w:pPr>
      <w:r w:rsidRPr="009C7468">
        <w:rPr>
          <w:rFonts w:ascii="Calibri" w:hAnsi="Calibri"/>
          <w:color w:val="000000"/>
          <w:sz w:val="22"/>
          <w:szCs w:val="24"/>
        </w:rPr>
        <w:t>Sídlo:</w:t>
      </w:r>
      <w:r w:rsidRPr="009C7468">
        <w:rPr>
          <w:rFonts w:ascii="Calibri" w:hAnsi="Calibri"/>
          <w:color w:val="000000"/>
          <w:sz w:val="22"/>
          <w:szCs w:val="24"/>
        </w:rPr>
        <w:tab/>
      </w:r>
      <w:r w:rsidRPr="009C7468">
        <w:rPr>
          <w:rFonts w:ascii="Calibri" w:hAnsi="Calibri"/>
          <w:color w:val="000000"/>
          <w:sz w:val="22"/>
          <w:szCs w:val="24"/>
        </w:rPr>
        <w:tab/>
      </w:r>
      <w:r w:rsidRPr="009C7468">
        <w:rPr>
          <w:rFonts w:ascii="Calibri" w:hAnsi="Calibri"/>
          <w:color w:val="000000"/>
          <w:sz w:val="22"/>
          <w:szCs w:val="24"/>
        </w:rPr>
        <w:tab/>
        <w:t>Olomouc – Hodolany, Holická 31/</w:t>
      </w:r>
      <w:proofErr w:type="spellStart"/>
      <w:proofErr w:type="gramStart"/>
      <w:r w:rsidRPr="009C7468">
        <w:rPr>
          <w:rFonts w:ascii="Calibri" w:hAnsi="Calibri"/>
          <w:color w:val="000000"/>
          <w:sz w:val="22"/>
          <w:szCs w:val="24"/>
        </w:rPr>
        <w:t>N,č.p</w:t>
      </w:r>
      <w:proofErr w:type="spellEnd"/>
      <w:r w:rsidRPr="009C7468">
        <w:rPr>
          <w:rFonts w:ascii="Calibri" w:hAnsi="Calibri"/>
          <w:color w:val="000000"/>
          <w:sz w:val="22"/>
          <w:szCs w:val="24"/>
        </w:rPr>
        <w:t>.</w:t>
      </w:r>
      <w:proofErr w:type="gramEnd"/>
      <w:r w:rsidRPr="009C7468">
        <w:rPr>
          <w:rFonts w:ascii="Calibri" w:hAnsi="Calibri"/>
          <w:color w:val="000000"/>
          <w:sz w:val="22"/>
          <w:szCs w:val="24"/>
        </w:rPr>
        <w:t xml:space="preserve"> 1097, PSČ 77200</w:t>
      </w:r>
    </w:p>
    <w:p w14:paraId="3592B076" w14:textId="77777777" w:rsidR="009C7468" w:rsidRPr="009C7468" w:rsidRDefault="009C7468" w:rsidP="009C7468">
      <w:pPr>
        <w:ind w:left="2124"/>
        <w:rPr>
          <w:rFonts w:ascii="Calibri" w:hAnsi="Calibri"/>
          <w:color w:val="000000"/>
          <w:sz w:val="22"/>
          <w:szCs w:val="24"/>
        </w:rPr>
      </w:pPr>
      <w:r w:rsidRPr="009C7468">
        <w:rPr>
          <w:rFonts w:ascii="Calibri" w:hAnsi="Calibri"/>
          <w:color w:val="000000"/>
          <w:sz w:val="22"/>
          <w:szCs w:val="24"/>
        </w:rPr>
        <w:t>Společnost je vedená v obchodním rejstříku, vedeného Krajským soudem v Ostravě, oddíl C, vložka 7219</w:t>
      </w:r>
    </w:p>
    <w:p w14:paraId="5788758F" w14:textId="77777777" w:rsidR="009C7468" w:rsidRPr="009C7468" w:rsidRDefault="009C7468" w:rsidP="009C7468">
      <w:pPr>
        <w:rPr>
          <w:rFonts w:ascii="Calibri" w:hAnsi="Calibri"/>
          <w:color w:val="000000"/>
          <w:sz w:val="22"/>
          <w:szCs w:val="24"/>
        </w:rPr>
      </w:pPr>
      <w:r w:rsidRPr="009C7468">
        <w:rPr>
          <w:rFonts w:ascii="Calibri" w:hAnsi="Calibri"/>
          <w:color w:val="000000"/>
          <w:sz w:val="22"/>
          <w:szCs w:val="24"/>
        </w:rPr>
        <w:t>Zastoupenou:</w:t>
      </w:r>
      <w:r w:rsidRPr="009C7468">
        <w:rPr>
          <w:rFonts w:ascii="Calibri" w:hAnsi="Calibri"/>
          <w:color w:val="000000"/>
          <w:sz w:val="22"/>
          <w:szCs w:val="24"/>
        </w:rPr>
        <w:tab/>
      </w:r>
      <w:r w:rsidRPr="009C7468">
        <w:rPr>
          <w:rFonts w:ascii="Calibri" w:hAnsi="Calibri"/>
          <w:color w:val="000000"/>
          <w:sz w:val="22"/>
          <w:szCs w:val="24"/>
        </w:rPr>
        <w:tab/>
        <w:t>Ing. Miroslavem Bayerem, jednatelem společnosti</w:t>
      </w:r>
    </w:p>
    <w:p w14:paraId="2912CEDC" w14:textId="77777777" w:rsidR="009C7468" w:rsidRPr="009C7468" w:rsidRDefault="009C7468" w:rsidP="009C7468">
      <w:pPr>
        <w:rPr>
          <w:rFonts w:ascii="Calibri" w:hAnsi="Calibri"/>
          <w:color w:val="000000"/>
          <w:sz w:val="22"/>
          <w:szCs w:val="24"/>
        </w:rPr>
      </w:pPr>
      <w:r w:rsidRPr="009C7468">
        <w:rPr>
          <w:rFonts w:ascii="Calibri" w:hAnsi="Calibri"/>
          <w:color w:val="000000"/>
          <w:sz w:val="22"/>
          <w:szCs w:val="24"/>
        </w:rPr>
        <w:t xml:space="preserve">IČO: </w:t>
      </w:r>
      <w:r w:rsidRPr="009C7468">
        <w:rPr>
          <w:rFonts w:ascii="Calibri" w:hAnsi="Calibri"/>
          <w:color w:val="000000"/>
          <w:sz w:val="22"/>
          <w:szCs w:val="24"/>
        </w:rPr>
        <w:tab/>
      </w:r>
      <w:r w:rsidRPr="009C7468">
        <w:rPr>
          <w:rFonts w:ascii="Calibri" w:hAnsi="Calibri"/>
          <w:color w:val="000000"/>
          <w:sz w:val="22"/>
          <w:szCs w:val="24"/>
        </w:rPr>
        <w:tab/>
      </w:r>
      <w:r w:rsidRPr="009C7468">
        <w:rPr>
          <w:rFonts w:ascii="Calibri" w:hAnsi="Calibri"/>
          <w:color w:val="000000"/>
          <w:sz w:val="22"/>
          <w:szCs w:val="24"/>
        </w:rPr>
        <w:tab/>
        <w:t xml:space="preserve">60794097 </w:t>
      </w:r>
    </w:p>
    <w:p w14:paraId="51969494" w14:textId="77777777" w:rsidR="009C7468" w:rsidRPr="009C7468" w:rsidRDefault="009C7468" w:rsidP="009C7468">
      <w:pPr>
        <w:rPr>
          <w:rFonts w:ascii="Calibri" w:hAnsi="Calibri"/>
          <w:color w:val="000000"/>
          <w:sz w:val="22"/>
          <w:szCs w:val="24"/>
        </w:rPr>
      </w:pPr>
      <w:r w:rsidRPr="009C7468">
        <w:rPr>
          <w:rFonts w:ascii="Calibri" w:hAnsi="Calibri"/>
          <w:color w:val="000000"/>
          <w:sz w:val="22"/>
          <w:szCs w:val="24"/>
        </w:rPr>
        <w:t xml:space="preserve">DIČ: </w:t>
      </w:r>
      <w:r w:rsidRPr="009C7468">
        <w:rPr>
          <w:rFonts w:ascii="Calibri" w:hAnsi="Calibri"/>
          <w:color w:val="000000"/>
          <w:sz w:val="22"/>
          <w:szCs w:val="24"/>
        </w:rPr>
        <w:tab/>
      </w:r>
      <w:r w:rsidRPr="009C7468">
        <w:rPr>
          <w:rFonts w:ascii="Calibri" w:hAnsi="Calibri"/>
          <w:color w:val="000000"/>
          <w:sz w:val="22"/>
          <w:szCs w:val="24"/>
        </w:rPr>
        <w:tab/>
      </w:r>
      <w:r w:rsidRPr="009C7468">
        <w:rPr>
          <w:rFonts w:ascii="Calibri" w:hAnsi="Calibri"/>
          <w:color w:val="000000"/>
          <w:sz w:val="22"/>
          <w:szCs w:val="24"/>
        </w:rPr>
        <w:tab/>
        <w:t>CZ60794097</w:t>
      </w:r>
    </w:p>
    <w:p w14:paraId="18CED69F" w14:textId="3FC0AE72" w:rsidR="009C7468" w:rsidRPr="009C7468" w:rsidRDefault="009C7468" w:rsidP="009C7468">
      <w:pPr>
        <w:rPr>
          <w:rFonts w:ascii="Calibri" w:hAnsi="Calibri"/>
          <w:color w:val="000000"/>
          <w:sz w:val="22"/>
          <w:szCs w:val="24"/>
        </w:rPr>
      </w:pPr>
      <w:r w:rsidRPr="009C7468">
        <w:rPr>
          <w:rFonts w:ascii="Calibri" w:hAnsi="Calibri"/>
          <w:color w:val="000000"/>
          <w:sz w:val="22"/>
          <w:szCs w:val="24"/>
        </w:rPr>
        <w:t xml:space="preserve">Bankovní spojení: </w:t>
      </w:r>
      <w:r w:rsidRPr="009C7468">
        <w:rPr>
          <w:rFonts w:ascii="Calibri" w:hAnsi="Calibri"/>
          <w:color w:val="000000"/>
          <w:sz w:val="22"/>
          <w:szCs w:val="24"/>
        </w:rPr>
        <w:tab/>
      </w:r>
      <w:proofErr w:type="spellStart"/>
      <w:r w:rsidR="00737E74">
        <w:rPr>
          <w:rFonts w:ascii="Calibri" w:hAnsi="Calibri"/>
          <w:color w:val="000000"/>
          <w:sz w:val="22"/>
          <w:szCs w:val="24"/>
        </w:rPr>
        <w:t>xxxx</w:t>
      </w:r>
      <w:proofErr w:type="spellEnd"/>
    </w:p>
    <w:p w14:paraId="520C57F8" w14:textId="77777777" w:rsidR="009C7468" w:rsidRPr="009C7468" w:rsidRDefault="009C7468" w:rsidP="009C7468">
      <w:pPr>
        <w:rPr>
          <w:rFonts w:ascii="Calibri" w:hAnsi="Calibri"/>
          <w:color w:val="000000"/>
          <w:sz w:val="22"/>
          <w:szCs w:val="24"/>
        </w:rPr>
      </w:pPr>
      <w:r w:rsidRPr="009C7468">
        <w:rPr>
          <w:rFonts w:ascii="Calibri" w:hAnsi="Calibri"/>
          <w:color w:val="000000"/>
          <w:sz w:val="22"/>
          <w:szCs w:val="24"/>
        </w:rPr>
        <w:t>(dále jen „zhotovitel“)</w:t>
      </w:r>
    </w:p>
    <w:p w14:paraId="3E97A680" w14:textId="77777777" w:rsidR="009C7468" w:rsidRPr="009C7468" w:rsidRDefault="009C7468" w:rsidP="009C7468">
      <w:pPr>
        <w:rPr>
          <w:rFonts w:ascii="Calibri" w:hAnsi="Calibri"/>
          <w:color w:val="000000"/>
          <w:sz w:val="22"/>
          <w:szCs w:val="24"/>
        </w:rPr>
      </w:pPr>
    </w:p>
    <w:p w14:paraId="5ADB5B6F" w14:textId="77777777" w:rsidR="009C7468" w:rsidRPr="009C7468" w:rsidRDefault="009C7468" w:rsidP="009C7468">
      <w:pPr>
        <w:rPr>
          <w:rFonts w:ascii="Calibri" w:hAnsi="Calibri"/>
          <w:color w:val="000000"/>
          <w:sz w:val="22"/>
          <w:szCs w:val="24"/>
        </w:rPr>
      </w:pPr>
      <w:r w:rsidRPr="009C7468">
        <w:rPr>
          <w:rFonts w:ascii="Calibri" w:hAnsi="Calibri"/>
          <w:color w:val="000000"/>
          <w:sz w:val="22"/>
          <w:szCs w:val="24"/>
        </w:rPr>
        <w:t>společně dále jen „smluvní strany“</w:t>
      </w:r>
    </w:p>
    <w:p w14:paraId="2C4F907C" w14:textId="77777777" w:rsidR="009C7468" w:rsidRDefault="009C7468" w:rsidP="009C7468">
      <w:pPr>
        <w:rPr>
          <w:rFonts w:ascii="Calibri" w:hAnsi="Calibri"/>
          <w:color w:val="000000"/>
          <w:szCs w:val="24"/>
        </w:rPr>
      </w:pPr>
    </w:p>
    <w:p w14:paraId="1C5F6987" w14:textId="77777777" w:rsidR="00C4581A" w:rsidRDefault="00C4581A" w:rsidP="009C7468">
      <w:pPr>
        <w:rPr>
          <w:rFonts w:ascii="Calibri" w:hAnsi="Calibri"/>
          <w:color w:val="000000"/>
          <w:szCs w:val="24"/>
        </w:rPr>
      </w:pPr>
    </w:p>
    <w:p w14:paraId="0214E631" w14:textId="77777777" w:rsidR="00804FF1" w:rsidRPr="00C4581A" w:rsidRDefault="00804FF1" w:rsidP="009C7468">
      <w:pPr>
        <w:jc w:val="center"/>
        <w:rPr>
          <w:rFonts w:ascii="Calibri" w:hAnsi="Calibri"/>
          <w:b/>
          <w:color w:val="000000"/>
          <w:sz w:val="24"/>
          <w:szCs w:val="28"/>
        </w:rPr>
      </w:pPr>
      <w:r w:rsidRPr="00C4581A">
        <w:rPr>
          <w:rFonts w:ascii="Calibri" w:hAnsi="Calibri"/>
          <w:b/>
          <w:color w:val="000000"/>
          <w:sz w:val="24"/>
          <w:szCs w:val="28"/>
        </w:rPr>
        <w:t>I.</w:t>
      </w:r>
    </w:p>
    <w:p w14:paraId="76CF9860" w14:textId="77777777" w:rsidR="00E55D86" w:rsidRPr="00C4581A" w:rsidRDefault="00E55D86" w:rsidP="009C7468">
      <w:pPr>
        <w:jc w:val="center"/>
        <w:rPr>
          <w:rFonts w:ascii="Calibri" w:hAnsi="Calibri"/>
          <w:b/>
          <w:color w:val="000000"/>
          <w:sz w:val="24"/>
          <w:szCs w:val="28"/>
        </w:rPr>
      </w:pPr>
      <w:r w:rsidRPr="00C4581A">
        <w:rPr>
          <w:rFonts w:ascii="Calibri" w:hAnsi="Calibri"/>
          <w:b/>
          <w:color w:val="000000"/>
          <w:sz w:val="24"/>
          <w:szCs w:val="28"/>
        </w:rPr>
        <w:t>Úvodní ustanovení</w:t>
      </w:r>
    </w:p>
    <w:p w14:paraId="15158C06" w14:textId="15DABC1D" w:rsidR="00E55D86" w:rsidRPr="009C7468" w:rsidRDefault="00E55D86" w:rsidP="009C7468">
      <w:pPr>
        <w:contextualSpacing/>
        <w:rPr>
          <w:rFonts w:ascii="Calibri" w:hAnsi="Calibri"/>
          <w:color w:val="000000" w:themeColor="text1"/>
          <w:sz w:val="22"/>
          <w:szCs w:val="22"/>
        </w:rPr>
      </w:pPr>
      <w:r w:rsidRPr="009C7468">
        <w:rPr>
          <w:rFonts w:ascii="Calibri" w:hAnsi="Calibri"/>
          <w:color w:val="000000" w:themeColor="text1"/>
          <w:sz w:val="22"/>
          <w:szCs w:val="22"/>
        </w:rPr>
        <w:t>Smluvní strany se dohodly na následujících změnách smlouvy v souladu s ustanovením čl. XI</w:t>
      </w:r>
      <w:r w:rsidR="00C4581A">
        <w:rPr>
          <w:rFonts w:ascii="Calibri" w:hAnsi="Calibri"/>
          <w:color w:val="000000" w:themeColor="text1"/>
          <w:sz w:val="22"/>
          <w:szCs w:val="22"/>
        </w:rPr>
        <w:t>II.</w:t>
      </w:r>
      <w:r w:rsidRPr="009C7468">
        <w:rPr>
          <w:rFonts w:ascii="Calibri" w:hAnsi="Calibri"/>
          <w:color w:val="000000" w:themeColor="text1"/>
          <w:sz w:val="22"/>
          <w:szCs w:val="22"/>
        </w:rPr>
        <w:t xml:space="preserve"> odst. </w:t>
      </w:r>
      <w:r w:rsidR="00C4581A">
        <w:rPr>
          <w:rFonts w:ascii="Calibri" w:hAnsi="Calibri"/>
          <w:color w:val="000000" w:themeColor="text1"/>
          <w:sz w:val="22"/>
          <w:szCs w:val="22"/>
        </w:rPr>
        <w:t>4</w:t>
      </w:r>
      <w:r w:rsidRPr="009C7468">
        <w:rPr>
          <w:rFonts w:ascii="Calibri" w:hAnsi="Calibri"/>
          <w:color w:val="000000" w:themeColor="text1"/>
          <w:sz w:val="22"/>
          <w:szCs w:val="22"/>
        </w:rPr>
        <w:t xml:space="preserve"> smlouvy</w:t>
      </w:r>
      <w:r w:rsidR="00C4581A">
        <w:rPr>
          <w:rFonts w:ascii="Calibri" w:hAnsi="Calibri"/>
          <w:color w:val="000000" w:themeColor="text1"/>
          <w:sz w:val="22"/>
          <w:szCs w:val="22"/>
        </w:rPr>
        <w:t>.</w:t>
      </w:r>
    </w:p>
    <w:p w14:paraId="72BBB794" w14:textId="77777777" w:rsidR="00C4581A" w:rsidRDefault="00C4581A" w:rsidP="00FE3A8E">
      <w:pPr>
        <w:tabs>
          <w:tab w:val="left" w:pos="2410"/>
        </w:tabs>
        <w:spacing w:line="360" w:lineRule="auto"/>
        <w:ind w:left="-142" w:firstLine="142"/>
        <w:jc w:val="both"/>
        <w:rPr>
          <w:rFonts w:cs="Arial"/>
          <w:sz w:val="24"/>
        </w:rPr>
      </w:pPr>
    </w:p>
    <w:p w14:paraId="5D6147B8" w14:textId="77777777" w:rsidR="00E55D86" w:rsidRPr="00C4581A" w:rsidRDefault="00E55D86" w:rsidP="00C4581A">
      <w:pPr>
        <w:contextualSpacing/>
        <w:rPr>
          <w:rFonts w:ascii="Calibri" w:hAnsi="Calibri"/>
          <w:b/>
          <w:bCs/>
          <w:color w:val="000000" w:themeColor="text1"/>
          <w:sz w:val="22"/>
          <w:szCs w:val="22"/>
        </w:rPr>
      </w:pPr>
      <w:r w:rsidRPr="00C4581A">
        <w:rPr>
          <w:rFonts w:ascii="Calibri" w:hAnsi="Calibri"/>
          <w:b/>
          <w:bCs/>
          <w:color w:val="000000" w:themeColor="text1"/>
          <w:sz w:val="22"/>
          <w:szCs w:val="22"/>
        </w:rPr>
        <w:t>Změny smlouvy</w:t>
      </w:r>
      <w:r w:rsidR="00804FF1" w:rsidRPr="00C4581A">
        <w:rPr>
          <w:rFonts w:ascii="Calibri" w:hAnsi="Calibri"/>
          <w:b/>
          <w:bCs/>
          <w:color w:val="000000" w:themeColor="text1"/>
          <w:sz w:val="22"/>
          <w:szCs w:val="22"/>
        </w:rPr>
        <w:t>:</w:t>
      </w:r>
    </w:p>
    <w:p w14:paraId="7809508E" w14:textId="73324645" w:rsidR="000224AE" w:rsidRDefault="000224AE" w:rsidP="00C4581A">
      <w:pPr>
        <w:contextualSpacing/>
        <w:rPr>
          <w:rFonts w:ascii="Calibri" w:hAnsi="Calibri"/>
          <w:color w:val="000000" w:themeColor="text1"/>
          <w:sz w:val="22"/>
          <w:szCs w:val="22"/>
        </w:rPr>
      </w:pPr>
      <w:r w:rsidRPr="00C4581A">
        <w:rPr>
          <w:rFonts w:ascii="Calibri" w:hAnsi="Calibri"/>
          <w:color w:val="000000" w:themeColor="text1"/>
          <w:sz w:val="22"/>
          <w:szCs w:val="22"/>
        </w:rPr>
        <w:t>V článku I</w:t>
      </w:r>
      <w:r w:rsidR="00C4581A">
        <w:rPr>
          <w:rFonts w:ascii="Calibri" w:hAnsi="Calibri"/>
          <w:color w:val="000000" w:themeColor="text1"/>
          <w:sz w:val="22"/>
          <w:szCs w:val="22"/>
        </w:rPr>
        <w:t>.</w:t>
      </w:r>
      <w:r w:rsidRPr="00C4581A">
        <w:rPr>
          <w:rFonts w:ascii="Calibri" w:hAnsi="Calibri"/>
          <w:color w:val="000000" w:themeColor="text1"/>
          <w:sz w:val="22"/>
          <w:szCs w:val="22"/>
        </w:rPr>
        <w:t xml:space="preserve"> – </w:t>
      </w:r>
      <w:r w:rsidR="00C4581A">
        <w:rPr>
          <w:rFonts w:ascii="Calibri" w:hAnsi="Calibri"/>
          <w:color w:val="000000" w:themeColor="text1"/>
          <w:sz w:val="22"/>
          <w:szCs w:val="22"/>
        </w:rPr>
        <w:t>„</w:t>
      </w:r>
      <w:r w:rsidRPr="00C4581A">
        <w:rPr>
          <w:rFonts w:ascii="Calibri" w:hAnsi="Calibri"/>
          <w:color w:val="000000" w:themeColor="text1"/>
          <w:sz w:val="22"/>
          <w:szCs w:val="22"/>
        </w:rPr>
        <w:t>Předmět smlouvy</w:t>
      </w:r>
      <w:r w:rsidR="00C4581A">
        <w:rPr>
          <w:rFonts w:ascii="Calibri" w:hAnsi="Calibri"/>
          <w:color w:val="000000" w:themeColor="text1"/>
          <w:sz w:val="22"/>
          <w:szCs w:val="22"/>
        </w:rPr>
        <w:t>“</w:t>
      </w:r>
      <w:r w:rsidRPr="00C4581A">
        <w:rPr>
          <w:rFonts w:ascii="Calibri" w:hAnsi="Calibri"/>
          <w:color w:val="000000" w:themeColor="text1"/>
          <w:sz w:val="22"/>
          <w:szCs w:val="22"/>
        </w:rPr>
        <w:t xml:space="preserve"> se mění následujícím zněním:</w:t>
      </w:r>
    </w:p>
    <w:p w14:paraId="498320C3" w14:textId="77777777" w:rsidR="00C4581A" w:rsidRDefault="00C4581A" w:rsidP="00C4581A">
      <w:pPr>
        <w:contextualSpacing/>
        <w:rPr>
          <w:rFonts w:ascii="Calibri" w:hAnsi="Calibri"/>
          <w:color w:val="000000" w:themeColor="text1"/>
          <w:sz w:val="22"/>
          <w:szCs w:val="22"/>
        </w:rPr>
      </w:pPr>
    </w:p>
    <w:p w14:paraId="23CA9929" w14:textId="18F35150" w:rsidR="00C4581A" w:rsidRDefault="00C4581A" w:rsidP="00C4581A">
      <w:pPr>
        <w:contextualSpacing/>
        <w:rPr>
          <w:rFonts w:ascii="Calibri" w:hAnsi="Calibri"/>
          <w:color w:val="000000"/>
          <w:sz w:val="22"/>
          <w:szCs w:val="24"/>
        </w:rPr>
      </w:pPr>
      <w:r>
        <w:rPr>
          <w:rFonts w:ascii="Calibri" w:hAnsi="Calibri"/>
          <w:color w:val="000000" w:themeColor="text1"/>
          <w:sz w:val="22"/>
          <w:szCs w:val="22"/>
        </w:rPr>
        <w:t>„</w:t>
      </w:r>
      <w:r w:rsidRPr="00055ED2">
        <w:rPr>
          <w:rFonts w:ascii="Calibri" w:hAnsi="Calibri"/>
          <w:color w:val="000000" w:themeColor="text1"/>
          <w:sz w:val="22"/>
          <w:szCs w:val="22"/>
        </w:rPr>
        <w:t xml:space="preserve">Předmětem plnění podle této smlouvy je povinnost Zhotovitele dodat a provést implementaci programového vybavení systému </w:t>
      </w:r>
      <w:r w:rsidRPr="00055ED2">
        <w:rPr>
          <w:rFonts w:ascii="Calibri" w:hAnsi="Calibri"/>
          <w:b/>
          <w:bCs/>
          <w:color w:val="000000" w:themeColor="text1"/>
          <w:sz w:val="22"/>
          <w:szCs w:val="22"/>
        </w:rPr>
        <w:t>ProMuzeumWEB</w:t>
      </w:r>
      <w:r w:rsidRPr="00055ED2">
        <w:rPr>
          <w:rFonts w:ascii="Calibri" w:hAnsi="Calibri"/>
          <w:color w:val="000000" w:themeColor="text1"/>
          <w:sz w:val="22"/>
          <w:szCs w:val="22"/>
        </w:rPr>
        <w:t xml:space="preserve">, obsahující licenci modulů </w:t>
      </w:r>
      <w:r w:rsidRPr="00055ED2">
        <w:rPr>
          <w:rFonts w:ascii="Calibri" w:hAnsi="Calibri"/>
          <w:b/>
          <w:bCs/>
          <w:color w:val="000000" w:themeColor="text1"/>
          <w:sz w:val="22"/>
          <w:szCs w:val="22"/>
        </w:rPr>
        <w:t>Obecné sbírky</w:t>
      </w:r>
      <w:r w:rsidRPr="00055ED2">
        <w:rPr>
          <w:rFonts w:ascii="Calibri" w:hAnsi="Calibri"/>
          <w:color w:val="000000" w:themeColor="text1"/>
          <w:sz w:val="22"/>
          <w:szCs w:val="22"/>
        </w:rPr>
        <w:t xml:space="preserve"> a </w:t>
      </w:r>
      <w:r>
        <w:rPr>
          <w:rFonts w:ascii="Calibri" w:hAnsi="Calibri"/>
          <w:b/>
          <w:bCs/>
          <w:color w:val="000000" w:themeColor="text1"/>
          <w:sz w:val="22"/>
          <w:szCs w:val="22"/>
        </w:rPr>
        <w:t>Knihovna</w:t>
      </w:r>
      <w:r w:rsidRPr="00055ED2">
        <w:rPr>
          <w:rFonts w:ascii="Calibri" w:hAnsi="Calibri"/>
          <w:color w:val="000000" w:themeColor="text1"/>
          <w:sz w:val="22"/>
          <w:szCs w:val="22"/>
        </w:rPr>
        <w:t xml:space="preserve"> (dále jen „dílo“). Rozsah plnění je specifikován v příloze č.1 (Cenová nabídka), která </w:t>
      </w:r>
      <w:proofErr w:type="gramStart"/>
      <w:r w:rsidRPr="00055ED2">
        <w:rPr>
          <w:rFonts w:ascii="Calibri" w:hAnsi="Calibri"/>
          <w:color w:val="000000" w:themeColor="text1"/>
          <w:sz w:val="22"/>
          <w:szCs w:val="22"/>
        </w:rPr>
        <w:t>tvoří</w:t>
      </w:r>
      <w:proofErr w:type="gramEnd"/>
      <w:r w:rsidRPr="00055ED2">
        <w:rPr>
          <w:rFonts w:ascii="Calibri" w:hAnsi="Calibri"/>
          <w:color w:val="000000" w:themeColor="text1"/>
          <w:sz w:val="22"/>
          <w:szCs w:val="22"/>
        </w:rPr>
        <w:t xml:space="preserve"> nedílnou součást této smlouvy.</w:t>
      </w:r>
      <w:r>
        <w:rPr>
          <w:rFonts w:ascii="Calibri" w:hAnsi="Calibri"/>
          <w:color w:val="000000"/>
          <w:sz w:val="22"/>
          <w:szCs w:val="24"/>
        </w:rPr>
        <w:t>“</w:t>
      </w:r>
    </w:p>
    <w:p w14:paraId="0446F33A" w14:textId="77777777" w:rsidR="00C946D5" w:rsidRDefault="00C946D5" w:rsidP="00F87919">
      <w:pPr>
        <w:rPr>
          <w:rFonts w:cs="Arial"/>
          <w:sz w:val="24"/>
        </w:rPr>
      </w:pPr>
    </w:p>
    <w:p w14:paraId="2E99C125" w14:textId="77777777" w:rsidR="00C4581A" w:rsidRDefault="00C4581A" w:rsidP="00F87919">
      <w:pPr>
        <w:rPr>
          <w:rFonts w:cs="Arial"/>
          <w:sz w:val="24"/>
        </w:rPr>
      </w:pPr>
    </w:p>
    <w:p w14:paraId="30ED9FC9" w14:textId="32E9E4B6" w:rsidR="00F87919" w:rsidRPr="00C4581A" w:rsidRDefault="00F87919" w:rsidP="00C4581A">
      <w:pPr>
        <w:jc w:val="center"/>
        <w:rPr>
          <w:rFonts w:ascii="Calibri" w:hAnsi="Calibri"/>
          <w:b/>
          <w:color w:val="000000"/>
          <w:sz w:val="24"/>
          <w:szCs w:val="28"/>
        </w:rPr>
      </w:pPr>
      <w:r w:rsidRPr="00C4581A">
        <w:rPr>
          <w:rFonts w:ascii="Calibri" w:hAnsi="Calibri"/>
          <w:b/>
          <w:color w:val="000000"/>
          <w:sz w:val="24"/>
          <w:szCs w:val="28"/>
        </w:rPr>
        <w:t>II</w:t>
      </w:r>
      <w:r w:rsidR="00C4581A">
        <w:rPr>
          <w:rFonts w:ascii="Calibri" w:hAnsi="Calibri"/>
          <w:b/>
          <w:color w:val="000000"/>
          <w:sz w:val="24"/>
          <w:szCs w:val="28"/>
        </w:rPr>
        <w:t>.</w:t>
      </w:r>
    </w:p>
    <w:p w14:paraId="27179FD6" w14:textId="77777777" w:rsidR="00F87919" w:rsidRPr="00C4581A" w:rsidRDefault="00F87919" w:rsidP="00C4581A">
      <w:pPr>
        <w:jc w:val="center"/>
        <w:rPr>
          <w:rFonts w:ascii="Calibri" w:hAnsi="Calibri"/>
          <w:b/>
          <w:color w:val="000000"/>
          <w:sz w:val="24"/>
          <w:szCs w:val="28"/>
        </w:rPr>
      </w:pPr>
      <w:r w:rsidRPr="00C4581A">
        <w:rPr>
          <w:rFonts w:ascii="Calibri" w:hAnsi="Calibri"/>
          <w:b/>
          <w:color w:val="000000"/>
          <w:sz w:val="24"/>
          <w:szCs w:val="28"/>
        </w:rPr>
        <w:t>Závěrečná ustanovení</w:t>
      </w:r>
    </w:p>
    <w:p w14:paraId="505BA8F6" w14:textId="77777777" w:rsidR="00F87919" w:rsidRPr="00C4581A" w:rsidRDefault="00F87919" w:rsidP="00C4581A">
      <w:pPr>
        <w:pStyle w:val="Odstavecseseznamem"/>
        <w:numPr>
          <w:ilvl w:val="0"/>
          <w:numId w:val="13"/>
        </w:numPr>
        <w:tabs>
          <w:tab w:val="num" w:pos="360"/>
        </w:tabs>
        <w:contextualSpacing/>
        <w:jc w:val="both"/>
        <w:rPr>
          <w:color w:val="000000"/>
          <w:szCs w:val="24"/>
        </w:rPr>
      </w:pPr>
      <w:r w:rsidRPr="00C4581A">
        <w:rPr>
          <w:color w:val="000000"/>
          <w:szCs w:val="24"/>
        </w:rPr>
        <w:t xml:space="preserve">Dodatek nabývá platnosti </w:t>
      </w:r>
      <w:r w:rsidR="00E85DD1" w:rsidRPr="00C4581A">
        <w:rPr>
          <w:color w:val="000000"/>
          <w:szCs w:val="24"/>
        </w:rPr>
        <w:t xml:space="preserve">a účinnosti </w:t>
      </w:r>
      <w:r w:rsidRPr="00C4581A">
        <w:rPr>
          <w:color w:val="000000"/>
          <w:szCs w:val="24"/>
        </w:rPr>
        <w:t xml:space="preserve">dnem jeho podpisu </w:t>
      </w:r>
      <w:r w:rsidR="00E85DD1" w:rsidRPr="00C4581A">
        <w:rPr>
          <w:color w:val="000000"/>
          <w:szCs w:val="24"/>
        </w:rPr>
        <w:t xml:space="preserve">poslední ze </w:t>
      </w:r>
      <w:r w:rsidRPr="00C4581A">
        <w:rPr>
          <w:color w:val="000000"/>
          <w:szCs w:val="24"/>
        </w:rPr>
        <w:t>smluvní</w:t>
      </w:r>
      <w:r w:rsidR="00E85DD1" w:rsidRPr="00C4581A">
        <w:rPr>
          <w:color w:val="000000"/>
          <w:szCs w:val="24"/>
        </w:rPr>
        <w:t>ch</w:t>
      </w:r>
      <w:r w:rsidRPr="00C4581A">
        <w:rPr>
          <w:color w:val="000000"/>
          <w:szCs w:val="24"/>
        </w:rPr>
        <w:t xml:space="preserve"> stran.</w:t>
      </w:r>
    </w:p>
    <w:p w14:paraId="522B3365" w14:textId="168646AA" w:rsidR="00C4581A" w:rsidRPr="00C4581A" w:rsidRDefault="00C4581A" w:rsidP="00C4581A">
      <w:pPr>
        <w:pStyle w:val="Odstavecseseznamem"/>
        <w:numPr>
          <w:ilvl w:val="0"/>
          <w:numId w:val="13"/>
        </w:numPr>
        <w:tabs>
          <w:tab w:val="num" w:pos="360"/>
        </w:tabs>
        <w:contextualSpacing/>
        <w:jc w:val="both"/>
        <w:rPr>
          <w:color w:val="000000"/>
          <w:szCs w:val="24"/>
        </w:rPr>
      </w:pPr>
      <w:r w:rsidRPr="00C4581A">
        <w:rPr>
          <w:color w:val="000000"/>
          <w:szCs w:val="24"/>
        </w:rPr>
        <w:t xml:space="preserve">Dodatek se vyhotovuje v digitální podobě a podepsána bude oběma účastníky digitálním podpisem. Originál smlouvy </w:t>
      </w:r>
      <w:proofErr w:type="gramStart"/>
      <w:r w:rsidRPr="00C4581A">
        <w:rPr>
          <w:color w:val="000000"/>
          <w:szCs w:val="24"/>
        </w:rPr>
        <w:t>obdrží</w:t>
      </w:r>
      <w:proofErr w:type="gramEnd"/>
      <w:r w:rsidRPr="00C4581A">
        <w:rPr>
          <w:color w:val="000000"/>
          <w:szCs w:val="24"/>
        </w:rPr>
        <w:t xml:space="preserve"> Zhotovitel i Objednatel.</w:t>
      </w:r>
    </w:p>
    <w:p w14:paraId="1FD089F7" w14:textId="77777777" w:rsidR="00C4581A" w:rsidRDefault="00C4581A" w:rsidP="00C4581A">
      <w:pPr>
        <w:contextualSpacing/>
        <w:jc w:val="both"/>
        <w:rPr>
          <w:rFonts w:ascii="Calibri" w:hAnsi="Calibri"/>
          <w:color w:val="000000"/>
          <w:sz w:val="22"/>
          <w:szCs w:val="24"/>
        </w:rPr>
      </w:pPr>
    </w:p>
    <w:p w14:paraId="68861F3A" w14:textId="77777777" w:rsidR="00C4581A" w:rsidRDefault="00C4581A" w:rsidP="00C4581A">
      <w:pPr>
        <w:contextualSpacing/>
        <w:jc w:val="both"/>
        <w:rPr>
          <w:rFonts w:ascii="Calibri" w:hAnsi="Calibri"/>
          <w:color w:val="000000"/>
          <w:sz w:val="22"/>
          <w:szCs w:val="24"/>
        </w:rPr>
      </w:pPr>
    </w:p>
    <w:p w14:paraId="5ECF515D" w14:textId="77777777" w:rsidR="00C4581A" w:rsidRDefault="00C4581A" w:rsidP="00C4581A">
      <w:pPr>
        <w:contextualSpacing/>
        <w:jc w:val="both"/>
        <w:rPr>
          <w:rFonts w:ascii="Calibri" w:hAnsi="Calibri"/>
          <w:color w:val="000000"/>
          <w:sz w:val="22"/>
          <w:szCs w:val="24"/>
        </w:rPr>
      </w:pPr>
    </w:p>
    <w:p w14:paraId="3E0459B4" w14:textId="77777777" w:rsidR="00C4581A" w:rsidRDefault="00C4581A" w:rsidP="00C4581A">
      <w:pPr>
        <w:contextualSpacing/>
        <w:jc w:val="both"/>
        <w:rPr>
          <w:rFonts w:ascii="Calibri" w:hAnsi="Calibri"/>
          <w:color w:val="000000"/>
          <w:sz w:val="22"/>
          <w:szCs w:val="24"/>
        </w:rPr>
      </w:pPr>
    </w:p>
    <w:p w14:paraId="4100439C" w14:textId="77777777" w:rsidR="00C4581A" w:rsidRDefault="00C4581A" w:rsidP="00C4581A">
      <w:pPr>
        <w:contextualSpacing/>
        <w:jc w:val="both"/>
        <w:rPr>
          <w:rFonts w:ascii="Calibri" w:hAnsi="Calibri"/>
          <w:color w:val="000000"/>
          <w:sz w:val="22"/>
          <w:szCs w:val="24"/>
        </w:rPr>
      </w:pPr>
    </w:p>
    <w:p w14:paraId="3C2B461D" w14:textId="77777777" w:rsidR="00C4581A" w:rsidRPr="005F3282" w:rsidRDefault="00C4581A" w:rsidP="00C4581A">
      <w:pPr>
        <w:contextualSpacing/>
        <w:rPr>
          <w:rFonts w:ascii="Calibri" w:hAnsi="Calibri"/>
          <w:color w:val="000000"/>
          <w:sz w:val="22"/>
          <w:szCs w:val="24"/>
        </w:rPr>
      </w:pPr>
      <w:r w:rsidRPr="005F3282">
        <w:rPr>
          <w:rFonts w:ascii="Calibri" w:hAnsi="Calibri"/>
          <w:color w:val="000000"/>
          <w:sz w:val="22"/>
          <w:szCs w:val="24"/>
        </w:rPr>
        <w:t>Datum podpisu:</w:t>
      </w:r>
      <w:r w:rsidRPr="005F3282">
        <w:rPr>
          <w:rFonts w:ascii="Calibri" w:hAnsi="Calibri"/>
          <w:color w:val="000000"/>
          <w:sz w:val="22"/>
          <w:szCs w:val="24"/>
        </w:rPr>
        <w:tab/>
      </w:r>
      <w:r w:rsidRPr="005F3282">
        <w:rPr>
          <w:rFonts w:ascii="Calibri" w:hAnsi="Calibri"/>
          <w:color w:val="000000"/>
          <w:sz w:val="22"/>
          <w:szCs w:val="24"/>
        </w:rPr>
        <w:tab/>
      </w:r>
      <w:r w:rsidRPr="005F3282">
        <w:rPr>
          <w:rFonts w:ascii="Calibri" w:hAnsi="Calibri"/>
          <w:color w:val="000000"/>
          <w:sz w:val="22"/>
          <w:szCs w:val="24"/>
        </w:rPr>
        <w:tab/>
      </w:r>
      <w:r w:rsidRPr="005F3282">
        <w:rPr>
          <w:rFonts w:ascii="Calibri" w:hAnsi="Calibri"/>
          <w:color w:val="000000"/>
          <w:sz w:val="22"/>
          <w:szCs w:val="24"/>
        </w:rPr>
        <w:tab/>
      </w:r>
      <w:r w:rsidRPr="005F3282">
        <w:rPr>
          <w:rFonts w:ascii="Calibri" w:hAnsi="Calibri"/>
          <w:color w:val="000000"/>
          <w:sz w:val="22"/>
          <w:szCs w:val="24"/>
        </w:rPr>
        <w:tab/>
        <w:t>Datum podpisu:</w:t>
      </w:r>
    </w:p>
    <w:p w14:paraId="632D8BC4" w14:textId="77777777" w:rsidR="00C4581A" w:rsidRDefault="00C4581A" w:rsidP="00C4581A">
      <w:pPr>
        <w:contextualSpacing/>
        <w:rPr>
          <w:rFonts w:ascii="Calibri" w:hAnsi="Calibri"/>
          <w:color w:val="000000"/>
          <w:sz w:val="22"/>
          <w:szCs w:val="24"/>
        </w:rPr>
      </w:pPr>
    </w:p>
    <w:p w14:paraId="6557D81C" w14:textId="77777777" w:rsidR="00C4581A" w:rsidRDefault="00C4581A" w:rsidP="00C4581A">
      <w:pPr>
        <w:contextualSpacing/>
        <w:rPr>
          <w:rFonts w:ascii="Calibri" w:hAnsi="Calibri"/>
          <w:color w:val="000000"/>
          <w:sz w:val="22"/>
          <w:szCs w:val="24"/>
        </w:rPr>
      </w:pPr>
    </w:p>
    <w:p w14:paraId="760A9850" w14:textId="77777777" w:rsidR="00C4581A" w:rsidRPr="00BF2D84" w:rsidRDefault="00C4581A" w:rsidP="00C4581A">
      <w:pPr>
        <w:contextualSpacing/>
        <w:rPr>
          <w:rFonts w:ascii="Calibri" w:hAnsi="Calibri"/>
          <w:color w:val="000000"/>
          <w:sz w:val="22"/>
          <w:szCs w:val="22"/>
        </w:rPr>
      </w:pPr>
      <w:r w:rsidRPr="00BF2D84">
        <w:rPr>
          <w:rFonts w:ascii="Calibri" w:hAnsi="Calibri"/>
          <w:color w:val="000000"/>
          <w:sz w:val="22"/>
          <w:szCs w:val="22"/>
        </w:rPr>
        <w:t>Za objednatele:</w:t>
      </w:r>
      <w:r w:rsidRPr="00BF2D84">
        <w:rPr>
          <w:rFonts w:ascii="Calibri" w:hAnsi="Calibri"/>
          <w:color w:val="000000"/>
          <w:sz w:val="22"/>
          <w:szCs w:val="22"/>
        </w:rPr>
        <w:tab/>
      </w:r>
      <w:r w:rsidRPr="00BF2D84">
        <w:rPr>
          <w:rFonts w:ascii="Calibri" w:hAnsi="Calibri"/>
          <w:color w:val="000000"/>
          <w:sz w:val="22"/>
          <w:szCs w:val="22"/>
        </w:rPr>
        <w:tab/>
      </w:r>
      <w:r w:rsidRPr="00BF2D84">
        <w:rPr>
          <w:rFonts w:ascii="Calibri" w:hAnsi="Calibri"/>
          <w:color w:val="000000"/>
          <w:sz w:val="22"/>
          <w:szCs w:val="22"/>
        </w:rPr>
        <w:tab/>
      </w:r>
      <w:r w:rsidRPr="00BF2D84">
        <w:rPr>
          <w:rFonts w:ascii="Calibri" w:hAnsi="Calibri"/>
          <w:color w:val="000000"/>
          <w:sz w:val="22"/>
          <w:szCs w:val="22"/>
        </w:rPr>
        <w:tab/>
      </w:r>
      <w:r w:rsidRPr="00BF2D84"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 w:rsidRPr="00BF2D84">
        <w:rPr>
          <w:rFonts w:ascii="Calibri" w:hAnsi="Calibri"/>
          <w:color w:val="000000"/>
          <w:sz w:val="22"/>
          <w:szCs w:val="22"/>
        </w:rPr>
        <w:t>Za zhotovitele:</w:t>
      </w:r>
      <w:r>
        <w:rPr>
          <w:rFonts w:ascii="Calibri" w:hAnsi="Calibri"/>
          <w:color w:val="000000"/>
          <w:sz w:val="22"/>
          <w:szCs w:val="22"/>
        </w:rPr>
        <w:t xml:space="preserve"> </w:t>
      </w:r>
    </w:p>
    <w:p w14:paraId="0F8235B8" w14:textId="77777777" w:rsidR="00C4581A" w:rsidRPr="00BF2D84" w:rsidRDefault="00C4581A" w:rsidP="00C4581A">
      <w:pPr>
        <w:contextualSpacing/>
        <w:rPr>
          <w:rFonts w:ascii="Calibri" w:hAnsi="Calibri"/>
          <w:color w:val="000000"/>
          <w:sz w:val="22"/>
          <w:szCs w:val="22"/>
        </w:rPr>
      </w:pPr>
    </w:p>
    <w:p w14:paraId="115382AD" w14:textId="77777777" w:rsidR="00C4581A" w:rsidRPr="00BF2D84" w:rsidRDefault="00C4581A" w:rsidP="00C4581A">
      <w:pPr>
        <w:contextualSpacing/>
        <w:rPr>
          <w:rFonts w:ascii="Calibri" w:hAnsi="Calibri"/>
          <w:color w:val="000000"/>
          <w:sz w:val="22"/>
          <w:szCs w:val="22"/>
        </w:rPr>
      </w:pPr>
    </w:p>
    <w:p w14:paraId="4BC8EE7B" w14:textId="77777777" w:rsidR="00C4581A" w:rsidRPr="00BF2D84" w:rsidRDefault="00C4581A" w:rsidP="00C4581A">
      <w:pPr>
        <w:contextualSpacing/>
        <w:rPr>
          <w:rFonts w:ascii="Calibri" w:hAnsi="Calibri"/>
          <w:color w:val="000000"/>
          <w:sz w:val="22"/>
          <w:szCs w:val="22"/>
        </w:rPr>
      </w:pPr>
    </w:p>
    <w:p w14:paraId="7671B108" w14:textId="77777777" w:rsidR="00C4581A" w:rsidRPr="00BF2D84" w:rsidRDefault="00C4581A" w:rsidP="00C4581A">
      <w:pPr>
        <w:contextualSpacing/>
        <w:rPr>
          <w:rFonts w:ascii="Calibri" w:hAnsi="Calibri"/>
          <w:color w:val="000000"/>
          <w:sz w:val="22"/>
          <w:szCs w:val="22"/>
        </w:rPr>
      </w:pPr>
    </w:p>
    <w:p w14:paraId="02A183A2" w14:textId="77777777" w:rsidR="00C4581A" w:rsidRPr="00BF2D84" w:rsidRDefault="00C4581A" w:rsidP="00C4581A">
      <w:pPr>
        <w:contextualSpacing/>
        <w:rPr>
          <w:rFonts w:ascii="Calibri" w:hAnsi="Calibri"/>
          <w:color w:val="000000"/>
          <w:sz w:val="22"/>
          <w:szCs w:val="22"/>
        </w:rPr>
      </w:pPr>
      <w:r w:rsidRPr="00BF2D84">
        <w:rPr>
          <w:rFonts w:ascii="Calibri" w:hAnsi="Calibri"/>
          <w:color w:val="000000"/>
          <w:sz w:val="22"/>
          <w:szCs w:val="22"/>
        </w:rPr>
        <w:t>……………………………………….</w:t>
      </w:r>
      <w:r w:rsidRPr="00BF2D84">
        <w:rPr>
          <w:rFonts w:ascii="Calibri" w:hAnsi="Calibri"/>
          <w:color w:val="000000"/>
          <w:sz w:val="22"/>
          <w:szCs w:val="22"/>
        </w:rPr>
        <w:tab/>
      </w:r>
      <w:r w:rsidRPr="00BF2D84">
        <w:rPr>
          <w:rFonts w:ascii="Calibri" w:hAnsi="Calibri"/>
          <w:color w:val="000000"/>
          <w:sz w:val="22"/>
          <w:szCs w:val="22"/>
        </w:rPr>
        <w:tab/>
      </w:r>
      <w:r w:rsidRPr="00BF2D84">
        <w:rPr>
          <w:rFonts w:ascii="Calibri" w:hAnsi="Calibri"/>
          <w:color w:val="000000"/>
          <w:sz w:val="22"/>
          <w:szCs w:val="22"/>
        </w:rPr>
        <w:tab/>
      </w:r>
      <w:r w:rsidRPr="00BF2D84">
        <w:rPr>
          <w:rFonts w:ascii="Calibri" w:hAnsi="Calibri"/>
          <w:color w:val="000000"/>
          <w:sz w:val="22"/>
          <w:szCs w:val="22"/>
        </w:rPr>
        <w:tab/>
        <w:t>……………………………………….</w:t>
      </w:r>
    </w:p>
    <w:p w14:paraId="09439DEB" w14:textId="77777777" w:rsidR="00C4581A" w:rsidRDefault="00C4581A" w:rsidP="00C4581A">
      <w:pPr>
        <w:rPr>
          <w:rFonts w:ascii="Calibri" w:hAnsi="Calibri"/>
          <w:color w:val="000000"/>
          <w:sz w:val="22"/>
          <w:szCs w:val="22"/>
        </w:rPr>
      </w:pPr>
      <w:bookmarkStart w:id="3" w:name="_Hlk137459671"/>
      <w:r>
        <w:rPr>
          <w:rFonts w:ascii="Calibri" w:hAnsi="Calibri"/>
          <w:color w:val="000000"/>
          <w:sz w:val="22"/>
          <w:szCs w:val="22"/>
        </w:rPr>
        <w:t>Mgr. Kateřina Jeníčková</w:t>
      </w:r>
      <w:bookmarkEnd w:id="3"/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 w:rsidRPr="00BF2D84">
        <w:rPr>
          <w:rFonts w:ascii="Calibri" w:hAnsi="Calibri"/>
          <w:color w:val="000000"/>
          <w:sz w:val="22"/>
          <w:szCs w:val="22"/>
        </w:rPr>
        <w:t>Ing. Miroslav Bayer</w:t>
      </w:r>
    </w:p>
    <w:p w14:paraId="020DFF78" w14:textId="77777777" w:rsidR="00C4581A" w:rsidRPr="00055ED2" w:rsidRDefault="00C4581A" w:rsidP="00C4581A">
      <w:pPr>
        <w:rPr>
          <w:rFonts w:ascii="Calibri" w:hAnsi="Calibri"/>
          <w:color w:val="000000"/>
          <w:sz w:val="22"/>
          <w:szCs w:val="22"/>
        </w:rPr>
      </w:pPr>
      <w:bookmarkStart w:id="4" w:name="_Hlk137459688"/>
      <w:r w:rsidRPr="00D80662">
        <w:rPr>
          <w:rFonts w:ascii="Calibri" w:hAnsi="Calibri"/>
          <w:color w:val="000000"/>
          <w:sz w:val="22"/>
          <w:szCs w:val="22"/>
        </w:rPr>
        <w:t xml:space="preserve">ředitelka </w:t>
      </w:r>
      <w:r>
        <w:rPr>
          <w:rFonts w:ascii="Calibri" w:hAnsi="Calibri"/>
          <w:color w:val="000000"/>
          <w:sz w:val="22"/>
          <w:szCs w:val="22"/>
        </w:rPr>
        <w:t xml:space="preserve">Muzea Mladoboleslavska, </w:t>
      </w:r>
      <w:proofErr w:type="spellStart"/>
      <w:r>
        <w:rPr>
          <w:rFonts w:ascii="Calibri" w:hAnsi="Calibri"/>
          <w:color w:val="000000"/>
          <w:sz w:val="22"/>
          <w:szCs w:val="22"/>
        </w:rPr>
        <w:t>p.o</w:t>
      </w:r>
      <w:proofErr w:type="spellEnd"/>
      <w:r>
        <w:rPr>
          <w:rFonts w:ascii="Calibri" w:hAnsi="Calibri"/>
          <w:color w:val="000000"/>
          <w:sz w:val="22"/>
          <w:szCs w:val="22"/>
        </w:rPr>
        <w:t>.</w:t>
      </w:r>
      <w:bookmarkEnd w:id="4"/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 w:rsidRPr="00BF2D84">
        <w:rPr>
          <w:rFonts w:ascii="Calibri" w:hAnsi="Calibri"/>
          <w:color w:val="000000"/>
          <w:sz w:val="22"/>
          <w:szCs w:val="22"/>
        </w:rPr>
        <w:t>jednatel společnosti</w:t>
      </w:r>
    </w:p>
    <w:p w14:paraId="03E9D209" w14:textId="77777777" w:rsidR="00C4581A" w:rsidRPr="00C4581A" w:rsidRDefault="00C4581A" w:rsidP="00C4581A">
      <w:pPr>
        <w:contextualSpacing/>
        <w:jc w:val="both"/>
        <w:rPr>
          <w:rFonts w:ascii="Calibri" w:hAnsi="Calibri"/>
          <w:color w:val="000000"/>
          <w:sz w:val="22"/>
          <w:szCs w:val="24"/>
        </w:rPr>
      </w:pPr>
    </w:p>
    <w:sectPr w:rsidR="00C4581A" w:rsidRPr="00C4581A" w:rsidSect="002666F9">
      <w:headerReference w:type="default" r:id="rId8"/>
      <w:footerReference w:type="default" r:id="rId9"/>
      <w:pgSz w:w="11906" w:h="16838"/>
      <w:pgMar w:top="1418" w:right="1134" w:bottom="1418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1C9B1" w14:textId="77777777" w:rsidR="00867FBD" w:rsidRDefault="00867FBD">
      <w:r>
        <w:separator/>
      </w:r>
    </w:p>
  </w:endnote>
  <w:endnote w:type="continuationSeparator" w:id="0">
    <w:p w14:paraId="3FD44B4C" w14:textId="77777777" w:rsidR="00867FBD" w:rsidRDefault="00867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92728" w14:textId="77777777" w:rsidR="007150B6" w:rsidRPr="002B14B4" w:rsidRDefault="007150B6" w:rsidP="004E4889">
    <w:pPr>
      <w:pStyle w:val="Zpat"/>
      <w:jc w:val="center"/>
      <w:rPr>
        <w:rFonts w:ascii="Arial" w:hAnsi="Arial" w:cs="Arial"/>
        <w:sz w:val="20"/>
        <w:szCs w:val="20"/>
      </w:rPr>
    </w:pPr>
    <w:r w:rsidRPr="002B14B4">
      <w:rPr>
        <w:rFonts w:ascii="Arial" w:hAnsi="Arial" w:cs="Arial"/>
        <w:sz w:val="20"/>
        <w:szCs w:val="20"/>
      </w:rPr>
      <w:t xml:space="preserve">Strana </w:t>
    </w:r>
    <w:r w:rsidRPr="002B14B4">
      <w:rPr>
        <w:rStyle w:val="slostrnky"/>
        <w:rFonts w:ascii="Arial" w:hAnsi="Arial" w:cs="Arial"/>
        <w:sz w:val="20"/>
        <w:szCs w:val="20"/>
      </w:rPr>
      <w:fldChar w:fldCharType="begin"/>
    </w:r>
    <w:r w:rsidRPr="002B14B4">
      <w:rPr>
        <w:rStyle w:val="slostrnky"/>
        <w:rFonts w:ascii="Arial" w:hAnsi="Arial" w:cs="Arial"/>
        <w:sz w:val="20"/>
        <w:szCs w:val="20"/>
      </w:rPr>
      <w:instrText xml:space="preserve"> PAGE </w:instrText>
    </w:r>
    <w:r w:rsidRPr="002B14B4">
      <w:rPr>
        <w:rStyle w:val="slostrnky"/>
        <w:rFonts w:ascii="Arial" w:hAnsi="Arial" w:cs="Arial"/>
        <w:sz w:val="20"/>
        <w:szCs w:val="20"/>
      </w:rPr>
      <w:fldChar w:fldCharType="separate"/>
    </w:r>
    <w:r w:rsidR="00A56A14">
      <w:rPr>
        <w:rStyle w:val="slostrnky"/>
        <w:rFonts w:ascii="Arial" w:hAnsi="Arial" w:cs="Arial"/>
        <w:noProof/>
        <w:sz w:val="20"/>
        <w:szCs w:val="20"/>
      </w:rPr>
      <w:t>1</w:t>
    </w:r>
    <w:r w:rsidRPr="002B14B4">
      <w:rPr>
        <w:rStyle w:val="slostrnky"/>
        <w:rFonts w:ascii="Arial" w:hAnsi="Arial" w:cs="Arial"/>
        <w:sz w:val="20"/>
        <w:szCs w:val="20"/>
      </w:rPr>
      <w:fldChar w:fldCharType="end"/>
    </w:r>
    <w:r w:rsidRPr="002B14B4">
      <w:rPr>
        <w:rStyle w:val="slostrnky"/>
        <w:rFonts w:ascii="Arial" w:hAnsi="Arial" w:cs="Arial"/>
        <w:sz w:val="20"/>
        <w:szCs w:val="20"/>
      </w:rPr>
      <w:t xml:space="preserve"> (celkem </w:t>
    </w:r>
    <w:r w:rsidRPr="002B14B4">
      <w:rPr>
        <w:rStyle w:val="slostrnky"/>
        <w:rFonts w:ascii="Arial" w:hAnsi="Arial" w:cs="Arial"/>
        <w:sz w:val="20"/>
        <w:szCs w:val="20"/>
      </w:rPr>
      <w:fldChar w:fldCharType="begin"/>
    </w:r>
    <w:r w:rsidRPr="002B14B4">
      <w:rPr>
        <w:rStyle w:val="slostrnky"/>
        <w:rFonts w:ascii="Arial" w:hAnsi="Arial" w:cs="Arial"/>
        <w:sz w:val="20"/>
        <w:szCs w:val="20"/>
      </w:rPr>
      <w:instrText xml:space="preserve"> NUMPAGES </w:instrText>
    </w:r>
    <w:r w:rsidRPr="002B14B4">
      <w:rPr>
        <w:rStyle w:val="slostrnky"/>
        <w:rFonts w:ascii="Arial" w:hAnsi="Arial" w:cs="Arial"/>
        <w:sz w:val="20"/>
        <w:szCs w:val="20"/>
      </w:rPr>
      <w:fldChar w:fldCharType="separate"/>
    </w:r>
    <w:r w:rsidR="00A56A14">
      <w:rPr>
        <w:rStyle w:val="slostrnky"/>
        <w:rFonts w:ascii="Arial" w:hAnsi="Arial" w:cs="Arial"/>
        <w:noProof/>
        <w:sz w:val="20"/>
        <w:szCs w:val="20"/>
      </w:rPr>
      <w:t>3</w:t>
    </w:r>
    <w:r w:rsidRPr="002B14B4">
      <w:rPr>
        <w:rStyle w:val="slostrnky"/>
        <w:rFonts w:ascii="Arial" w:hAnsi="Arial" w:cs="Arial"/>
        <w:sz w:val="20"/>
        <w:szCs w:val="20"/>
      </w:rPr>
      <w:fldChar w:fldCharType="end"/>
    </w:r>
    <w:r w:rsidRPr="002B14B4">
      <w:rPr>
        <w:rStyle w:val="slostrnky"/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60858" w14:textId="77777777" w:rsidR="00867FBD" w:rsidRDefault="00867FBD">
      <w:r>
        <w:separator/>
      </w:r>
    </w:p>
  </w:footnote>
  <w:footnote w:type="continuationSeparator" w:id="0">
    <w:p w14:paraId="2170A2FC" w14:textId="77777777" w:rsidR="00867FBD" w:rsidRDefault="00867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901A7" w14:textId="462379A3" w:rsidR="007150B6" w:rsidRPr="009C7468" w:rsidRDefault="009C7468">
    <w:pPr>
      <w:pStyle w:val="Zhlav"/>
      <w:rPr>
        <w:rFonts w:asciiTheme="minorHAnsi" w:hAnsiTheme="minorHAnsi" w:cstheme="minorHAnsi"/>
        <w:sz w:val="22"/>
        <w:szCs w:val="22"/>
      </w:rPr>
    </w:pPr>
    <w:r w:rsidRPr="009C7468">
      <w:rPr>
        <w:rFonts w:asciiTheme="minorHAnsi" w:hAnsiTheme="minorHAnsi" w:cstheme="minorHAnsi"/>
        <w:sz w:val="22"/>
        <w:szCs w:val="22"/>
      </w:rPr>
      <w:t>Smlouva o dílo č.</w:t>
    </w:r>
    <w:r w:rsidRPr="009C7468">
      <w:rPr>
        <w:rFonts w:asciiTheme="minorHAnsi" w:hAnsiTheme="minorHAnsi" w:cstheme="minorHAnsi"/>
      </w:rPr>
      <w:t xml:space="preserve"> </w:t>
    </w:r>
    <w:r w:rsidRPr="009C7468">
      <w:rPr>
        <w:rFonts w:asciiTheme="minorHAnsi" w:hAnsiTheme="minorHAnsi" w:cstheme="minorHAnsi"/>
        <w:sz w:val="22"/>
        <w:szCs w:val="22"/>
      </w:rPr>
      <w:t>S 23/00353639/2023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552F2"/>
    <w:multiLevelType w:val="hybridMultilevel"/>
    <w:tmpl w:val="ACE8E2E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95E1C4F"/>
    <w:multiLevelType w:val="hybridMultilevel"/>
    <w:tmpl w:val="74F42E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742AE"/>
    <w:multiLevelType w:val="hybridMultilevel"/>
    <w:tmpl w:val="84BC8248"/>
    <w:lvl w:ilvl="0" w:tplc="2B82A9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B08DF56">
      <w:numFmt w:val="decimal"/>
      <w:lvlText w:val=""/>
      <w:lvlJc w:val="left"/>
    </w:lvl>
    <w:lvl w:ilvl="2" w:tplc="6A6E7E42">
      <w:numFmt w:val="decimal"/>
      <w:lvlText w:val=""/>
      <w:lvlJc w:val="left"/>
    </w:lvl>
    <w:lvl w:ilvl="3" w:tplc="22E2C13E">
      <w:numFmt w:val="decimal"/>
      <w:lvlText w:val=""/>
      <w:lvlJc w:val="left"/>
    </w:lvl>
    <w:lvl w:ilvl="4" w:tplc="F49A651C">
      <w:numFmt w:val="decimal"/>
      <w:lvlText w:val=""/>
      <w:lvlJc w:val="left"/>
    </w:lvl>
    <w:lvl w:ilvl="5" w:tplc="43BE3ED4">
      <w:numFmt w:val="decimal"/>
      <w:lvlText w:val=""/>
      <w:lvlJc w:val="left"/>
    </w:lvl>
    <w:lvl w:ilvl="6" w:tplc="AD5C0FA6">
      <w:numFmt w:val="decimal"/>
      <w:lvlText w:val=""/>
      <w:lvlJc w:val="left"/>
    </w:lvl>
    <w:lvl w:ilvl="7" w:tplc="B476A0E8">
      <w:numFmt w:val="decimal"/>
      <w:lvlText w:val=""/>
      <w:lvlJc w:val="left"/>
    </w:lvl>
    <w:lvl w:ilvl="8" w:tplc="614C2A46">
      <w:numFmt w:val="decimal"/>
      <w:lvlText w:val=""/>
      <w:lvlJc w:val="left"/>
    </w:lvl>
  </w:abstractNum>
  <w:abstractNum w:abstractNumId="3" w15:restartNumberingAfterBreak="0">
    <w:nsid w:val="1DB30CE3"/>
    <w:multiLevelType w:val="multilevel"/>
    <w:tmpl w:val="A49449F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FFB0613"/>
    <w:multiLevelType w:val="multilevel"/>
    <w:tmpl w:val="54B4ECC8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7E33B4"/>
    <w:multiLevelType w:val="hybridMultilevel"/>
    <w:tmpl w:val="FD2061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FCED32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210D8"/>
    <w:multiLevelType w:val="singleLevel"/>
    <w:tmpl w:val="4560D4DA"/>
    <w:lvl w:ilvl="0">
      <w:start w:val="1"/>
      <w:numFmt w:val="lowerLetter"/>
      <w:pStyle w:val="Seznamsodrkami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7FA30E0"/>
    <w:multiLevelType w:val="singleLevel"/>
    <w:tmpl w:val="98848970"/>
    <w:lvl w:ilvl="0">
      <w:start w:val="7477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8" w15:restartNumberingAfterBreak="0">
    <w:nsid w:val="3D65149D"/>
    <w:multiLevelType w:val="hybridMultilevel"/>
    <w:tmpl w:val="2FB48F40"/>
    <w:lvl w:ilvl="0" w:tplc="B070324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7021C7"/>
    <w:multiLevelType w:val="hybridMultilevel"/>
    <w:tmpl w:val="BF20AAC4"/>
    <w:lvl w:ilvl="0" w:tplc="FFFFFFFF">
      <w:start w:val="1"/>
      <w:numFmt w:val="lowerLetter"/>
      <w:lvlText w:val="%1)"/>
      <w:lvlJc w:val="left"/>
      <w:pPr>
        <w:ind w:left="1069" w:hanging="360"/>
      </w:p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>
      <w:start w:val="1"/>
      <w:numFmt w:val="decimal"/>
      <w:lvlText w:val="%4."/>
      <w:lvlJc w:val="left"/>
      <w:pPr>
        <w:ind w:left="3229" w:hanging="360"/>
      </w:pPr>
    </w:lvl>
    <w:lvl w:ilvl="4" w:tplc="FFFFFFFF">
      <w:start w:val="1"/>
      <w:numFmt w:val="lowerLetter"/>
      <w:lvlText w:val="%5."/>
      <w:lvlJc w:val="left"/>
      <w:pPr>
        <w:ind w:left="3949" w:hanging="360"/>
      </w:pPr>
    </w:lvl>
    <w:lvl w:ilvl="5" w:tplc="FFFFFFFF">
      <w:start w:val="1"/>
      <w:numFmt w:val="lowerRoman"/>
      <w:lvlText w:val="%6."/>
      <w:lvlJc w:val="right"/>
      <w:pPr>
        <w:ind w:left="4669" w:hanging="180"/>
      </w:pPr>
    </w:lvl>
    <w:lvl w:ilvl="6" w:tplc="FFFFFFFF">
      <w:start w:val="1"/>
      <w:numFmt w:val="decimal"/>
      <w:lvlText w:val="%7."/>
      <w:lvlJc w:val="left"/>
      <w:pPr>
        <w:ind w:left="5389" w:hanging="360"/>
      </w:pPr>
    </w:lvl>
    <w:lvl w:ilvl="7" w:tplc="FFFFFFFF">
      <w:start w:val="1"/>
      <w:numFmt w:val="lowerLetter"/>
      <w:lvlText w:val="%8."/>
      <w:lvlJc w:val="left"/>
      <w:pPr>
        <w:ind w:left="6109" w:hanging="360"/>
      </w:pPr>
    </w:lvl>
    <w:lvl w:ilvl="8" w:tplc="FFFFFFFF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7930DDF"/>
    <w:multiLevelType w:val="hybridMultilevel"/>
    <w:tmpl w:val="9AB6D2A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22B4EAE"/>
    <w:multiLevelType w:val="hybridMultilevel"/>
    <w:tmpl w:val="47423634"/>
    <w:lvl w:ilvl="0" w:tplc="04050017">
      <w:start w:val="1"/>
      <w:numFmt w:val="lowerLetter"/>
      <w:lvlText w:val="%1)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6F9A275E"/>
    <w:multiLevelType w:val="hybridMultilevel"/>
    <w:tmpl w:val="DF1CB9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43427264">
    <w:abstractNumId w:val="6"/>
  </w:num>
  <w:num w:numId="2" w16cid:durableId="1707869673">
    <w:abstractNumId w:val="3"/>
  </w:num>
  <w:num w:numId="3" w16cid:durableId="1805468169">
    <w:abstractNumId w:val="4"/>
  </w:num>
  <w:num w:numId="4" w16cid:durableId="579098004">
    <w:abstractNumId w:val="8"/>
  </w:num>
  <w:num w:numId="5" w16cid:durableId="1189216706">
    <w:abstractNumId w:val="5"/>
  </w:num>
  <w:num w:numId="6" w16cid:durableId="198973604">
    <w:abstractNumId w:val="10"/>
  </w:num>
  <w:num w:numId="7" w16cid:durableId="1881699515">
    <w:abstractNumId w:val="0"/>
  </w:num>
  <w:num w:numId="8" w16cid:durableId="2112702264">
    <w:abstractNumId w:val="1"/>
  </w:num>
  <w:num w:numId="9" w16cid:durableId="2015065094">
    <w:abstractNumId w:val="9"/>
  </w:num>
  <w:num w:numId="10" w16cid:durableId="1830365968">
    <w:abstractNumId w:val="11"/>
  </w:num>
  <w:num w:numId="11" w16cid:durableId="1329287881">
    <w:abstractNumId w:val="7"/>
  </w:num>
  <w:num w:numId="12" w16cid:durableId="1642148066">
    <w:abstractNumId w:val="2"/>
  </w:num>
  <w:num w:numId="13" w16cid:durableId="820121896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D36"/>
    <w:rsid w:val="0000063A"/>
    <w:rsid w:val="000224AE"/>
    <w:rsid w:val="000269A8"/>
    <w:rsid w:val="00036B19"/>
    <w:rsid w:val="00041CE9"/>
    <w:rsid w:val="00047741"/>
    <w:rsid w:val="0005482D"/>
    <w:rsid w:val="00056B4E"/>
    <w:rsid w:val="0006114A"/>
    <w:rsid w:val="000627BF"/>
    <w:rsid w:val="00065D97"/>
    <w:rsid w:val="00067912"/>
    <w:rsid w:val="000729AE"/>
    <w:rsid w:val="000736F4"/>
    <w:rsid w:val="0007516A"/>
    <w:rsid w:val="00087236"/>
    <w:rsid w:val="0009410A"/>
    <w:rsid w:val="000A0891"/>
    <w:rsid w:val="000A10F7"/>
    <w:rsid w:val="000A6721"/>
    <w:rsid w:val="000C1400"/>
    <w:rsid w:val="000C25B1"/>
    <w:rsid w:val="000D31F5"/>
    <w:rsid w:val="000D588B"/>
    <w:rsid w:val="000D62FA"/>
    <w:rsid w:val="000D65B5"/>
    <w:rsid w:val="000E36D9"/>
    <w:rsid w:val="000E3B28"/>
    <w:rsid w:val="000F0965"/>
    <w:rsid w:val="001011E4"/>
    <w:rsid w:val="001023DB"/>
    <w:rsid w:val="0012444E"/>
    <w:rsid w:val="00124466"/>
    <w:rsid w:val="00125105"/>
    <w:rsid w:val="00125C01"/>
    <w:rsid w:val="0012642C"/>
    <w:rsid w:val="00130D36"/>
    <w:rsid w:val="001372B8"/>
    <w:rsid w:val="00140CA5"/>
    <w:rsid w:val="00145828"/>
    <w:rsid w:val="00163F71"/>
    <w:rsid w:val="00170FD7"/>
    <w:rsid w:val="001741D1"/>
    <w:rsid w:val="001746D2"/>
    <w:rsid w:val="001755C0"/>
    <w:rsid w:val="00175720"/>
    <w:rsid w:val="00180C0C"/>
    <w:rsid w:val="00183127"/>
    <w:rsid w:val="00185C26"/>
    <w:rsid w:val="00197D4B"/>
    <w:rsid w:val="001A59F7"/>
    <w:rsid w:val="001B37D7"/>
    <w:rsid w:val="001C08FE"/>
    <w:rsid w:val="001C1B6E"/>
    <w:rsid w:val="001D0848"/>
    <w:rsid w:val="001D77EB"/>
    <w:rsid w:val="001E4427"/>
    <w:rsid w:val="001E49A2"/>
    <w:rsid w:val="001F24EA"/>
    <w:rsid w:val="001F2E0D"/>
    <w:rsid w:val="001F5F12"/>
    <w:rsid w:val="002019B0"/>
    <w:rsid w:val="002024B8"/>
    <w:rsid w:val="0021120F"/>
    <w:rsid w:val="00220F99"/>
    <w:rsid w:val="002224A8"/>
    <w:rsid w:val="00226F0A"/>
    <w:rsid w:val="0023418C"/>
    <w:rsid w:val="00235583"/>
    <w:rsid w:val="00237307"/>
    <w:rsid w:val="0024389C"/>
    <w:rsid w:val="00252495"/>
    <w:rsid w:val="002666F9"/>
    <w:rsid w:val="002702BB"/>
    <w:rsid w:val="002719F3"/>
    <w:rsid w:val="002826C0"/>
    <w:rsid w:val="00282BA6"/>
    <w:rsid w:val="00283B5F"/>
    <w:rsid w:val="00292981"/>
    <w:rsid w:val="00295801"/>
    <w:rsid w:val="00296DE5"/>
    <w:rsid w:val="002A0738"/>
    <w:rsid w:val="002B14B4"/>
    <w:rsid w:val="002B5B4F"/>
    <w:rsid w:val="002B6C93"/>
    <w:rsid w:val="002C556E"/>
    <w:rsid w:val="002C5B4C"/>
    <w:rsid w:val="002D3D61"/>
    <w:rsid w:val="002D6468"/>
    <w:rsid w:val="002D6D34"/>
    <w:rsid w:val="002E1B3C"/>
    <w:rsid w:val="00301573"/>
    <w:rsid w:val="00301612"/>
    <w:rsid w:val="003029CF"/>
    <w:rsid w:val="00302F9D"/>
    <w:rsid w:val="0031758F"/>
    <w:rsid w:val="00322C2B"/>
    <w:rsid w:val="00332076"/>
    <w:rsid w:val="00332526"/>
    <w:rsid w:val="003362DF"/>
    <w:rsid w:val="003423C1"/>
    <w:rsid w:val="003428F9"/>
    <w:rsid w:val="003509C8"/>
    <w:rsid w:val="00354D60"/>
    <w:rsid w:val="0036043F"/>
    <w:rsid w:val="00361705"/>
    <w:rsid w:val="003745FE"/>
    <w:rsid w:val="00375CFF"/>
    <w:rsid w:val="00385FBB"/>
    <w:rsid w:val="00394693"/>
    <w:rsid w:val="003B7FC2"/>
    <w:rsid w:val="003C03BC"/>
    <w:rsid w:val="003D2936"/>
    <w:rsid w:val="003D2AFB"/>
    <w:rsid w:val="003D3FF0"/>
    <w:rsid w:val="003D7BFC"/>
    <w:rsid w:val="003E4990"/>
    <w:rsid w:val="00406561"/>
    <w:rsid w:val="0041037E"/>
    <w:rsid w:val="004137DD"/>
    <w:rsid w:val="00425801"/>
    <w:rsid w:val="00427281"/>
    <w:rsid w:val="00430D3B"/>
    <w:rsid w:val="00436A2B"/>
    <w:rsid w:val="00443F77"/>
    <w:rsid w:val="00451A25"/>
    <w:rsid w:val="00452A7E"/>
    <w:rsid w:val="00456C7D"/>
    <w:rsid w:val="0046527E"/>
    <w:rsid w:val="004734FA"/>
    <w:rsid w:val="004759B7"/>
    <w:rsid w:val="00484EC4"/>
    <w:rsid w:val="00486449"/>
    <w:rsid w:val="00497645"/>
    <w:rsid w:val="004A0F1D"/>
    <w:rsid w:val="004A1977"/>
    <w:rsid w:val="004A2599"/>
    <w:rsid w:val="004B14D2"/>
    <w:rsid w:val="004C1E71"/>
    <w:rsid w:val="004C202C"/>
    <w:rsid w:val="004D4D06"/>
    <w:rsid w:val="004E4416"/>
    <w:rsid w:val="004E4889"/>
    <w:rsid w:val="004F30BF"/>
    <w:rsid w:val="004F7F72"/>
    <w:rsid w:val="00504DAB"/>
    <w:rsid w:val="0051721A"/>
    <w:rsid w:val="005200ED"/>
    <w:rsid w:val="00520BFC"/>
    <w:rsid w:val="005324A6"/>
    <w:rsid w:val="00536C66"/>
    <w:rsid w:val="005371B7"/>
    <w:rsid w:val="00545B11"/>
    <w:rsid w:val="00550A4D"/>
    <w:rsid w:val="00585B5D"/>
    <w:rsid w:val="005876A1"/>
    <w:rsid w:val="00595DFD"/>
    <w:rsid w:val="005A06D5"/>
    <w:rsid w:val="005A11CB"/>
    <w:rsid w:val="005A69C5"/>
    <w:rsid w:val="005B070A"/>
    <w:rsid w:val="005C789A"/>
    <w:rsid w:val="005E12E2"/>
    <w:rsid w:val="005E4B01"/>
    <w:rsid w:val="005E6EC6"/>
    <w:rsid w:val="005F1E24"/>
    <w:rsid w:val="005F233C"/>
    <w:rsid w:val="005F2FEF"/>
    <w:rsid w:val="005F5BA4"/>
    <w:rsid w:val="00606728"/>
    <w:rsid w:val="00617053"/>
    <w:rsid w:val="006249B3"/>
    <w:rsid w:val="00625AF7"/>
    <w:rsid w:val="00625DC1"/>
    <w:rsid w:val="006319D4"/>
    <w:rsid w:val="006359E6"/>
    <w:rsid w:val="00653936"/>
    <w:rsid w:val="00657ACE"/>
    <w:rsid w:val="006732EE"/>
    <w:rsid w:val="00674C89"/>
    <w:rsid w:val="006772EE"/>
    <w:rsid w:val="00680343"/>
    <w:rsid w:val="006952C4"/>
    <w:rsid w:val="00695CE2"/>
    <w:rsid w:val="00697DEB"/>
    <w:rsid w:val="006B1568"/>
    <w:rsid w:val="006B6325"/>
    <w:rsid w:val="006B69C1"/>
    <w:rsid w:val="006F208F"/>
    <w:rsid w:val="006F30E7"/>
    <w:rsid w:val="00703601"/>
    <w:rsid w:val="007150B6"/>
    <w:rsid w:val="00716C68"/>
    <w:rsid w:val="007203EF"/>
    <w:rsid w:val="007258BE"/>
    <w:rsid w:val="007265E2"/>
    <w:rsid w:val="00734335"/>
    <w:rsid w:val="00737E74"/>
    <w:rsid w:val="00741274"/>
    <w:rsid w:val="00741E10"/>
    <w:rsid w:val="00763217"/>
    <w:rsid w:val="0077016D"/>
    <w:rsid w:val="00771683"/>
    <w:rsid w:val="00775CF0"/>
    <w:rsid w:val="00784969"/>
    <w:rsid w:val="00794C5F"/>
    <w:rsid w:val="007A4AF9"/>
    <w:rsid w:val="007B0E58"/>
    <w:rsid w:val="007B3277"/>
    <w:rsid w:val="007B3928"/>
    <w:rsid w:val="007B6E6E"/>
    <w:rsid w:val="007C78B3"/>
    <w:rsid w:val="007D2AA2"/>
    <w:rsid w:val="007D3184"/>
    <w:rsid w:val="007E1B80"/>
    <w:rsid w:val="007E6A0C"/>
    <w:rsid w:val="007E7570"/>
    <w:rsid w:val="007F68D7"/>
    <w:rsid w:val="007F7297"/>
    <w:rsid w:val="00804D37"/>
    <w:rsid w:val="00804FF1"/>
    <w:rsid w:val="00806449"/>
    <w:rsid w:val="008161AC"/>
    <w:rsid w:val="00817D40"/>
    <w:rsid w:val="00821C07"/>
    <w:rsid w:val="008276EB"/>
    <w:rsid w:val="00833E70"/>
    <w:rsid w:val="008374D6"/>
    <w:rsid w:val="00837E7C"/>
    <w:rsid w:val="00845340"/>
    <w:rsid w:val="008454DC"/>
    <w:rsid w:val="008458EA"/>
    <w:rsid w:val="00846AFF"/>
    <w:rsid w:val="0085493E"/>
    <w:rsid w:val="008632F8"/>
    <w:rsid w:val="00865E82"/>
    <w:rsid w:val="0086736A"/>
    <w:rsid w:val="008673E8"/>
    <w:rsid w:val="00867FBD"/>
    <w:rsid w:val="0087644B"/>
    <w:rsid w:val="008A1AF9"/>
    <w:rsid w:val="008A6BEF"/>
    <w:rsid w:val="008C1D0F"/>
    <w:rsid w:val="008C1D1C"/>
    <w:rsid w:val="008C2E4E"/>
    <w:rsid w:val="008C4612"/>
    <w:rsid w:val="008D11E3"/>
    <w:rsid w:val="008D258C"/>
    <w:rsid w:val="008E535E"/>
    <w:rsid w:val="008F359C"/>
    <w:rsid w:val="00923021"/>
    <w:rsid w:val="00926845"/>
    <w:rsid w:val="00927D14"/>
    <w:rsid w:val="009349FD"/>
    <w:rsid w:val="00936807"/>
    <w:rsid w:val="00950606"/>
    <w:rsid w:val="009537E1"/>
    <w:rsid w:val="00966920"/>
    <w:rsid w:val="00967B9F"/>
    <w:rsid w:val="00974C40"/>
    <w:rsid w:val="00977032"/>
    <w:rsid w:val="0097742E"/>
    <w:rsid w:val="009819A7"/>
    <w:rsid w:val="00984C06"/>
    <w:rsid w:val="0098621D"/>
    <w:rsid w:val="00996339"/>
    <w:rsid w:val="009A30CB"/>
    <w:rsid w:val="009B3B29"/>
    <w:rsid w:val="009B5F76"/>
    <w:rsid w:val="009B7049"/>
    <w:rsid w:val="009C0227"/>
    <w:rsid w:val="009C7468"/>
    <w:rsid w:val="009D1890"/>
    <w:rsid w:val="009F3E79"/>
    <w:rsid w:val="009F4F19"/>
    <w:rsid w:val="00A019F7"/>
    <w:rsid w:val="00A1097E"/>
    <w:rsid w:val="00A13393"/>
    <w:rsid w:val="00A36BE6"/>
    <w:rsid w:val="00A40672"/>
    <w:rsid w:val="00A4104B"/>
    <w:rsid w:val="00A50E80"/>
    <w:rsid w:val="00A56A14"/>
    <w:rsid w:val="00A62C80"/>
    <w:rsid w:val="00A643E0"/>
    <w:rsid w:val="00A675D8"/>
    <w:rsid w:val="00A70677"/>
    <w:rsid w:val="00A75C79"/>
    <w:rsid w:val="00A76059"/>
    <w:rsid w:val="00A77F87"/>
    <w:rsid w:val="00A85B6A"/>
    <w:rsid w:val="00A94E64"/>
    <w:rsid w:val="00AA0B93"/>
    <w:rsid w:val="00AB1E66"/>
    <w:rsid w:val="00AB22C8"/>
    <w:rsid w:val="00AC1D97"/>
    <w:rsid w:val="00AD21A2"/>
    <w:rsid w:val="00AD7106"/>
    <w:rsid w:val="00AD769F"/>
    <w:rsid w:val="00AE6D4F"/>
    <w:rsid w:val="00AF224D"/>
    <w:rsid w:val="00B10425"/>
    <w:rsid w:val="00B127AC"/>
    <w:rsid w:val="00B13699"/>
    <w:rsid w:val="00B2578B"/>
    <w:rsid w:val="00B34B87"/>
    <w:rsid w:val="00B41BB4"/>
    <w:rsid w:val="00B43C5F"/>
    <w:rsid w:val="00B43D44"/>
    <w:rsid w:val="00B50AAA"/>
    <w:rsid w:val="00B61F6A"/>
    <w:rsid w:val="00B6690A"/>
    <w:rsid w:val="00B672ED"/>
    <w:rsid w:val="00B74DFC"/>
    <w:rsid w:val="00B86698"/>
    <w:rsid w:val="00B930B7"/>
    <w:rsid w:val="00B931BA"/>
    <w:rsid w:val="00BA0916"/>
    <w:rsid w:val="00BA380F"/>
    <w:rsid w:val="00BA3884"/>
    <w:rsid w:val="00BA3FFD"/>
    <w:rsid w:val="00BA7A98"/>
    <w:rsid w:val="00BB01AD"/>
    <w:rsid w:val="00BB0C80"/>
    <w:rsid w:val="00BC2B04"/>
    <w:rsid w:val="00BD1E27"/>
    <w:rsid w:val="00BD2CB2"/>
    <w:rsid w:val="00BF3758"/>
    <w:rsid w:val="00C0403D"/>
    <w:rsid w:val="00C120A4"/>
    <w:rsid w:val="00C14F56"/>
    <w:rsid w:val="00C243F0"/>
    <w:rsid w:val="00C37926"/>
    <w:rsid w:val="00C4581A"/>
    <w:rsid w:val="00C46C5F"/>
    <w:rsid w:val="00C53AA4"/>
    <w:rsid w:val="00C56B28"/>
    <w:rsid w:val="00C65E33"/>
    <w:rsid w:val="00C70FFA"/>
    <w:rsid w:val="00C72685"/>
    <w:rsid w:val="00C7317D"/>
    <w:rsid w:val="00C802D6"/>
    <w:rsid w:val="00C90945"/>
    <w:rsid w:val="00C90D38"/>
    <w:rsid w:val="00C91182"/>
    <w:rsid w:val="00C946D5"/>
    <w:rsid w:val="00CA2856"/>
    <w:rsid w:val="00CA2C3D"/>
    <w:rsid w:val="00CA56FA"/>
    <w:rsid w:val="00CB020E"/>
    <w:rsid w:val="00CB2666"/>
    <w:rsid w:val="00CC6468"/>
    <w:rsid w:val="00CD3327"/>
    <w:rsid w:val="00CD3446"/>
    <w:rsid w:val="00CD439E"/>
    <w:rsid w:val="00CD7092"/>
    <w:rsid w:val="00CE00F2"/>
    <w:rsid w:val="00CE0AE4"/>
    <w:rsid w:val="00CE39C8"/>
    <w:rsid w:val="00CE5EA0"/>
    <w:rsid w:val="00CE77AB"/>
    <w:rsid w:val="00D13DEB"/>
    <w:rsid w:val="00D21CF6"/>
    <w:rsid w:val="00D23056"/>
    <w:rsid w:val="00D25CD7"/>
    <w:rsid w:val="00D44F0B"/>
    <w:rsid w:val="00D45599"/>
    <w:rsid w:val="00D45FD5"/>
    <w:rsid w:val="00D465B2"/>
    <w:rsid w:val="00D4664D"/>
    <w:rsid w:val="00D56794"/>
    <w:rsid w:val="00D6022D"/>
    <w:rsid w:val="00D64651"/>
    <w:rsid w:val="00D87CBD"/>
    <w:rsid w:val="00DA71DB"/>
    <w:rsid w:val="00DB7C8A"/>
    <w:rsid w:val="00DD0311"/>
    <w:rsid w:val="00DD141A"/>
    <w:rsid w:val="00DD1F18"/>
    <w:rsid w:val="00DE2D95"/>
    <w:rsid w:val="00DF7697"/>
    <w:rsid w:val="00E01CFA"/>
    <w:rsid w:val="00E159A7"/>
    <w:rsid w:val="00E16DAC"/>
    <w:rsid w:val="00E218ED"/>
    <w:rsid w:val="00E23295"/>
    <w:rsid w:val="00E27232"/>
    <w:rsid w:val="00E43C0F"/>
    <w:rsid w:val="00E55A6B"/>
    <w:rsid w:val="00E55D86"/>
    <w:rsid w:val="00E57A3E"/>
    <w:rsid w:val="00E57FEA"/>
    <w:rsid w:val="00E60285"/>
    <w:rsid w:val="00E60D20"/>
    <w:rsid w:val="00E61BB6"/>
    <w:rsid w:val="00E85DD1"/>
    <w:rsid w:val="00E91086"/>
    <w:rsid w:val="00E938B6"/>
    <w:rsid w:val="00E94EE4"/>
    <w:rsid w:val="00EA680C"/>
    <w:rsid w:val="00EA68D4"/>
    <w:rsid w:val="00EB0803"/>
    <w:rsid w:val="00EB58AD"/>
    <w:rsid w:val="00EB706F"/>
    <w:rsid w:val="00EC1090"/>
    <w:rsid w:val="00EC2E18"/>
    <w:rsid w:val="00EC4324"/>
    <w:rsid w:val="00EC56F4"/>
    <w:rsid w:val="00ED7F8C"/>
    <w:rsid w:val="00EF40C6"/>
    <w:rsid w:val="00EF5B47"/>
    <w:rsid w:val="00F03F4C"/>
    <w:rsid w:val="00F045FC"/>
    <w:rsid w:val="00F2383E"/>
    <w:rsid w:val="00F24388"/>
    <w:rsid w:val="00F26CDC"/>
    <w:rsid w:val="00F40525"/>
    <w:rsid w:val="00F43DE1"/>
    <w:rsid w:val="00F53329"/>
    <w:rsid w:val="00F55006"/>
    <w:rsid w:val="00F61A84"/>
    <w:rsid w:val="00F62287"/>
    <w:rsid w:val="00F766DD"/>
    <w:rsid w:val="00F8491B"/>
    <w:rsid w:val="00F87919"/>
    <w:rsid w:val="00F97AD9"/>
    <w:rsid w:val="00F97B89"/>
    <w:rsid w:val="00FA61EC"/>
    <w:rsid w:val="00FB24EB"/>
    <w:rsid w:val="00FC671F"/>
    <w:rsid w:val="00FD0589"/>
    <w:rsid w:val="00FD2079"/>
    <w:rsid w:val="00FD4E42"/>
    <w:rsid w:val="00FD7DCC"/>
    <w:rsid w:val="00FE23A5"/>
    <w:rsid w:val="00FE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78E981"/>
  <w15:chartTrackingRefBased/>
  <w15:docId w15:val="{D009B523-EA2D-4544-B1C7-A1E041D73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85FBB"/>
    <w:rPr>
      <w:rFonts w:ascii="Arial" w:hAnsi="Arial"/>
    </w:rPr>
  </w:style>
  <w:style w:type="paragraph" w:styleId="Nadpis1">
    <w:name w:val="heading 1"/>
    <w:basedOn w:val="Normln"/>
    <w:next w:val="Nadpis2"/>
    <w:qFormat/>
    <w:rsid w:val="008D11E3"/>
    <w:pPr>
      <w:keepNext/>
      <w:numPr>
        <w:numId w:val="2"/>
      </w:numPr>
      <w:spacing w:before="240" w:after="60"/>
      <w:outlineLvl w:val="0"/>
    </w:pPr>
    <w:rPr>
      <w:b/>
      <w:snapToGrid w:val="0"/>
      <w:kern w:val="28"/>
      <w:sz w:val="28"/>
    </w:rPr>
  </w:style>
  <w:style w:type="paragraph" w:styleId="Nadpis2">
    <w:name w:val="heading 2"/>
    <w:basedOn w:val="Normln"/>
    <w:next w:val="Normln"/>
    <w:qFormat/>
    <w:rsid w:val="008D11E3"/>
    <w:pPr>
      <w:keepNext/>
      <w:keepLines/>
      <w:numPr>
        <w:ilvl w:val="1"/>
        <w:numId w:val="2"/>
      </w:numPr>
      <w:spacing w:before="240" w:after="60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8D11E3"/>
    <w:pPr>
      <w:keepLines/>
      <w:numPr>
        <w:ilvl w:val="2"/>
        <w:numId w:val="2"/>
      </w:numPr>
      <w:spacing w:before="240" w:after="60"/>
      <w:outlineLvl w:val="2"/>
    </w:pPr>
  </w:style>
  <w:style w:type="paragraph" w:styleId="Nadpis4">
    <w:name w:val="heading 4"/>
    <w:basedOn w:val="Normln"/>
    <w:next w:val="Normln"/>
    <w:qFormat/>
    <w:rsid w:val="008D11E3"/>
    <w:pPr>
      <w:keepNext/>
      <w:numPr>
        <w:ilvl w:val="3"/>
        <w:numId w:val="2"/>
      </w:numPr>
      <w:spacing w:before="240" w:after="60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8D11E3"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Nadpis6">
    <w:name w:val="heading 6"/>
    <w:basedOn w:val="Normln"/>
    <w:next w:val="Normln"/>
    <w:qFormat/>
    <w:rsid w:val="008D11E3"/>
    <w:pPr>
      <w:numPr>
        <w:ilvl w:val="5"/>
        <w:numId w:val="2"/>
      </w:num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qFormat/>
    <w:rsid w:val="008D11E3"/>
    <w:pPr>
      <w:numPr>
        <w:ilvl w:val="6"/>
        <w:numId w:val="2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8D11E3"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Nadpis9">
    <w:name w:val="heading 9"/>
    <w:basedOn w:val="Normln"/>
    <w:next w:val="Normln"/>
    <w:qFormat/>
    <w:rsid w:val="008D11E3"/>
    <w:pPr>
      <w:numPr>
        <w:ilvl w:val="8"/>
        <w:numId w:val="2"/>
      </w:num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sodrkami">
    <w:name w:val="List Bullet"/>
    <w:basedOn w:val="Normln"/>
    <w:autoRedefine/>
    <w:rsid w:val="00130D36"/>
    <w:pPr>
      <w:numPr>
        <w:numId w:val="1"/>
      </w:numPr>
      <w:tabs>
        <w:tab w:val="clear" w:pos="360"/>
        <w:tab w:val="num" w:pos="717"/>
      </w:tabs>
      <w:ind w:left="714" w:hanging="357"/>
      <w:jc w:val="both"/>
    </w:pPr>
    <w:rPr>
      <w:rFonts w:ascii="Times New Roman" w:hAnsi="Times New Roman"/>
      <w:color w:val="000000"/>
      <w:sz w:val="24"/>
    </w:rPr>
  </w:style>
  <w:style w:type="paragraph" w:styleId="Zkladntextodsazen2">
    <w:name w:val="Body Text Indent 2"/>
    <w:basedOn w:val="Normln"/>
    <w:rsid w:val="008D11E3"/>
    <w:pPr>
      <w:spacing w:before="120"/>
      <w:ind w:firstLine="708"/>
      <w:jc w:val="both"/>
    </w:pPr>
    <w:rPr>
      <w:rFonts w:ascii="Times New Roman" w:hAnsi="Times New Roman"/>
      <w:sz w:val="24"/>
    </w:rPr>
  </w:style>
  <w:style w:type="character" w:styleId="Hypertextovodkaz">
    <w:name w:val="Hyperlink"/>
    <w:rsid w:val="008D11E3"/>
    <w:rPr>
      <w:color w:val="0000FF"/>
      <w:u w:val="single"/>
    </w:rPr>
  </w:style>
  <w:style w:type="paragraph" w:styleId="Textbubliny">
    <w:name w:val="Balloon Text"/>
    <w:basedOn w:val="Normln"/>
    <w:semiHidden/>
    <w:rsid w:val="0031758F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EF5B47"/>
    <w:pPr>
      <w:spacing w:after="120"/>
    </w:pPr>
    <w:rPr>
      <w:sz w:val="16"/>
      <w:szCs w:val="16"/>
    </w:rPr>
  </w:style>
  <w:style w:type="paragraph" w:styleId="Zpat">
    <w:name w:val="footer"/>
    <w:basedOn w:val="Normln"/>
    <w:rsid w:val="00EF5B47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paragraph" w:styleId="Textkomente">
    <w:name w:val="annotation text"/>
    <w:basedOn w:val="Normln"/>
    <w:link w:val="TextkomenteChar"/>
    <w:semiHidden/>
    <w:rsid w:val="00EF5B47"/>
    <w:rPr>
      <w:rFonts w:ascii="Times New Roman" w:hAnsi="Times New Roman"/>
      <w:szCs w:val="24"/>
    </w:rPr>
  </w:style>
  <w:style w:type="paragraph" w:styleId="Zhlav">
    <w:name w:val="header"/>
    <w:basedOn w:val="Normln"/>
    <w:rsid w:val="00EF5B4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5493E"/>
  </w:style>
  <w:style w:type="paragraph" w:styleId="Zkladntext">
    <w:name w:val="Body Text"/>
    <w:basedOn w:val="Normln"/>
    <w:rsid w:val="000D65B5"/>
    <w:pPr>
      <w:spacing w:after="120"/>
    </w:pPr>
  </w:style>
  <w:style w:type="paragraph" w:styleId="Zkladntext2">
    <w:name w:val="Body Text 2"/>
    <w:basedOn w:val="Normln"/>
    <w:rsid w:val="000D65B5"/>
    <w:pPr>
      <w:spacing w:after="120" w:line="480" w:lineRule="auto"/>
    </w:pPr>
  </w:style>
  <w:style w:type="character" w:styleId="Odkaznakoment">
    <w:name w:val="annotation reference"/>
    <w:semiHidden/>
    <w:rsid w:val="00625AF7"/>
    <w:rPr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625AF7"/>
    <w:rPr>
      <w:rFonts w:ascii="Arial" w:hAnsi="Arial"/>
      <w:b/>
      <w:bCs/>
      <w:szCs w:val="20"/>
    </w:rPr>
  </w:style>
  <w:style w:type="paragraph" w:customStyle="1" w:styleId="Odstavecseseznamem1">
    <w:name w:val="Odstavec se seznamem1"/>
    <w:basedOn w:val="Normln"/>
    <w:rsid w:val="00C14F56"/>
    <w:pPr>
      <w:ind w:left="720"/>
      <w:contextualSpacing/>
    </w:pPr>
    <w:rPr>
      <w:rFonts w:ascii="Times New Roman" w:hAnsi="Times New Roman"/>
      <w:sz w:val="24"/>
      <w:szCs w:val="24"/>
    </w:rPr>
  </w:style>
  <w:style w:type="numbering" w:customStyle="1" w:styleId="Styl1">
    <w:name w:val="Styl1"/>
    <w:rsid w:val="00520BFC"/>
    <w:pPr>
      <w:numPr>
        <w:numId w:val="3"/>
      </w:numPr>
    </w:pPr>
  </w:style>
  <w:style w:type="paragraph" w:styleId="Odstavecseseznamem">
    <w:name w:val="List Paragraph"/>
    <w:basedOn w:val="Normln"/>
    <w:uiPriority w:val="34"/>
    <w:qFormat/>
    <w:rsid w:val="00984C06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EB706F"/>
    <w:rPr>
      <w:rFonts w:ascii="Calibri" w:hAnsi="Calibri"/>
      <w:sz w:val="22"/>
      <w:szCs w:val="22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374D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VrazncittChar">
    <w:name w:val="Výrazný citát Char"/>
    <w:link w:val="Vrazncitt"/>
    <w:uiPriority w:val="30"/>
    <w:rsid w:val="008374D6"/>
    <w:rPr>
      <w:rFonts w:ascii="Arial" w:hAnsi="Arial"/>
      <w:i/>
      <w:iCs/>
      <w:color w:val="4472C4"/>
    </w:rPr>
  </w:style>
  <w:style w:type="character" w:customStyle="1" w:styleId="TextkomenteChar">
    <w:name w:val="Text komentáře Char"/>
    <w:link w:val="Textkomente"/>
    <w:semiHidden/>
    <w:rsid w:val="000224AE"/>
    <w:rPr>
      <w:szCs w:val="24"/>
    </w:rPr>
  </w:style>
  <w:style w:type="character" w:styleId="Nevyeenzmnka">
    <w:name w:val="Unresolved Mention"/>
    <w:uiPriority w:val="99"/>
    <w:semiHidden/>
    <w:unhideWhenUsed/>
    <w:rsid w:val="00804FF1"/>
    <w:rPr>
      <w:color w:val="605E5C"/>
      <w:shd w:val="clear" w:color="auto" w:fill="E1DFDD"/>
    </w:rPr>
  </w:style>
  <w:style w:type="paragraph" w:styleId="Prosttext">
    <w:name w:val="Plain Text"/>
    <w:basedOn w:val="Normln"/>
    <w:link w:val="ProsttextChar"/>
    <w:uiPriority w:val="99"/>
    <w:unhideWhenUsed/>
    <w:rsid w:val="009C746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9C7468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1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FB5EC-231A-4F40-9F93-CD1488A75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Bach systems s.r.o.</Company>
  <LinksUpToDate>false</LinksUpToDate>
  <CharactersWithSpaces>1813</CharactersWithSpaces>
  <SharedDoc>false</SharedDoc>
  <HLinks>
    <vt:vector size="48" baseType="variant">
      <vt:variant>
        <vt:i4>2424857</vt:i4>
      </vt:variant>
      <vt:variant>
        <vt:i4>21</vt:i4>
      </vt:variant>
      <vt:variant>
        <vt:i4>0</vt:i4>
      </vt:variant>
      <vt:variant>
        <vt:i4>5</vt:i4>
      </vt:variant>
      <vt:variant>
        <vt:lpwstr>mailto:mbusch@koop.cz</vt:lpwstr>
      </vt:variant>
      <vt:variant>
        <vt:lpwstr/>
      </vt:variant>
      <vt:variant>
        <vt:i4>2621525</vt:i4>
      </vt:variant>
      <vt:variant>
        <vt:i4>18</vt:i4>
      </vt:variant>
      <vt:variant>
        <vt:i4>0</vt:i4>
      </vt:variant>
      <vt:variant>
        <vt:i4>5</vt:i4>
      </vt:variant>
      <vt:variant>
        <vt:lpwstr>mailto:martin.krusina@vig.cz</vt:lpwstr>
      </vt:variant>
      <vt:variant>
        <vt:lpwstr/>
      </vt:variant>
      <vt:variant>
        <vt:i4>5439546</vt:i4>
      </vt:variant>
      <vt:variant>
        <vt:i4>15</vt:i4>
      </vt:variant>
      <vt:variant>
        <vt:i4>0</vt:i4>
      </vt:variant>
      <vt:variant>
        <vt:i4>5</vt:i4>
      </vt:variant>
      <vt:variant>
        <vt:lpwstr>mailto:miroslav.dolezel@vig.cz</vt:lpwstr>
      </vt:variant>
      <vt:variant>
        <vt:lpwstr/>
      </vt:variant>
      <vt:variant>
        <vt:i4>3276872</vt:i4>
      </vt:variant>
      <vt:variant>
        <vt:i4>12</vt:i4>
      </vt:variant>
      <vt:variant>
        <vt:i4>0</vt:i4>
      </vt:variant>
      <vt:variant>
        <vt:i4>5</vt:i4>
      </vt:variant>
      <vt:variant>
        <vt:lpwstr>mailto:anna.fertekova@vig.cz</vt:lpwstr>
      </vt:variant>
      <vt:variant>
        <vt:lpwstr/>
      </vt:variant>
      <vt:variant>
        <vt:i4>3866708</vt:i4>
      </vt:variant>
      <vt:variant>
        <vt:i4>9</vt:i4>
      </vt:variant>
      <vt:variant>
        <vt:i4>0</vt:i4>
      </vt:variant>
      <vt:variant>
        <vt:i4>5</vt:i4>
      </vt:variant>
      <vt:variant>
        <vt:lpwstr>mailto:martin.sejkora@vig.cz</vt:lpwstr>
      </vt:variant>
      <vt:variant>
        <vt:lpwstr/>
      </vt:variant>
      <vt:variant>
        <vt:i4>4128853</vt:i4>
      </vt:variant>
      <vt:variant>
        <vt:i4>6</vt:i4>
      </vt:variant>
      <vt:variant>
        <vt:i4>0</vt:i4>
      </vt:variant>
      <vt:variant>
        <vt:i4>5</vt:i4>
      </vt:variant>
      <vt:variant>
        <vt:lpwstr>mailto:petr.korec@vig.cz</vt:lpwstr>
      </vt:variant>
      <vt:variant>
        <vt:lpwstr/>
      </vt:variant>
      <vt:variant>
        <vt:i4>1900661</vt:i4>
      </vt:variant>
      <vt:variant>
        <vt:i4>3</vt:i4>
      </vt:variant>
      <vt:variant>
        <vt:i4>0</vt:i4>
      </vt:variant>
      <vt:variant>
        <vt:i4>5</vt:i4>
      </vt:variant>
      <vt:variant>
        <vt:lpwstr>mailto:jaroslav.beck@bach.cz</vt:lpwstr>
      </vt:variant>
      <vt:variant>
        <vt:lpwstr/>
      </vt:variant>
      <vt:variant>
        <vt:i4>7929859</vt:i4>
      </vt:variant>
      <vt:variant>
        <vt:i4>0</vt:i4>
      </vt:variant>
      <vt:variant>
        <vt:i4>0</vt:i4>
      </vt:variant>
      <vt:variant>
        <vt:i4>5</vt:i4>
      </vt:variant>
      <vt:variant>
        <vt:lpwstr>mailto:petr.placek@bach.cz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Xxxxx</dc:creator>
  <cp:keywords/>
  <cp:lastModifiedBy>Kateřina Jeníčková</cp:lastModifiedBy>
  <cp:revision>4</cp:revision>
  <cp:lastPrinted>2017-12-08T09:51:00Z</cp:lastPrinted>
  <dcterms:created xsi:type="dcterms:W3CDTF">2023-07-20T07:49:00Z</dcterms:created>
  <dcterms:modified xsi:type="dcterms:W3CDTF">2023-07-20T10:33:00Z</dcterms:modified>
</cp:coreProperties>
</file>