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BAD" w:rsidRPr="003F0BAD" w:rsidRDefault="003F0BAD" w:rsidP="003F0BAD">
      <w:pPr>
        <w:spacing w:after="0" w:line="259" w:lineRule="auto"/>
        <w:ind w:left="0" w:right="1345" w:firstLine="0"/>
        <w:jc w:val="center"/>
        <w:rPr>
          <w:color w:val="auto"/>
        </w:rPr>
      </w:pPr>
    </w:p>
    <w:p w:rsidR="003F0BAD" w:rsidRPr="003F0BAD" w:rsidRDefault="003F0BAD" w:rsidP="003F0BAD">
      <w:pPr>
        <w:pStyle w:val="Nadpis1"/>
        <w:numPr>
          <w:ilvl w:val="0"/>
          <w:numId w:val="0"/>
        </w:numPr>
        <w:ind w:left="1108" w:right="1346"/>
        <w:rPr>
          <w:color w:val="auto"/>
        </w:rPr>
      </w:pPr>
      <w:r w:rsidRPr="003F0BAD">
        <w:rPr>
          <w:color w:val="auto"/>
        </w:rPr>
        <w:t xml:space="preserve">Dodatek č. </w:t>
      </w:r>
      <w:r w:rsidR="00C5706A">
        <w:rPr>
          <w:color w:val="auto"/>
        </w:rPr>
        <w:t>1</w:t>
      </w:r>
      <w:r w:rsidRPr="003F0BAD">
        <w:rPr>
          <w:color w:val="auto"/>
        </w:rPr>
        <w:t xml:space="preserve"> </w:t>
      </w:r>
    </w:p>
    <w:p w:rsidR="003F0BAD" w:rsidRPr="003F0BAD" w:rsidRDefault="003F0BAD" w:rsidP="003F0BAD">
      <w:pPr>
        <w:spacing w:after="78" w:line="259" w:lineRule="auto"/>
        <w:ind w:left="4343" w:firstLine="0"/>
        <w:jc w:val="left"/>
        <w:rPr>
          <w:color w:val="auto"/>
        </w:rPr>
      </w:pPr>
      <w:r w:rsidRPr="003F0BAD">
        <w:rPr>
          <w:color w:val="auto"/>
          <w:sz w:val="12"/>
        </w:rPr>
        <w:t xml:space="preserve"> </w:t>
      </w:r>
    </w:p>
    <w:p w:rsidR="003F0BAD" w:rsidRPr="00D006A5" w:rsidRDefault="003F0BAD" w:rsidP="003F0BAD">
      <w:pPr>
        <w:spacing w:after="6" w:line="261" w:lineRule="auto"/>
        <w:ind w:left="525" w:right="628"/>
        <w:jc w:val="center"/>
        <w:rPr>
          <w:color w:val="auto"/>
        </w:rPr>
      </w:pPr>
      <w:r w:rsidRPr="003F0BAD">
        <w:rPr>
          <w:b/>
          <w:color w:val="auto"/>
        </w:rPr>
        <w:t xml:space="preserve">ke Smlouvě o dílo ze </w:t>
      </w:r>
      <w:r w:rsidRPr="00D006A5">
        <w:rPr>
          <w:b/>
          <w:color w:val="auto"/>
        </w:rPr>
        <w:t xml:space="preserve">dne </w:t>
      </w:r>
      <w:r w:rsidR="00D006A5" w:rsidRPr="0052204C">
        <w:rPr>
          <w:b/>
          <w:color w:val="auto"/>
        </w:rPr>
        <w:t>5.2.</w:t>
      </w:r>
      <w:r w:rsidR="00D006A5" w:rsidRPr="00D006A5">
        <w:rPr>
          <w:b/>
          <w:color w:val="auto"/>
        </w:rPr>
        <w:t>2022</w:t>
      </w:r>
    </w:p>
    <w:p w:rsidR="003F0BAD" w:rsidRPr="003F0BAD" w:rsidRDefault="003F0BAD" w:rsidP="003F0BAD">
      <w:pPr>
        <w:spacing w:after="6" w:line="261" w:lineRule="auto"/>
        <w:ind w:left="525" w:right="629"/>
        <w:jc w:val="center"/>
        <w:rPr>
          <w:color w:val="auto"/>
        </w:rPr>
      </w:pPr>
      <w:r w:rsidRPr="003F0BAD">
        <w:rPr>
          <w:b/>
          <w:color w:val="auto"/>
        </w:rPr>
        <w:t xml:space="preserve">na zpracování Lesní hospodářské osnovy </w:t>
      </w:r>
      <w:r w:rsidR="00844CFB">
        <w:rPr>
          <w:b/>
          <w:color w:val="auto"/>
        </w:rPr>
        <w:t>Náměšť nad Oslavou</w:t>
      </w:r>
      <w:r w:rsidRPr="00C5706A">
        <w:rPr>
          <w:b/>
          <w:color w:val="FFC000"/>
        </w:rPr>
        <w:t xml:space="preserve"> </w:t>
      </w:r>
      <w:r w:rsidRPr="003F0BAD">
        <w:rPr>
          <w:b/>
          <w:color w:val="auto"/>
        </w:rPr>
        <w:t xml:space="preserve"> </w:t>
      </w:r>
    </w:p>
    <w:p w:rsidR="003F0BAD" w:rsidRPr="003F0BAD" w:rsidRDefault="003F0BAD" w:rsidP="003F0BAD">
      <w:pPr>
        <w:spacing w:after="118" w:line="259" w:lineRule="auto"/>
        <w:ind w:left="1909"/>
        <w:jc w:val="left"/>
        <w:rPr>
          <w:color w:val="auto"/>
        </w:rPr>
      </w:pPr>
      <w:r w:rsidRPr="003F0BAD">
        <w:rPr>
          <w:b/>
          <w:color w:val="auto"/>
        </w:rPr>
        <w:t>s platností 1.1.20</w:t>
      </w:r>
      <w:r w:rsidR="00844CFB">
        <w:rPr>
          <w:b/>
          <w:color w:val="auto"/>
        </w:rPr>
        <w:t>23</w:t>
      </w:r>
      <w:r w:rsidRPr="003F0BAD">
        <w:rPr>
          <w:b/>
          <w:color w:val="auto"/>
        </w:rPr>
        <w:t xml:space="preserve"> - 31.12.20</w:t>
      </w:r>
      <w:r w:rsidR="00844CFB">
        <w:rPr>
          <w:b/>
          <w:color w:val="auto"/>
        </w:rPr>
        <w:t>32</w:t>
      </w:r>
      <w:r w:rsidRPr="003F0BAD">
        <w:rPr>
          <w:b/>
          <w:color w:val="auto"/>
        </w:rPr>
        <w:t xml:space="preserve"> v zařizovacím obvodu Velké Meziříčí </w:t>
      </w:r>
    </w:p>
    <w:p w:rsidR="003F0BAD" w:rsidRPr="003F0BAD" w:rsidRDefault="003F0BAD" w:rsidP="003F0BAD">
      <w:pPr>
        <w:spacing w:after="121" w:line="259" w:lineRule="auto"/>
        <w:ind w:left="795" w:firstLine="0"/>
        <w:jc w:val="center"/>
        <w:rPr>
          <w:color w:val="auto"/>
        </w:rPr>
      </w:pPr>
      <w:r w:rsidRPr="003F0BAD">
        <w:rPr>
          <w:b/>
          <w:color w:val="auto"/>
          <w:sz w:val="22"/>
        </w:rPr>
        <w:t xml:space="preserve"> </w:t>
      </w:r>
    </w:p>
    <w:p w:rsidR="003F0BAD" w:rsidRPr="003F0BAD" w:rsidRDefault="003F0BAD" w:rsidP="003F0BAD">
      <w:pPr>
        <w:pStyle w:val="Nadpis1"/>
        <w:ind w:left="939" w:right="0" w:hanging="197"/>
        <w:jc w:val="left"/>
        <w:rPr>
          <w:color w:val="auto"/>
        </w:rPr>
      </w:pPr>
      <w:r w:rsidRPr="003F0BAD">
        <w:rPr>
          <w:color w:val="auto"/>
        </w:rPr>
        <w:t xml:space="preserve">Smluvní strany </w:t>
      </w:r>
    </w:p>
    <w:p w:rsidR="003F0BAD" w:rsidRPr="003F0BAD" w:rsidRDefault="003F0BAD" w:rsidP="003F0BAD">
      <w:pPr>
        <w:spacing w:after="0" w:line="259" w:lineRule="auto"/>
        <w:ind w:left="742" w:firstLine="0"/>
        <w:jc w:val="left"/>
        <w:rPr>
          <w:color w:val="auto"/>
        </w:rPr>
      </w:pPr>
      <w:r w:rsidRPr="003F0BAD">
        <w:rPr>
          <w:color w:val="auto"/>
          <w:sz w:val="24"/>
        </w:rPr>
        <w:t xml:space="preserve"> </w:t>
      </w:r>
    </w:p>
    <w:p w:rsidR="003F0BAD" w:rsidRPr="001A087B" w:rsidRDefault="003F0BAD" w:rsidP="003F0BAD">
      <w:pPr>
        <w:tabs>
          <w:tab w:val="center" w:pos="1280"/>
          <w:tab w:val="left" w:pos="2552"/>
          <w:tab w:val="left" w:pos="2694"/>
          <w:tab w:val="center" w:pos="3489"/>
          <w:tab w:val="center" w:pos="5322"/>
          <w:tab w:val="center" w:pos="6239"/>
          <w:tab w:val="center" w:pos="7156"/>
        </w:tabs>
        <w:ind w:left="0" w:firstLine="0"/>
        <w:jc w:val="left"/>
        <w:rPr>
          <w:b/>
          <w:color w:val="auto"/>
        </w:rPr>
      </w:pPr>
      <w:r w:rsidRPr="003F0BAD">
        <w:rPr>
          <w:rFonts w:ascii="Calibri" w:eastAsia="Calibri" w:hAnsi="Calibri" w:cs="Calibri"/>
          <w:color w:val="auto"/>
          <w:sz w:val="22"/>
        </w:rPr>
        <w:tab/>
      </w:r>
      <w:r w:rsidRPr="001A087B">
        <w:rPr>
          <w:b/>
          <w:color w:val="auto"/>
        </w:rPr>
        <w:t xml:space="preserve">l. </w:t>
      </w:r>
      <w:r w:rsidR="003474EA">
        <w:rPr>
          <w:b/>
          <w:color w:val="auto"/>
        </w:rPr>
        <w:t>Objednatel</w:t>
      </w:r>
      <w:r w:rsidRPr="001A087B">
        <w:rPr>
          <w:b/>
          <w:color w:val="auto"/>
        </w:rPr>
        <w:t xml:space="preserve">: </w:t>
      </w:r>
      <w:r w:rsidRPr="001A087B">
        <w:rPr>
          <w:b/>
          <w:color w:val="auto"/>
        </w:rPr>
        <w:tab/>
        <w:t xml:space="preserve">        </w:t>
      </w:r>
      <w:r w:rsidR="001E2188">
        <w:rPr>
          <w:b/>
          <w:color w:val="auto"/>
        </w:rPr>
        <w:t xml:space="preserve"> </w:t>
      </w:r>
      <w:r w:rsidRPr="001A087B">
        <w:rPr>
          <w:b/>
          <w:color w:val="auto"/>
        </w:rPr>
        <w:t xml:space="preserve">           město Velké Meziříčí </w:t>
      </w:r>
    </w:p>
    <w:p w:rsidR="003F0BAD" w:rsidRPr="003F0BAD" w:rsidRDefault="003F0BAD" w:rsidP="001E2188">
      <w:pPr>
        <w:ind w:left="737" w:right="2870"/>
        <w:jc w:val="left"/>
        <w:rPr>
          <w:color w:val="auto"/>
        </w:rPr>
      </w:pPr>
      <w:r w:rsidRPr="003F0BAD">
        <w:rPr>
          <w:color w:val="auto"/>
        </w:rPr>
        <w:tab/>
        <w:t xml:space="preserve">Sídlo:   </w:t>
      </w:r>
      <w:r w:rsidR="001E2188">
        <w:rPr>
          <w:color w:val="auto"/>
        </w:rPr>
        <w:t xml:space="preserve"> </w:t>
      </w:r>
      <w:r w:rsidRPr="003F0BAD">
        <w:rPr>
          <w:color w:val="auto"/>
        </w:rPr>
        <w:t xml:space="preserve">                                </w:t>
      </w:r>
      <w:r w:rsidR="001E2188">
        <w:rPr>
          <w:color w:val="auto"/>
        </w:rPr>
        <w:t xml:space="preserve">  </w:t>
      </w:r>
      <w:r w:rsidRPr="003F0BAD">
        <w:rPr>
          <w:color w:val="auto"/>
        </w:rPr>
        <w:t xml:space="preserve">  </w:t>
      </w:r>
      <w:r w:rsidR="001E2188">
        <w:rPr>
          <w:color w:val="auto"/>
        </w:rPr>
        <w:t xml:space="preserve">  </w:t>
      </w:r>
      <w:r w:rsidRPr="003F0BAD">
        <w:rPr>
          <w:color w:val="auto"/>
        </w:rPr>
        <w:t xml:space="preserve">     Radnická 29/1</w:t>
      </w:r>
      <w:r w:rsidR="001E2188">
        <w:rPr>
          <w:color w:val="auto"/>
        </w:rPr>
        <w:t>, 594 01 Velké Meziříčí</w:t>
      </w:r>
      <w:r w:rsidRPr="003F0BAD">
        <w:rPr>
          <w:color w:val="auto"/>
        </w:rPr>
        <w:t xml:space="preserve">   </w:t>
      </w:r>
    </w:p>
    <w:p w:rsidR="003F0BAD" w:rsidRPr="003F0BAD" w:rsidRDefault="003F0BAD" w:rsidP="003F0BAD">
      <w:pPr>
        <w:ind w:left="737" w:right="3558"/>
        <w:rPr>
          <w:color w:val="auto"/>
        </w:rPr>
      </w:pPr>
      <w:r w:rsidRPr="003F0BAD">
        <w:rPr>
          <w:color w:val="auto"/>
        </w:rPr>
        <w:t xml:space="preserve">IČ:                                                   00295671    </w:t>
      </w:r>
    </w:p>
    <w:p w:rsidR="003F0BAD" w:rsidRPr="003F0BAD" w:rsidRDefault="003F0BAD" w:rsidP="003F0BAD">
      <w:pPr>
        <w:ind w:left="737"/>
        <w:rPr>
          <w:color w:val="auto"/>
        </w:rPr>
      </w:pPr>
      <w:r w:rsidRPr="003F0BAD">
        <w:rPr>
          <w:color w:val="auto"/>
        </w:rPr>
        <w:t xml:space="preserve">DIČ:                                                 CZ00295671 </w:t>
      </w:r>
    </w:p>
    <w:p w:rsidR="003F0BAD" w:rsidRPr="003F0BAD" w:rsidRDefault="003F0BAD" w:rsidP="003F0BAD">
      <w:pPr>
        <w:ind w:left="737"/>
        <w:rPr>
          <w:color w:val="auto"/>
        </w:rPr>
      </w:pPr>
      <w:r w:rsidRPr="003F0BAD">
        <w:rPr>
          <w:color w:val="auto"/>
        </w:rPr>
        <w:t xml:space="preserve">Tel:                                                  +420 566  781 111 </w:t>
      </w:r>
    </w:p>
    <w:p w:rsidR="003F0BAD" w:rsidRPr="003F0BAD" w:rsidRDefault="003F0BAD" w:rsidP="003F0BAD">
      <w:pPr>
        <w:ind w:left="737"/>
        <w:rPr>
          <w:color w:val="auto"/>
        </w:rPr>
      </w:pPr>
      <w:r w:rsidRPr="003F0BAD">
        <w:rPr>
          <w:color w:val="auto"/>
        </w:rPr>
        <w:t xml:space="preserve">E-mail:                                             </w:t>
      </w:r>
      <w:r w:rsidRPr="003F0BAD">
        <w:rPr>
          <w:color w:val="auto"/>
          <w:u w:val="single" w:color="000000"/>
        </w:rPr>
        <w:t>mestovm@velkemezirici.cz</w:t>
      </w:r>
      <w:r w:rsidRPr="003F0BAD">
        <w:rPr>
          <w:color w:val="auto"/>
        </w:rPr>
        <w:t xml:space="preserve"> </w:t>
      </w:r>
    </w:p>
    <w:p w:rsidR="003F0BAD" w:rsidRPr="003F0BAD" w:rsidRDefault="003F0BAD" w:rsidP="003F0BAD">
      <w:pPr>
        <w:ind w:left="737"/>
        <w:rPr>
          <w:color w:val="auto"/>
        </w:rPr>
      </w:pPr>
      <w:r w:rsidRPr="003F0BAD">
        <w:rPr>
          <w:color w:val="auto"/>
        </w:rPr>
        <w:t xml:space="preserve">Bankovní spojení:                            KB Velké Meziříčí </w:t>
      </w:r>
    </w:p>
    <w:p w:rsidR="003F0BAD" w:rsidRPr="00844CFB" w:rsidRDefault="003F0BAD" w:rsidP="003F0BAD">
      <w:pPr>
        <w:tabs>
          <w:tab w:val="center" w:pos="1176"/>
          <w:tab w:val="center" w:pos="2988"/>
        </w:tabs>
        <w:ind w:left="0" w:firstLine="0"/>
        <w:jc w:val="left"/>
        <w:rPr>
          <w:color w:val="auto"/>
        </w:rPr>
      </w:pPr>
      <w:r w:rsidRPr="003F0BAD">
        <w:rPr>
          <w:rFonts w:ascii="Calibri" w:eastAsia="Calibri" w:hAnsi="Calibri" w:cs="Calibri"/>
          <w:color w:val="auto"/>
          <w:sz w:val="22"/>
        </w:rPr>
        <w:tab/>
      </w:r>
      <w:r w:rsidRPr="003F0BAD">
        <w:rPr>
          <w:color w:val="auto"/>
        </w:rPr>
        <w:t xml:space="preserve">Číslo účtu:  </w:t>
      </w:r>
      <w:r w:rsidRPr="003F0BAD">
        <w:rPr>
          <w:color w:val="auto"/>
        </w:rPr>
        <w:tab/>
      </w:r>
      <w:r w:rsidRPr="00844CFB">
        <w:rPr>
          <w:color w:val="auto"/>
        </w:rPr>
        <w:t xml:space="preserve">                                     1427751/0100  </w:t>
      </w:r>
    </w:p>
    <w:p w:rsidR="003F0BAD" w:rsidRPr="003F0BAD" w:rsidRDefault="003F0BAD" w:rsidP="003F0BAD">
      <w:pPr>
        <w:tabs>
          <w:tab w:val="center" w:pos="3942"/>
          <w:tab w:val="center" w:pos="8070"/>
        </w:tabs>
        <w:ind w:left="0" w:firstLine="0"/>
        <w:jc w:val="left"/>
        <w:rPr>
          <w:color w:val="auto"/>
        </w:rPr>
      </w:pPr>
      <w:r w:rsidRPr="003F0BAD">
        <w:rPr>
          <w:rFonts w:ascii="Calibri" w:eastAsia="Calibri" w:hAnsi="Calibri" w:cs="Calibri"/>
          <w:color w:val="auto"/>
          <w:sz w:val="22"/>
        </w:rPr>
        <w:t xml:space="preserve">               </w:t>
      </w:r>
      <w:r w:rsidRPr="003F0BAD">
        <w:rPr>
          <w:color w:val="auto"/>
        </w:rPr>
        <w:t xml:space="preserve">Osoba pověřená jednat jménem </w:t>
      </w:r>
      <w:r w:rsidR="003474EA">
        <w:rPr>
          <w:color w:val="auto"/>
        </w:rPr>
        <w:t>objednate</w:t>
      </w:r>
      <w:r w:rsidRPr="003F0BAD">
        <w:rPr>
          <w:color w:val="auto"/>
        </w:rPr>
        <w:t xml:space="preserve">le: </w:t>
      </w:r>
      <w:r w:rsidR="00844CFB">
        <w:rPr>
          <w:color w:val="auto"/>
        </w:rPr>
        <w:t>Ing. arch. Alexandros Kaminaras</w:t>
      </w:r>
      <w:r w:rsidRPr="003F0BAD">
        <w:rPr>
          <w:color w:val="auto"/>
        </w:rPr>
        <w:t xml:space="preserve">, starosta města  </w:t>
      </w:r>
      <w:r w:rsidRPr="003F0BAD">
        <w:rPr>
          <w:color w:val="auto"/>
        </w:rPr>
        <w:tab/>
        <w:t xml:space="preserve"> </w:t>
      </w:r>
    </w:p>
    <w:p w:rsidR="003F0BAD" w:rsidRPr="003F0BAD" w:rsidRDefault="003F0BAD" w:rsidP="003F0BAD">
      <w:pPr>
        <w:tabs>
          <w:tab w:val="center" w:pos="1080"/>
          <w:tab w:val="center" w:pos="1659"/>
          <w:tab w:val="center" w:pos="3355"/>
          <w:tab w:val="center" w:pos="4407"/>
        </w:tabs>
        <w:ind w:left="0" w:firstLine="0"/>
        <w:jc w:val="left"/>
        <w:rPr>
          <w:color w:val="auto"/>
        </w:rPr>
      </w:pPr>
      <w:r w:rsidRPr="003F0BAD">
        <w:rPr>
          <w:rFonts w:ascii="Calibri" w:eastAsia="Calibri" w:hAnsi="Calibri" w:cs="Calibri"/>
          <w:color w:val="auto"/>
          <w:sz w:val="22"/>
        </w:rPr>
        <w:tab/>
      </w:r>
      <w:r w:rsidRPr="003F0BAD">
        <w:rPr>
          <w:color w:val="auto"/>
        </w:rPr>
        <w:t xml:space="preserve">Telefon: </w:t>
      </w:r>
      <w:r w:rsidRPr="003F0BAD">
        <w:rPr>
          <w:color w:val="auto"/>
        </w:rPr>
        <w:tab/>
        <w:t xml:space="preserve"> </w:t>
      </w:r>
      <w:r w:rsidRPr="003F0BAD">
        <w:rPr>
          <w:color w:val="auto"/>
        </w:rPr>
        <w:tab/>
        <w:t xml:space="preserve">                                     +420 566 781 001 </w:t>
      </w:r>
      <w:r w:rsidRPr="003F0BAD">
        <w:rPr>
          <w:color w:val="auto"/>
        </w:rPr>
        <w:tab/>
        <w:t xml:space="preserve"> </w:t>
      </w:r>
    </w:p>
    <w:p w:rsidR="003F0BAD" w:rsidRPr="003F0BAD" w:rsidRDefault="003F0BAD" w:rsidP="003F0BAD">
      <w:pPr>
        <w:tabs>
          <w:tab w:val="center" w:pos="1041"/>
          <w:tab w:val="center" w:pos="3375"/>
        </w:tabs>
        <w:spacing w:after="0" w:line="259" w:lineRule="auto"/>
        <w:ind w:left="0" w:firstLine="0"/>
        <w:jc w:val="left"/>
        <w:rPr>
          <w:color w:val="auto"/>
        </w:rPr>
      </w:pPr>
      <w:r w:rsidRPr="003F0BAD">
        <w:rPr>
          <w:rFonts w:ascii="Calibri" w:eastAsia="Calibri" w:hAnsi="Calibri" w:cs="Calibri"/>
          <w:color w:val="auto"/>
          <w:sz w:val="22"/>
        </w:rPr>
        <w:tab/>
      </w:r>
      <w:proofErr w:type="gramStart"/>
      <w:r w:rsidRPr="003F0BAD">
        <w:rPr>
          <w:color w:val="auto"/>
        </w:rPr>
        <w:t xml:space="preserve">E-mail:  </w:t>
      </w:r>
      <w:r w:rsidRPr="003F0BAD">
        <w:rPr>
          <w:color w:val="auto"/>
        </w:rPr>
        <w:tab/>
      </w:r>
      <w:proofErr w:type="gramEnd"/>
      <w:r w:rsidRPr="003F0BAD">
        <w:rPr>
          <w:color w:val="auto"/>
        </w:rPr>
        <w:t xml:space="preserve">                                          </w:t>
      </w:r>
      <w:r w:rsidR="00844CFB">
        <w:rPr>
          <w:color w:val="auto"/>
        </w:rPr>
        <w:t>kaminaras</w:t>
      </w:r>
      <w:r w:rsidRPr="003F0BAD">
        <w:rPr>
          <w:color w:val="auto"/>
          <w:u w:val="single" w:color="000000"/>
        </w:rPr>
        <w:t>@velkemezirici.cz</w:t>
      </w:r>
      <w:r w:rsidRPr="003F0BAD">
        <w:rPr>
          <w:color w:val="auto"/>
        </w:rPr>
        <w:t xml:space="preserve">  </w:t>
      </w:r>
    </w:p>
    <w:p w:rsidR="003F0BAD" w:rsidRPr="003F0BAD" w:rsidRDefault="003F0BAD" w:rsidP="003F0BAD">
      <w:pPr>
        <w:spacing w:after="24" w:line="259" w:lineRule="auto"/>
        <w:ind w:left="742" w:firstLine="0"/>
        <w:jc w:val="left"/>
        <w:rPr>
          <w:color w:val="auto"/>
        </w:rPr>
      </w:pPr>
      <w:r w:rsidRPr="003F0BAD">
        <w:rPr>
          <w:color w:val="auto"/>
        </w:rPr>
        <w:t xml:space="preserve"> </w:t>
      </w:r>
      <w:r w:rsidRPr="003F0BAD">
        <w:rPr>
          <w:color w:val="auto"/>
        </w:rPr>
        <w:tab/>
        <w:t xml:space="preserve"> </w:t>
      </w:r>
    </w:p>
    <w:p w:rsidR="003F0BAD" w:rsidRPr="003F0BAD" w:rsidRDefault="003F0BAD" w:rsidP="003F0BAD">
      <w:pPr>
        <w:ind w:left="737" w:right="658"/>
        <w:rPr>
          <w:color w:val="auto"/>
        </w:rPr>
      </w:pPr>
      <w:r w:rsidRPr="003F0BAD">
        <w:rPr>
          <w:color w:val="auto"/>
        </w:rPr>
        <w:t xml:space="preserve">Kontaktní osoba </w:t>
      </w:r>
      <w:proofErr w:type="gramStart"/>
      <w:r w:rsidR="003474EA">
        <w:rPr>
          <w:color w:val="auto"/>
        </w:rPr>
        <w:t>objednate</w:t>
      </w:r>
      <w:r w:rsidRPr="003F0BAD">
        <w:rPr>
          <w:color w:val="auto"/>
        </w:rPr>
        <w:t xml:space="preserve">le:  </w:t>
      </w:r>
      <w:bookmarkStart w:id="0" w:name="_GoBack"/>
      <w:bookmarkEnd w:id="0"/>
      <w:r w:rsidRPr="003F0BAD">
        <w:rPr>
          <w:color w:val="auto"/>
        </w:rPr>
        <w:t xml:space="preserve"> </w:t>
      </w:r>
      <w:proofErr w:type="gramEnd"/>
      <w:r w:rsidRPr="003F0BAD">
        <w:rPr>
          <w:color w:val="auto"/>
        </w:rPr>
        <w:t xml:space="preserve">       Ing. Jaroslav Tunkr, úředník odboru životního prostředí </w:t>
      </w:r>
    </w:p>
    <w:p w:rsidR="003F0BAD" w:rsidRPr="003F0BAD" w:rsidRDefault="003F0BAD" w:rsidP="003F0BAD">
      <w:pPr>
        <w:ind w:left="737" w:right="658"/>
        <w:rPr>
          <w:color w:val="auto"/>
        </w:rPr>
      </w:pPr>
      <w:r w:rsidRPr="003F0BAD">
        <w:rPr>
          <w:color w:val="auto"/>
        </w:rPr>
        <w:t xml:space="preserve">Telefon:                                           +420 566 781 088 </w:t>
      </w:r>
    </w:p>
    <w:p w:rsidR="003F0BAD" w:rsidRPr="003F0BAD" w:rsidRDefault="003F0BAD" w:rsidP="003F0BAD">
      <w:pPr>
        <w:spacing w:after="108"/>
        <w:ind w:left="737"/>
        <w:rPr>
          <w:color w:val="auto"/>
        </w:rPr>
      </w:pPr>
      <w:r w:rsidRPr="003F0BAD">
        <w:rPr>
          <w:color w:val="auto"/>
        </w:rPr>
        <w:t xml:space="preserve">E-mail:                                             </w:t>
      </w:r>
      <w:r w:rsidRPr="003F0BAD">
        <w:rPr>
          <w:color w:val="auto"/>
          <w:u w:val="single" w:color="000000"/>
        </w:rPr>
        <w:t>tunkr@velkemezirici.cz</w:t>
      </w:r>
      <w:r w:rsidRPr="003F0BAD">
        <w:rPr>
          <w:color w:val="auto"/>
        </w:rPr>
        <w:t xml:space="preserve"> </w:t>
      </w:r>
    </w:p>
    <w:p w:rsidR="003F0BAD" w:rsidRPr="003F0BAD" w:rsidRDefault="003F0BAD" w:rsidP="003F0BAD">
      <w:pPr>
        <w:spacing w:after="98"/>
        <w:ind w:left="737"/>
        <w:rPr>
          <w:color w:val="auto"/>
        </w:rPr>
      </w:pPr>
      <w:r w:rsidRPr="003F0BAD">
        <w:rPr>
          <w:color w:val="auto"/>
        </w:rPr>
        <w:t xml:space="preserve">(dále jen </w:t>
      </w:r>
      <w:r w:rsidR="003474EA">
        <w:rPr>
          <w:color w:val="auto"/>
        </w:rPr>
        <w:t>objednate</w:t>
      </w:r>
      <w:r w:rsidRPr="003F0BAD">
        <w:rPr>
          <w:color w:val="auto"/>
        </w:rPr>
        <w:t xml:space="preserve">l) </w:t>
      </w:r>
    </w:p>
    <w:p w:rsidR="003F0BAD" w:rsidRPr="003F0BAD" w:rsidRDefault="003F0BAD" w:rsidP="003F0BAD">
      <w:pPr>
        <w:spacing w:after="0" w:line="259" w:lineRule="auto"/>
        <w:ind w:left="742" w:firstLine="0"/>
        <w:jc w:val="left"/>
        <w:rPr>
          <w:color w:val="auto"/>
        </w:rPr>
      </w:pPr>
      <w:r w:rsidRPr="003F0BAD">
        <w:rPr>
          <w:color w:val="auto"/>
        </w:rPr>
        <w:t xml:space="preserve">                                                                       </w:t>
      </w:r>
      <w:r w:rsidRPr="003F0BAD">
        <w:rPr>
          <w:b/>
          <w:color w:val="auto"/>
        </w:rPr>
        <w:t xml:space="preserve"> </w:t>
      </w:r>
    </w:p>
    <w:tbl>
      <w:tblPr>
        <w:tblStyle w:val="TableGrid"/>
        <w:tblW w:w="10423" w:type="dxa"/>
        <w:tblInd w:w="742" w:type="dxa"/>
        <w:tblLook w:val="04A0" w:firstRow="1" w:lastRow="0" w:firstColumn="1" w:lastColumn="0" w:noHBand="0" w:noVBand="1"/>
      </w:tblPr>
      <w:tblGrid>
        <w:gridCol w:w="2552"/>
        <w:gridCol w:w="286"/>
        <w:gridCol w:w="2232"/>
        <w:gridCol w:w="286"/>
        <w:gridCol w:w="680"/>
        <w:gridCol w:w="4387"/>
      </w:tblGrid>
      <w:tr w:rsidR="003F0BAD" w:rsidRPr="003F0BAD" w:rsidTr="00C5706A">
        <w:trPr>
          <w:gridAfter w:val="1"/>
          <w:wAfter w:w="4387" w:type="dxa"/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0BAD" w:rsidRPr="001A087B" w:rsidRDefault="003F0BAD" w:rsidP="00BF6810">
            <w:pPr>
              <w:tabs>
                <w:tab w:val="center" w:pos="1418"/>
              </w:tabs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1A087B">
              <w:rPr>
                <w:b/>
                <w:color w:val="auto"/>
              </w:rPr>
              <w:t xml:space="preserve">2. </w:t>
            </w:r>
            <w:proofErr w:type="gramStart"/>
            <w:r w:rsidRPr="001A087B">
              <w:rPr>
                <w:b/>
                <w:color w:val="auto"/>
              </w:rPr>
              <w:t xml:space="preserve">Zhotovitel:  </w:t>
            </w:r>
            <w:r w:rsidRPr="001A087B">
              <w:rPr>
                <w:b/>
                <w:color w:val="auto"/>
              </w:rPr>
              <w:tab/>
            </w:r>
            <w:proofErr w:type="gramEnd"/>
            <w:r w:rsidRPr="001A087B">
              <w:rPr>
                <w:b/>
                <w:color w:val="auto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F0BAD" w:rsidRPr="001A087B" w:rsidRDefault="003F0BAD" w:rsidP="00BF6810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1A087B">
              <w:rPr>
                <w:b/>
                <w:color w:val="auto"/>
              </w:rPr>
              <w:t xml:space="preserve"> 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BAD" w:rsidRPr="001A087B" w:rsidRDefault="003F0BAD" w:rsidP="00BF6810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proofErr w:type="spellStart"/>
            <w:r w:rsidRPr="001A087B">
              <w:rPr>
                <w:b/>
                <w:color w:val="auto"/>
              </w:rPr>
              <w:t>Lesprojekt</w:t>
            </w:r>
            <w:proofErr w:type="spellEnd"/>
            <w:r w:rsidRPr="001A087B">
              <w:rPr>
                <w:b/>
                <w:color w:val="auto"/>
              </w:rPr>
              <w:t xml:space="preserve"> východní Čechy, s.r.o. </w:t>
            </w:r>
          </w:p>
        </w:tc>
      </w:tr>
      <w:tr w:rsidR="003F0BAD" w:rsidRPr="003F0BAD" w:rsidTr="00C5706A">
        <w:trPr>
          <w:gridAfter w:val="1"/>
          <w:wAfter w:w="4387" w:type="dxa"/>
          <w:trHeight w:val="2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0BAD" w:rsidRPr="003F0BAD" w:rsidRDefault="003F0BAD" w:rsidP="00BF6810">
            <w:pPr>
              <w:tabs>
                <w:tab w:val="center" w:pos="1418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0BAD">
              <w:rPr>
                <w:color w:val="auto"/>
              </w:rPr>
              <w:t xml:space="preserve">Sídlo:   </w:t>
            </w:r>
            <w:r w:rsidRPr="003F0BAD">
              <w:rPr>
                <w:color w:val="auto"/>
              </w:rPr>
              <w:tab/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F0BAD" w:rsidRPr="003F0BAD" w:rsidRDefault="003F0BAD" w:rsidP="00BF681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0BAD">
              <w:rPr>
                <w:color w:val="auto"/>
              </w:rPr>
              <w:t xml:space="preserve"> 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BAD" w:rsidRPr="003F0BAD" w:rsidRDefault="003F0BAD" w:rsidP="00BF681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F0BAD">
              <w:rPr>
                <w:color w:val="auto"/>
              </w:rPr>
              <w:t xml:space="preserve">Gočárova 504, 500 02 Hradec Králové  </w:t>
            </w:r>
          </w:p>
        </w:tc>
      </w:tr>
      <w:tr w:rsidR="003F0BAD" w:rsidRPr="003F0BAD" w:rsidTr="00C5706A">
        <w:trPr>
          <w:gridAfter w:val="1"/>
          <w:wAfter w:w="4387" w:type="dxa"/>
          <w:trHeight w:val="2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0BAD" w:rsidRPr="003F0BAD" w:rsidRDefault="003F0BAD" w:rsidP="00BF681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0BAD">
              <w:rPr>
                <w:color w:val="auto"/>
              </w:rPr>
              <w:t xml:space="preserve">Statutární zástupce: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F0BAD" w:rsidRPr="003F0BAD" w:rsidRDefault="003F0BAD" w:rsidP="00BF681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0BAD">
              <w:rPr>
                <w:color w:val="auto"/>
              </w:rPr>
              <w:t xml:space="preserve"> 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BAD" w:rsidRPr="003F0BAD" w:rsidRDefault="003F0BAD" w:rsidP="00BF681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0BAD">
              <w:rPr>
                <w:color w:val="auto"/>
              </w:rPr>
              <w:t xml:space="preserve">Ing. Pavel Gregor, jednatel </w:t>
            </w:r>
          </w:p>
        </w:tc>
      </w:tr>
      <w:tr w:rsidR="003F0BAD" w:rsidRPr="003F0BAD" w:rsidTr="00C5706A">
        <w:trPr>
          <w:gridAfter w:val="1"/>
          <w:wAfter w:w="4387" w:type="dxa"/>
          <w:trHeight w:val="22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0BAD" w:rsidRPr="003F0BAD" w:rsidRDefault="003F0BAD" w:rsidP="00BF681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0BAD">
              <w:rPr>
                <w:color w:val="auto"/>
              </w:rPr>
              <w:t xml:space="preserve">Bankovní spojení: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F0BAD" w:rsidRPr="003F0BAD" w:rsidRDefault="003F0BAD" w:rsidP="00BF681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0BAD">
              <w:rPr>
                <w:color w:val="auto"/>
              </w:rPr>
              <w:t xml:space="preserve"> 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BAD" w:rsidRPr="00844CFB" w:rsidRDefault="003F0BAD" w:rsidP="00BF681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844CFB">
              <w:rPr>
                <w:color w:val="auto"/>
              </w:rPr>
              <w:t xml:space="preserve">ČSOB, a.s.  182 867 130 / 0300 </w:t>
            </w:r>
          </w:p>
        </w:tc>
      </w:tr>
      <w:tr w:rsidR="003F0BAD" w:rsidRPr="003F0BAD" w:rsidTr="00C5706A">
        <w:trPr>
          <w:gridAfter w:val="1"/>
          <w:wAfter w:w="4387" w:type="dxa"/>
          <w:trHeight w:val="22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0BAD" w:rsidRPr="003F0BAD" w:rsidRDefault="003F0BAD" w:rsidP="00BF6810">
            <w:pPr>
              <w:tabs>
                <w:tab w:val="center" w:pos="1418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0BAD">
              <w:rPr>
                <w:color w:val="auto"/>
              </w:rPr>
              <w:t xml:space="preserve">IČ:   </w:t>
            </w:r>
            <w:r w:rsidRPr="003F0BAD">
              <w:rPr>
                <w:color w:val="auto"/>
              </w:rPr>
              <w:tab/>
              <w:t xml:space="preserve">  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F0BAD" w:rsidRPr="003F0BAD" w:rsidRDefault="003F0BAD" w:rsidP="00BF681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F0BAD">
              <w:rPr>
                <w:color w:val="auto"/>
              </w:rPr>
              <w:t xml:space="preserve"> 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BAD" w:rsidRPr="00844CFB" w:rsidRDefault="003F0BAD" w:rsidP="00BF681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844CFB">
              <w:rPr>
                <w:color w:val="auto"/>
              </w:rPr>
              <w:t xml:space="preserve">25251431  </w:t>
            </w:r>
          </w:p>
        </w:tc>
      </w:tr>
      <w:tr w:rsidR="003F0BAD" w:rsidRPr="003F0BAD" w:rsidTr="00BF6810">
        <w:trPr>
          <w:trHeight w:val="567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BAD" w:rsidRPr="00844CFB" w:rsidRDefault="003F0BAD" w:rsidP="00BF6810">
            <w:pPr>
              <w:tabs>
                <w:tab w:val="center" w:pos="1418"/>
              </w:tabs>
              <w:spacing w:after="143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844CFB">
              <w:rPr>
                <w:color w:val="auto"/>
              </w:rPr>
              <w:t xml:space="preserve">DIČ:  </w:t>
            </w:r>
            <w:r w:rsidRPr="00844CFB">
              <w:rPr>
                <w:color w:val="auto"/>
              </w:rPr>
              <w:tab/>
            </w:r>
            <w:proofErr w:type="gramEnd"/>
            <w:r w:rsidRPr="00844CFB">
              <w:rPr>
                <w:color w:val="auto"/>
              </w:rPr>
              <w:t xml:space="preserve">     </w:t>
            </w:r>
            <w:r w:rsidRPr="00844CFB">
              <w:rPr>
                <w:color w:val="auto"/>
              </w:rPr>
              <w:tab/>
            </w:r>
            <w:r w:rsidRPr="00844CFB">
              <w:rPr>
                <w:color w:val="auto"/>
              </w:rPr>
              <w:tab/>
              <w:t>CZ25251431</w:t>
            </w:r>
          </w:p>
          <w:p w:rsidR="003F0BAD" w:rsidRPr="00844CFB" w:rsidRDefault="003F0BAD" w:rsidP="00BF6810">
            <w:pPr>
              <w:spacing w:after="101" w:line="259" w:lineRule="auto"/>
              <w:ind w:left="0" w:firstLine="0"/>
              <w:jc w:val="left"/>
              <w:rPr>
                <w:color w:val="auto"/>
              </w:rPr>
            </w:pPr>
            <w:r w:rsidRPr="00844CFB">
              <w:rPr>
                <w:color w:val="auto"/>
              </w:rPr>
              <w:t xml:space="preserve">Zapsán v OR u KS Hradec Králové, oddíl C, vložka 10115 (dále jen zhotovitel)     </w:t>
            </w:r>
          </w:p>
          <w:p w:rsidR="003F0BAD" w:rsidRPr="00844CFB" w:rsidRDefault="003F0BAD" w:rsidP="00BF681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844CFB">
              <w:rPr>
                <w:color w:val="auto"/>
              </w:rPr>
              <w:t xml:space="preserve">                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F0BAD" w:rsidRPr="00844CFB" w:rsidRDefault="003F0BAD" w:rsidP="00BF681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844CFB">
              <w:rPr>
                <w:color w:val="auto"/>
              </w:rPr>
              <w:t xml:space="preserve"> </w:t>
            </w:r>
          </w:p>
        </w:tc>
        <w:tc>
          <w:tcPr>
            <w:tcW w:w="5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BAD" w:rsidRPr="00844CFB" w:rsidRDefault="003F0BAD" w:rsidP="00BF681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3F0BAD" w:rsidRPr="003F0BAD" w:rsidRDefault="003F0BAD" w:rsidP="003F0BAD">
      <w:pPr>
        <w:ind w:left="709" w:firstLine="0"/>
        <w:jc w:val="center"/>
        <w:rPr>
          <w:b/>
          <w:color w:val="auto"/>
        </w:rPr>
      </w:pPr>
      <w:r w:rsidRPr="003F0BAD">
        <w:rPr>
          <w:b/>
          <w:color w:val="auto"/>
        </w:rPr>
        <w:t>uzavírají</w:t>
      </w:r>
      <w:r w:rsidRPr="003F0BAD">
        <w:rPr>
          <w:color w:val="auto"/>
        </w:rPr>
        <w:t xml:space="preserve"> níže uvedeného dne, měsíce, roku </w:t>
      </w:r>
      <w:r w:rsidRPr="003F0BAD">
        <w:rPr>
          <w:b/>
          <w:color w:val="auto"/>
        </w:rPr>
        <w:t xml:space="preserve">dodatek č. </w:t>
      </w:r>
      <w:r w:rsidR="00C5706A">
        <w:rPr>
          <w:b/>
          <w:color w:val="auto"/>
        </w:rPr>
        <w:t>1</w:t>
      </w:r>
      <w:r w:rsidRPr="003F0BAD">
        <w:rPr>
          <w:b/>
          <w:color w:val="auto"/>
        </w:rPr>
        <w:t xml:space="preserve"> ke Smlouvě o dílo ze dne </w:t>
      </w:r>
      <w:r w:rsidR="00AC1747">
        <w:rPr>
          <w:b/>
          <w:color w:val="auto"/>
        </w:rPr>
        <w:t>5.2.2022</w:t>
      </w:r>
      <w:r w:rsidRPr="00C5706A">
        <w:rPr>
          <w:b/>
          <w:color w:val="FFC000"/>
        </w:rPr>
        <w:t xml:space="preserve"> </w:t>
      </w:r>
      <w:r w:rsidRPr="003F0BAD">
        <w:rPr>
          <w:b/>
          <w:color w:val="auto"/>
        </w:rPr>
        <w:t>na zpracování Lesní</w:t>
      </w:r>
      <w:r w:rsidR="00844CFB">
        <w:rPr>
          <w:b/>
          <w:color w:val="auto"/>
        </w:rPr>
        <w:t xml:space="preserve"> </w:t>
      </w:r>
      <w:r w:rsidRPr="003F0BAD">
        <w:rPr>
          <w:b/>
          <w:color w:val="auto"/>
        </w:rPr>
        <w:t xml:space="preserve">hospodářské osnovy </w:t>
      </w:r>
      <w:r w:rsidR="00844CFB">
        <w:rPr>
          <w:b/>
          <w:color w:val="auto"/>
        </w:rPr>
        <w:t>Náměšť nad Oslavou</w:t>
      </w:r>
      <w:r w:rsidR="00844CFB" w:rsidRPr="00C5706A">
        <w:rPr>
          <w:b/>
          <w:color w:val="FFC000"/>
        </w:rPr>
        <w:t xml:space="preserve"> </w:t>
      </w:r>
      <w:r w:rsidRPr="003F0BAD">
        <w:rPr>
          <w:b/>
          <w:color w:val="auto"/>
        </w:rPr>
        <w:t>s platností 1.1.20</w:t>
      </w:r>
      <w:r w:rsidR="00844CFB">
        <w:rPr>
          <w:b/>
          <w:color w:val="auto"/>
        </w:rPr>
        <w:t>23</w:t>
      </w:r>
      <w:r w:rsidRPr="003F0BAD">
        <w:rPr>
          <w:b/>
          <w:color w:val="auto"/>
        </w:rPr>
        <w:t xml:space="preserve"> - 31.12.20</w:t>
      </w:r>
      <w:r w:rsidR="00844CFB">
        <w:rPr>
          <w:b/>
          <w:color w:val="auto"/>
        </w:rPr>
        <w:t>32</w:t>
      </w:r>
      <w:r w:rsidRPr="003F0BAD">
        <w:rPr>
          <w:b/>
          <w:color w:val="auto"/>
        </w:rPr>
        <w:t xml:space="preserve"> v zařizovacím obvodu Velké Meziříčí</w:t>
      </w:r>
      <w:r w:rsidR="000577E2">
        <w:rPr>
          <w:b/>
          <w:color w:val="auto"/>
        </w:rPr>
        <w:t xml:space="preserve"> (dále jen „smlouvy“)</w:t>
      </w:r>
      <w:r w:rsidRPr="003F0BAD">
        <w:rPr>
          <w:b/>
          <w:color w:val="auto"/>
        </w:rPr>
        <w:t>:</w:t>
      </w:r>
    </w:p>
    <w:p w:rsidR="003F0BAD" w:rsidRPr="003F0BAD" w:rsidRDefault="003F0BAD" w:rsidP="00111C30">
      <w:pPr>
        <w:spacing w:after="120" w:line="360" w:lineRule="auto"/>
        <w:rPr>
          <w:color w:val="auto"/>
          <w:sz w:val="14"/>
          <w:szCs w:val="20"/>
        </w:rPr>
      </w:pPr>
    </w:p>
    <w:p w:rsidR="000577E2" w:rsidRDefault="000577E2" w:rsidP="000577E2">
      <w:pPr>
        <w:spacing w:before="120" w:after="120" w:line="20" w:lineRule="atLeast"/>
        <w:rPr>
          <w:szCs w:val="20"/>
        </w:rPr>
      </w:pPr>
      <w:r w:rsidRPr="003F0BAD">
        <w:rPr>
          <w:szCs w:val="20"/>
        </w:rPr>
        <w:t xml:space="preserve">V souladu s článkem </w:t>
      </w:r>
      <w:r w:rsidRPr="00844CFB">
        <w:rPr>
          <w:color w:val="auto"/>
          <w:szCs w:val="20"/>
        </w:rPr>
        <w:t>VI</w:t>
      </w:r>
      <w:r w:rsidRPr="00C5706A">
        <w:rPr>
          <w:color w:val="FFC000"/>
          <w:szCs w:val="20"/>
        </w:rPr>
        <w:t xml:space="preserve"> </w:t>
      </w:r>
      <w:r w:rsidRPr="003F0BAD">
        <w:rPr>
          <w:szCs w:val="20"/>
        </w:rPr>
        <w:t xml:space="preserve">smlouvy o dílo, po stanovení skutečné konečné výměry zpracováním LHO, se stanovuje celková cena díla. </w:t>
      </w:r>
    </w:p>
    <w:p w:rsidR="003F0BAD" w:rsidRPr="003F0BAD" w:rsidRDefault="003F0BAD" w:rsidP="00111C30">
      <w:pPr>
        <w:spacing w:before="120" w:after="120" w:line="20" w:lineRule="atLeast"/>
        <w:rPr>
          <w:sz w:val="6"/>
          <w:szCs w:val="20"/>
        </w:rPr>
      </w:pPr>
    </w:p>
    <w:p w:rsidR="00157626" w:rsidRPr="00157626" w:rsidRDefault="00157626" w:rsidP="00111C30">
      <w:pPr>
        <w:tabs>
          <w:tab w:val="left" w:pos="426"/>
        </w:tabs>
        <w:spacing w:before="120" w:after="120" w:line="20" w:lineRule="atLeast"/>
        <w:rPr>
          <w:rFonts w:cs="Arial"/>
          <w:color w:val="auto"/>
          <w:szCs w:val="20"/>
        </w:rPr>
      </w:pPr>
      <w:r w:rsidRPr="00157626">
        <w:rPr>
          <w:rFonts w:cs="Arial"/>
          <w:color w:val="auto"/>
          <w:szCs w:val="20"/>
        </w:rPr>
        <w:t>Sjednaná cena za měrnou jednotku:</w:t>
      </w:r>
    </w:p>
    <w:p w:rsidR="00111C30" w:rsidRPr="00157626" w:rsidRDefault="00157626" w:rsidP="00111C30">
      <w:pPr>
        <w:tabs>
          <w:tab w:val="left" w:pos="426"/>
        </w:tabs>
        <w:spacing w:before="120" w:after="120" w:line="20" w:lineRule="atLeast"/>
        <w:rPr>
          <w:rFonts w:cs="Arial"/>
          <w:color w:val="auto"/>
          <w:szCs w:val="20"/>
          <w:lang w:eastAsia="en-US"/>
        </w:rPr>
      </w:pPr>
      <w:r w:rsidRPr="00157626">
        <w:rPr>
          <w:rFonts w:cs="Arial"/>
          <w:color w:val="auto"/>
          <w:szCs w:val="20"/>
          <w:lang w:eastAsia="en-US"/>
        </w:rPr>
        <w:t xml:space="preserve">za 1 ha skutečné plochy zpracovaných LHO                 </w:t>
      </w:r>
      <w:r w:rsidRPr="00157626">
        <w:rPr>
          <w:rFonts w:cs="Arial"/>
          <w:color w:val="auto"/>
          <w:szCs w:val="20"/>
        </w:rPr>
        <w:t xml:space="preserve">     720,0</w:t>
      </w:r>
      <w:r w:rsidRPr="00157626">
        <w:rPr>
          <w:color w:val="auto"/>
          <w:szCs w:val="20"/>
        </w:rPr>
        <w:t xml:space="preserve"> </w:t>
      </w:r>
      <w:r w:rsidRPr="00157626">
        <w:rPr>
          <w:rFonts w:cs="Arial"/>
          <w:color w:val="auto"/>
          <w:szCs w:val="20"/>
        </w:rPr>
        <w:t>Kč</w:t>
      </w:r>
    </w:p>
    <w:p w:rsidR="00111C30" w:rsidRPr="00157626" w:rsidRDefault="00157626" w:rsidP="00111C30">
      <w:pPr>
        <w:tabs>
          <w:tab w:val="left" w:pos="426"/>
        </w:tabs>
        <w:spacing w:before="120" w:after="120" w:line="20" w:lineRule="atLeast"/>
        <w:rPr>
          <w:rFonts w:cs="Arial"/>
          <w:color w:val="auto"/>
          <w:szCs w:val="20"/>
        </w:rPr>
      </w:pPr>
      <w:r w:rsidRPr="00157626">
        <w:rPr>
          <w:rFonts w:cs="Arial"/>
          <w:color w:val="auto"/>
          <w:szCs w:val="20"/>
        </w:rPr>
        <w:t xml:space="preserve">DPH na 1 ha skutečné plochy LHO                                  </w:t>
      </w:r>
      <w:r w:rsidR="008C31E2" w:rsidRPr="00157626">
        <w:rPr>
          <w:rFonts w:cs="Arial"/>
          <w:color w:val="auto"/>
          <w:szCs w:val="20"/>
        </w:rPr>
        <w:t xml:space="preserve">  151,2</w:t>
      </w:r>
      <w:r w:rsidR="00111C30" w:rsidRPr="00157626">
        <w:rPr>
          <w:color w:val="auto"/>
          <w:szCs w:val="20"/>
        </w:rPr>
        <w:t xml:space="preserve"> </w:t>
      </w:r>
      <w:r w:rsidR="00111C30" w:rsidRPr="00157626">
        <w:rPr>
          <w:rFonts w:cs="Arial"/>
          <w:color w:val="auto"/>
          <w:szCs w:val="20"/>
        </w:rPr>
        <w:t>Kč</w:t>
      </w:r>
    </w:p>
    <w:p w:rsidR="00111C30" w:rsidRPr="00157626" w:rsidRDefault="00157626" w:rsidP="00111C30">
      <w:pPr>
        <w:tabs>
          <w:tab w:val="left" w:pos="426"/>
        </w:tabs>
        <w:spacing w:before="120" w:after="120" w:line="20" w:lineRule="atLeast"/>
        <w:rPr>
          <w:rFonts w:cs="Arial"/>
          <w:color w:val="auto"/>
          <w:szCs w:val="20"/>
        </w:rPr>
      </w:pPr>
      <w:r w:rsidRPr="00157626">
        <w:rPr>
          <w:rFonts w:cs="Arial"/>
          <w:color w:val="auto"/>
          <w:szCs w:val="20"/>
        </w:rPr>
        <w:t xml:space="preserve">Celkem za 1 ha skutečné plochy LHO                           </w:t>
      </w:r>
      <w:r w:rsidR="008C31E2" w:rsidRPr="00157626">
        <w:rPr>
          <w:rFonts w:cs="Arial"/>
          <w:color w:val="auto"/>
          <w:szCs w:val="20"/>
        </w:rPr>
        <w:t xml:space="preserve">     871,2</w:t>
      </w:r>
      <w:r w:rsidR="00111C30" w:rsidRPr="00157626">
        <w:rPr>
          <w:color w:val="auto"/>
          <w:szCs w:val="20"/>
        </w:rPr>
        <w:t xml:space="preserve"> </w:t>
      </w:r>
      <w:r w:rsidR="00111C30" w:rsidRPr="00157626">
        <w:rPr>
          <w:rFonts w:cs="Arial"/>
          <w:color w:val="auto"/>
          <w:szCs w:val="20"/>
        </w:rPr>
        <w:t>Kč</w:t>
      </w:r>
    </w:p>
    <w:p w:rsidR="003F0BAD" w:rsidRPr="001E2188" w:rsidRDefault="003F0BAD" w:rsidP="00111C30">
      <w:pPr>
        <w:tabs>
          <w:tab w:val="left" w:pos="426"/>
        </w:tabs>
        <w:spacing w:before="120" w:after="120" w:line="20" w:lineRule="atLeast"/>
        <w:rPr>
          <w:rFonts w:cs="Arial"/>
          <w:sz w:val="14"/>
          <w:szCs w:val="20"/>
        </w:rPr>
      </w:pPr>
    </w:p>
    <w:p w:rsidR="001A087B" w:rsidRDefault="00111C30" w:rsidP="00111C30">
      <w:pPr>
        <w:tabs>
          <w:tab w:val="left" w:pos="426"/>
        </w:tabs>
        <w:spacing w:before="120" w:after="120" w:line="20" w:lineRule="atLeast"/>
        <w:rPr>
          <w:rFonts w:cs="Arial"/>
          <w:szCs w:val="20"/>
        </w:rPr>
      </w:pPr>
      <w:r w:rsidRPr="003F0BAD">
        <w:rPr>
          <w:rFonts w:cs="Arial"/>
          <w:szCs w:val="20"/>
        </w:rPr>
        <w:t xml:space="preserve">Skutečná celková cena </w:t>
      </w:r>
      <w:r w:rsidR="000577E2">
        <w:rPr>
          <w:rFonts w:cs="Arial"/>
          <w:szCs w:val="20"/>
        </w:rPr>
        <w:t>se stanoví</w:t>
      </w:r>
      <w:r w:rsidRPr="003F0BAD">
        <w:rPr>
          <w:rFonts w:cs="Arial"/>
          <w:szCs w:val="20"/>
        </w:rPr>
        <w:t xml:space="preserve"> jako násobek uvedené ceny za 1 ha LHO a skutečné zjištěné ploch</w:t>
      </w:r>
      <w:r w:rsidRPr="00844CFB">
        <w:rPr>
          <w:rFonts w:cs="Arial"/>
          <w:szCs w:val="20"/>
        </w:rPr>
        <w:t>y.</w:t>
      </w:r>
      <w:r w:rsidRPr="003F0BAD">
        <w:rPr>
          <w:rFonts w:cs="Arial"/>
          <w:szCs w:val="20"/>
        </w:rPr>
        <w:t xml:space="preserve"> </w:t>
      </w:r>
    </w:p>
    <w:p w:rsidR="001A087B" w:rsidRDefault="001A087B" w:rsidP="00111C30">
      <w:pPr>
        <w:tabs>
          <w:tab w:val="left" w:pos="426"/>
        </w:tabs>
        <w:spacing w:before="120" w:after="120" w:line="20" w:lineRule="atLeast"/>
        <w:rPr>
          <w:rFonts w:cs="Arial"/>
          <w:szCs w:val="20"/>
        </w:rPr>
      </w:pPr>
    </w:p>
    <w:p w:rsidR="00111C30" w:rsidRDefault="00111C30" w:rsidP="001A087B">
      <w:pPr>
        <w:tabs>
          <w:tab w:val="left" w:pos="426"/>
        </w:tabs>
        <w:spacing w:before="120" w:after="120" w:line="20" w:lineRule="atLeast"/>
        <w:rPr>
          <w:rFonts w:cs="Arial"/>
          <w:szCs w:val="20"/>
        </w:rPr>
      </w:pPr>
      <w:r w:rsidRPr="003F0BAD">
        <w:rPr>
          <w:rFonts w:cs="Arial"/>
          <w:szCs w:val="20"/>
        </w:rPr>
        <w:t xml:space="preserve">Zjištěná </w:t>
      </w:r>
      <w:r w:rsidR="0052389F">
        <w:rPr>
          <w:rFonts w:cs="Arial"/>
          <w:szCs w:val="20"/>
        </w:rPr>
        <w:t xml:space="preserve">výměra zařizované plochy </w:t>
      </w:r>
      <w:r w:rsidRPr="003F0BAD">
        <w:rPr>
          <w:rFonts w:cs="Arial"/>
          <w:szCs w:val="20"/>
        </w:rPr>
        <w:t xml:space="preserve">zpracovávaných LHO činí ke dni podpisu Smlouvy o dílo </w:t>
      </w:r>
      <w:r w:rsidR="003F0BAD" w:rsidRPr="008C31E2">
        <w:rPr>
          <w:b/>
          <w:color w:val="auto"/>
          <w:szCs w:val="20"/>
        </w:rPr>
        <w:t>1</w:t>
      </w:r>
      <w:r w:rsidR="008C31E2" w:rsidRPr="008C31E2">
        <w:rPr>
          <w:b/>
          <w:color w:val="auto"/>
          <w:szCs w:val="20"/>
        </w:rPr>
        <w:t>132</w:t>
      </w:r>
      <w:r w:rsidR="008C31E2" w:rsidRPr="003B04DF">
        <w:rPr>
          <w:b/>
          <w:color w:val="auto"/>
          <w:szCs w:val="20"/>
        </w:rPr>
        <w:t>,55</w:t>
      </w:r>
      <w:r w:rsidR="003F0BAD" w:rsidRPr="008C31E2">
        <w:rPr>
          <w:b/>
          <w:color w:val="auto"/>
          <w:szCs w:val="20"/>
        </w:rPr>
        <w:t xml:space="preserve"> </w:t>
      </w:r>
      <w:r w:rsidR="003F0BAD" w:rsidRPr="003F0BAD">
        <w:rPr>
          <w:b/>
          <w:szCs w:val="20"/>
        </w:rPr>
        <w:t>ha</w:t>
      </w:r>
      <w:r w:rsidRPr="003F0BAD">
        <w:rPr>
          <w:rFonts w:cs="Arial"/>
          <w:szCs w:val="20"/>
        </w:rPr>
        <w:t>.</w:t>
      </w:r>
    </w:p>
    <w:p w:rsidR="00AC1747" w:rsidRDefault="00AC1747" w:rsidP="001A087B">
      <w:pPr>
        <w:tabs>
          <w:tab w:val="left" w:pos="426"/>
        </w:tabs>
        <w:spacing w:before="120" w:after="120" w:line="20" w:lineRule="atLeast"/>
        <w:rPr>
          <w:rFonts w:cs="Arial"/>
          <w:szCs w:val="20"/>
        </w:rPr>
      </w:pPr>
    </w:p>
    <w:p w:rsidR="00D006A5" w:rsidRPr="0052204C" w:rsidRDefault="00D006A5" w:rsidP="001A087B">
      <w:pPr>
        <w:tabs>
          <w:tab w:val="left" w:pos="426"/>
        </w:tabs>
        <w:spacing w:before="120" w:after="120" w:line="20" w:lineRule="atLeast"/>
        <w:rPr>
          <w:rFonts w:cs="Arial"/>
          <w:color w:val="auto"/>
          <w:szCs w:val="20"/>
        </w:rPr>
      </w:pPr>
      <w:r>
        <w:rPr>
          <w:rFonts w:cs="Arial"/>
          <w:szCs w:val="20"/>
        </w:rPr>
        <w:t xml:space="preserve">Celková cena díla včetně DPH se stanoví jako součin ceny za 1 ha vypracované LHO </w:t>
      </w:r>
      <w:r w:rsidRPr="0052204C">
        <w:rPr>
          <w:rFonts w:cs="Arial"/>
          <w:b/>
          <w:color w:val="auto"/>
          <w:szCs w:val="20"/>
        </w:rPr>
        <w:t>(720,</w:t>
      </w:r>
      <w:r w:rsidR="000577E2">
        <w:rPr>
          <w:rFonts w:cs="Arial"/>
          <w:b/>
          <w:color w:val="auto"/>
          <w:szCs w:val="20"/>
        </w:rPr>
        <w:t>-</w:t>
      </w:r>
      <w:r w:rsidRPr="0052204C">
        <w:rPr>
          <w:rFonts w:cs="Arial"/>
          <w:b/>
          <w:color w:val="auto"/>
          <w:szCs w:val="20"/>
        </w:rPr>
        <w:t xml:space="preserve"> Kč bez DPH)</w:t>
      </w:r>
      <w:r w:rsidRPr="0052204C">
        <w:rPr>
          <w:rFonts w:cs="Arial"/>
          <w:color w:val="auto"/>
          <w:szCs w:val="20"/>
        </w:rPr>
        <w:t xml:space="preserve"> </w:t>
      </w:r>
      <w:r>
        <w:rPr>
          <w:rFonts w:cs="Arial"/>
          <w:szCs w:val="20"/>
        </w:rPr>
        <w:t xml:space="preserve">a skutečné zjištěné výměry zařizované plochy lesa, na které se LHO zařizovaly </w:t>
      </w:r>
      <w:r w:rsidRPr="0052204C">
        <w:rPr>
          <w:rFonts w:cs="Arial"/>
          <w:b/>
          <w:szCs w:val="20"/>
        </w:rPr>
        <w:t>(1132,55 ha)</w:t>
      </w:r>
      <w:r>
        <w:rPr>
          <w:rFonts w:cs="Arial"/>
          <w:szCs w:val="20"/>
        </w:rPr>
        <w:t xml:space="preserve"> a činí </w:t>
      </w:r>
      <w:r w:rsidRPr="0052204C">
        <w:rPr>
          <w:rFonts w:cs="Arial"/>
          <w:b/>
          <w:szCs w:val="20"/>
        </w:rPr>
        <w:t>815</w:t>
      </w:r>
      <w:r w:rsidR="0052204C" w:rsidRPr="0052204C">
        <w:rPr>
          <w:rFonts w:cs="Arial"/>
          <w:b/>
          <w:szCs w:val="20"/>
        </w:rPr>
        <w:t xml:space="preserve"> </w:t>
      </w:r>
      <w:r w:rsidRPr="0052204C">
        <w:rPr>
          <w:rFonts w:cs="Arial"/>
          <w:b/>
          <w:szCs w:val="20"/>
        </w:rPr>
        <w:t>436,- Kč</w:t>
      </w:r>
      <w:r>
        <w:rPr>
          <w:rFonts w:cs="Arial"/>
          <w:szCs w:val="20"/>
        </w:rPr>
        <w:t xml:space="preserve"> bez DPH (slovy osm set patnáct tisíc čtyři sta třicet šest korun českých), tj</w:t>
      </w:r>
      <w:r w:rsidRPr="0052204C">
        <w:rPr>
          <w:rFonts w:cs="Arial"/>
          <w:color w:val="auto"/>
          <w:szCs w:val="20"/>
        </w:rPr>
        <w:t xml:space="preserve">. </w:t>
      </w:r>
      <w:r w:rsidR="0052204C" w:rsidRPr="00383E5F">
        <w:rPr>
          <w:rFonts w:cs="Arial"/>
          <w:color w:val="000000" w:themeColor="text1"/>
          <w:szCs w:val="20"/>
        </w:rPr>
        <w:t xml:space="preserve">986 677,56 </w:t>
      </w:r>
      <w:r w:rsidR="0052204C" w:rsidRPr="0052204C">
        <w:rPr>
          <w:rFonts w:cs="Arial"/>
          <w:color w:val="auto"/>
          <w:szCs w:val="20"/>
        </w:rPr>
        <w:t>Kč včetně DPH.</w:t>
      </w:r>
    </w:p>
    <w:p w:rsidR="0052204C" w:rsidRPr="0052204C" w:rsidRDefault="0052204C" w:rsidP="00111C30">
      <w:pPr>
        <w:spacing w:after="120"/>
        <w:rPr>
          <w:sz w:val="16"/>
          <w:szCs w:val="20"/>
        </w:rPr>
      </w:pPr>
    </w:p>
    <w:p w:rsidR="00111C30" w:rsidRPr="003F0BAD" w:rsidRDefault="00111C30" w:rsidP="00111C30">
      <w:pPr>
        <w:spacing w:after="120"/>
        <w:rPr>
          <w:szCs w:val="20"/>
        </w:rPr>
      </w:pPr>
      <w:r w:rsidRPr="003F0BAD">
        <w:rPr>
          <w:szCs w:val="20"/>
        </w:rPr>
        <w:t>Všechna ostatní ujednání smlouvy, nedotčená tímto dodatkem, zůstávají v platnosti.</w:t>
      </w:r>
    </w:p>
    <w:p w:rsidR="0001471C" w:rsidRDefault="0001471C" w:rsidP="0001471C">
      <w:pPr>
        <w:ind w:left="737"/>
      </w:pPr>
      <w:r>
        <w:t xml:space="preserve">Smluvní strany prohlašují, že právní vztahy plynoucí ze shora uvedené Smlouvy o </w:t>
      </w:r>
      <w:r w:rsidRPr="00E363E1">
        <w:t xml:space="preserve">dílo </w:t>
      </w:r>
      <w:r w:rsidR="003929FA">
        <w:t xml:space="preserve">ze </w:t>
      </w:r>
      <w:r w:rsidRPr="00E363E1">
        <w:t xml:space="preserve">dne </w:t>
      </w:r>
      <w:r w:rsidR="00AC1747" w:rsidRPr="0052204C">
        <w:t>5.2.</w:t>
      </w:r>
      <w:r w:rsidR="00AC1747">
        <w:t>2022</w:t>
      </w:r>
      <w:r w:rsidRPr="00E363E1">
        <w:t xml:space="preserve">, včetně následně uzavřených dodatků, se </w:t>
      </w:r>
      <w:r w:rsidRPr="008C31E2">
        <w:rPr>
          <w:color w:val="auto"/>
        </w:rPr>
        <w:t xml:space="preserve">řídí od počátku ustanoveními </w:t>
      </w:r>
      <w:r>
        <w:t xml:space="preserve">§ 2586 a násl. zákona č. 89/2012 Sb., občanský zákoník, ve znění pozdějších předpisů, protože k uzavření tohoto typu smlouvy vůle smluvních stran při jednání o smlouvě směřovala. </w:t>
      </w:r>
    </w:p>
    <w:p w:rsidR="0001471C" w:rsidRDefault="0001471C" w:rsidP="0001471C">
      <w:pPr>
        <w:spacing w:after="19" w:line="259" w:lineRule="auto"/>
        <w:ind w:left="742" w:firstLine="0"/>
        <w:jc w:val="left"/>
      </w:pPr>
      <w:r>
        <w:t xml:space="preserve"> </w:t>
      </w:r>
    </w:p>
    <w:p w:rsidR="0001471C" w:rsidRDefault="0001471C" w:rsidP="0001471C">
      <w:pPr>
        <w:ind w:left="737"/>
      </w:pPr>
      <w:r>
        <w:t xml:space="preserve">Smluvní strany prohlašují, že souhlasí s tímto obsahem dodatku a že nebyl sjednán v tísni ani za jinak nevýhodných podmínek. </w:t>
      </w:r>
    </w:p>
    <w:p w:rsidR="0001471C" w:rsidRPr="00E6020F" w:rsidRDefault="0001471C" w:rsidP="0001471C">
      <w:pPr>
        <w:ind w:left="737"/>
        <w:rPr>
          <w:sz w:val="8"/>
        </w:rPr>
      </w:pPr>
    </w:p>
    <w:p w:rsidR="0001471C" w:rsidRDefault="0001471C" w:rsidP="0001471C">
      <w:pPr>
        <w:ind w:left="737"/>
      </w:pPr>
      <w:r>
        <w:t xml:space="preserve">Tento dodatek nabývá platnosti dnem podpisu oprávněnými zástupci obou smluvních stran a účinnosti dnem uveřejnění v Registru smluv. Dodatek je vyhotoven ve čtyřech stejnopisech, z nichž obě smluvní strany obdrží po dvou. </w:t>
      </w:r>
    </w:p>
    <w:p w:rsidR="0001471C" w:rsidRPr="00BA2752" w:rsidRDefault="0001471C" w:rsidP="0001471C">
      <w:pPr>
        <w:spacing w:after="53"/>
        <w:ind w:left="737"/>
        <w:rPr>
          <w:sz w:val="12"/>
        </w:rPr>
      </w:pPr>
    </w:p>
    <w:p w:rsidR="00111C30" w:rsidRDefault="00111C30" w:rsidP="00111C30">
      <w:pPr>
        <w:spacing w:after="120" w:line="360" w:lineRule="auto"/>
        <w:rPr>
          <w:szCs w:val="20"/>
        </w:rPr>
      </w:pPr>
    </w:p>
    <w:p w:rsidR="0001471C" w:rsidRPr="003F0BAD" w:rsidRDefault="0001471C" w:rsidP="00111C30">
      <w:pPr>
        <w:spacing w:after="120" w:line="360" w:lineRule="auto"/>
        <w:rPr>
          <w:szCs w:val="20"/>
        </w:rPr>
      </w:pPr>
    </w:p>
    <w:p w:rsidR="00111C30" w:rsidRPr="003F0BAD" w:rsidRDefault="00111C30" w:rsidP="00BD31E9">
      <w:pPr>
        <w:tabs>
          <w:tab w:val="center" w:pos="742"/>
          <w:tab w:val="center" w:pos="5420"/>
        </w:tabs>
        <w:spacing w:after="168" w:line="259" w:lineRule="auto"/>
        <w:ind w:left="0" w:firstLine="0"/>
        <w:jc w:val="center"/>
        <w:rPr>
          <w:szCs w:val="20"/>
        </w:rPr>
      </w:pPr>
    </w:p>
    <w:p w:rsidR="00111C30" w:rsidRPr="003F0BAD" w:rsidRDefault="00111C30" w:rsidP="00111C30">
      <w:pPr>
        <w:ind w:left="737"/>
        <w:rPr>
          <w:szCs w:val="20"/>
        </w:rPr>
      </w:pPr>
      <w:r w:rsidRPr="003F0BAD">
        <w:rPr>
          <w:szCs w:val="20"/>
        </w:rPr>
        <w:t xml:space="preserve">Ve Velkém Meziříčí dne </w:t>
      </w:r>
      <w:r w:rsidR="003474EA">
        <w:rPr>
          <w:szCs w:val="20"/>
        </w:rPr>
        <w:t>29. června 2023</w:t>
      </w:r>
      <w:r w:rsidRPr="003F0BAD">
        <w:rPr>
          <w:szCs w:val="20"/>
        </w:rPr>
        <w:t xml:space="preserve">                    V Hradci Králové</w:t>
      </w:r>
      <w:r w:rsidRPr="003F0BAD">
        <w:rPr>
          <w:color w:val="FFC000"/>
          <w:szCs w:val="20"/>
        </w:rPr>
        <w:t xml:space="preserve"> </w:t>
      </w:r>
      <w:proofErr w:type="gramStart"/>
      <w:r w:rsidRPr="003F0BAD">
        <w:rPr>
          <w:szCs w:val="20"/>
        </w:rPr>
        <w:t>dne  ...................................</w:t>
      </w:r>
      <w:proofErr w:type="gramEnd"/>
      <w:r w:rsidRPr="003F0BAD">
        <w:rPr>
          <w:szCs w:val="20"/>
        </w:rPr>
        <w:t xml:space="preserve"> </w:t>
      </w:r>
    </w:p>
    <w:p w:rsidR="00111C30" w:rsidRPr="003F0BAD" w:rsidRDefault="00111C30" w:rsidP="00111C30">
      <w:pPr>
        <w:spacing w:after="0" w:line="259" w:lineRule="auto"/>
        <w:ind w:left="742" w:firstLine="0"/>
        <w:jc w:val="left"/>
        <w:rPr>
          <w:szCs w:val="20"/>
        </w:rPr>
      </w:pPr>
      <w:r w:rsidRPr="003F0BAD">
        <w:rPr>
          <w:color w:val="F79646"/>
          <w:szCs w:val="20"/>
        </w:rPr>
        <w:t xml:space="preserve">  </w:t>
      </w:r>
    </w:p>
    <w:p w:rsidR="00111C30" w:rsidRPr="003F0BAD" w:rsidRDefault="00111C30" w:rsidP="00111C30">
      <w:pPr>
        <w:tabs>
          <w:tab w:val="center" w:pos="1771"/>
          <w:tab w:val="left" w:pos="2229"/>
        </w:tabs>
        <w:spacing w:after="99"/>
        <w:ind w:left="0" w:firstLine="0"/>
        <w:jc w:val="left"/>
        <w:rPr>
          <w:rFonts w:ascii="Calibri" w:eastAsia="Calibri" w:hAnsi="Calibri" w:cs="Calibri"/>
          <w:szCs w:val="20"/>
        </w:rPr>
      </w:pPr>
      <w:r w:rsidRPr="003F0BAD">
        <w:rPr>
          <w:rFonts w:ascii="Calibri" w:eastAsia="Calibri" w:hAnsi="Calibri" w:cs="Calibri"/>
          <w:szCs w:val="20"/>
        </w:rPr>
        <w:tab/>
      </w:r>
      <w:r w:rsidRPr="003F0BAD">
        <w:rPr>
          <w:rFonts w:ascii="Calibri" w:eastAsia="Calibri" w:hAnsi="Calibri" w:cs="Calibri"/>
          <w:szCs w:val="20"/>
        </w:rPr>
        <w:tab/>
      </w:r>
    </w:p>
    <w:p w:rsidR="00111C30" w:rsidRPr="003F0BAD" w:rsidRDefault="00111C30" w:rsidP="00111C30">
      <w:pPr>
        <w:tabs>
          <w:tab w:val="center" w:pos="1771"/>
          <w:tab w:val="left" w:pos="2229"/>
        </w:tabs>
        <w:spacing w:after="99"/>
        <w:ind w:left="0" w:firstLine="0"/>
        <w:jc w:val="left"/>
        <w:rPr>
          <w:rFonts w:ascii="Calibri" w:eastAsia="Calibri" w:hAnsi="Calibri" w:cs="Calibri"/>
          <w:szCs w:val="20"/>
        </w:rPr>
      </w:pPr>
    </w:p>
    <w:p w:rsidR="00111C30" w:rsidRPr="003F0BAD" w:rsidRDefault="00111C30" w:rsidP="00111C30">
      <w:pPr>
        <w:tabs>
          <w:tab w:val="center" w:pos="1771"/>
          <w:tab w:val="left" w:pos="2229"/>
        </w:tabs>
        <w:spacing w:after="99"/>
        <w:ind w:left="0" w:firstLine="0"/>
        <w:jc w:val="left"/>
        <w:rPr>
          <w:rFonts w:ascii="Calibri" w:eastAsia="Calibri" w:hAnsi="Calibri" w:cs="Calibri"/>
          <w:szCs w:val="20"/>
        </w:rPr>
      </w:pPr>
    </w:p>
    <w:p w:rsidR="00111C30" w:rsidRPr="003F0BAD" w:rsidRDefault="00111C30" w:rsidP="00111C30">
      <w:pPr>
        <w:tabs>
          <w:tab w:val="center" w:pos="1771"/>
          <w:tab w:val="center" w:pos="3579"/>
          <w:tab w:val="center" w:pos="4287"/>
          <w:tab w:val="center" w:pos="4995"/>
          <w:tab w:val="center" w:pos="6807"/>
        </w:tabs>
        <w:spacing w:after="99"/>
        <w:ind w:left="0" w:firstLine="0"/>
        <w:rPr>
          <w:szCs w:val="20"/>
        </w:rPr>
      </w:pPr>
      <w:r w:rsidRPr="003F0BAD">
        <w:rPr>
          <w:szCs w:val="20"/>
        </w:rPr>
        <w:t xml:space="preserve">                                 Za </w:t>
      </w:r>
      <w:proofErr w:type="gramStart"/>
      <w:r w:rsidR="003474EA">
        <w:rPr>
          <w:szCs w:val="20"/>
        </w:rPr>
        <w:t>objednatele</w:t>
      </w:r>
      <w:r w:rsidRPr="003F0BAD">
        <w:rPr>
          <w:szCs w:val="20"/>
        </w:rPr>
        <w:t xml:space="preserve">:  </w:t>
      </w:r>
      <w:r w:rsidRPr="003F0BAD">
        <w:rPr>
          <w:szCs w:val="20"/>
        </w:rPr>
        <w:tab/>
      </w:r>
      <w:proofErr w:type="gramEnd"/>
      <w:r w:rsidRPr="003F0BAD">
        <w:rPr>
          <w:szCs w:val="20"/>
        </w:rPr>
        <w:t xml:space="preserve"> </w:t>
      </w:r>
      <w:r w:rsidRPr="003F0BAD">
        <w:rPr>
          <w:szCs w:val="20"/>
        </w:rPr>
        <w:tab/>
        <w:t xml:space="preserve"> </w:t>
      </w:r>
      <w:r w:rsidRPr="003F0BAD">
        <w:rPr>
          <w:szCs w:val="20"/>
        </w:rPr>
        <w:tab/>
        <w:t xml:space="preserve">   </w:t>
      </w:r>
      <w:r w:rsidRPr="003F0BAD">
        <w:rPr>
          <w:szCs w:val="20"/>
        </w:rPr>
        <w:tab/>
        <w:t xml:space="preserve">                    Za zhotovitele:</w:t>
      </w:r>
    </w:p>
    <w:p w:rsidR="00111C30" w:rsidRPr="003F0BAD" w:rsidRDefault="00111C30" w:rsidP="00111C30">
      <w:pPr>
        <w:spacing w:after="101" w:line="259" w:lineRule="auto"/>
        <w:ind w:left="742" w:firstLine="0"/>
        <w:jc w:val="left"/>
        <w:rPr>
          <w:szCs w:val="20"/>
        </w:rPr>
      </w:pPr>
      <w:r w:rsidRPr="003F0BAD">
        <w:rPr>
          <w:szCs w:val="20"/>
        </w:rPr>
        <w:t xml:space="preserve">  </w:t>
      </w:r>
    </w:p>
    <w:p w:rsidR="00111C30" w:rsidRDefault="00111C30" w:rsidP="00111C30">
      <w:pPr>
        <w:spacing w:after="101" w:line="259" w:lineRule="auto"/>
        <w:ind w:left="742" w:firstLine="0"/>
        <w:jc w:val="left"/>
        <w:rPr>
          <w:szCs w:val="20"/>
        </w:rPr>
      </w:pPr>
    </w:p>
    <w:p w:rsidR="008C31E2" w:rsidRPr="003F0BAD" w:rsidRDefault="008C31E2" w:rsidP="00111C30">
      <w:pPr>
        <w:spacing w:after="101" w:line="259" w:lineRule="auto"/>
        <w:ind w:left="742" w:firstLine="0"/>
        <w:jc w:val="left"/>
        <w:rPr>
          <w:szCs w:val="20"/>
        </w:rPr>
      </w:pPr>
    </w:p>
    <w:p w:rsidR="00111C30" w:rsidRPr="003F0BAD" w:rsidRDefault="00111C30" w:rsidP="00111C30">
      <w:pPr>
        <w:spacing w:after="101" w:line="259" w:lineRule="auto"/>
        <w:ind w:left="742" w:firstLine="0"/>
        <w:jc w:val="left"/>
        <w:rPr>
          <w:szCs w:val="20"/>
        </w:rPr>
      </w:pPr>
      <w:r w:rsidRPr="003F0BAD">
        <w:rPr>
          <w:szCs w:val="20"/>
        </w:rPr>
        <w:t xml:space="preserve"> </w:t>
      </w:r>
    </w:p>
    <w:p w:rsidR="00111C30" w:rsidRPr="003F0BAD" w:rsidRDefault="00111C30" w:rsidP="00111C30">
      <w:pPr>
        <w:spacing w:after="116" w:line="259" w:lineRule="auto"/>
        <w:ind w:left="742" w:firstLine="0"/>
        <w:jc w:val="left"/>
        <w:rPr>
          <w:szCs w:val="20"/>
        </w:rPr>
      </w:pPr>
      <w:r w:rsidRPr="003F0BAD">
        <w:rPr>
          <w:szCs w:val="20"/>
        </w:rPr>
        <w:t xml:space="preserve"> </w:t>
      </w:r>
    </w:p>
    <w:p w:rsidR="00111C30" w:rsidRPr="003F0BAD" w:rsidRDefault="00111C30" w:rsidP="00111C30">
      <w:pPr>
        <w:ind w:left="737" w:right="743"/>
        <w:rPr>
          <w:szCs w:val="20"/>
        </w:rPr>
      </w:pPr>
      <w:r w:rsidRPr="003F0BAD">
        <w:rPr>
          <w:szCs w:val="20"/>
        </w:rPr>
        <w:t>.................................................................                                       ...........………………………………..</w:t>
      </w:r>
    </w:p>
    <w:p w:rsidR="008C31E2" w:rsidRDefault="008C31E2" w:rsidP="00111C30">
      <w:pPr>
        <w:ind w:left="737" w:right="743"/>
        <w:rPr>
          <w:color w:val="auto"/>
        </w:rPr>
      </w:pPr>
      <w:r>
        <w:rPr>
          <w:color w:val="auto"/>
        </w:rPr>
        <w:t xml:space="preserve">     Ing. arch. Alexandros Kaminaras                                                              </w:t>
      </w:r>
      <w:r w:rsidRPr="003F0BAD">
        <w:rPr>
          <w:szCs w:val="20"/>
        </w:rPr>
        <w:t>Ing. Pavel Gregor</w:t>
      </w:r>
    </w:p>
    <w:p w:rsidR="00111C30" w:rsidRPr="003F0BAD" w:rsidRDefault="008C31E2" w:rsidP="00111C30">
      <w:pPr>
        <w:ind w:left="737" w:right="743"/>
        <w:rPr>
          <w:szCs w:val="20"/>
        </w:rPr>
      </w:pPr>
      <w:r>
        <w:rPr>
          <w:szCs w:val="20"/>
        </w:rPr>
        <w:t xml:space="preserve">               </w:t>
      </w:r>
      <w:r w:rsidR="00111C30" w:rsidRPr="003F0BAD">
        <w:rPr>
          <w:szCs w:val="20"/>
        </w:rPr>
        <w:t xml:space="preserve"> starosta města                                                       </w:t>
      </w:r>
      <w:r>
        <w:rPr>
          <w:szCs w:val="20"/>
        </w:rPr>
        <w:t xml:space="preserve">                               </w:t>
      </w:r>
      <w:r w:rsidR="00111C30" w:rsidRPr="003F0BAD">
        <w:rPr>
          <w:szCs w:val="20"/>
        </w:rPr>
        <w:t xml:space="preserve"> jednatel </w:t>
      </w:r>
    </w:p>
    <w:p w:rsidR="00111C30" w:rsidRPr="003F0BAD" w:rsidRDefault="00111C30" w:rsidP="00111C30">
      <w:pPr>
        <w:tabs>
          <w:tab w:val="center" w:pos="742"/>
          <w:tab w:val="center" w:pos="5420"/>
        </w:tabs>
        <w:spacing w:after="168" w:line="259" w:lineRule="auto"/>
        <w:ind w:left="0" w:firstLine="0"/>
        <w:jc w:val="left"/>
        <w:rPr>
          <w:szCs w:val="20"/>
        </w:rPr>
      </w:pPr>
      <w:r w:rsidRPr="003F0BAD">
        <w:rPr>
          <w:rFonts w:ascii="Calibri" w:eastAsia="Calibri" w:hAnsi="Calibri" w:cs="Calibri"/>
          <w:szCs w:val="20"/>
        </w:rPr>
        <w:tab/>
      </w:r>
      <w:r w:rsidRPr="003F0BAD">
        <w:rPr>
          <w:szCs w:val="20"/>
        </w:rPr>
        <w:t xml:space="preserve"> </w:t>
      </w:r>
      <w:r w:rsidRPr="003F0BAD">
        <w:rPr>
          <w:szCs w:val="20"/>
        </w:rPr>
        <w:tab/>
      </w:r>
    </w:p>
    <w:p w:rsidR="00111C30" w:rsidRDefault="00111C30" w:rsidP="00BD31E9">
      <w:pPr>
        <w:tabs>
          <w:tab w:val="center" w:pos="742"/>
          <w:tab w:val="center" w:pos="5420"/>
        </w:tabs>
        <w:spacing w:after="168" w:line="259" w:lineRule="auto"/>
        <w:ind w:left="0" w:firstLine="0"/>
        <w:jc w:val="center"/>
        <w:rPr>
          <w:sz w:val="22"/>
        </w:rPr>
      </w:pPr>
    </w:p>
    <w:p w:rsidR="00111C30" w:rsidRDefault="00111C30" w:rsidP="00BD31E9">
      <w:pPr>
        <w:tabs>
          <w:tab w:val="center" w:pos="742"/>
          <w:tab w:val="center" w:pos="5420"/>
        </w:tabs>
        <w:spacing w:after="168" w:line="259" w:lineRule="auto"/>
        <w:ind w:left="0" w:firstLine="0"/>
        <w:jc w:val="center"/>
        <w:rPr>
          <w:sz w:val="22"/>
        </w:rPr>
      </w:pPr>
    </w:p>
    <w:p w:rsidR="00111C30" w:rsidRDefault="00111C30" w:rsidP="00BD31E9">
      <w:pPr>
        <w:tabs>
          <w:tab w:val="center" w:pos="742"/>
          <w:tab w:val="center" w:pos="5420"/>
        </w:tabs>
        <w:spacing w:after="168" w:line="259" w:lineRule="auto"/>
        <w:ind w:left="0" w:firstLine="0"/>
        <w:jc w:val="center"/>
        <w:rPr>
          <w:sz w:val="22"/>
        </w:rPr>
      </w:pPr>
    </w:p>
    <w:sectPr w:rsidR="00111C30">
      <w:pgSz w:w="11906" w:h="16838"/>
      <w:pgMar w:top="718" w:right="1129" w:bottom="711" w:left="6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F6D" w:rsidRDefault="00903F6D" w:rsidP="00C1168A">
      <w:pPr>
        <w:spacing w:after="0" w:line="240" w:lineRule="auto"/>
      </w:pPr>
      <w:r>
        <w:separator/>
      </w:r>
    </w:p>
  </w:endnote>
  <w:endnote w:type="continuationSeparator" w:id="0">
    <w:p w:rsidR="00903F6D" w:rsidRDefault="00903F6D" w:rsidP="00C1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F6D" w:rsidRDefault="00903F6D" w:rsidP="00C1168A">
      <w:pPr>
        <w:spacing w:after="0" w:line="240" w:lineRule="auto"/>
      </w:pPr>
      <w:r>
        <w:separator/>
      </w:r>
    </w:p>
  </w:footnote>
  <w:footnote w:type="continuationSeparator" w:id="0">
    <w:p w:rsidR="00903F6D" w:rsidRDefault="00903F6D" w:rsidP="00C1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0A18"/>
    <w:multiLevelType w:val="hybridMultilevel"/>
    <w:tmpl w:val="B87C194A"/>
    <w:lvl w:ilvl="0" w:tplc="7D4A0280">
      <w:start w:val="1"/>
      <w:numFmt w:val="bullet"/>
      <w:lvlText w:val="•"/>
      <w:lvlJc w:val="left"/>
      <w:pPr>
        <w:ind w:left="1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766A90">
      <w:start w:val="1"/>
      <w:numFmt w:val="bullet"/>
      <w:lvlText w:val="o"/>
      <w:lvlJc w:val="left"/>
      <w:pPr>
        <w:ind w:left="2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80EBE8">
      <w:start w:val="1"/>
      <w:numFmt w:val="bullet"/>
      <w:lvlText w:val="▪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4C1E4E">
      <w:start w:val="1"/>
      <w:numFmt w:val="bullet"/>
      <w:lvlText w:val="•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066F98">
      <w:start w:val="1"/>
      <w:numFmt w:val="bullet"/>
      <w:lvlText w:val="o"/>
      <w:lvlJc w:val="left"/>
      <w:pPr>
        <w:ind w:left="4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1E7D24">
      <w:start w:val="1"/>
      <w:numFmt w:val="bullet"/>
      <w:lvlText w:val="▪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667466">
      <w:start w:val="1"/>
      <w:numFmt w:val="bullet"/>
      <w:lvlText w:val="•"/>
      <w:lvlJc w:val="left"/>
      <w:pPr>
        <w:ind w:left="6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409FAA">
      <w:start w:val="1"/>
      <w:numFmt w:val="bullet"/>
      <w:lvlText w:val="o"/>
      <w:lvlJc w:val="left"/>
      <w:pPr>
        <w:ind w:left="7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ACA372">
      <w:start w:val="1"/>
      <w:numFmt w:val="bullet"/>
      <w:lvlText w:val="▪"/>
      <w:lvlJc w:val="left"/>
      <w:pPr>
        <w:ind w:left="7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43849"/>
    <w:multiLevelType w:val="hybridMultilevel"/>
    <w:tmpl w:val="003C7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83082"/>
    <w:multiLevelType w:val="hybridMultilevel"/>
    <w:tmpl w:val="3B521820"/>
    <w:lvl w:ilvl="0" w:tplc="0BA626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0255"/>
    <w:multiLevelType w:val="hybridMultilevel"/>
    <w:tmpl w:val="544ECEFC"/>
    <w:lvl w:ilvl="0" w:tplc="525E68E6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89730">
      <w:start w:val="1"/>
      <w:numFmt w:val="lowerLetter"/>
      <w:lvlText w:val="%2"/>
      <w:lvlJc w:val="left"/>
      <w:pPr>
        <w:ind w:left="5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C0D4DE">
      <w:start w:val="1"/>
      <w:numFmt w:val="lowerRoman"/>
      <w:lvlText w:val="%3"/>
      <w:lvlJc w:val="left"/>
      <w:pPr>
        <w:ind w:left="6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C25BF8">
      <w:start w:val="1"/>
      <w:numFmt w:val="decimal"/>
      <w:lvlText w:val="%4"/>
      <w:lvlJc w:val="left"/>
      <w:pPr>
        <w:ind w:left="7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FE239A">
      <w:start w:val="1"/>
      <w:numFmt w:val="lowerLetter"/>
      <w:lvlText w:val="%5"/>
      <w:lvlJc w:val="left"/>
      <w:pPr>
        <w:ind w:left="78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C282C0">
      <w:start w:val="1"/>
      <w:numFmt w:val="lowerRoman"/>
      <w:lvlText w:val="%6"/>
      <w:lvlJc w:val="left"/>
      <w:pPr>
        <w:ind w:left="86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EDFC4">
      <w:start w:val="1"/>
      <w:numFmt w:val="decimal"/>
      <w:lvlText w:val="%7"/>
      <w:lvlJc w:val="left"/>
      <w:pPr>
        <w:ind w:left="9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EE0EC">
      <w:start w:val="1"/>
      <w:numFmt w:val="lowerLetter"/>
      <w:lvlText w:val="%8"/>
      <w:lvlJc w:val="left"/>
      <w:pPr>
        <w:ind w:left="10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256FE">
      <w:start w:val="1"/>
      <w:numFmt w:val="lowerRoman"/>
      <w:lvlText w:val="%9"/>
      <w:lvlJc w:val="left"/>
      <w:pPr>
        <w:ind w:left="10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3E0A4D"/>
    <w:multiLevelType w:val="hybridMultilevel"/>
    <w:tmpl w:val="77A6C19C"/>
    <w:lvl w:ilvl="0" w:tplc="F1329686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DD"/>
    <w:rsid w:val="0001471C"/>
    <w:rsid w:val="000577E2"/>
    <w:rsid w:val="00071C38"/>
    <w:rsid w:val="000B62F8"/>
    <w:rsid w:val="000E3378"/>
    <w:rsid w:val="00111C30"/>
    <w:rsid w:val="00114A0D"/>
    <w:rsid w:val="00157626"/>
    <w:rsid w:val="0016122F"/>
    <w:rsid w:val="00175CA4"/>
    <w:rsid w:val="001A087B"/>
    <w:rsid w:val="001E18C7"/>
    <w:rsid w:val="001E2188"/>
    <w:rsid w:val="00231D98"/>
    <w:rsid w:val="002D3367"/>
    <w:rsid w:val="00324F1A"/>
    <w:rsid w:val="003474EA"/>
    <w:rsid w:val="00372DCA"/>
    <w:rsid w:val="00383E5F"/>
    <w:rsid w:val="003929FA"/>
    <w:rsid w:val="003949BB"/>
    <w:rsid w:val="003B04DF"/>
    <w:rsid w:val="003F0BAD"/>
    <w:rsid w:val="004F6D12"/>
    <w:rsid w:val="0052204C"/>
    <w:rsid w:val="0052389F"/>
    <w:rsid w:val="00541F0F"/>
    <w:rsid w:val="00584A01"/>
    <w:rsid w:val="0059730C"/>
    <w:rsid w:val="00597F77"/>
    <w:rsid w:val="00660F2A"/>
    <w:rsid w:val="00673A4F"/>
    <w:rsid w:val="006E5C2F"/>
    <w:rsid w:val="007B543A"/>
    <w:rsid w:val="007C1902"/>
    <w:rsid w:val="007D0825"/>
    <w:rsid w:val="007F6299"/>
    <w:rsid w:val="0081554A"/>
    <w:rsid w:val="00816E49"/>
    <w:rsid w:val="008416D1"/>
    <w:rsid w:val="00844CFB"/>
    <w:rsid w:val="0084691E"/>
    <w:rsid w:val="00857698"/>
    <w:rsid w:val="00886D9C"/>
    <w:rsid w:val="008C31E2"/>
    <w:rsid w:val="00903F6D"/>
    <w:rsid w:val="009514DE"/>
    <w:rsid w:val="00951CA9"/>
    <w:rsid w:val="009B0647"/>
    <w:rsid w:val="009B71F3"/>
    <w:rsid w:val="009C5165"/>
    <w:rsid w:val="009E04B7"/>
    <w:rsid w:val="00A629FB"/>
    <w:rsid w:val="00A80DF6"/>
    <w:rsid w:val="00AC1747"/>
    <w:rsid w:val="00B36D53"/>
    <w:rsid w:val="00B574B9"/>
    <w:rsid w:val="00BA2752"/>
    <w:rsid w:val="00BD31E9"/>
    <w:rsid w:val="00C1168A"/>
    <w:rsid w:val="00C5706A"/>
    <w:rsid w:val="00C839DE"/>
    <w:rsid w:val="00CD2C00"/>
    <w:rsid w:val="00D006A5"/>
    <w:rsid w:val="00D05C22"/>
    <w:rsid w:val="00E363E1"/>
    <w:rsid w:val="00E6020F"/>
    <w:rsid w:val="00EC36E8"/>
    <w:rsid w:val="00EE13A0"/>
    <w:rsid w:val="00F04EE3"/>
    <w:rsid w:val="00F226DD"/>
    <w:rsid w:val="00F34F65"/>
    <w:rsid w:val="00F65C1F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0AC2"/>
  <w15:docId w15:val="{809A72EE-7705-43C3-90F8-0CE6D17A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8" w:lineRule="auto"/>
      <w:ind w:left="75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0"/>
      <w:ind w:left="10" w:right="24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1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168A"/>
    <w:rPr>
      <w:rFonts w:ascii="Times New Roman" w:eastAsia="Times New Roman" w:hAnsi="Times New Roman" w:cs="Times New Roman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C1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168A"/>
    <w:rPr>
      <w:rFonts w:ascii="Times New Roman" w:eastAsia="Times New Roman" w:hAnsi="Times New Roman" w:cs="Times New Roman"/>
      <w:color w:val="000000"/>
      <w:sz w:val="20"/>
    </w:rPr>
  </w:style>
  <w:style w:type="paragraph" w:styleId="Zkladntextodsazen2">
    <w:name w:val="Body Text Indent 2"/>
    <w:basedOn w:val="Normln"/>
    <w:link w:val="Zkladntextodsazen2Char"/>
    <w:semiHidden/>
    <w:unhideWhenUsed/>
    <w:rsid w:val="007C1902"/>
    <w:pPr>
      <w:spacing w:after="120" w:line="480" w:lineRule="auto"/>
      <w:ind w:left="283" w:firstLine="0"/>
      <w:jc w:val="left"/>
    </w:pPr>
    <w:rPr>
      <w:color w:val="auto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C190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C190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pacalova</cp:lastModifiedBy>
  <cp:revision>3</cp:revision>
  <cp:lastPrinted>2023-06-29T10:49:00Z</cp:lastPrinted>
  <dcterms:created xsi:type="dcterms:W3CDTF">2023-06-28T06:22:00Z</dcterms:created>
  <dcterms:modified xsi:type="dcterms:W3CDTF">2023-06-29T10:52:00Z</dcterms:modified>
</cp:coreProperties>
</file>