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381A7B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5510" cy="105219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5510" cy="1052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381A7B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381A7B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Jaroslav Houska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381A7B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383 700 320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381A7B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jaroslav.houska@mu-st.cz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381A7B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14. 7. 2023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381A7B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STAVEBNÍ SPOLEČNOST H a T, spol. s r. o.</w:t>
            </w:r>
          </w:p>
          <w:p w:rsidR="001F0477" w:rsidRPr="006F0BA2" w:rsidRDefault="00381A7B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Komenského 373</w:t>
            </w:r>
          </w:p>
          <w:p w:rsidR="001F0477" w:rsidRPr="006F0BA2" w:rsidRDefault="00381A7B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Strakonice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381A7B">
              <w:rPr>
                <w:rFonts w:ascii="Tahoma" w:hAnsi="Tahoma" w:cs="Tahoma"/>
                <w:bCs/>
                <w:noProof/>
                <w:sz w:val="22"/>
                <w:szCs w:val="22"/>
              </w:rPr>
              <w:t>45023522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381A7B">
              <w:rPr>
                <w:rFonts w:ascii="Tahoma" w:hAnsi="Tahoma" w:cs="Tahoma"/>
                <w:bCs/>
                <w:noProof/>
                <w:sz w:val="22"/>
                <w:szCs w:val="22"/>
              </w:rPr>
              <w:t>CZ45023522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381A7B">
        <w:rPr>
          <w:rFonts w:ascii="Tahoma" w:hAnsi="Tahoma" w:cs="Tahoma"/>
          <w:noProof/>
          <w:sz w:val="28"/>
          <w:szCs w:val="28"/>
        </w:rPr>
        <w:t>219/23/7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381A7B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1.ZŠ  POděbradova - oprava oplocení včetně  podezdívky</w:t>
            </w:r>
          </w:p>
        </w:tc>
        <w:tc>
          <w:tcPr>
            <w:tcW w:w="1440" w:type="dxa"/>
          </w:tcPr>
          <w:p w:rsidR="001F0477" w:rsidRPr="006F0BA2" w:rsidRDefault="00381A7B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</w:t>
            </w:r>
          </w:p>
        </w:tc>
        <w:tc>
          <w:tcPr>
            <w:tcW w:w="830" w:type="dxa"/>
          </w:tcPr>
          <w:p w:rsidR="001F0477" w:rsidRPr="006F0BA2" w:rsidRDefault="00381A7B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ks</w:t>
            </w:r>
          </w:p>
        </w:tc>
        <w:tc>
          <w:tcPr>
            <w:tcW w:w="2230" w:type="dxa"/>
          </w:tcPr>
          <w:p w:rsidR="001F0477" w:rsidRPr="006F0BA2" w:rsidRDefault="00381A7B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201 149,00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381A7B">
        <w:rPr>
          <w:rFonts w:ascii="Tahoma" w:hAnsi="Tahoma" w:cs="Tahoma"/>
          <w:b/>
          <w:bCs/>
          <w:noProof/>
          <w:sz w:val="20"/>
          <w:szCs w:val="20"/>
        </w:rPr>
        <w:t>201 149,00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381A7B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381A7B">
        <w:rPr>
          <w:rFonts w:ascii="Tahoma" w:hAnsi="Tahoma" w:cs="Tahoma"/>
          <w:noProof/>
          <w:sz w:val="20"/>
          <w:szCs w:val="20"/>
        </w:rPr>
        <w:t>30. 7. 2023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381A7B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381A7B">
        <w:rPr>
          <w:rFonts w:ascii="Tahoma" w:hAnsi="Tahoma" w:cs="Tahoma"/>
          <w:noProof/>
          <w:sz w:val="20"/>
          <w:szCs w:val="20"/>
        </w:rPr>
        <w:t>vedoucí odboru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A7B" w:rsidRDefault="00381A7B">
      <w:r>
        <w:separator/>
      </w:r>
    </w:p>
  </w:endnote>
  <w:endnote w:type="continuationSeparator" w:id="0">
    <w:p w:rsidR="00381A7B" w:rsidRDefault="00381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A7B" w:rsidRDefault="00381A7B">
      <w:r>
        <w:separator/>
      </w:r>
    </w:p>
  </w:footnote>
  <w:footnote w:type="continuationSeparator" w:id="0">
    <w:p w:rsidR="00381A7B" w:rsidRDefault="00381A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A7B"/>
    <w:rsid w:val="001A6E76"/>
    <w:rsid w:val="001F0477"/>
    <w:rsid w:val="00351E8F"/>
    <w:rsid w:val="00381A7B"/>
    <w:rsid w:val="003D76AD"/>
    <w:rsid w:val="003E4984"/>
    <w:rsid w:val="00447743"/>
    <w:rsid w:val="004E446F"/>
    <w:rsid w:val="006B4B5A"/>
    <w:rsid w:val="006F0BA2"/>
    <w:rsid w:val="008B64A3"/>
    <w:rsid w:val="009A5745"/>
    <w:rsid w:val="00B00805"/>
    <w:rsid w:val="00B049CF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D327D9-2A12-4D7A-8007-3AD419958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81A7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1A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4</TotalTime>
  <Pages>1</Pages>
  <Words>148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1020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Houska</dc:creator>
  <cp:keywords/>
  <dc:description/>
  <cp:lastModifiedBy>Jaroslav Houska</cp:lastModifiedBy>
  <cp:revision>1</cp:revision>
  <cp:lastPrinted>2023-07-14T07:16:00Z</cp:lastPrinted>
  <dcterms:created xsi:type="dcterms:W3CDTF">2023-07-14T07:15:00Z</dcterms:created>
  <dcterms:modified xsi:type="dcterms:W3CDTF">2023-07-14T07:22:00Z</dcterms:modified>
</cp:coreProperties>
</file>