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2367F9">
        <w:rPr>
          <w:rFonts w:ascii="Arial" w:hAnsi="Arial" w:cs="Arial"/>
          <w:sz w:val="24"/>
          <w:szCs w:val="24"/>
        </w:rPr>
        <w:t>19</w:t>
      </w:r>
      <w:r w:rsidR="00127BDD">
        <w:rPr>
          <w:rFonts w:ascii="Arial" w:hAnsi="Arial" w:cs="Arial"/>
          <w:sz w:val="24"/>
          <w:szCs w:val="24"/>
        </w:rPr>
        <w:t>.</w:t>
      </w:r>
      <w:r w:rsidR="002F1E4B">
        <w:rPr>
          <w:rFonts w:ascii="Arial" w:hAnsi="Arial" w:cs="Arial"/>
          <w:sz w:val="24"/>
          <w:szCs w:val="24"/>
        </w:rPr>
        <w:t>7</w:t>
      </w:r>
      <w:r w:rsidR="00127BDD">
        <w:rPr>
          <w:rFonts w:ascii="Arial" w:hAnsi="Arial" w:cs="Arial"/>
          <w:sz w:val="24"/>
          <w:szCs w:val="24"/>
        </w:rPr>
        <w:t>.2023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2F1E4B">
        <w:rPr>
          <w:rFonts w:ascii="Arial" w:hAnsi="Arial" w:cs="Arial"/>
          <w:b/>
          <w:sz w:val="24"/>
          <w:szCs w:val="24"/>
        </w:rPr>
        <w:t>2</w:t>
      </w:r>
      <w:r w:rsidR="002367F9">
        <w:rPr>
          <w:rFonts w:ascii="Arial" w:hAnsi="Arial" w:cs="Arial"/>
          <w:b/>
          <w:sz w:val="24"/>
          <w:szCs w:val="24"/>
        </w:rPr>
        <w:t>10</w:t>
      </w:r>
      <w:r w:rsidRPr="00FF2300">
        <w:rPr>
          <w:rFonts w:ascii="Arial" w:hAnsi="Arial" w:cs="Arial"/>
          <w:b/>
          <w:sz w:val="24"/>
          <w:szCs w:val="24"/>
        </w:rPr>
        <w:t>/2023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2367F9">
        <w:rPr>
          <w:rFonts w:ascii="Arial" w:hAnsi="Arial" w:cs="Arial"/>
          <w:b w:val="0"/>
          <w:bCs w:val="0"/>
          <w:color w:val="000000"/>
        </w:rPr>
        <w:t>COPPEX spol. s r.o.</w:t>
      </w:r>
      <w:r w:rsidR="002367F9">
        <w:rPr>
          <w:rFonts w:ascii="Arial" w:hAnsi="Arial" w:cs="Arial"/>
          <w:b w:val="0"/>
          <w:bCs w:val="0"/>
          <w:color w:val="000000"/>
        </w:rPr>
        <w:t xml:space="preserve">, </w:t>
      </w:r>
      <w:r w:rsidR="002367F9" w:rsidRPr="002367F9">
        <w:rPr>
          <w:rFonts w:ascii="Arial" w:hAnsi="Arial" w:cs="Arial"/>
          <w:b w:val="0"/>
          <w:color w:val="000000"/>
        </w:rPr>
        <w:t>Praha 14, Hloubětín, Klánovická 485/43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2367F9">
        <w:rPr>
          <w:rFonts w:ascii="Arial" w:hAnsi="Arial" w:cs="Arial"/>
          <w:b w:val="0"/>
          <w:bCs w:val="0"/>
          <w:color w:val="000000"/>
        </w:rPr>
        <w:t>26491222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2367F9">
        <w:rPr>
          <w:rFonts w:ascii="Arial" w:hAnsi="Arial" w:cs="Arial"/>
          <w:sz w:val="24"/>
          <w:szCs w:val="24"/>
        </w:rPr>
        <w:t xml:space="preserve">5 ks dotykových interaktivních tabulí, 4 ks </w:t>
      </w:r>
      <w:r w:rsidR="002367F9" w:rsidRPr="002367F9">
        <w:rPr>
          <w:rFonts w:ascii="Arial" w:hAnsi="Arial" w:cs="Arial"/>
          <w:sz w:val="24"/>
          <w:szCs w:val="24"/>
        </w:rPr>
        <w:t xml:space="preserve">Repro </w:t>
      </w:r>
      <w:proofErr w:type="spellStart"/>
      <w:r w:rsidR="002367F9" w:rsidRPr="002367F9">
        <w:rPr>
          <w:rFonts w:ascii="Arial" w:hAnsi="Arial" w:cs="Arial"/>
          <w:sz w:val="24"/>
          <w:szCs w:val="24"/>
        </w:rPr>
        <w:t>Fenda</w:t>
      </w:r>
      <w:proofErr w:type="spellEnd"/>
      <w:r w:rsidR="002367F9" w:rsidRPr="002367F9">
        <w:rPr>
          <w:rFonts w:ascii="Arial" w:hAnsi="Arial" w:cs="Arial"/>
          <w:sz w:val="24"/>
          <w:szCs w:val="24"/>
        </w:rPr>
        <w:t xml:space="preserve"> R23BT</w:t>
      </w:r>
      <w:r w:rsidR="002367F9">
        <w:rPr>
          <w:rFonts w:ascii="Arial" w:hAnsi="Arial" w:cs="Arial"/>
          <w:sz w:val="24"/>
          <w:szCs w:val="24"/>
        </w:rPr>
        <w:t xml:space="preserve">, součástí dodávky je výukový software </w:t>
      </w:r>
      <w:proofErr w:type="spellStart"/>
      <w:r w:rsidR="002367F9">
        <w:rPr>
          <w:rFonts w:ascii="Arial" w:hAnsi="Arial" w:cs="Arial"/>
          <w:sz w:val="24"/>
          <w:szCs w:val="24"/>
        </w:rPr>
        <w:t>ActivInspire</w:t>
      </w:r>
      <w:proofErr w:type="spellEnd"/>
      <w:r w:rsidR="002367F9">
        <w:rPr>
          <w:rFonts w:ascii="Arial" w:hAnsi="Arial" w:cs="Arial"/>
          <w:sz w:val="24"/>
          <w:szCs w:val="24"/>
        </w:rPr>
        <w:t xml:space="preserve">, cena včetně instalace bude 169 524 </w:t>
      </w:r>
      <w:bookmarkStart w:id="0" w:name="_GoBack"/>
      <w:bookmarkEnd w:id="0"/>
      <w:r w:rsidR="00127BDD">
        <w:rPr>
          <w:rFonts w:ascii="Arial" w:hAnsi="Arial" w:cs="Arial"/>
          <w:sz w:val="24"/>
          <w:szCs w:val="24"/>
        </w:rPr>
        <w:t>včetně DPH.</w:t>
      </w: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1E240E"/>
    <w:rsid w:val="002367F9"/>
    <w:rsid w:val="002F1E4B"/>
    <w:rsid w:val="002F2AA1"/>
    <w:rsid w:val="0033204F"/>
    <w:rsid w:val="00355FDE"/>
    <w:rsid w:val="0040377D"/>
    <w:rsid w:val="00616605"/>
    <w:rsid w:val="006D2B9F"/>
    <w:rsid w:val="0077036C"/>
    <w:rsid w:val="007F45EE"/>
    <w:rsid w:val="00811670"/>
    <w:rsid w:val="0082480B"/>
    <w:rsid w:val="00836939"/>
    <w:rsid w:val="00923B84"/>
    <w:rsid w:val="00964EDA"/>
    <w:rsid w:val="00A24945"/>
    <w:rsid w:val="00A759BE"/>
    <w:rsid w:val="00AE3F30"/>
    <w:rsid w:val="00B5328D"/>
    <w:rsid w:val="00CB0128"/>
    <w:rsid w:val="00CB19E4"/>
    <w:rsid w:val="00CE2221"/>
    <w:rsid w:val="00D3656B"/>
    <w:rsid w:val="00D86F2E"/>
    <w:rsid w:val="00DF5BD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A8FA1D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2023-03-20T10:25:00Z</cp:lastPrinted>
  <dcterms:created xsi:type="dcterms:W3CDTF">2023-07-19T13:36:00Z</dcterms:created>
  <dcterms:modified xsi:type="dcterms:W3CDTF">2023-07-19T13:43:00Z</dcterms:modified>
</cp:coreProperties>
</file>