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C9" w:rsidRDefault="00D1578E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10668</wp:posOffset>
                </wp:positionH>
                <wp:positionV relativeFrom="page">
                  <wp:posOffset>3431795</wp:posOffset>
                </wp:positionV>
                <wp:extent cx="47244" cy="9512"/>
                <wp:effectExtent l="0" t="0" r="0" b="0"/>
                <wp:wrapTopAndBottom/>
                <wp:docPr id="1678" name="Group 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" cy="9512"/>
                          <a:chOff x="0" y="0"/>
                          <a:chExt cx="47244" cy="9512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8" style="width:3.72pt;height:0.749pt;position:absolute;mso-position-horizontal-relative:page;mso-position-horizontal:absolute;margin-left:0.84pt;mso-position-vertical-relative:page;margin-top:270.22pt;" coordsize="472,95">
                <v:shape id="Shape 48" style="position:absolute;width:472;height:0;left:0;top:0;" coordsize="47244,0" path="m0,0l47244,0">
                  <v:stroke weight="0.749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86868</wp:posOffset>
                </wp:positionH>
                <wp:positionV relativeFrom="page">
                  <wp:posOffset>10504678</wp:posOffset>
                </wp:positionV>
                <wp:extent cx="6976872" cy="9512"/>
                <wp:effectExtent l="0" t="0" r="0" b="0"/>
                <wp:wrapTopAndBottom/>
                <wp:docPr id="1679" name="Group 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872" cy="9512"/>
                          <a:chOff x="0" y="0"/>
                          <a:chExt cx="6976872" cy="9512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6976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</a:path>
                            </a:pathLst>
                          </a:custGeom>
                          <a:ln w="9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9" style="width:549.36pt;height:0.749pt;position:absolute;mso-position-horizontal-relative:page;mso-position-horizontal:absolute;margin-left:6.84pt;mso-position-vertical-relative:page;margin-top:827.14pt;" coordsize="69768,95">
                <v:shape id="Shape 106" style="position:absolute;width:69768;height:0;left:0;top:0;" coordsize="6976872,0" path="m0,0l6976872,0">
                  <v:stroke weight="0.749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b/>
          <w:sz w:val="28"/>
        </w:rPr>
        <w:t>OBJEDNÁVKA</w:t>
      </w:r>
    </w:p>
    <w:tbl>
      <w:tblPr>
        <w:tblStyle w:val="TableGrid"/>
        <w:tblW w:w="11131" w:type="dxa"/>
        <w:tblInd w:w="-199" w:type="dxa"/>
        <w:tblCellMar>
          <w:top w:w="77" w:type="dxa"/>
          <w:left w:w="0" w:type="dxa"/>
          <w:bottom w:w="26" w:type="dxa"/>
          <w:right w:w="191" w:type="dxa"/>
        </w:tblCellMar>
        <w:tblLook w:val="04A0" w:firstRow="1" w:lastRow="0" w:firstColumn="1" w:lastColumn="0" w:noHBand="0" w:noVBand="1"/>
      </w:tblPr>
      <w:tblGrid>
        <w:gridCol w:w="4988"/>
        <w:gridCol w:w="300"/>
        <w:gridCol w:w="3741"/>
        <w:gridCol w:w="1905"/>
        <w:gridCol w:w="197"/>
      </w:tblGrid>
      <w:tr w:rsidR="00BF69C9">
        <w:trPr>
          <w:trHeight w:val="451"/>
        </w:trPr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F69C9" w:rsidRDefault="00D1578E">
            <w:pPr>
              <w:spacing w:after="0"/>
              <w:ind w:left="206"/>
            </w:pPr>
            <w:r>
              <w:rPr>
                <w:rFonts w:ascii="Tahoma" w:eastAsia="Tahoma" w:hAnsi="Tahoma" w:cs="Tahoma"/>
                <w:b/>
                <w:sz w:val="20"/>
              </w:rPr>
              <w:t>ODBĚRATEL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69C9" w:rsidRDefault="00D1578E">
            <w:pPr>
              <w:tabs>
                <w:tab w:val="center" w:pos="905"/>
                <w:tab w:val="center" w:pos="2391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Číslo objednávky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OB1123004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9C9" w:rsidRDefault="00BF69C9"/>
        </w:tc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69C9" w:rsidRDefault="00BF69C9"/>
        </w:tc>
      </w:tr>
      <w:tr w:rsidR="00BF69C9">
        <w:trPr>
          <w:trHeight w:val="3014"/>
        </w:trPr>
        <w:tc>
          <w:tcPr>
            <w:tcW w:w="50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69C9" w:rsidRDefault="00D1578E">
            <w:pPr>
              <w:spacing w:after="29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Fakturační adresa</w:t>
            </w:r>
          </w:p>
          <w:p w:rsidR="00BF69C9" w:rsidRDefault="00D1578E">
            <w:pPr>
              <w:spacing w:after="0"/>
              <w:ind w:left="199"/>
            </w:pPr>
            <w:r>
              <w:rPr>
                <w:rFonts w:ascii="Tahoma" w:eastAsia="Tahoma" w:hAnsi="Tahoma" w:cs="Tahoma"/>
                <w:sz w:val="16"/>
              </w:rPr>
              <w:t>Ministerstvo zahraničních věcí ČR</w:t>
            </w:r>
          </w:p>
          <w:p w:rsidR="00BF69C9" w:rsidRDefault="00D1578E">
            <w:pPr>
              <w:spacing w:after="0"/>
              <w:ind w:left="199"/>
            </w:pPr>
            <w:r>
              <w:rPr>
                <w:rFonts w:ascii="Tahoma" w:eastAsia="Tahoma" w:hAnsi="Tahoma" w:cs="Tahoma"/>
                <w:sz w:val="16"/>
              </w:rPr>
              <w:t xml:space="preserve">Loretánské náměstí 5                              </w:t>
            </w:r>
          </w:p>
          <w:p w:rsidR="00BF69C9" w:rsidRDefault="00D1578E">
            <w:pPr>
              <w:spacing w:after="617"/>
              <w:ind w:left="199"/>
            </w:pPr>
            <w:r>
              <w:rPr>
                <w:rFonts w:ascii="Tahoma" w:eastAsia="Tahoma" w:hAnsi="Tahoma" w:cs="Tahoma"/>
                <w:sz w:val="16"/>
              </w:rPr>
              <w:t>118 00 Praha 1</w:t>
            </w:r>
          </w:p>
          <w:p w:rsidR="00BF69C9" w:rsidRDefault="00D1578E">
            <w:pPr>
              <w:spacing w:after="1394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Dodací adresa</w:t>
            </w:r>
          </w:p>
          <w:p w:rsidR="00BF69C9" w:rsidRDefault="00D1578E">
            <w:pPr>
              <w:tabs>
                <w:tab w:val="center" w:pos="291"/>
                <w:tab w:val="center" w:pos="1005"/>
                <w:tab w:val="center" w:pos="2460"/>
              </w:tabs>
              <w:spacing w:after="88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IČ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45769851</w:t>
            </w:r>
            <w:r>
              <w:rPr>
                <w:rFonts w:ascii="Tahoma" w:eastAsia="Tahoma" w:hAnsi="Tahoma" w:cs="Tahoma"/>
                <w:sz w:val="16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 xml:space="preserve">DIČ </w:t>
            </w:r>
            <w:r>
              <w:rPr>
                <w:rFonts w:ascii="Tahoma" w:eastAsia="Tahoma" w:hAnsi="Tahoma" w:cs="Tahoma"/>
                <w:sz w:val="16"/>
              </w:rPr>
              <w:t>CZ45769851</w:t>
            </w:r>
          </w:p>
          <w:p w:rsidR="00BF69C9" w:rsidRDefault="00D1578E">
            <w:pPr>
              <w:tabs>
                <w:tab w:val="center" w:pos="807"/>
                <w:tab w:val="center" w:pos="2173"/>
              </w:tabs>
              <w:spacing w:after="347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Typ organizace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Org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 složka státu</w:t>
            </w:r>
          </w:p>
          <w:p w:rsidR="00BF69C9" w:rsidRDefault="00D1578E">
            <w:pPr>
              <w:tabs>
                <w:tab w:val="center" w:pos="2559"/>
              </w:tabs>
              <w:spacing w:after="80"/>
            </w:pPr>
            <w:r>
              <w:rPr>
                <w:rFonts w:ascii="Tahoma" w:eastAsia="Tahoma" w:hAnsi="Tahoma" w:cs="Tahoma"/>
                <w:b/>
                <w:sz w:val="16"/>
              </w:rPr>
              <w:t>Způsob platby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Převodem na bankovní účet</w:t>
            </w:r>
          </w:p>
          <w:p w:rsidR="00BF69C9" w:rsidRDefault="00D1578E">
            <w:pPr>
              <w:spacing w:after="0"/>
              <w:ind w:left="170"/>
            </w:pPr>
            <w:r>
              <w:rPr>
                <w:rFonts w:ascii="Tahoma" w:eastAsia="Tahoma" w:hAnsi="Tahoma" w:cs="Tahoma"/>
                <w:b/>
                <w:sz w:val="16"/>
              </w:rPr>
              <w:t>Splatnost faktury 21 dnů od data fakturace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9C9" w:rsidRDefault="00BF69C9"/>
        </w:tc>
        <w:tc>
          <w:tcPr>
            <w:tcW w:w="3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9C9" w:rsidRDefault="00D1578E">
            <w:pPr>
              <w:tabs>
                <w:tab w:val="center" w:pos="837"/>
                <w:tab w:val="center" w:pos="2005"/>
                <w:tab w:val="center" w:pos="2704"/>
              </w:tabs>
              <w:spacing w:after="538"/>
            </w:pPr>
            <w: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DODAVATEL</w:t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IČ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27639703</w:t>
            </w:r>
          </w:p>
          <w:p w:rsidR="00BF69C9" w:rsidRDefault="00D1578E">
            <w:pPr>
              <w:spacing w:after="703"/>
              <w:ind w:left="226"/>
            </w:pPr>
            <w:proofErr w:type="spellStart"/>
            <w:r>
              <w:rPr>
                <w:rFonts w:ascii="Tahoma" w:eastAsia="Tahoma" w:hAnsi="Tahoma" w:cs="Tahoma"/>
                <w:sz w:val="20"/>
              </w:rPr>
              <w:t>Avantgarde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Prague DMC s.r.o.</w:t>
            </w:r>
          </w:p>
          <w:p w:rsidR="00BF69C9" w:rsidRDefault="00D1578E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Nad Šárkou 1257/108</w:t>
            </w:r>
          </w:p>
          <w:p w:rsidR="00BF69C9" w:rsidRDefault="00D1578E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160 00  Praha 6</w:t>
            </w:r>
          </w:p>
          <w:p w:rsidR="00BF69C9" w:rsidRDefault="00D1578E">
            <w:pPr>
              <w:spacing w:after="0"/>
              <w:ind w:left="226"/>
            </w:pPr>
            <w:r>
              <w:rPr>
                <w:rFonts w:ascii="Tahoma" w:eastAsia="Tahoma" w:hAnsi="Tahoma" w:cs="Tahoma"/>
                <w:sz w:val="20"/>
              </w:rPr>
              <w:t>Česká republika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9C9" w:rsidRDefault="00D1578E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DIČ </w:t>
            </w:r>
            <w:r>
              <w:rPr>
                <w:rFonts w:ascii="Tahoma" w:eastAsia="Tahoma" w:hAnsi="Tahoma" w:cs="Tahoma"/>
                <w:sz w:val="16"/>
              </w:rPr>
              <w:t>CZ27639703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9C9" w:rsidRDefault="00BF69C9"/>
        </w:tc>
      </w:tr>
      <w:tr w:rsidR="00BF69C9">
        <w:trPr>
          <w:trHeight w:val="144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69C9" w:rsidRDefault="00BF69C9"/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9C9" w:rsidRDefault="00BF69C9"/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9C9" w:rsidRDefault="00D1578E">
            <w:pPr>
              <w:spacing w:after="6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Číslo smlouvy</w:t>
            </w:r>
          </w:p>
          <w:p w:rsidR="00BF69C9" w:rsidRDefault="00D1578E">
            <w:pPr>
              <w:tabs>
                <w:tab w:val="center" w:pos="728"/>
                <w:tab w:val="center" w:pos="2356"/>
              </w:tabs>
              <w:spacing w:after="81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Číslo jednací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1166212023</w:t>
            </w:r>
          </w:p>
          <w:p w:rsidR="00BF69C9" w:rsidRDefault="00D1578E">
            <w:pPr>
              <w:tabs>
                <w:tab w:val="center" w:pos="900"/>
                <w:tab w:val="center" w:pos="2316"/>
              </w:tabs>
              <w:spacing w:after="73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Datum vystavení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27.06.2023</w:t>
            </w:r>
          </w:p>
          <w:p w:rsidR="00BF69C9" w:rsidRDefault="00D1578E">
            <w:pPr>
              <w:spacing w:after="6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Datum dodání</w:t>
            </w:r>
          </w:p>
          <w:p w:rsidR="00BF69C9" w:rsidRDefault="00D1578E">
            <w:pPr>
              <w:spacing w:after="0"/>
              <w:ind w:left="218"/>
            </w:pPr>
            <w:r>
              <w:rPr>
                <w:rFonts w:ascii="Tahoma" w:eastAsia="Tahoma" w:hAnsi="Tahoma" w:cs="Tahoma"/>
                <w:b/>
                <w:sz w:val="16"/>
              </w:rPr>
              <w:t>Doprava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9C9" w:rsidRDefault="00BF69C9"/>
        </w:tc>
        <w:tc>
          <w:tcPr>
            <w:tcW w:w="1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F69C9" w:rsidRDefault="00BF69C9"/>
        </w:tc>
      </w:tr>
      <w:tr w:rsidR="00BF69C9">
        <w:trPr>
          <w:trHeight w:val="254"/>
        </w:trPr>
        <w:tc>
          <w:tcPr>
            <w:tcW w:w="10982" w:type="dxa"/>
            <w:gridSpan w:val="4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E5E5E5"/>
          </w:tcPr>
          <w:p w:rsidR="00BF69C9" w:rsidRDefault="00D1578E">
            <w:pPr>
              <w:tabs>
                <w:tab w:val="center" w:pos="4645"/>
                <w:tab w:val="center" w:pos="5180"/>
                <w:tab w:val="center" w:pos="6127"/>
                <w:tab w:val="center" w:pos="7452"/>
                <w:tab w:val="center" w:pos="9017"/>
                <w:tab w:val="right" w:pos="10791"/>
              </w:tabs>
              <w:spacing w:after="0"/>
            </w:pPr>
            <w:r>
              <w:rPr>
                <w:rFonts w:ascii="Tahoma" w:eastAsia="Tahoma" w:hAnsi="Tahoma" w:cs="Tahoma"/>
                <w:b/>
                <w:sz w:val="14"/>
              </w:rPr>
              <w:t>Položka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Množství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MJ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%DPH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Cena za MJ bez DPH</w:t>
            </w:r>
            <w:r>
              <w:rPr>
                <w:rFonts w:ascii="Tahoma" w:eastAsia="Tahoma" w:hAnsi="Tahoma" w:cs="Tahoma"/>
                <w:b/>
                <w:sz w:val="14"/>
              </w:rPr>
              <w:tab/>
            </w:r>
            <w:proofErr w:type="spellStart"/>
            <w:r>
              <w:rPr>
                <w:rFonts w:ascii="Tahoma" w:eastAsia="Tahoma" w:hAnsi="Tahoma" w:cs="Tahoma"/>
                <w:b/>
                <w:sz w:val="14"/>
              </w:rPr>
              <w:t>DPH</w:t>
            </w:r>
            <w:proofErr w:type="spellEnd"/>
            <w:r>
              <w:rPr>
                <w:rFonts w:ascii="Tahoma" w:eastAsia="Tahoma" w:hAnsi="Tahoma" w:cs="Tahoma"/>
                <w:b/>
                <w:sz w:val="14"/>
              </w:rPr>
              <w:t xml:space="preserve"> za MJ</w:t>
            </w:r>
            <w:r>
              <w:rPr>
                <w:rFonts w:ascii="Tahoma" w:eastAsia="Tahoma" w:hAnsi="Tahoma" w:cs="Tahoma"/>
                <w:b/>
                <w:sz w:val="14"/>
              </w:rPr>
              <w:tab/>
              <w:t>Celkem s DPH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69C9" w:rsidRDefault="00BF69C9"/>
        </w:tc>
      </w:tr>
      <w:tr w:rsidR="00BF69C9">
        <w:trPr>
          <w:trHeight w:val="406"/>
        </w:trPr>
        <w:tc>
          <w:tcPr>
            <w:tcW w:w="10982" w:type="dxa"/>
            <w:gridSpan w:val="4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9C9" w:rsidRDefault="00D1578E">
            <w:pPr>
              <w:tabs>
                <w:tab w:val="center" w:pos="1450"/>
                <w:tab w:val="center" w:pos="4815"/>
                <w:tab w:val="center" w:pos="6185"/>
                <w:tab w:val="center" w:pos="7803"/>
                <w:tab w:val="center" w:pos="9207"/>
                <w:tab w:val="right" w:pos="10791"/>
              </w:tabs>
              <w:spacing w:after="0"/>
            </w:pPr>
            <w: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Cool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Czechia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průvodcovské služby</w:t>
            </w:r>
            <w:r>
              <w:rPr>
                <w:rFonts w:ascii="Tahoma" w:eastAsia="Tahoma" w:hAnsi="Tahoma" w:cs="Tahoma"/>
                <w:sz w:val="16"/>
              </w:rPr>
              <w:tab/>
              <w:t>1.00</w:t>
            </w:r>
            <w:r>
              <w:rPr>
                <w:rFonts w:ascii="Tahoma" w:eastAsia="Tahoma" w:hAnsi="Tahoma" w:cs="Tahoma"/>
                <w:sz w:val="16"/>
              </w:rPr>
              <w:tab/>
              <w:t>0</w:t>
            </w:r>
            <w:r>
              <w:rPr>
                <w:rFonts w:ascii="Tahoma" w:eastAsia="Tahoma" w:hAnsi="Tahoma" w:cs="Tahoma"/>
                <w:sz w:val="16"/>
              </w:rPr>
              <w:tab/>
              <w:t>5 400.00</w:t>
            </w:r>
            <w:r>
              <w:rPr>
                <w:rFonts w:ascii="Tahoma" w:eastAsia="Tahoma" w:hAnsi="Tahoma" w:cs="Tahoma"/>
                <w:sz w:val="16"/>
              </w:rPr>
              <w:tab/>
              <w:t>0.00</w:t>
            </w:r>
            <w:r>
              <w:rPr>
                <w:rFonts w:ascii="Tahoma" w:eastAsia="Tahoma" w:hAnsi="Tahoma" w:cs="Tahoma"/>
                <w:sz w:val="16"/>
              </w:rPr>
              <w:tab/>
              <w:t>5 400.00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69C9" w:rsidRDefault="00BF69C9"/>
        </w:tc>
      </w:tr>
      <w:tr w:rsidR="00BF69C9">
        <w:trPr>
          <w:trHeight w:val="259"/>
        </w:trPr>
        <w:tc>
          <w:tcPr>
            <w:tcW w:w="10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BF69C9" w:rsidRDefault="00D1578E">
            <w:pPr>
              <w:tabs>
                <w:tab w:val="center" w:pos="995"/>
                <w:tab w:val="center" w:pos="7803"/>
                <w:tab w:val="center" w:pos="9207"/>
                <w:tab w:val="right" w:pos="10791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Celková částka v Kč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5 400.00</w:t>
            </w:r>
            <w:r>
              <w:rPr>
                <w:rFonts w:ascii="Tahoma" w:eastAsia="Tahoma" w:hAnsi="Tahoma" w:cs="Tahoma"/>
                <w:sz w:val="16"/>
              </w:rPr>
              <w:tab/>
              <w:t>0.00</w:t>
            </w:r>
            <w:r>
              <w:rPr>
                <w:rFonts w:ascii="Tahoma" w:eastAsia="Tahoma" w:hAnsi="Tahoma" w:cs="Tahoma"/>
                <w:sz w:val="16"/>
              </w:rPr>
              <w:tab/>
              <w:t>5 400.00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69C9" w:rsidRDefault="00BF69C9"/>
        </w:tc>
      </w:tr>
      <w:tr w:rsidR="00BF69C9">
        <w:trPr>
          <w:trHeight w:val="1745"/>
        </w:trPr>
        <w:tc>
          <w:tcPr>
            <w:tcW w:w="10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1578E" w:rsidRDefault="00D1578E" w:rsidP="00D1578E">
            <w:pPr>
              <w:spacing w:after="629" w:line="333" w:lineRule="auto"/>
              <w:ind w:left="199" w:right="480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Vystavil(a)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ab/>
              <w:t xml:space="preserve">                                                 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Příkazce operace                    </w:t>
            </w:r>
          </w:p>
          <w:p w:rsidR="00BF69C9" w:rsidRDefault="00D1578E" w:rsidP="00D1578E">
            <w:pPr>
              <w:spacing w:after="629" w:line="333" w:lineRule="auto"/>
              <w:ind w:left="199" w:right="480"/>
            </w:pPr>
            <w:r>
              <w:rPr>
                <w:rFonts w:ascii="Tahoma" w:eastAsia="Tahoma" w:hAnsi="Tahoma" w:cs="Tahoma"/>
                <w:sz w:val="16"/>
              </w:rPr>
              <w:t>Telef</w:t>
            </w:r>
            <w:bookmarkStart w:id="0" w:name="_GoBack"/>
            <w:bookmarkEnd w:id="0"/>
            <w:r>
              <w:rPr>
                <w:rFonts w:ascii="Tahoma" w:eastAsia="Tahoma" w:hAnsi="Tahoma" w:cs="Tahoma"/>
                <w:sz w:val="16"/>
              </w:rPr>
              <w:t>on:</w:t>
            </w:r>
            <w:r>
              <w:rPr>
                <w:rFonts w:ascii="Tahoma" w:eastAsia="Tahoma" w:hAnsi="Tahoma" w:cs="Tahoma"/>
                <w:sz w:val="16"/>
              </w:rPr>
              <w:tab/>
            </w:r>
            <w:r>
              <w:tab/>
              <w:t xml:space="preserve">                                                  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Razítko a podpis </w:t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69C9" w:rsidRDefault="00BF69C9"/>
        </w:tc>
      </w:tr>
      <w:tr w:rsidR="00BF69C9">
        <w:trPr>
          <w:trHeight w:val="1094"/>
        </w:trPr>
        <w:tc>
          <w:tcPr>
            <w:tcW w:w="10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9C9" w:rsidRDefault="00D1578E">
            <w:pPr>
              <w:spacing w:after="72"/>
              <w:ind w:left="199"/>
            </w:pPr>
            <w:r>
              <w:rPr>
                <w:rFonts w:ascii="Tahoma" w:eastAsia="Tahoma" w:hAnsi="Tahoma" w:cs="Tahoma"/>
                <w:b/>
                <w:sz w:val="16"/>
              </w:rPr>
              <w:t>Objednávku za dodavatele převzal a potvrdil</w:t>
            </w:r>
          </w:p>
          <w:p w:rsidR="00BF69C9" w:rsidRDefault="00D1578E">
            <w:pPr>
              <w:tabs>
                <w:tab w:val="center" w:pos="465"/>
                <w:tab w:val="center" w:pos="3109"/>
              </w:tabs>
              <w:spacing w:after="88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Jméno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  <w:p w:rsidR="00BF69C9" w:rsidRDefault="00D1578E">
            <w:pPr>
              <w:tabs>
                <w:tab w:val="center" w:pos="486"/>
                <w:tab w:val="center" w:pos="3109"/>
              </w:tabs>
              <w:spacing w:after="114"/>
            </w:pPr>
            <w: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Funkce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  <w:p w:rsidR="00BF69C9" w:rsidRDefault="00D1578E">
            <w:pPr>
              <w:tabs>
                <w:tab w:val="center" w:pos="470"/>
                <w:tab w:val="center" w:pos="3109"/>
                <w:tab w:val="center" w:pos="6199"/>
                <w:tab w:val="right" w:pos="10791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25"/>
                <w:vertAlign w:val="superscript"/>
              </w:rPr>
              <w:t>Datum</w:t>
            </w:r>
            <w:r>
              <w:rPr>
                <w:rFonts w:ascii="Tahoma" w:eastAsia="Tahoma" w:hAnsi="Tahoma" w:cs="Tahoma"/>
                <w:b/>
                <w:sz w:val="25"/>
                <w:vertAlign w:val="superscript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  <w:r>
              <w:rPr>
                <w:rFonts w:ascii="Tahoma" w:eastAsia="Tahoma" w:hAnsi="Tahoma" w:cs="Tahoma"/>
                <w:sz w:val="16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Razítko a pod</w:t>
            </w:r>
            <w:r>
              <w:rPr>
                <w:rFonts w:ascii="Tahoma" w:eastAsia="Tahoma" w:hAnsi="Tahoma" w:cs="Tahoma"/>
                <w:b/>
                <w:sz w:val="16"/>
              </w:rPr>
              <w:t>pis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69C9" w:rsidRDefault="00BF69C9"/>
        </w:tc>
      </w:tr>
      <w:tr w:rsidR="00BF69C9">
        <w:trPr>
          <w:trHeight w:val="689"/>
        </w:trPr>
        <w:tc>
          <w:tcPr>
            <w:tcW w:w="10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9C9" w:rsidRDefault="00D1578E">
            <w:pPr>
              <w:tabs>
                <w:tab w:val="center" w:pos="5053"/>
                <w:tab w:val="center" w:pos="10065"/>
              </w:tabs>
              <w:spacing w:after="181"/>
            </w:pPr>
            <w:r>
              <w:tab/>
            </w:r>
            <w:r>
              <w:rPr>
                <w:rFonts w:ascii="Tahoma" w:eastAsia="Tahoma" w:hAnsi="Tahoma" w:cs="Tahoma"/>
                <w:sz w:val="16"/>
              </w:rPr>
              <w:t xml:space="preserve">Objednáváme všeobecnou prohlídku Prahy (3,5 hod.) v angličtině na 30.7.2023 v 9:00 pro 20 zahraničních účastníků od hotelu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Lindner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 </w:t>
            </w:r>
          </w:p>
          <w:p w:rsidR="00BF69C9" w:rsidRDefault="00D1578E">
            <w:pPr>
              <w:spacing w:after="0"/>
              <w:ind w:left="199"/>
            </w:pPr>
            <w:r>
              <w:rPr>
                <w:rFonts w:ascii="Tahoma" w:eastAsia="Tahoma" w:hAnsi="Tahoma" w:cs="Tahoma"/>
                <w:sz w:val="16"/>
              </w:rPr>
              <w:t>Platba bude provedena za základě zaslané faktury po prohlídce.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69C9" w:rsidRDefault="00BF69C9"/>
        </w:tc>
      </w:tr>
    </w:tbl>
    <w:p w:rsidR="00BF69C9" w:rsidRDefault="00D1578E">
      <w:pPr>
        <w:tabs>
          <w:tab w:val="center" w:pos="1973"/>
          <w:tab w:val="center" w:pos="5605"/>
          <w:tab w:val="center" w:pos="9934"/>
          <w:tab w:val="right" w:pos="10736"/>
        </w:tabs>
        <w:spacing w:after="0"/>
      </w:pPr>
      <w:r>
        <w:rPr>
          <w:rFonts w:ascii="Tahoma" w:eastAsia="Tahoma" w:hAnsi="Tahoma" w:cs="Tahoma"/>
          <w:b/>
          <w:sz w:val="16"/>
        </w:rPr>
        <w:t>Číslo objednávky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OB1123004</w:t>
      </w:r>
      <w:r>
        <w:rPr>
          <w:rFonts w:ascii="Tahoma" w:eastAsia="Tahoma" w:hAnsi="Tahoma" w:cs="Tahoma"/>
          <w:sz w:val="16"/>
        </w:rPr>
        <w:tab/>
        <w:t>© MÚZO Praha s.r.o. - www.muzo.cz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Strana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>1</w:t>
      </w:r>
    </w:p>
    <w:sectPr w:rsidR="00BF69C9">
      <w:pgSz w:w="11905" w:h="16838"/>
      <w:pgMar w:top="513" w:right="829" w:bottom="1440" w:left="3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C9"/>
    <w:rsid w:val="00BF69C9"/>
    <w:rsid w:val="00D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53B8"/>
  <w15:docId w15:val="{1DF63AAD-CBEB-4705-BA5D-6E90DAC4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EIS JASU CS - Objednávka - formulář MZV - nový</vt:lpstr>
    </vt:vector>
  </TitlesOfParts>
  <Company>MZV ČR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formulář MZV - nový</dc:title>
  <dc:subject/>
  <dc:creator>JONÁKOVÁ Zdeňka</dc:creator>
  <cp:keywords/>
  <cp:lastModifiedBy>JONÁKOVÁ Zdeňka</cp:lastModifiedBy>
  <cp:revision>2</cp:revision>
  <dcterms:created xsi:type="dcterms:W3CDTF">2023-07-18T13:28:00Z</dcterms:created>
  <dcterms:modified xsi:type="dcterms:W3CDTF">2023-07-18T13:28:00Z</dcterms:modified>
</cp:coreProperties>
</file>