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71AA6" w14:textId="77777777"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E6373B" w14:textId="77777777" w:rsidR="00BA4C51" w:rsidRPr="00C264BF" w:rsidRDefault="00BA4C51" w:rsidP="00BA4C51">
      <w:pPr>
        <w:rPr>
          <w:rFonts w:ascii="Arial" w:hAnsi="Arial" w:cs="Arial"/>
        </w:rPr>
      </w:pPr>
    </w:p>
    <w:p w14:paraId="6FE1C5F8" w14:textId="77777777" w:rsidR="00BA4C51" w:rsidRPr="00C264BF" w:rsidRDefault="00BA4C51" w:rsidP="00BA4C51">
      <w:pPr>
        <w:rPr>
          <w:rFonts w:ascii="Arial" w:hAnsi="Arial" w:cs="Arial"/>
        </w:rPr>
      </w:pP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S/03284/JC/23</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03284/JC/23</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PPK-701a/31/23</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A1</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3EE0FDD0" w:rsidR="00BA4C51" w:rsidRPr="00C61950" w:rsidRDefault="00BA4C51" w:rsidP="00BB63BC">
      <w:pPr>
        <w:spacing w:after="0"/>
        <w:rPr>
          <w:rFonts w:ascii="Arial" w:hAnsi="Arial" w:cs="Arial"/>
          <w:b/>
        </w:rPr>
      </w:pPr>
      <w:r w:rsidRPr="00C61950">
        <w:rPr>
          <w:rFonts w:ascii="Arial" w:hAnsi="Arial" w:cs="Arial"/>
          <w:b/>
        </w:rPr>
        <w:t>Regionální pracoviště Jižní Čechy</w:t>
      </w:r>
      <w:r w:rsidR="008554D2">
        <w:rPr>
          <w:rFonts w:ascii="Arial" w:hAnsi="Arial" w:cs="Arial"/>
          <w:b/>
        </w:rPr>
        <w:t>, Správa CHKO Třeboňsko</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3C621875" w:rsidR="00BA4C51" w:rsidRPr="00C264BF" w:rsidRDefault="008554D2" w:rsidP="00BB63BC">
      <w:pPr>
        <w:spacing w:after="0" w:line="240" w:lineRule="auto"/>
        <w:rPr>
          <w:rFonts w:ascii="Arial" w:hAnsi="Arial" w:cs="Arial"/>
        </w:rPr>
      </w:pPr>
      <w:r>
        <w:rPr>
          <w:rFonts w:ascii="Arial" w:hAnsi="Arial" w:cs="Arial"/>
        </w:rPr>
        <w:t>Bankovní spojení: ČNB Praha, č</w:t>
      </w:r>
      <w:r w:rsidR="00BA4C51" w:rsidRPr="00C264BF">
        <w:rPr>
          <w:rFonts w:ascii="Arial" w:hAnsi="Arial" w:cs="Arial"/>
        </w:rPr>
        <w:t>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Valy 121, 379 01 Třeboň</w:t>
      </w:r>
    </w:p>
    <w:p w14:paraId="506124F2" w14:textId="73CE1577" w:rsidR="00BA4C51" w:rsidRPr="00C264BF" w:rsidRDefault="005D1F75" w:rsidP="00BB63BC">
      <w:pPr>
        <w:spacing w:after="0" w:line="240" w:lineRule="auto"/>
        <w:rPr>
          <w:rFonts w:ascii="Arial" w:hAnsi="Arial" w:cs="Arial"/>
        </w:rPr>
      </w:pPr>
      <w:r>
        <w:rPr>
          <w:rFonts w:ascii="Arial" w:hAnsi="Arial" w:cs="Arial"/>
        </w:rPr>
        <w:t xml:space="preserve">Telefon: </w:t>
      </w:r>
      <w:proofErr w:type="spellStart"/>
      <w:r>
        <w:rPr>
          <w:rFonts w:ascii="Arial" w:hAnsi="Arial" w:cs="Arial"/>
        </w:rPr>
        <w:t>xxxxxxxxxxxxx</w:t>
      </w:r>
      <w:proofErr w:type="spellEnd"/>
    </w:p>
    <w:p w14:paraId="39D33859" w14:textId="32B7874D" w:rsidR="00BA4C51" w:rsidRPr="00C264BF" w:rsidRDefault="00BA4C51" w:rsidP="00BB63BC">
      <w:pPr>
        <w:spacing w:after="0" w:line="240" w:lineRule="auto"/>
        <w:rPr>
          <w:rFonts w:ascii="Arial" w:hAnsi="Arial" w:cs="Arial"/>
        </w:rPr>
      </w:pPr>
      <w:r w:rsidRPr="00C264BF">
        <w:rPr>
          <w:rFonts w:ascii="Arial" w:hAnsi="Arial" w:cs="Arial"/>
        </w:rPr>
        <w:t>Zastoupený: Mgr. Ladislav Rektoris</w:t>
      </w:r>
      <w:r w:rsidR="008554D2">
        <w:rPr>
          <w:rFonts w:ascii="Arial" w:hAnsi="Arial" w:cs="Arial"/>
        </w:rPr>
        <w:t>,</w:t>
      </w:r>
      <w:r w:rsidRPr="00C264BF">
        <w:rPr>
          <w:rFonts w:ascii="Arial" w:hAnsi="Arial" w:cs="Arial"/>
        </w:rPr>
        <w:t xml:space="preserve"> vedoucí oddělení SCHKO Třeboňsko -  RP Jižní Čechy</w:t>
      </w:r>
    </w:p>
    <w:p w14:paraId="77257F67" w14:textId="44418909"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 xml:space="preserve">převzetí díla: </w:t>
      </w:r>
      <w:proofErr w:type="spellStart"/>
      <w:r w:rsidR="005D1F75">
        <w:rPr>
          <w:rFonts w:ascii="Arial" w:hAnsi="Arial" w:cs="Arial"/>
        </w:rPr>
        <w:t>xxxxxxxxxxx</w:t>
      </w:r>
      <w:proofErr w:type="spellEnd"/>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8554D2">
      <w:pPr>
        <w:spacing w:before="240"/>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JIPAMA s.r.o.</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25159224</w:t>
      </w:r>
    </w:p>
    <w:p w14:paraId="1A822202" w14:textId="3D7EA3A9"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xml:space="preserve">: </w:t>
      </w:r>
      <w:proofErr w:type="spellStart"/>
      <w:r w:rsidR="005D1F75">
        <w:rPr>
          <w:rFonts w:ascii="Arial" w:hAnsi="Arial" w:cs="Arial"/>
        </w:rPr>
        <w:t>xxxxxxxxxxxxxxxxx</w:t>
      </w:r>
      <w:proofErr w:type="spellEnd"/>
    </w:p>
    <w:p w14:paraId="0D5F5B68" w14:textId="05D48A11"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proofErr w:type="spellStart"/>
      <w:r w:rsidR="005D1F75">
        <w:rPr>
          <w:rFonts w:ascii="Arial" w:hAnsi="Arial" w:cs="Arial"/>
        </w:rPr>
        <w:t>xxxxxxxxxxxxxxxxxxxxx</w:t>
      </w:r>
      <w:proofErr w:type="spellEnd"/>
    </w:p>
    <w:p w14:paraId="1E424C7F" w14:textId="297B166F" w:rsidR="00BA4C51" w:rsidRPr="00C264BF" w:rsidRDefault="00BA4C51" w:rsidP="00BB63BC">
      <w:pPr>
        <w:spacing w:after="0" w:line="240" w:lineRule="auto"/>
        <w:rPr>
          <w:rFonts w:ascii="Arial" w:hAnsi="Arial" w:cs="Arial"/>
        </w:rPr>
      </w:pPr>
      <w:r w:rsidRPr="00C264BF">
        <w:rPr>
          <w:rFonts w:ascii="Arial" w:hAnsi="Arial" w:cs="Arial"/>
        </w:rPr>
        <w:t>Bankovní spojení:</w:t>
      </w:r>
      <w:r w:rsidR="00571DE2">
        <w:rPr>
          <w:rFonts w:ascii="Arial" w:hAnsi="Arial" w:cs="Arial"/>
        </w:rPr>
        <w:t xml:space="preserve"> </w:t>
      </w:r>
      <w:r w:rsidR="005D1F75">
        <w:rPr>
          <w:rFonts w:ascii="Arial" w:hAnsi="Arial" w:cs="Arial"/>
        </w:rPr>
        <w:t>xxxxxxxxxxxxxxxxxxxxxxxxxxxxxx</w:t>
      </w:r>
      <w:bookmarkStart w:id="0" w:name="_GoBack"/>
      <w:bookmarkEnd w:id="0"/>
    </w:p>
    <w:p w14:paraId="71BD19CB" w14:textId="77509A71" w:rsidR="00BA4C51" w:rsidRPr="00C264BF" w:rsidRDefault="00571DE2" w:rsidP="008554D2">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09771636" w14:textId="46F2AE06" w:rsidR="00BA4C51" w:rsidRPr="00C264BF" w:rsidRDefault="00BA4C51" w:rsidP="00820E79">
      <w:pPr>
        <w:pStyle w:val="Nadpis2"/>
        <w:numPr>
          <w:ilvl w:val="0"/>
          <w:numId w:val="0"/>
        </w:numPr>
        <w:ind w:left="709"/>
      </w:pPr>
      <w:r w:rsidRPr="00C264BF">
        <w:t xml:space="preserve">Dílem </w:t>
      </w:r>
      <w:r w:rsidR="009F14EA">
        <w:t>se rozumí:</w:t>
      </w:r>
      <w:r w:rsidR="008554D2">
        <w:t xml:space="preserve"> </w:t>
      </w:r>
      <w:r w:rsidRPr="00C264BF">
        <w:t>Blokování sukcese v PP Pískovna u Dračice.</w:t>
      </w:r>
    </w:p>
    <w:p w14:paraId="389BD7B4" w14:textId="77777777" w:rsidR="00BA4C51" w:rsidRPr="00C264BF" w:rsidRDefault="00BA4C51" w:rsidP="00820E79">
      <w:pPr>
        <w:pStyle w:val="Nadpis2"/>
        <w:numPr>
          <w:ilvl w:val="0"/>
          <w:numId w:val="0"/>
        </w:numPr>
        <w:ind w:left="709"/>
      </w:pPr>
    </w:p>
    <w:p w14:paraId="4C26D165" w14:textId="77777777" w:rsidR="00BA4C51" w:rsidRPr="00C264BF" w:rsidRDefault="00BA4C51" w:rsidP="00820E79">
      <w:pPr>
        <w:pStyle w:val="Nadpis2"/>
        <w:numPr>
          <w:ilvl w:val="0"/>
          <w:numId w:val="0"/>
        </w:numPr>
        <w:ind w:left="709"/>
      </w:pPr>
      <w:r w:rsidRPr="00C264BF">
        <w:lastRenderedPageBreak/>
        <w:t>Opatření bude provedeno v souladu se standardem AOPK: 02 005 Kácení stromů, 02 007 Likvidace vybraných invazních druhů rostlin (vč. následné péče o lokality).</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PPK-701a/31/23.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0F430452" w14:textId="77777777" w:rsidR="00BA4C51" w:rsidRPr="00C264BF" w:rsidRDefault="00BA4C51" w:rsidP="00820E79">
      <w:pPr>
        <w:pStyle w:val="Nadpis2"/>
        <w:numPr>
          <w:ilvl w:val="0"/>
          <w:numId w:val="0"/>
        </w:numPr>
        <w:ind w:left="709"/>
      </w:pPr>
      <w:r w:rsidRPr="00C264BF">
        <w:t>Cena bez DPH: 131 860,33 Kč</w:t>
      </w:r>
    </w:p>
    <w:p w14:paraId="1909710B" w14:textId="77777777" w:rsidR="00BA4C51" w:rsidRPr="00C264BF" w:rsidRDefault="00BA4C51" w:rsidP="00820E79">
      <w:pPr>
        <w:pStyle w:val="Nadpis2"/>
        <w:numPr>
          <w:ilvl w:val="0"/>
          <w:numId w:val="0"/>
        </w:numPr>
        <w:ind w:left="709"/>
      </w:pPr>
      <w:r w:rsidRPr="00C264BF">
        <w:t>DPH 21%: 27 690,67 Kč</w:t>
      </w:r>
    </w:p>
    <w:p w14:paraId="1A426FC4" w14:textId="77777777" w:rsidR="00BA4C51" w:rsidRPr="00C264BF" w:rsidRDefault="00BA4C51" w:rsidP="00820E79">
      <w:pPr>
        <w:pStyle w:val="Nadpis2"/>
        <w:numPr>
          <w:ilvl w:val="0"/>
          <w:numId w:val="0"/>
        </w:numPr>
        <w:ind w:left="709"/>
      </w:pPr>
      <w:r w:rsidRPr="00C264BF">
        <w:t>Cena včetně DPH: 159 551,-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03B246AD"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převzetí díla (v žádném případě však ne později</w:t>
      </w:r>
      <w:r w:rsidR="00EF458D">
        <w:t xml:space="preserve"> než do </w:t>
      </w:r>
      <w:proofErr w:type="gramStart"/>
      <w:r w:rsidRPr="00C264BF">
        <w:t>1.1</w:t>
      </w:r>
      <w:r w:rsidR="00EF458D">
        <w:t>2</w:t>
      </w:r>
      <w:r w:rsidRPr="00C264BF">
        <w:t>. kalendářního</w:t>
      </w:r>
      <w:proofErr w:type="gramEnd"/>
      <w:r w:rsidRPr="00C264BF">
        <w:t xml:space="preserve"> roku) na základě předávacího protokolu (nebo na základě protokolu o kontrole dle čl. 6.2) na adresu: Valy 121, 379 01 Třeboň.</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do: </w:t>
      </w:r>
      <w:proofErr w:type="gramStart"/>
      <w:r w:rsidRPr="00C264BF">
        <w:t>15.11.2023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p.č. 2431, 3076, 2434, 2433 v k.ú. Rapšach .</w:t>
      </w:r>
    </w:p>
    <w:p w14:paraId="7886BD80" w14:textId="77777777" w:rsidR="00BA4C51" w:rsidRPr="00C264BF" w:rsidRDefault="00820E79" w:rsidP="00820E79">
      <w:pPr>
        <w:pStyle w:val="Nadpis1"/>
      </w:pPr>
      <w:r>
        <w:lastRenderedPageBreak/>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40FC0E71" w14:textId="571F56AA" w:rsidR="00BA4C51" w:rsidRDefault="00BA4C51" w:rsidP="00820E79">
      <w:pPr>
        <w:pStyle w:val="Nadpis2"/>
      </w:pPr>
      <w:r w:rsidRPr="00C264BF">
        <w:t xml:space="preserve">Realizace díla zahrnuje mj. tyto činnosti: </w:t>
      </w:r>
      <w:r w:rsidR="00D9621C" w:rsidRPr="00D9621C">
        <w:t xml:space="preserve">zásah do přirozeného vývoje zvláště chráněných druhů živočichů a rostlin (§ 50 ZOPK), vjezd a setrvání motorových vozidel (§ 26 odst. 1 </w:t>
      </w:r>
      <w:proofErr w:type="gramStart"/>
      <w:r w:rsidR="00D9621C" w:rsidRPr="00D9621C">
        <w:t>písm.</w:t>
      </w:r>
      <w:r w:rsidR="00EF458D">
        <w:t xml:space="preserve"> </w:t>
      </w:r>
      <w:r w:rsidR="00D9621C" w:rsidRPr="00D9621C">
        <w:t>c)</w:t>
      </w:r>
      <w:r w:rsidRPr="00C264BF">
        <w:t xml:space="preserve"> (dále</w:t>
      </w:r>
      <w:proofErr w:type="gramEnd"/>
      <w:r w:rsidRPr="00C264BF">
        <w:t xml:space="preserv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w:t>
      </w:r>
      <w:r w:rsidR="00B45F6B">
        <w:t> </w:t>
      </w:r>
      <w:r w:rsidRPr="00C264BF">
        <w:t xml:space="preserve">souladu s cíli ochrany zvláště chráněných území. Na provádění činností zhotovitelem se tak při dodržení podmínek stanovených v této smlouvě v souladu </w:t>
      </w:r>
      <w:r w:rsidRPr="00EF458D">
        <w:t xml:space="preserve">s § 90 odst. 20 písm. b) ve spojení s § 78 odst. </w:t>
      </w:r>
      <w:r w:rsidR="00EF458D" w:rsidRPr="00EF458D">
        <w:t>11</w:t>
      </w:r>
      <w:r w:rsidRPr="00EF458D">
        <w:t xml:space="preserve"> </w:t>
      </w:r>
      <w:r w:rsidRPr="00C264BF">
        <w:t>zákona č. 114/1992 Sb., o ochraně přírody a krajiny, v platném znění (dále jen „ZOPK“), nevztahují zákazy a omezení dle § 5a odst. 1, § 7 a 8, § 10 odst. 2 a 3, § 16 až 16d, § 26, 29 a 34, § 35 odst. 2, § 3</w:t>
      </w:r>
      <w:r w:rsidR="00B45F6B">
        <w:t>6 odst. 2, § 37 odst. 1 až 3, § </w:t>
      </w:r>
      <w:r w:rsidRPr="00C264BF">
        <w:t>44 odst. 3, § 46 odst. 2, § 49 odst. 1 a § 50 odst. 1 a 2 ZOPK.</w:t>
      </w:r>
    </w:p>
    <w:p w14:paraId="7C3DB1FB" w14:textId="77777777" w:rsidR="00D9621C" w:rsidRPr="00D9621C" w:rsidRDefault="00BA4C51" w:rsidP="00D9621C">
      <w:pPr>
        <w:pStyle w:val="Nadpis2"/>
      </w:pPr>
      <w:r w:rsidRPr="00C264BF">
        <w:t>K zajištění ochrany zájmů chráněných v ZOPK objednatel stanovuje zhotoviteli tyto podmínky pro realizaci činností:</w:t>
      </w:r>
      <w:r w:rsidR="00D9621C">
        <w:t xml:space="preserve"> </w:t>
      </w:r>
      <w:r w:rsidR="00D9621C" w:rsidRPr="00D9621C">
        <w:t>Práce budou provedeny nejdříve od 1. 9. 2023</w:t>
      </w:r>
    </w:p>
    <w:p w14:paraId="2D41A7AD" w14:textId="585C8616" w:rsidR="00BA4C51" w:rsidRPr="00C264BF" w:rsidRDefault="00BA4C51" w:rsidP="00D9621C">
      <w:pPr>
        <w:pStyle w:val="Nadpis2"/>
        <w:numPr>
          <w:ilvl w:val="0"/>
          <w:numId w:val="0"/>
        </w:numPr>
        <w:ind w:left="709"/>
      </w:pP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5DF797B2" w:rsidR="00BA4C51"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w:t>
      </w:r>
      <w:r w:rsidR="00EF458D">
        <w:t>o možné dílo provést kompletně.</w:t>
      </w:r>
      <w:r w:rsidRPr="00C264BF">
        <w:t xml:space="preserve">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694E0DDF" w14:textId="77777777" w:rsidR="00EF458D" w:rsidRPr="00EF458D" w:rsidRDefault="00EF458D" w:rsidP="00EF458D"/>
    <w:p w14:paraId="04D1BA9F" w14:textId="77777777" w:rsidR="00BA4C51" w:rsidRPr="00C264BF" w:rsidRDefault="00B5182A" w:rsidP="00B5182A">
      <w:pPr>
        <w:pStyle w:val="Nadpis1"/>
      </w:pPr>
      <w:r>
        <w:lastRenderedPageBreak/>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0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60988132" w:rsidR="00E62AC6" w:rsidRDefault="00E62AC6" w:rsidP="00E62AC6">
      <w:pPr>
        <w:pStyle w:val="Nadpis1"/>
      </w:pPr>
      <w:r>
        <w:t xml:space="preserve"> </w:t>
      </w:r>
      <w:r w:rsidR="00D24E56">
        <w:t xml:space="preserve">                                                                                                                                                       </w:t>
      </w:r>
      <w:r>
        <w:t>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lastRenderedPageBreak/>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0195883F" w:rsidR="00E62AC6" w:rsidRPr="00E62AC6" w:rsidRDefault="00E62AC6" w:rsidP="00E62AC6">
      <w:pPr>
        <w:pStyle w:val="Nadpis2"/>
      </w:pPr>
      <w:r>
        <w:t>V</w:t>
      </w:r>
      <w:r w:rsidR="00D24E56">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Pr="00C264BF" w:rsidRDefault="00BA4C51" w:rsidP="00B5182A">
      <w:pPr>
        <w:pStyle w:val="Nadpis2"/>
        <w:numPr>
          <w:ilvl w:val="0"/>
          <w:numId w:val="0"/>
        </w:numPr>
        <w:ind w:left="709"/>
      </w:pPr>
      <w:r w:rsidRPr="00C264BF">
        <w:t>Příloha č. 1 – Rozpočet a specifikace díla PPK-701a/31/23.</w:t>
      </w:r>
      <w:r w:rsidRPr="00C264BF">
        <w:tab/>
      </w:r>
    </w:p>
    <w:p w14:paraId="6D832D07" w14:textId="77777777"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V Třeboni</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Třeboni</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6706470D" w:rsidR="00890973" w:rsidRDefault="00890973" w:rsidP="00D24E56">
            <w:pPr>
              <w:jc w:val="center"/>
              <w:rPr>
                <w:rFonts w:ascii="Arial" w:hAnsi="Arial" w:cs="Arial"/>
              </w:rPr>
            </w:pPr>
            <w:r w:rsidRPr="00C264BF">
              <w:rPr>
                <w:rFonts w:ascii="Arial" w:hAnsi="Arial" w:cs="Arial"/>
              </w:rPr>
              <w:t xml:space="preserve">Mgr. Ladislav </w:t>
            </w:r>
            <w:proofErr w:type="gramStart"/>
            <w:r w:rsidRPr="00C264BF">
              <w:rPr>
                <w:rFonts w:ascii="Arial" w:hAnsi="Arial" w:cs="Arial"/>
              </w:rPr>
              <w:t xml:space="preserve">Rektoris  </w:t>
            </w:r>
            <w:r w:rsidR="00D24E56">
              <w:rPr>
                <w:rFonts w:ascii="Arial" w:hAnsi="Arial" w:cs="Arial"/>
              </w:rPr>
              <w:t xml:space="preserve">                                   </w:t>
            </w:r>
            <w:r w:rsidRPr="00C264BF">
              <w:rPr>
                <w:rFonts w:ascii="Arial" w:hAnsi="Arial" w:cs="Arial"/>
              </w:rPr>
              <w:t>vedoucí</w:t>
            </w:r>
            <w:proofErr w:type="gramEnd"/>
            <w:r w:rsidRPr="00C264BF">
              <w:rPr>
                <w:rFonts w:ascii="Arial" w:hAnsi="Arial" w:cs="Arial"/>
              </w:rPr>
              <w:t xml:space="preserve"> </w:t>
            </w:r>
            <w:r w:rsidR="00D24E56">
              <w:rPr>
                <w:rFonts w:ascii="Arial" w:hAnsi="Arial" w:cs="Arial"/>
              </w:rPr>
              <w:t xml:space="preserve">Správy </w:t>
            </w:r>
            <w:r w:rsidRPr="00C264BF">
              <w:rPr>
                <w:rFonts w:ascii="Arial" w:hAnsi="Arial" w:cs="Arial"/>
              </w:rPr>
              <w:t xml:space="preserve">CHKO Třeboňsko </w:t>
            </w:r>
            <w:r w:rsidR="00D24E56">
              <w:rPr>
                <w:rFonts w:ascii="Arial" w:hAnsi="Arial" w:cs="Arial"/>
              </w:rPr>
              <w:t xml:space="preserve">                      </w:t>
            </w:r>
            <w:r w:rsidRPr="00C264BF">
              <w:rPr>
                <w:rFonts w:ascii="Arial" w:hAnsi="Arial" w:cs="Arial"/>
              </w:rPr>
              <w:t>RP Jižní Čechy</w:t>
            </w:r>
          </w:p>
        </w:tc>
        <w:tc>
          <w:tcPr>
            <w:tcW w:w="4633" w:type="dxa"/>
            <w:gridSpan w:val="2"/>
            <w:vAlign w:val="bottom"/>
          </w:tcPr>
          <w:p w14:paraId="2300E89C" w14:textId="77777777" w:rsidR="00890973" w:rsidRDefault="00890973" w:rsidP="00D24E56">
            <w:pPr>
              <w:spacing w:after="240"/>
              <w:jc w:val="center"/>
              <w:rPr>
                <w:rFonts w:ascii="Arial" w:hAnsi="Arial" w:cs="Arial"/>
              </w:rPr>
            </w:pPr>
            <w:r w:rsidRPr="00C264BF">
              <w:rPr>
                <w:rFonts w:ascii="Arial" w:hAnsi="Arial" w:cs="Arial"/>
              </w:rPr>
              <w:t>JIPAMA s.r.o.</w:t>
            </w:r>
          </w:p>
        </w:tc>
      </w:tr>
    </w:tbl>
    <w:p w14:paraId="026D1783" w14:textId="77777777" w:rsidR="0037433A" w:rsidRPr="00C264BF" w:rsidRDefault="0037433A" w:rsidP="009B4ADA">
      <w:pPr>
        <w:rPr>
          <w:rFonts w:ascii="Arial" w:hAnsi="Arial" w:cs="Arial"/>
        </w:rPr>
      </w:pPr>
    </w:p>
    <w:sectPr w:rsidR="0037433A" w:rsidRPr="00C26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571DE2"/>
    <w:rsid w:val="005D1F75"/>
    <w:rsid w:val="006424FA"/>
    <w:rsid w:val="00656982"/>
    <w:rsid w:val="0066635D"/>
    <w:rsid w:val="006F3682"/>
    <w:rsid w:val="007B65FA"/>
    <w:rsid w:val="00820E79"/>
    <w:rsid w:val="008554D2"/>
    <w:rsid w:val="00890973"/>
    <w:rsid w:val="009B4ADA"/>
    <w:rsid w:val="009F14EA"/>
    <w:rsid w:val="00A14B20"/>
    <w:rsid w:val="00B413BA"/>
    <w:rsid w:val="00B45F6B"/>
    <w:rsid w:val="00B5182A"/>
    <w:rsid w:val="00B72831"/>
    <w:rsid w:val="00B97286"/>
    <w:rsid w:val="00BA4C51"/>
    <w:rsid w:val="00BB63BC"/>
    <w:rsid w:val="00BE376E"/>
    <w:rsid w:val="00BF571E"/>
    <w:rsid w:val="00C264BF"/>
    <w:rsid w:val="00C61950"/>
    <w:rsid w:val="00D24E56"/>
    <w:rsid w:val="00D9621C"/>
    <w:rsid w:val="00E036DF"/>
    <w:rsid w:val="00E15EB7"/>
    <w:rsid w:val="00E22D1A"/>
    <w:rsid w:val="00E62AC6"/>
    <w:rsid w:val="00ED6D6E"/>
    <w:rsid w:val="00EF458D"/>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5</Pages>
  <Words>1829</Words>
  <Characters>10793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 Alexová</cp:lastModifiedBy>
  <cp:revision>8</cp:revision>
  <dcterms:created xsi:type="dcterms:W3CDTF">2022-06-28T20:43:00Z</dcterms:created>
  <dcterms:modified xsi:type="dcterms:W3CDTF">2023-07-03T14:14:00Z</dcterms:modified>
</cp:coreProperties>
</file>