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A66" w:rsidRDefault="002E1437">
      <w:pPr>
        <w:pStyle w:val="Nzev"/>
      </w:pPr>
      <w:r>
        <w:t>Smlouva</w:t>
      </w:r>
      <w:r>
        <w:rPr>
          <w:spacing w:val="-6"/>
        </w:rPr>
        <w:t xml:space="preserve"> </w:t>
      </w:r>
      <w:r>
        <w:t>o</w:t>
      </w:r>
      <w:r>
        <w:rPr>
          <w:spacing w:val="-3"/>
        </w:rPr>
        <w:t xml:space="preserve"> </w:t>
      </w:r>
      <w:r>
        <w:t>provozování</w:t>
      </w:r>
      <w:r>
        <w:rPr>
          <w:spacing w:val="-3"/>
        </w:rPr>
        <w:t xml:space="preserve"> </w:t>
      </w:r>
      <w:r>
        <w:t>databázové</w:t>
      </w:r>
      <w:r>
        <w:rPr>
          <w:spacing w:val="-4"/>
        </w:rPr>
        <w:t xml:space="preserve"> </w:t>
      </w:r>
      <w:r>
        <w:rPr>
          <w:spacing w:val="-2"/>
        </w:rPr>
        <w:t>aplikace</w:t>
      </w:r>
    </w:p>
    <w:p w:rsidR="00541A66" w:rsidRDefault="00541A66">
      <w:pPr>
        <w:pStyle w:val="Zkladntext"/>
        <w:rPr>
          <w:b/>
          <w:sz w:val="38"/>
        </w:rPr>
      </w:pPr>
    </w:p>
    <w:p w:rsidR="00541A66" w:rsidRDefault="00541A66">
      <w:pPr>
        <w:pStyle w:val="Zkladntext"/>
        <w:spacing w:before="4"/>
        <w:rPr>
          <w:b/>
          <w:sz w:val="34"/>
        </w:rPr>
      </w:pPr>
    </w:p>
    <w:p w:rsidR="00541A66" w:rsidRDefault="002E1437">
      <w:pPr>
        <w:pStyle w:val="Nadpis3"/>
      </w:pPr>
      <w:r>
        <w:t>Dětský</w:t>
      </w:r>
      <w:r>
        <w:rPr>
          <w:spacing w:val="-7"/>
        </w:rPr>
        <w:t xml:space="preserve"> </w:t>
      </w:r>
      <w:r>
        <w:t>domov</w:t>
      </w:r>
      <w:r>
        <w:rPr>
          <w:spacing w:val="-4"/>
        </w:rPr>
        <w:t xml:space="preserve"> </w:t>
      </w:r>
      <w:r>
        <w:t>Cheb</w:t>
      </w:r>
      <w:r>
        <w:rPr>
          <w:spacing w:val="-4"/>
        </w:rPr>
        <w:t xml:space="preserve"> </w:t>
      </w:r>
      <w:r>
        <w:t>a</w:t>
      </w:r>
      <w:r>
        <w:rPr>
          <w:spacing w:val="-4"/>
        </w:rPr>
        <w:t xml:space="preserve"> </w:t>
      </w:r>
      <w:r>
        <w:t>Horní</w:t>
      </w:r>
      <w:r>
        <w:rPr>
          <w:spacing w:val="-4"/>
        </w:rPr>
        <w:t xml:space="preserve"> </w:t>
      </w:r>
      <w:r>
        <w:t>Slavkov,</w:t>
      </w:r>
      <w:r>
        <w:rPr>
          <w:spacing w:val="-4"/>
        </w:rPr>
        <w:t xml:space="preserve"> </w:t>
      </w:r>
      <w:r>
        <w:t>příspěvková</w:t>
      </w:r>
      <w:r>
        <w:rPr>
          <w:spacing w:val="-4"/>
        </w:rPr>
        <w:t xml:space="preserve"> </w:t>
      </w:r>
      <w:r>
        <w:rPr>
          <w:spacing w:val="-2"/>
        </w:rPr>
        <w:t>organizace</w:t>
      </w:r>
    </w:p>
    <w:p w:rsidR="00541A66" w:rsidRDefault="002E1437">
      <w:pPr>
        <w:pStyle w:val="Zkladntext"/>
        <w:spacing w:before="1"/>
        <w:ind w:left="101"/>
      </w:pPr>
      <w:r>
        <w:t>se</w:t>
      </w:r>
      <w:r>
        <w:rPr>
          <w:spacing w:val="-2"/>
        </w:rPr>
        <w:t xml:space="preserve"> </w:t>
      </w:r>
      <w:r>
        <w:t>sídlem:</w:t>
      </w:r>
      <w:r>
        <w:rPr>
          <w:spacing w:val="-4"/>
        </w:rPr>
        <w:t xml:space="preserve"> </w:t>
      </w:r>
      <w:r>
        <w:t>Goethova</w:t>
      </w:r>
      <w:r>
        <w:rPr>
          <w:spacing w:val="-3"/>
        </w:rPr>
        <w:t xml:space="preserve"> </w:t>
      </w:r>
      <w:r>
        <w:t>16,</w:t>
      </w:r>
      <w:r>
        <w:rPr>
          <w:spacing w:val="-4"/>
        </w:rPr>
        <w:t xml:space="preserve"> </w:t>
      </w:r>
      <w:r>
        <w:t>35002</w:t>
      </w:r>
      <w:r>
        <w:rPr>
          <w:spacing w:val="-1"/>
        </w:rPr>
        <w:t xml:space="preserve"> </w:t>
      </w:r>
      <w:r>
        <w:rPr>
          <w:spacing w:val="-4"/>
        </w:rPr>
        <w:t>Cheb</w:t>
      </w:r>
    </w:p>
    <w:p w:rsidR="00541A66" w:rsidRDefault="002E1437">
      <w:pPr>
        <w:pStyle w:val="Zkladntext"/>
        <w:spacing w:before="1"/>
        <w:ind w:left="101"/>
      </w:pPr>
      <w:r>
        <w:t>IČ:</w:t>
      </w:r>
      <w:r>
        <w:rPr>
          <w:spacing w:val="-5"/>
        </w:rPr>
        <w:t xml:space="preserve"> </w:t>
      </w:r>
      <w:r>
        <w:rPr>
          <w:spacing w:val="-2"/>
        </w:rPr>
        <w:t>49767267</w:t>
      </w:r>
    </w:p>
    <w:p w:rsidR="00541A66" w:rsidRDefault="002E1437">
      <w:pPr>
        <w:pStyle w:val="Zkladntext"/>
        <w:ind w:left="101" w:right="4573"/>
      </w:pPr>
      <w:r>
        <w:t>jednající:</w:t>
      </w:r>
      <w:r>
        <w:rPr>
          <w:spacing w:val="-13"/>
        </w:rPr>
        <w:t xml:space="preserve"> </w:t>
      </w:r>
      <w:r>
        <w:t>Ing.</w:t>
      </w:r>
      <w:r>
        <w:rPr>
          <w:spacing w:val="-13"/>
        </w:rPr>
        <w:t xml:space="preserve"> </w:t>
      </w:r>
      <w:r>
        <w:t>Petrem</w:t>
      </w:r>
      <w:r>
        <w:rPr>
          <w:spacing w:val="-12"/>
        </w:rPr>
        <w:t xml:space="preserve"> </w:t>
      </w:r>
      <w:proofErr w:type="spellStart"/>
      <w:r>
        <w:t>Čavojským</w:t>
      </w:r>
      <w:proofErr w:type="spellEnd"/>
      <w:r>
        <w:t>,</w:t>
      </w:r>
      <w:r>
        <w:rPr>
          <w:spacing w:val="-13"/>
        </w:rPr>
        <w:t xml:space="preserve"> </w:t>
      </w:r>
      <w:r>
        <w:t>ředitelem (dále jen "klient")</w:t>
      </w:r>
    </w:p>
    <w:p w:rsidR="00541A66" w:rsidRDefault="00541A66">
      <w:pPr>
        <w:pStyle w:val="Zkladntext"/>
        <w:spacing w:before="3"/>
      </w:pPr>
    </w:p>
    <w:p w:rsidR="00541A66" w:rsidRDefault="002E1437">
      <w:pPr>
        <w:pStyle w:val="Nadpis3"/>
        <w:spacing w:before="0"/>
        <w:ind w:left="0" w:right="260"/>
        <w:jc w:val="center"/>
      </w:pPr>
      <w:r>
        <w:t>a</w:t>
      </w:r>
    </w:p>
    <w:p w:rsidR="00541A66" w:rsidRDefault="00541A66">
      <w:pPr>
        <w:pStyle w:val="Zkladntext"/>
        <w:spacing w:before="2"/>
        <w:rPr>
          <w:b/>
        </w:rPr>
      </w:pPr>
    </w:p>
    <w:p w:rsidR="00541A66" w:rsidRDefault="002E1437">
      <w:pPr>
        <w:ind w:left="101"/>
        <w:rPr>
          <w:b/>
          <w:sz w:val="20"/>
        </w:rPr>
      </w:pPr>
      <w:proofErr w:type="spellStart"/>
      <w:r>
        <w:rPr>
          <w:b/>
          <w:sz w:val="20"/>
        </w:rPr>
        <w:t>Fragaria</w:t>
      </w:r>
      <w:proofErr w:type="spellEnd"/>
      <w:r>
        <w:rPr>
          <w:b/>
          <w:spacing w:val="-4"/>
          <w:sz w:val="20"/>
        </w:rPr>
        <w:t xml:space="preserve"> </w:t>
      </w:r>
      <w:r>
        <w:rPr>
          <w:b/>
          <w:spacing w:val="-2"/>
          <w:sz w:val="20"/>
        </w:rPr>
        <w:t>s.r.o.,</w:t>
      </w:r>
    </w:p>
    <w:p w:rsidR="00541A66" w:rsidRDefault="002E1437">
      <w:pPr>
        <w:pStyle w:val="Zkladntext"/>
        <w:spacing w:before="1"/>
        <w:ind w:left="101" w:right="3622"/>
      </w:pPr>
      <w:r>
        <w:t>se</w:t>
      </w:r>
      <w:r>
        <w:rPr>
          <w:spacing w:val="-5"/>
        </w:rPr>
        <w:t xml:space="preserve"> </w:t>
      </w:r>
      <w:r>
        <w:t>sídlem:</w:t>
      </w:r>
      <w:r>
        <w:rPr>
          <w:spacing w:val="-7"/>
        </w:rPr>
        <w:t xml:space="preserve"> </w:t>
      </w:r>
      <w:r>
        <w:t>Praha</w:t>
      </w:r>
      <w:r>
        <w:rPr>
          <w:spacing w:val="-6"/>
        </w:rPr>
        <w:t xml:space="preserve"> </w:t>
      </w:r>
      <w:r>
        <w:t>10,</w:t>
      </w:r>
      <w:r>
        <w:rPr>
          <w:spacing w:val="-7"/>
        </w:rPr>
        <w:t xml:space="preserve"> </w:t>
      </w:r>
      <w:r>
        <w:t>Pampelišková</w:t>
      </w:r>
      <w:r>
        <w:rPr>
          <w:spacing w:val="-6"/>
        </w:rPr>
        <w:t xml:space="preserve"> </w:t>
      </w:r>
      <w:r>
        <w:t>2013/8,</w:t>
      </w:r>
      <w:r>
        <w:rPr>
          <w:spacing w:val="-7"/>
        </w:rPr>
        <w:t xml:space="preserve"> </w:t>
      </w:r>
      <w:r>
        <w:t>PSČ</w:t>
      </w:r>
      <w:r>
        <w:rPr>
          <w:spacing w:val="-6"/>
        </w:rPr>
        <w:t xml:space="preserve"> </w:t>
      </w:r>
      <w:r>
        <w:t>106</w:t>
      </w:r>
      <w:r>
        <w:rPr>
          <w:spacing w:val="-5"/>
        </w:rPr>
        <w:t xml:space="preserve"> </w:t>
      </w:r>
      <w:r>
        <w:t>00 IČO: 48590151, DIČ: CZ48590151</w:t>
      </w:r>
    </w:p>
    <w:p w:rsidR="00541A66" w:rsidRDefault="002E1437">
      <w:pPr>
        <w:pStyle w:val="Zkladntext"/>
        <w:spacing w:before="2"/>
        <w:ind w:left="101"/>
      </w:pPr>
      <w:r>
        <w:t xml:space="preserve">zapsaná v obchodním rejstříku vedeném Městským soudem v Praze v oddílu C, č. vložky </w:t>
      </w:r>
      <w:r>
        <w:rPr>
          <w:spacing w:val="-2"/>
        </w:rPr>
        <w:t>18340</w:t>
      </w:r>
    </w:p>
    <w:p w:rsidR="00541A66" w:rsidRDefault="002E1437">
      <w:pPr>
        <w:pStyle w:val="Zkladntext"/>
        <w:spacing w:before="2"/>
        <w:ind w:left="101" w:right="3622"/>
      </w:pPr>
      <w:r>
        <w:t>jednající</w:t>
      </w:r>
      <w:r>
        <w:rPr>
          <w:spacing w:val="-14"/>
        </w:rPr>
        <w:t xml:space="preserve"> </w:t>
      </w:r>
      <w:r>
        <w:t>Martinem</w:t>
      </w:r>
      <w:r>
        <w:rPr>
          <w:spacing w:val="-13"/>
        </w:rPr>
        <w:t xml:space="preserve"> </w:t>
      </w:r>
      <w:r>
        <w:t>Buriánem,</w:t>
      </w:r>
      <w:r>
        <w:rPr>
          <w:spacing w:val="-14"/>
        </w:rPr>
        <w:t xml:space="preserve"> </w:t>
      </w:r>
      <w:r>
        <w:t>jednatelem</w:t>
      </w:r>
      <w:r>
        <w:rPr>
          <w:spacing w:val="-13"/>
        </w:rPr>
        <w:t xml:space="preserve"> </w:t>
      </w:r>
      <w:r>
        <w:t>společnosti. (dále jen "poskytovatel")</w:t>
      </w:r>
    </w:p>
    <w:p w:rsidR="00541A66" w:rsidRDefault="00541A66">
      <w:pPr>
        <w:pStyle w:val="Zkladntext"/>
        <w:rPr>
          <w:sz w:val="24"/>
        </w:rPr>
      </w:pPr>
    </w:p>
    <w:p w:rsidR="00541A66" w:rsidRDefault="002E1437">
      <w:pPr>
        <w:pStyle w:val="Zkladntext"/>
        <w:spacing w:before="198"/>
        <w:ind w:left="101"/>
      </w:pPr>
      <w:r>
        <w:t>uzavřeli</w:t>
      </w:r>
      <w:r>
        <w:rPr>
          <w:spacing w:val="-6"/>
        </w:rPr>
        <w:t xml:space="preserve"> </w:t>
      </w:r>
      <w:r>
        <w:t>tuto</w:t>
      </w:r>
      <w:r>
        <w:rPr>
          <w:spacing w:val="-3"/>
        </w:rPr>
        <w:t xml:space="preserve"> </w:t>
      </w:r>
      <w:r>
        <w:rPr>
          <w:spacing w:val="-2"/>
        </w:rPr>
        <w:t>smlouvu.</w:t>
      </w:r>
    </w:p>
    <w:p w:rsidR="00541A66" w:rsidRDefault="00541A66">
      <w:pPr>
        <w:pStyle w:val="Zkladntext"/>
        <w:rPr>
          <w:sz w:val="24"/>
        </w:rPr>
      </w:pPr>
    </w:p>
    <w:p w:rsidR="00541A66" w:rsidRDefault="00541A66">
      <w:pPr>
        <w:pStyle w:val="Zkladntext"/>
        <w:rPr>
          <w:sz w:val="24"/>
        </w:rPr>
      </w:pPr>
    </w:p>
    <w:p w:rsidR="00541A66" w:rsidRDefault="00541A66">
      <w:pPr>
        <w:pStyle w:val="Zkladntext"/>
        <w:spacing w:before="4"/>
        <w:rPr>
          <w:sz w:val="32"/>
        </w:rPr>
      </w:pPr>
    </w:p>
    <w:p w:rsidR="00541A66" w:rsidRDefault="002E1437">
      <w:pPr>
        <w:pStyle w:val="Nadpis2"/>
        <w:spacing w:before="1"/>
        <w:ind w:left="3186"/>
      </w:pPr>
      <w:r>
        <w:rPr>
          <w:spacing w:val="-5"/>
        </w:rPr>
        <w:t>I.</w:t>
      </w:r>
    </w:p>
    <w:p w:rsidR="00541A66" w:rsidRDefault="002E1437">
      <w:pPr>
        <w:pStyle w:val="Nadpis3"/>
        <w:ind w:left="3678"/>
      </w:pPr>
      <w:r>
        <w:t>Předmět</w:t>
      </w:r>
      <w:r>
        <w:rPr>
          <w:spacing w:val="-4"/>
        </w:rPr>
        <w:t xml:space="preserve"> </w:t>
      </w:r>
      <w:r>
        <w:rPr>
          <w:spacing w:val="-2"/>
        </w:rPr>
        <w:t>smlouvy</w:t>
      </w:r>
    </w:p>
    <w:p w:rsidR="00541A66" w:rsidRDefault="002E1437">
      <w:pPr>
        <w:pStyle w:val="Odstavecseseznamem"/>
        <w:numPr>
          <w:ilvl w:val="1"/>
          <w:numId w:val="10"/>
        </w:numPr>
        <w:tabs>
          <w:tab w:val="left" w:pos="428"/>
        </w:tabs>
        <w:spacing w:before="1"/>
        <w:ind w:left="101" w:right="373" w:firstLine="0"/>
        <w:rPr>
          <w:sz w:val="20"/>
        </w:rPr>
      </w:pPr>
      <w:r>
        <w:rPr>
          <w:sz w:val="20"/>
        </w:rPr>
        <w:t>Poskytovatel</w:t>
      </w:r>
      <w:r>
        <w:rPr>
          <w:spacing w:val="80"/>
          <w:sz w:val="20"/>
        </w:rPr>
        <w:t xml:space="preserve"> </w:t>
      </w:r>
      <w:r>
        <w:rPr>
          <w:sz w:val="20"/>
        </w:rPr>
        <w:t>se</w:t>
      </w:r>
      <w:r>
        <w:rPr>
          <w:spacing w:val="79"/>
          <w:sz w:val="20"/>
        </w:rPr>
        <w:t xml:space="preserve"> </w:t>
      </w:r>
      <w:r>
        <w:rPr>
          <w:sz w:val="20"/>
        </w:rPr>
        <w:t>zavazuje,</w:t>
      </w:r>
      <w:r>
        <w:rPr>
          <w:spacing w:val="80"/>
          <w:sz w:val="20"/>
        </w:rPr>
        <w:t xml:space="preserve"> </w:t>
      </w:r>
      <w:r>
        <w:rPr>
          <w:sz w:val="20"/>
        </w:rPr>
        <w:t>že</w:t>
      </w:r>
      <w:r>
        <w:rPr>
          <w:spacing w:val="79"/>
          <w:sz w:val="20"/>
        </w:rPr>
        <w:t xml:space="preserve"> </w:t>
      </w:r>
      <w:r>
        <w:rPr>
          <w:sz w:val="20"/>
        </w:rPr>
        <w:t>za</w:t>
      </w:r>
      <w:r>
        <w:rPr>
          <w:spacing w:val="80"/>
          <w:sz w:val="20"/>
        </w:rPr>
        <w:t xml:space="preserve"> </w:t>
      </w:r>
      <w:r>
        <w:rPr>
          <w:sz w:val="20"/>
        </w:rPr>
        <w:t>podmínek</w:t>
      </w:r>
      <w:r>
        <w:rPr>
          <w:spacing w:val="78"/>
          <w:sz w:val="20"/>
        </w:rPr>
        <w:t xml:space="preserve"> </w:t>
      </w:r>
      <w:r>
        <w:rPr>
          <w:sz w:val="20"/>
        </w:rPr>
        <w:t>uvedených</w:t>
      </w:r>
      <w:r>
        <w:rPr>
          <w:spacing w:val="80"/>
          <w:sz w:val="20"/>
        </w:rPr>
        <w:t xml:space="preserve"> </w:t>
      </w:r>
      <w:r>
        <w:rPr>
          <w:sz w:val="20"/>
        </w:rPr>
        <w:t>v</w:t>
      </w:r>
      <w:r>
        <w:rPr>
          <w:spacing w:val="78"/>
          <w:sz w:val="20"/>
        </w:rPr>
        <w:t xml:space="preserve"> </w:t>
      </w:r>
      <w:r>
        <w:rPr>
          <w:sz w:val="20"/>
        </w:rPr>
        <w:t>této</w:t>
      </w:r>
      <w:r>
        <w:rPr>
          <w:spacing w:val="80"/>
          <w:sz w:val="20"/>
        </w:rPr>
        <w:t xml:space="preserve"> </w:t>
      </w:r>
      <w:r>
        <w:rPr>
          <w:sz w:val="20"/>
        </w:rPr>
        <w:t>smlouvě</w:t>
      </w:r>
      <w:r>
        <w:rPr>
          <w:spacing w:val="79"/>
          <w:sz w:val="20"/>
        </w:rPr>
        <w:t xml:space="preserve"> </w:t>
      </w:r>
      <w:r>
        <w:rPr>
          <w:sz w:val="20"/>
        </w:rPr>
        <w:t>poskytne klientovi služby specifikované v příloze č. 1 k této smlouvě.</w:t>
      </w:r>
    </w:p>
    <w:p w:rsidR="00541A66" w:rsidRDefault="00541A66">
      <w:pPr>
        <w:pStyle w:val="Zkladntext"/>
        <w:spacing w:before="2"/>
      </w:pPr>
    </w:p>
    <w:p w:rsidR="00541A66" w:rsidRDefault="002E1437">
      <w:pPr>
        <w:pStyle w:val="Odstavecseseznamem"/>
        <w:numPr>
          <w:ilvl w:val="1"/>
          <w:numId w:val="10"/>
        </w:numPr>
        <w:tabs>
          <w:tab w:val="left" w:pos="428"/>
        </w:tabs>
        <w:ind w:left="101" w:right="371" w:firstLine="0"/>
        <w:rPr>
          <w:sz w:val="20"/>
        </w:rPr>
      </w:pPr>
      <w:r>
        <w:rPr>
          <w:sz w:val="20"/>
        </w:rPr>
        <w:t>Rozsah, obsah a popis jednotlivých služeb poskytovaných poskytovatelem klientovi je specifikován v příloze č. 1 této smlouvy.</w:t>
      </w:r>
    </w:p>
    <w:p w:rsidR="00541A66" w:rsidRDefault="00541A66">
      <w:pPr>
        <w:pStyle w:val="Zkladntext"/>
        <w:rPr>
          <w:sz w:val="24"/>
        </w:rPr>
      </w:pPr>
    </w:p>
    <w:p w:rsidR="00541A66" w:rsidRDefault="00541A66">
      <w:pPr>
        <w:pStyle w:val="Zkladntext"/>
        <w:rPr>
          <w:sz w:val="24"/>
        </w:rPr>
      </w:pPr>
    </w:p>
    <w:p w:rsidR="00541A66" w:rsidRDefault="002E1437">
      <w:pPr>
        <w:pStyle w:val="Nadpis2"/>
        <w:spacing w:before="151"/>
        <w:ind w:right="2044"/>
      </w:pPr>
      <w:r>
        <w:rPr>
          <w:spacing w:val="-5"/>
        </w:rPr>
        <w:t>II.</w:t>
      </w:r>
    </w:p>
    <w:p w:rsidR="00541A66" w:rsidRDefault="002E1437">
      <w:pPr>
        <w:pStyle w:val="Nadpis3"/>
        <w:ind w:left="4080"/>
      </w:pPr>
      <w:r>
        <w:t>Čas</w:t>
      </w:r>
      <w:r>
        <w:rPr>
          <w:spacing w:val="-3"/>
        </w:rPr>
        <w:t xml:space="preserve"> </w:t>
      </w:r>
      <w:r>
        <w:rPr>
          <w:spacing w:val="-2"/>
        </w:rPr>
        <w:t>plnění</w:t>
      </w:r>
    </w:p>
    <w:p w:rsidR="00541A66" w:rsidRDefault="002E1437">
      <w:pPr>
        <w:pStyle w:val="Odstavecseseznamem"/>
        <w:numPr>
          <w:ilvl w:val="1"/>
          <w:numId w:val="9"/>
        </w:numPr>
        <w:tabs>
          <w:tab w:val="left" w:pos="428"/>
        </w:tabs>
        <w:spacing w:before="1"/>
        <w:ind w:left="101" w:right="366" w:firstLine="0"/>
        <w:rPr>
          <w:sz w:val="20"/>
        </w:rPr>
      </w:pPr>
      <w:r>
        <w:rPr>
          <w:sz w:val="20"/>
        </w:rPr>
        <w:t>Poskytování služeb dle této smlouvy bude prováděno v časovém rozmezí stanoveném v příloze č. 2 k této smlouvě.</w:t>
      </w:r>
    </w:p>
    <w:p w:rsidR="00541A66" w:rsidRDefault="00541A66">
      <w:pPr>
        <w:pStyle w:val="Zkladntext"/>
        <w:rPr>
          <w:sz w:val="24"/>
        </w:rPr>
      </w:pPr>
    </w:p>
    <w:p w:rsidR="00541A66" w:rsidRDefault="00541A66">
      <w:pPr>
        <w:pStyle w:val="Zkladntext"/>
        <w:rPr>
          <w:sz w:val="24"/>
        </w:rPr>
      </w:pPr>
    </w:p>
    <w:p w:rsidR="00541A66" w:rsidRDefault="00541A66">
      <w:pPr>
        <w:pStyle w:val="Zkladntext"/>
        <w:spacing w:before="5"/>
        <w:rPr>
          <w:sz w:val="32"/>
        </w:rPr>
      </w:pPr>
    </w:p>
    <w:p w:rsidR="00541A66" w:rsidRDefault="002E1437">
      <w:pPr>
        <w:pStyle w:val="Nadpis2"/>
        <w:ind w:right="2042"/>
      </w:pPr>
      <w:r>
        <w:rPr>
          <w:spacing w:val="-4"/>
        </w:rPr>
        <w:t>III.</w:t>
      </w:r>
    </w:p>
    <w:p w:rsidR="00541A66" w:rsidRDefault="002E1437">
      <w:pPr>
        <w:pStyle w:val="Nadpis3"/>
        <w:ind w:left="4382"/>
      </w:pPr>
      <w:r>
        <w:rPr>
          <w:spacing w:val="-4"/>
        </w:rPr>
        <w:t>Cena</w:t>
      </w:r>
    </w:p>
    <w:p w:rsidR="00541A66" w:rsidRDefault="002E1437">
      <w:pPr>
        <w:pStyle w:val="Odstavecseseznamem"/>
        <w:numPr>
          <w:ilvl w:val="1"/>
          <w:numId w:val="8"/>
        </w:numPr>
        <w:tabs>
          <w:tab w:val="left" w:pos="610"/>
        </w:tabs>
        <w:spacing w:before="1"/>
        <w:ind w:right="126" w:firstLine="0"/>
        <w:rPr>
          <w:sz w:val="20"/>
        </w:rPr>
      </w:pPr>
      <w:r>
        <w:rPr>
          <w:sz w:val="20"/>
        </w:rPr>
        <w:t>Cena</w:t>
      </w:r>
      <w:r>
        <w:rPr>
          <w:spacing w:val="-1"/>
          <w:sz w:val="20"/>
        </w:rPr>
        <w:t xml:space="preserve"> </w:t>
      </w:r>
      <w:r>
        <w:rPr>
          <w:sz w:val="20"/>
        </w:rPr>
        <w:t>za</w:t>
      </w:r>
      <w:r>
        <w:rPr>
          <w:spacing w:val="-3"/>
          <w:sz w:val="20"/>
        </w:rPr>
        <w:t xml:space="preserve"> </w:t>
      </w:r>
      <w:r>
        <w:rPr>
          <w:sz w:val="20"/>
        </w:rPr>
        <w:t>předmět</w:t>
      </w:r>
      <w:r>
        <w:rPr>
          <w:spacing w:val="-2"/>
          <w:sz w:val="20"/>
        </w:rPr>
        <w:t xml:space="preserve"> </w:t>
      </w:r>
      <w:r>
        <w:rPr>
          <w:sz w:val="20"/>
        </w:rPr>
        <w:t>této</w:t>
      </w:r>
      <w:r>
        <w:rPr>
          <w:spacing w:val="-3"/>
          <w:sz w:val="20"/>
        </w:rPr>
        <w:t xml:space="preserve"> </w:t>
      </w:r>
      <w:r>
        <w:rPr>
          <w:sz w:val="20"/>
        </w:rPr>
        <w:t>smlouvy,</w:t>
      </w:r>
      <w:r>
        <w:rPr>
          <w:spacing w:val="-2"/>
          <w:sz w:val="20"/>
        </w:rPr>
        <w:t xml:space="preserve"> </w:t>
      </w:r>
      <w:r>
        <w:rPr>
          <w:sz w:val="20"/>
        </w:rPr>
        <w:t>stejně</w:t>
      </w:r>
      <w:r>
        <w:rPr>
          <w:spacing w:val="-2"/>
          <w:sz w:val="20"/>
        </w:rPr>
        <w:t xml:space="preserve"> </w:t>
      </w:r>
      <w:r>
        <w:rPr>
          <w:sz w:val="20"/>
        </w:rPr>
        <w:t>jako</w:t>
      </w:r>
      <w:r>
        <w:rPr>
          <w:spacing w:val="-1"/>
          <w:sz w:val="20"/>
        </w:rPr>
        <w:t xml:space="preserve"> </w:t>
      </w:r>
      <w:r>
        <w:rPr>
          <w:sz w:val="20"/>
        </w:rPr>
        <w:t>její</w:t>
      </w:r>
      <w:r>
        <w:rPr>
          <w:spacing w:val="-4"/>
          <w:sz w:val="20"/>
        </w:rPr>
        <w:t xml:space="preserve"> </w:t>
      </w:r>
      <w:r>
        <w:rPr>
          <w:sz w:val="20"/>
        </w:rPr>
        <w:t>splatnost</w:t>
      </w:r>
      <w:r>
        <w:rPr>
          <w:spacing w:val="-2"/>
          <w:sz w:val="20"/>
        </w:rPr>
        <w:t xml:space="preserve"> </w:t>
      </w:r>
      <w:r>
        <w:rPr>
          <w:sz w:val="20"/>
        </w:rPr>
        <w:t>a</w:t>
      </w:r>
      <w:r>
        <w:rPr>
          <w:spacing w:val="-3"/>
          <w:sz w:val="20"/>
        </w:rPr>
        <w:t xml:space="preserve"> </w:t>
      </w:r>
      <w:r>
        <w:rPr>
          <w:sz w:val="20"/>
        </w:rPr>
        <w:t>způsob</w:t>
      </w:r>
      <w:r>
        <w:rPr>
          <w:spacing w:val="-2"/>
          <w:sz w:val="20"/>
        </w:rPr>
        <w:t xml:space="preserve"> </w:t>
      </w:r>
      <w:r>
        <w:rPr>
          <w:sz w:val="20"/>
        </w:rPr>
        <w:t>úhrady</w:t>
      </w:r>
      <w:r>
        <w:rPr>
          <w:spacing w:val="-3"/>
          <w:sz w:val="20"/>
        </w:rPr>
        <w:t xml:space="preserve"> </w:t>
      </w:r>
      <w:r>
        <w:rPr>
          <w:sz w:val="20"/>
        </w:rPr>
        <w:t>je stanovena v příloze č. 3 k této smlouvě.</w:t>
      </w:r>
    </w:p>
    <w:p w:rsidR="00541A66" w:rsidRDefault="00541A66">
      <w:pPr>
        <w:rPr>
          <w:sz w:val="20"/>
        </w:rPr>
        <w:sectPr w:rsidR="00541A66">
          <w:footerReference w:type="default" r:id="rId7"/>
          <w:type w:val="continuous"/>
          <w:pgSz w:w="12240" w:h="15840"/>
          <w:pgMar w:top="1360" w:right="1320" w:bottom="960" w:left="1340" w:header="0" w:footer="773" w:gutter="0"/>
          <w:pgNumType w:start="1"/>
          <w:cols w:space="708"/>
        </w:sectPr>
      </w:pPr>
    </w:p>
    <w:p w:rsidR="00541A66" w:rsidRDefault="002E1437">
      <w:pPr>
        <w:pStyle w:val="Nadpis2"/>
        <w:spacing w:before="109"/>
        <w:ind w:left="3186"/>
      </w:pPr>
      <w:r>
        <w:rPr>
          <w:spacing w:val="-5"/>
        </w:rPr>
        <w:lastRenderedPageBreak/>
        <w:t>IV.</w:t>
      </w:r>
    </w:p>
    <w:p w:rsidR="00541A66" w:rsidRDefault="002E1437">
      <w:pPr>
        <w:pStyle w:val="Nadpis3"/>
        <w:ind w:left="3570"/>
        <w:jc w:val="both"/>
      </w:pPr>
      <w:r>
        <w:t>Smluvní</w:t>
      </w:r>
      <w:r>
        <w:rPr>
          <w:spacing w:val="-8"/>
        </w:rPr>
        <w:t xml:space="preserve"> </w:t>
      </w:r>
      <w:r>
        <w:rPr>
          <w:spacing w:val="-2"/>
        </w:rPr>
        <w:t>pokuta</w:t>
      </w:r>
    </w:p>
    <w:p w:rsidR="00541A66" w:rsidRDefault="002E1437">
      <w:pPr>
        <w:pStyle w:val="Odstavecseseznamem"/>
        <w:numPr>
          <w:ilvl w:val="1"/>
          <w:numId w:val="7"/>
        </w:numPr>
        <w:tabs>
          <w:tab w:val="left" w:pos="428"/>
        </w:tabs>
        <w:ind w:left="101" w:right="368" w:firstLine="0"/>
        <w:jc w:val="both"/>
        <w:rPr>
          <w:sz w:val="20"/>
        </w:rPr>
      </w:pPr>
      <w:r>
        <w:rPr>
          <w:sz w:val="20"/>
        </w:rPr>
        <w:t xml:space="preserve">Za každý den prodlení se zaplacením zálohy na cenu v této smlouvě dohodnutou nebo konečného vyúčtování poskytovatele, zaplatí mu klient smluvenou pokutu, která činí </w:t>
      </w:r>
      <w:proofErr w:type="gramStart"/>
      <w:r>
        <w:rPr>
          <w:sz w:val="20"/>
        </w:rPr>
        <w:t>0,05%</w:t>
      </w:r>
      <w:proofErr w:type="gramEnd"/>
      <w:r>
        <w:rPr>
          <w:sz w:val="20"/>
        </w:rPr>
        <w:t xml:space="preserve"> z dlužné částky za každý den prodlení.</w:t>
      </w:r>
    </w:p>
    <w:p w:rsidR="00541A66" w:rsidRDefault="00541A66">
      <w:pPr>
        <w:pStyle w:val="Zkladntext"/>
        <w:rPr>
          <w:sz w:val="24"/>
        </w:rPr>
      </w:pPr>
    </w:p>
    <w:p w:rsidR="00541A66" w:rsidRDefault="00541A66">
      <w:pPr>
        <w:pStyle w:val="Zkladntext"/>
        <w:rPr>
          <w:sz w:val="24"/>
        </w:rPr>
      </w:pPr>
    </w:p>
    <w:p w:rsidR="00541A66" w:rsidRDefault="00541A66">
      <w:pPr>
        <w:pStyle w:val="Zkladntext"/>
        <w:spacing w:before="7"/>
        <w:rPr>
          <w:sz w:val="32"/>
        </w:rPr>
      </w:pPr>
    </w:p>
    <w:p w:rsidR="00541A66" w:rsidRDefault="002E1437">
      <w:pPr>
        <w:pStyle w:val="Nadpis2"/>
        <w:ind w:right="2043"/>
      </w:pPr>
      <w:r>
        <w:rPr>
          <w:spacing w:val="-5"/>
        </w:rPr>
        <w:t>V.</w:t>
      </w:r>
    </w:p>
    <w:p w:rsidR="00541A66" w:rsidRDefault="002E1437">
      <w:pPr>
        <w:pStyle w:val="Nadpis3"/>
        <w:ind w:left="3186" w:right="3450"/>
        <w:jc w:val="center"/>
      </w:pPr>
      <w:r>
        <w:t>Práva</w:t>
      </w:r>
      <w:r>
        <w:rPr>
          <w:spacing w:val="-4"/>
        </w:rPr>
        <w:t xml:space="preserve"> </w:t>
      </w:r>
      <w:r>
        <w:t>a</w:t>
      </w:r>
      <w:r>
        <w:rPr>
          <w:spacing w:val="-4"/>
        </w:rPr>
        <w:t xml:space="preserve"> </w:t>
      </w:r>
      <w:r>
        <w:t>povinnosti</w:t>
      </w:r>
      <w:r>
        <w:rPr>
          <w:spacing w:val="-3"/>
        </w:rPr>
        <w:t xml:space="preserve"> </w:t>
      </w:r>
      <w:r>
        <w:rPr>
          <w:spacing w:val="-2"/>
        </w:rPr>
        <w:t>klienta</w:t>
      </w:r>
    </w:p>
    <w:p w:rsidR="00541A66" w:rsidRDefault="002E1437">
      <w:pPr>
        <w:pStyle w:val="Odstavecseseznamem"/>
        <w:numPr>
          <w:ilvl w:val="1"/>
          <w:numId w:val="6"/>
        </w:numPr>
        <w:tabs>
          <w:tab w:val="left" w:pos="428"/>
        </w:tabs>
        <w:spacing w:before="1"/>
        <w:ind w:left="428" w:hanging="327"/>
        <w:jc w:val="both"/>
        <w:rPr>
          <w:sz w:val="20"/>
        </w:rPr>
      </w:pPr>
      <w:r>
        <w:rPr>
          <w:sz w:val="20"/>
        </w:rPr>
        <w:t>Klient</w:t>
      </w:r>
      <w:r>
        <w:rPr>
          <w:spacing w:val="-7"/>
          <w:sz w:val="20"/>
        </w:rPr>
        <w:t xml:space="preserve"> </w:t>
      </w:r>
      <w:r>
        <w:rPr>
          <w:sz w:val="20"/>
        </w:rPr>
        <w:t>se</w:t>
      </w:r>
      <w:r>
        <w:rPr>
          <w:spacing w:val="-3"/>
          <w:sz w:val="20"/>
        </w:rPr>
        <w:t xml:space="preserve"> </w:t>
      </w:r>
      <w:r>
        <w:rPr>
          <w:sz w:val="20"/>
        </w:rPr>
        <w:t>zavazuje,</w:t>
      </w:r>
      <w:r>
        <w:rPr>
          <w:spacing w:val="-4"/>
          <w:sz w:val="20"/>
        </w:rPr>
        <w:t xml:space="preserve"> </w:t>
      </w:r>
      <w:r>
        <w:rPr>
          <w:sz w:val="20"/>
        </w:rPr>
        <w:t>že</w:t>
      </w:r>
      <w:r>
        <w:rPr>
          <w:spacing w:val="-3"/>
          <w:sz w:val="20"/>
        </w:rPr>
        <w:t xml:space="preserve"> </w:t>
      </w:r>
      <w:r>
        <w:rPr>
          <w:sz w:val="20"/>
        </w:rPr>
        <w:t>řádně</w:t>
      </w:r>
      <w:r>
        <w:rPr>
          <w:spacing w:val="-2"/>
          <w:sz w:val="20"/>
        </w:rPr>
        <w:t xml:space="preserve"> </w:t>
      </w:r>
      <w:r>
        <w:rPr>
          <w:sz w:val="20"/>
        </w:rPr>
        <w:t>a</w:t>
      </w:r>
      <w:r>
        <w:rPr>
          <w:spacing w:val="-4"/>
          <w:sz w:val="20"/>
        </w:rPr>
        <w:t xml:space="preserve"> </w:t>
      </w:r>
      <w:r>
        <w:rPr>
          <w:sz w:val="20"/>
        </w:rPr>
        <w:t>včas</w:t>
      </w:r>
      <w:r>
        <w:rPr>
          <w:spacing w:val="-3"/>
          <w:sz w:val="20"/>
        </w:rPr>
        <w:t xml:space="preserve"> </w:t>
      </w:r>
      <w:r>
        <w:rPr>
          <w:sz w:val="20"/>
        </w:rPr>
        <w:t>zaplatí</w:t>
      </w:r>
      <w:r>
        <w:rPr>
          <w:spacing w:val="-5"/>
          <w:sz w:val="20"/>
        </w:rPr>
        <w:t xml:space="preserve"> </w:t>
      </w:r>
      <w:r>
        <w:rPr>
          <w:sz w:val="20"/>
        </w:rPr>
        <w:t>za</w:t>
      </w:r>
      <w:r>
        <w:rPr>
          <w:spacing w:val="-3"/>
          <w:sz w:val="20"/>
        </w:rPr>
        <w:t xml:space="preserve"> </w:t>
      </w:r>
      <w:r>
        <w:rPr>
          <w:sz w:val="20"/>
        </w:rPr>
        <w:t>poskytování</w:t>
      </w:r>
      <w:r>
        <w:rPr>
          <w:spacing w:val="-5"/>
          <w:sz w:val="20"/>
        </w:rPr>
        <w:t xml:space="preserve"> </w:t>
      </w:r>
      <w:r>
        <w:rPr>
          <w:sz w:val="20"/>
        </w:rPr>
        <w:t>služeb</w:t>
      </w:r>
      <w:r>
        <w:rPr>
          <w:spacing w:val="-3"/>
          <w:sz w:val="20"/>
        </w:rPr>
        <w:t xml:space="preserve"> </w:t>
      </w:r>
      <w:r>
        <w:rPr>
          <w:sz w:val="20"/>
        </w:rPr>
        <w:t>dle</w:t>
      </w:r>
      <w:r>
        <w:rPr>
          <w:spacing w:val="-3"/>
          <w:sz w:val="20"/>
        </w:rPr>
        <w:t xml:space="preserve"> </w:t>
      </w:r>
      <w:r>
        <w:rPr>
          <w:sz w:val="20"/>
        </w:rPr>
        <w:t>této</w:t>
      </w:r>
      <w:r>
        <w:rPr>
          <w:spacing w:val="-2"/>
          <w:sz w:val="20"/>
        </w:rPr>
        <w:t xml:space="preserve"> smlouvy.</w:t>
      </w:r>
    </w:p>
    <w:p w:rsidR="00541A66" w:rsidRDefault="00541A66">
      <w:pPr>
        <w:pStyle w:val="Zkladntext"/>
        <w:spacing w:before="2"/>
      </w:pPr>
    </w:p>
    <w:p w:rsidR="00541A66" w:rsidRDefault="002E1437">
      <w:pPr>
        <w:pStyle w:val="Odstavecseseznamem"/>
        <w:numPr>
          <w:ilvl w:val="1"/>
          <w:numId w:val="6"/>
        </w:numPr>
        <w:tabs>
          <w:tab w:val="left" w:pos="428"/>
        </w:tabs>
        <w:ind w:left="101" w:right="124" w:firstLine="0"/>
        <w:jc w:val="both"/>
        <w:rPr>
          <w:sz w:val="20"/>
        </w:rPr>
      </w:pPr>
      <w:r>
        <w:rPr>
          <w:sz w:val="20"/>
        </w:rPr>
        <w:t>Klient odpovídá za škodu, která vznikne poskytovateli nebo jiným osobám v důsledku přístupu třetích osob k službám poskytovatele způsobenou zneužitím přístupového uživatelského jména a hesla Klienta z důvodu špatného zabezpečení na jeho straně.</w:t>
      </w:r>
    </w:p>
    <w:p w:rsidR="00541A66" w:rsidRDefault="00541A66">
      <w:pPr>
        <w:pStyle w:val="Zkladntext"/>
        <w:spacing w:before="3"/>
      </w:pPr>
    </w:p>
    <w:p w:rsidR="00541A66" w:rsidRDefault="002E1437">
      <w:pPr>
        <w:pStyle w:val="Odstavecseseznamem"/>
        <w:numPr>
          <w:ilvl w:val="1"/>
          <w:numId w:val="6"/>
        </w:numPr>
        <w:tabs>
          <w:tab w:val="left" w:pos="428"/>
        </w:tabs>
        <w:ind w:left="101" w:right="115" w:firstLine="0"/>
        <w:jc w:val="both"/>
        <w:rPr>
          <w:sz w:val="20"/>
        </w:rPr>
      </w:pPr>
      <w:r>
        <w:rPr>
          <w:sz w:val="20"/>
        </w:rPr>
        <w:t xml:space="preserve">Klient se zavazuje, že nebude podnikat kroky směřující proti funkci a bezpečnosti serveru, např. </w:t>
      </w:r>
      <w:proofErr w:type="spellStart"/>
      <w:r>
        <w:rPr>
          <w:sz w:val="20"/>
        </w:rPr>
        <w:t>hacking</w:t>
      </w:r>
      <w:proofErr w:type="spellEnd"/>
      <w:r>
        <w:rPr>
          <w:sz w:val="20"/>
        </w:rPr>
        <w:t xml:space="preserve"> – počítačové pirátství, </w:t>
      </w:r>
      <w:proofErr w:type="spellStart"/>
      <w:r>
        <w:rPr>
          <w:sz w:val="20"/>
        </w:rPr>
        <w:t>dos</w:t>
      </w:r>
      <w:proofErr w:type="spellEnd"/>
      <w:r>
        <w:rPr>
          <w:sz w:val="20"/>
        </w:rPr>
        <w:t xml:space="preserve"> (</w:t>
      </w:r>
      <w:proofErr w:type="spellStart"/>
      <w:r>
        <w:rPr>
          <w:sz w:val="20"/>
        </w:rPr>
        <w:t>denial</w:t>
      </w:r>
      <w:proofErr w:type="spellEnd"/>
      <w:r>
        <w:rPr>
          <w:sz w:val="20"/>
        </w:rPr>
        <w:t xml:space="preserve"> </w:t>
      </w:r>
      <w:proofErr w:type="spellStart"/>
      <w:r>
        <w:rPr>
          <w:sz w:val="20"/>
        </w:rPr>
        <w:t>of</w:t>
      </w:r>
      <w:proofErr w:type="spellEnd"/>
      <w:r>
        <w:rPr>
          <w:sz w:val="20"/>
        </w:rPr>
        <w:t xml:space="preserve"> </w:t>
      </w:r>
      <w:proofErr w:type="spellStart"/>
      <w:r>
        <w:rPr>
          <w:sz w:val="20"/>
        </w:rPr>
        <w:t>service</w:t>
      </w:r>
      <w:proofErr w:type="spellEnd"/>
      <w:r>
        <w:rPr>
          <w:sz w:val="20"/>
        </w:rPr>
        <w:t xml:space="preserve"> – bránění v poskytování služby), </w:t>
      </w:r>
      <w:proofErr w:type="spellStart"/>
      <w:r>
        <w:rPr>
          <w:sz w:val="20"/>
        </w:rPr>
        <w:t>ddos</w:t>
      </w:r>
      <w:proofErr w:type="spellEnd"/>
      <w:r>
        <w:rPr>
          <w:sz w:val="20"/>
        </w:rPr>
        <w:t xml:space="preserve"> útoky atd.</w:t>
      </w:r>
    </w:p>
    <w:p w:rsidR="00541A66" w:rsidRDefault="00541A66">
      <w:pPr>
        <w:pStyle w:val="Zkladntext"/>
        <w:spacing w:before="4"/>
      </w:pPr>
    </w:p>
    <w:p w:rsidR="00541A66" w:rsidRDefault="002E1437">
      <w:pPr>
        <w:pStyle w:val="Odstavecseseznamem"/>
        <w:numPr>
          <w:ilvl w:val="1"/>
          <w:numId w:val="6"/>
        </w:numPr>
        <w:tabs>
          <w:tab w:val="left" w:pos="428"/>
        </w:tabs>
        <w:ind w:left="101" w:right="122" w:firstLine="0"/>
        <w:jc w:val="both"/>
        <w:rPr>
          <w:sz w:val="20"/>
        </w:rPr>
      </w:pPr>
      <w:r>
        <w:rPr>
          <w:sz w:val="20"/>
        </w:rPr>
        <w:t>Klient souhlasí s tím, že poskytovatel shromažďuje o Klientovi údaje vyplněné Klientem ve smlouvě a ve specifikaci</w:t>
      </w:r>
      <w:r>
        <w:rPr>
          <w:spacing w:val="-1"/>
          <w:sz w:val="20"/>
        </w:rPr>
        <w:t xml:space="preserve"> </w:t>
      </w:r>
      <w:r>
        <w:rPr>
          <w:sz w:val="20"/>
        </w:rPr>
        <w:t>zakázky</w:t>
      </w:r>
      <w:r>
        <w:rPr>
          <w:spacing w:val="-1"/>
          <w:sz w:val="20"/>
        </w:rPr>
        <w:t xml:space="preserve"> </w:t>
      </w:r>
      <w:r>
        <w:rPr>
          <w:sz w:val="20"/>
        </w:rPr>
        <w:t>a údaje o Klientově využití</w:t>
      </w:r>
      <w:r>
        <w:rPr>
          <w:spacing w:val="-1"/>
          <w:sz w:val="20"/>
        </w:rPr>
        <w:t xml:space="preserve"> </w:t>
      </w:r>
      <w:r>
        <w:rPr>
          <w:sz w:val="20"/>
        </w:rPr>
        <w:t>služeb.</w:t>
      </w:r>
      <w:r>
        <w:rPr>
          <w:spacing w:val="-1"/>
          <w:sz w:val="20"/>
        </w:rPr>
        <w:t xml:space="preserve"> </w:t>
      </w:r>
      <w:r>
        <w:rPr>
          <w:sz w:val="20"/>
        </w:rPr>
        <w:t>Klient</w:t>
      </w:r>
      <w:r>
        <w:rPr>
          <w:spacing w:val="-1"/>
          <w:sz w:val="20"/>
        </w:rPr>
        <w:t xml:space="preserve"> </w:t>
      </w:r>
      <w:r>
        <w:rPr>
          <w:sz w:val="20"/>
        </w:rPr>
        <w:t>souhlasí</w:t>
      </w:r>
      <w:r>
        <w:rPr>
          <w:spacing w:val="-1"/>
          <w:sz w:val="20"/>
        </w:rPr>
        <w:t xml:space="preserve"> </w:t>
      </w:r>
      <w:r>
        <w:rPr>
          <w:sz w:val="20"/>
        </w:rPr>
        <w:t>s tím, aby poskytovatel zpracovával uvedené údaje pro sledování a vyhodnocování technického fungování svého systému i za účelem nabízení obchodu nebo služeb Klientovi týkající se předmětu smlouvy. Poskytovatel není oprávněn předat údaje o Klientovi třetím osobám bez písemného souhlasu Klienta.</w:t>
      </w:r>
    </w:p>
    <w:p w:rsidR="00541A66" w:rsidRDefault="00541A66">
      <w:pPr>
        <w:pStyle w:val="Zkladntext"/>
        <w:spacing w:before="7"/>
      </w:pPr>
    </w:p>
    <w:p w:rsidR="00541A66" w:rsidRDefault="002E1437">
      <w:pPr>
        <w:pStyle w:val="Odstavecseseznamem"/>
        <w:numPr>
          <w:ilvl w:val="1"/>
          <w:numId w:val="6"/>
        </w:numPr>
        <w:tabs>
          <w:tab w:val="left" w:pos="428"/>
        </w:tabs>
        <w:ind w:left="101" w:right="129" w:firstLine="0"/>
        <w:jc w:val="both"/>
        <w:rPr>
          <w:sz w:val="20"/>
        </w:rPr>
      </w:pPr>
      <w:r>
        <w:rPr>
          <w:sz w:val="20"/>
        </w:rPr>
        <w:t xml:space="preserve">Klient je povinen neprodleně oznámit poskytovateli změny údajů uvedených ve smlouvě týkající se jeho osoby, ke kterým došlo po podpisu této smlouvy (např. změna </w:t>
      </w:r>
      <w:proofErr w:type="gramStart"/>
      <w:r>
        <w:rPr>
          <w:sz w:val="20"/>
        </w:rPr>
        <w:t>sídla,</w:t>
      </w:r>
      <w:proofErr w:type="gramEnd"/>
      <w:r>
        <w:rPr>
          <w:sz w:val="20"/>
        </w:rPr>
        <w:t xml:space="preserve"> atd.).</w:t>
      </w:r>
    </w:p>
    <w:p w:rsidR="00541A66" w:rsidRDefault="00541A66">
      <w:pPr>
        <w:pStyle w:val="Zkladntext"/>
        <w:rPr>
          <w:sz w:val="24"/>
        </w:rPr>
      </w:pPr>
    </w:p>
    <w:p w:rsidR="00541A66" w:rsidRDefault="00541A66">
      <w:pPr>
        <w:pStyle w:val="Zkladntext"/>
        <w:rPr>
          <w:sz w:val="24"/>
        </w:rPr>
      </w:pPr>
    </w:p>
    <w:p w:rsidR="00541A66" w:rsidRDefault="00541A66">
      <w:pPr>
        <w:pStyle w:val="Zkladntext"/>
        <w:spacing w:before="5"/>
        <w:rPr>
          <w:sz w:val="32"/>
        </w:rPr>
      </w:pPr>
    </w:p>
    <w:p w:rsidR="00541A66" w:rsidRDefault="002E1437">
      <w:pPr>
        <w:pStyle w:val="Nadpis2"/>
        <w:ind w:left="3186"/>
      </w:pPr>
      <w:r>
        <w:rPr>
          <w:spacing w:val="-5"/>
        </w:rPr>
        <w:t>VI.</w:t>
      </w:r>
    </w:p>
    <w:p w:rsidR="00541A66" w:rsidRDefault="002E1437">
      <w:pPr>
        <w:pStyle w:val="Nadpis3"/>
        <w:ind w:left="0" w:right="3054"/>
        <w:jc w:val="right"/>
      </w:pPr>
      <w:r>
        <w:t>Práva</w:t>
      </w:r>
      <w:r>
        <w:rPr>
          <w:spacing w:val="-4"/>
        </w:rPr>
        <w:t xml:space="preserve"> </w:t>
      </w:r>
      <w:r>
        <w:t>a</w:t>
      </w:r>
      <w:r>
        <w:rPr>
          <w:spacing w:val="-4"/>
        </w:rPr>
        <w:t xml:space="preserve"> </w:t>
      </w:r>
      <w:r>
        <w:t>povinnosti</w:t>
      </w:r>
      <w:r>
        <w:rPr>
          <w:spacing w:val="-3"/>
        </w:rPr>
        <w:t xml:space="preserve"> </w:t>
      </w:r>
      <w:r>
        <w:rPr>
          <w:spacing w:val="-2"/>
        </w:rPr>
        <w:t>poskytovatele</w:t>
      </w:r>
    </w:p>
    <w:p w:rsidR="00541A66" w:rsidRDefault="002E1437">
      <w:pPr>
        <w:pStyle w:val="Odstavecseseznamem"/>
        <w:numPr>
          <w:ilvl w:val="1"/>
          <w:numId w:val="5"/>
        </w:numPr>
        <w:tabs>
          <w:tab w:val="left" w:pos="327"/>
        </w:tabs>
        <w:spacing w:before="1"/>
        <w:ind w:left="327" w:right="3071" w:hanging="327"/>
        <w:jc w:val="right"/>
        <w:rPr>
          <w:sz w:val="20"/>
        </w:rPr>
      </w:pPr>
      <w:r>
        <w:rPr>
          <w:sz w:val="20"/>
        </w:rPr>
        <w:t>Poskytovatel</w:t>
      </w:r>
      <w:r>
        <w:rPr>
          <w:spacing w:val="-8"/>
          <w:sz w:val="20"/>
        </w:rPr>
        <w:t xml:space="preserve"> </w:t>
      </w:r>
      <w:r>
        <w:rPr>
          <w:sz w:val="20"/>
        </w:rPr>
        <w:t>je</w:t>
      </w:r>
      <w:r>
        <w:rPr>
          <w:spacing w:val="-4"/>
          <w:sz w:val="20"/>
        </w:rPr>
        <w:t xml:space="preserve"> </w:t>
      </w:r>
      <w:r>
        <w:rPr>
          <w:sz w:val="20"/>
        </w:rPr>
        <w:t>povinen</w:t>
      </w:r>
      <w:r>
        <w:rPr>
          <w:spacing w:val="-5"/>
          <w:sz w:val="20"/>
        </w:rPr>
        <w:t xml:space="preserve"> </w:t>
      </w:r>
      <w:r>
        <w:rPr>
          <w:sz w:val="20"/>
        </w:rPr>
        <w:t>poskytovat</w:t>
      </w:r>
      <w:r>
        <w:rPr>
          <w:spacing w:val="-5"/>
          <w:sz w:val="20"/>
        </w:rPr>
        <w:t xml:space="preserve"> </w:t>
      </w:r>
      <w:r>
        <w:rPr>
          <w:sz w:val="20"/>
        </w:rPr>
        <w:t>služby</w:t>
      </w:r>
      <w:r>
        <w:rPr>
          <w:spacing w:val="-5"/>
          <w:sz w:val="20"/>
        </w:rPr>
        <w:t xml:space="preserve"> </w:t>
      </w:r>
      <w:r>
        <w:rPr>
          <w:sz w:val="20"/>
        </w:rPr>
        <w:t>dle</w:t>
      </w:r>
      <w:r>
        <w:rPr>
          <w:spacing w:val="-4"/>
          <w:sz w:val="20"/>
        </w:rPr>
        <w:t xml:space="preserve"> </w:t>
      </w:r>
      <w:r>
        <w:rPr>
          <w:sz w:val="20"/>
        </w:rPr>
        <w:t>této</w:t>
      </w:r>
      <w:r>
        <w:rPr>
          <w:spacing w:val="-3"/>
          <w:sz w:val="20"/>
        </w:rPr>
        <w:t xml:space="preserve"> </w:t>
      </w:r>
      <w:r>
        <w:rPr>
          <w:spacing w:val="-2"/>
          <w:sz w:val="20"/>
        </w:rPr>
        <w:t>smlouvy.</w:t>
      </w:r>
    </w:p>
    <w:p w:rsidR="00541A66" w:rsidRDefault="00541A66">
      <w:pPr>
        <w:pStyle w:val="Zkladntext"/>
        <w:spacing w:before="2"/>
      </w:pPr>
    </w:p>
    <w:p w:rsidR="00541A66" w:rsidRDefault="002E1437">
      <w:pPr>
        <w:pStyle w:val="Odstavecseseznamem"/>
        <w:numPr>
          <w:ilvl w:val="1"/>
          <w:numId w:val="5"/>
        </w:numPr>
        <w:tabs>
          <w:tab w:val="left" w:pos="428"/>
        </w:tabs>
        <w:ind w:left="101" w:right="126" w:firstLine="0"/>
        <w:jc w:val="both"/>
        <w:rPr>
          <w:sz w:val="20"/>
        </w:rPr>
      </w:pPr>
      <w:r>
        <w:rPr>
          <w:sz w:val="20"/>
        </w:rPr>
        <w:t>Poskytovatel si je vědom skutečnosti, že data a informace, jež získá při poskytování služeb</w:t>
      </w:r>
      <w:r>
        <w:rPr>
          <w:spacing w:val="-1"/>
          <w:sz w:val="20"/>
        </w:rPr>
        <w:t xml:space="preserve"> </w:t>
      </w:r>
      <w:r>
        <w:rPr>
          <w:sz w:val="20"/>
        </w:rPr>
        <w:t>klientovi,</w:t>
      </w:r>
      <w:r>
        <w:rPr>
          <w:spacing w:val="40"/>
          <w:sz w:val="20"/>
        </w:rPr>
        <w:t xml:space="preserve"> </w:t>
      </w:r>
      <w:r>
        <w:rPr>
          <w:sz w:val="20"/>
        </w:rPr>
        <w:t>mohou</w:t>
      </w:r>
      <w:r>
        <w:rPr>
          <w:spacing w:val="-1"/>
          <w:sz w:val="20"/>
        </w:rPr>
        <w:t xml:space="preserve"> </w:t>
      </w:r>
      <w:r>
        <w:rPr>
          <w:sz w:val="20"/>
        </w:rPr>
        <w:t>být</w:t>
      </w:r>
      <w:r>
        <w:rPr>
          <w:spacing w:val="-1"/>
          <w:sz w:val="20"/>
        </w:rPr>
        <w:t xml:space="preserve"> </w:t>
      </w:r>
      <w:r>
        <w:rPr>
          <w:sz w:val="20"/>
        </w:rPr>
        <w:t>osobními</w:t>
      </w:r>
      <w:r>
        <w:rPr>
          <w:spacing w:val="-1"/>
          <w:sz w:val="20"/>
        </w:rPr>
        <w:t xml:space="preserve"> </w:t>
      </w:r>
      <w:r>
        <w:rPr>
          <w:sz w:val="20"/>
        </w:rPr>
        <w:t>údaji</w:t>
      </w:r>
      <w:r>
        <w:rPr>
          <w:spacing w:val="-1"/>
          <w:sz w:val="20"/>
        </w:rPr>
        <w:t xml:space="preserve"> </w:t>
      </w:r>
      <w:r>
        <w:rPr>
          <w:sz w:val="20"/>
        </w:rPr>
        <w:t>podle zákona Zákon</w:t>
      </w:r>
      <w:r>
        <w:rPr>
          <w:spacing w:val="-1"/>
          <w:sz w:val="20"/>
        </w:rPr>
        <w:t xml:space="preserve"> </w:t>
      </w:r>
      <w:r>
        <w:rPr>
          <w:sz w:val="20"/>
        </w:rPr>
        <w:t>č.</w:t>
      </w:r>
      <w:r>
        <w:rPr>
          <w:spacing w:val="-1"/>
          <w:sz w:val="20"/>
        </w:rPr>
        <w:t xml:space="preserve"> </w:t>
      </w:r>
      <w:r>
        <w:rPr>
          <w:sz w:val="20"/>
        </w:rPr>
        <w:t>101/2000 Sb.,</w:t>
      </w:r>
      <w:r>
        <w:rPr>
          <w:spacing w:val="-1"/>
          <w:sz w:val="20"/>
        </w:rPr>
        <w:t xml:space="preserve"> </w:t>
      </w:r>
      <w:r>
        <w:rPr>
          <w:sz w:val="20"/>
        </w:rPr>
        <w:t>o ochraně osobních údajů a poskytovatel je povinen je chránit a k jeho ochraně zavázat i osoby, které se budou podílet na poskytování služeb dle této smlouvy.</w:t>
      </w:r>
    </w:p>
    <w:p w:rsidR="00541A66" w:rsidRDefault="00541A66">
      <w:pPr>
        <w:pStyle w:val="Zkladntext"/>
        <w:spacing w:before="5"/>
      </w:pPr>
    </w:p>
    <w:p w:rsidR="00541A66" w:rsidRDefault="002E1437">
      <w:pPr>
        <w:pStyle w:val="Odstavecseseznamem"/>
        <w:numPr>
          <w:ilvl w:val="1"/>
          <w:numId w:val="5"/>
        </w:numPr>
        <w:tabs>
          <w:tab w:val="left" w:pos="428"/>
        </w:tabs>
        <w:ind w:left="101" w:right="126" w:firstLine="0"/>
        <w:jc w:val="both"/>
        <w:rPr>
          <w:sz w:val="20"/>
        </w:rPr>
      </w:pPr>
      <w:r>
        <w:rPr>
          <w:sz w:val="20"/>
        </w:rPr>
        <w:t>V</w:t>
      </w:r>
      <w:r>
        <w:rPr>
          <w:spacing w:val="-6"/>
          <w:sz w:val="20"/>
        </w:rPr>
        <w:t xml:space="preserve"> </w:t>
      </w:r>
      <w:r>
        <w:rPr>
          <w:sz w:val="20"/>
        </w:rPr>
        <w:t>případě ukončení smluvního vztahu je poskytovatel povinen předat klientovi aktuální všechna data klienta na CD.</w:t>
      </w:r>
    </w:p>
    <w:p w:rsidR="00541A66" w:rsidRDefault="00541A66">
      <w:pPr>
        <w:pStyle w:val="Zkladntext"/>
        <w:spacing w:before="2"/>
      </w:pPr>
    </w:p>
    <w:p w:rsidR="00541A66" w:rsidRDefault="002E1437">
      <w:pPr>
        <w:pStyle w:val="Odstavecseseznamem"/>
        <w:numPr>
          <w:ilvl w:val="1"/>
          <w:numId w:val="5"/>
        </w:numPr>
        <w:tabs>
          <w:tab w:val="left" w:pos="428"/>
        </w:tabs>
        <w:spacing w:before="1"/>
        <w:ind w:left="101" w:right="119" w:firstLine="0"/>
        <w:jc w:val="both"/>
        <w:rPr>
          <w:sz w:val="20"/>
        </w:rPr>
      </w:pPr>
      <w:r>
        <w:rPr>
          <w:sz w:val="20"/>
        </w:rPr>
        <w:t>Poskytovatel je povinen nejpozději v den zahájení poskytování služeb dle této smlouvy předat klientovi přístupová hesla tak, aby klient mohl poskytované služby řádně užívat.</w:t>
      </w:r>
    </w:p>
    <w:p w:rsidR="00541A66" w:rsidRDefault="00541A66">
      <w:pPr>
        <w:pStyle w:val="Zkladntext"/>
        <w:spacing w:before="2"/>
      </w:pPr>
    </w:p>
    <w:p w:rsidR="00541A66" w:rsidRDefault="002E1437">
      <w:pPr>
        <w:pStyle w:val="Odstavecseseznamem"/>
        <w:numPr>
          <w:ilvl w:val="1"/>
          <w:numId w:val="5"/>
        </w:numPr>
        <w:tabs>
          <w:tab w:val="left" w:pos="428"/>
        </w:tabs>
        <w:ind w:left="101" w:right="124" w:firstLine="0"/>
        <w:jc w:val="both"/>
        <w:rPr>
          <w:sz w:val="20"/>
        </w:rPr>
      </w:pPr>
      <w:r>
        <w:rPr>
          <w:sz w:val="20"/>
        </w:rPr>
        <w:t>Poskytovatel</w:t>
      </w:r>
      <w:r>
        <w:rPr>
          <w:spacing w:val="-4"/>
          <w:sz w:val="20"/>
        </w:rPr>
        <w:t xml:space="preserve"> </w:t>
      </w:r>
      <w:r>
        <w:rPr>
          <w:sz w:val="20"/>
        </w:rPr>
        <w:t>neodpovídá</w:t>
      </w:r>
      <w:r>
        <w:rPr>
          <w:spacing w:val="-3"/>
          <w:sz w:val="20"/>
        </w:rPr>
        <w:t xml:space="preserve"> </w:t>
      </w:r>
      <w:r>
        <w:rPr>
          <w:sz w:val="20"/>
        </w:rPr>
        <w:t>za</w:t>
      </w:r>
      <w:r>
        <w:rPr>
          <w:spacing w:val="-3"/>
          <w:sz w:val="20"/>
        </w:rPr>
        <w:t xml:space="preserve"> </w:t>
      </w:r>
      <w:r>
        <w:rPr>
          <w:sz w:val="20"/>
        </w:rPr>
        <w:t>obsah</w:t>
      </w:r>
      <w:r>
        <w:rPr>
          <w:spacing w:val="-4"/>
          <w:sz w:val="20"/>
        </w:rPr>
        <w:t xml:space="preserve"> </w:t>
      </w:r>
      <w:r>
        <w:rPr>
          <w:sz w:val="20"/>
        </w:rPr>
        <w:t>informací</w:t>
      </w:r>
      <w:r>
        <w:rPr>
          <w:spacing w:val="-4"/>
          <w:sz w:val="20"/>
        </w:rPr>
        <w:t xml:space="preserve"> </w:t>
      </w:r>
      <w:r>
        <w:rPr>
          <w:sz w:val="20"/>
        </w:rPr>
        <w:t>přenášených</w:t>
      </w:r>
      <w:r>
        <w:rPr>
          <w:spacing w:val="-4"/>
          <w:sz w:val="20"/>
        </w:rPr>
        <w:t xml:space="preserve"> </w:t>
      </w:r>
      <w:r>
        <w:rPr>
          <w:sz w:val="20"/>
        </w:rPr>
        <w:t>v</w:t>
      </w:r>
      <w:r>
        <w:rPr>
          <w:spacing w:val="-3"/>
          <w:sz w:val="20"/>
        </w:rPr>
        <w:t xml:space="preserve"> </w:t>
      </w:r>
      <w:r>
        <w:rPr>
          <w:sz w:val="20"/>
        </w:rPr>
        <w:t>rámci</w:t>
      </w:r>
      <w:r>
        <w:rPr>
          <w:spacing w:val="-4"/>
          <w:sz w:val="20"/>
        </w:rPr>
        <w:t xml:space="preserve"> </w:t>
      </w:r>
      <w:r>
        <w:rPr>
          <w:sz w:val="20"/>
        </w:rPr>
        <w:t>služeb,</w:t>
      </w:r>
      <w:r>
        <w:rPr>
          <w:spacing w:val="-4"/>
          <w:sz w:val="20"/>
        </w:rPr>
        <w:t xml:space="preserve"> </w:t>
      </w:r>
      <w:r>
        <w:rPr>
          <w:sz w:val="20"/>
        </w:rPr>
        <w:t>ani</w:t>
      </w:r>
      <w:r>
        <w:rPr>
          <w:spacing w:val="-4"/>
          <w:sz w:val="20"/>
        </w:rPr>
        <w:t xml:space="preserve"> </w:t>
      </w:r>
      <w:r>
        <w:rPr>
          <w:sz w:val="20"/>
        </w:rPr>
        <w:t>za</w:t>
      </w:r>
      <w:r>
        <w:rPr>
          <w:spacing w:val="-3"/>
          <w:sz w:val="20"/>
        </w:rPr>
        <w:t xml:space="preserve"> </w:t>
      </w:r>
      <w:r>
        <w:rPr>
          <w:sz w:val="20"/>
        </w:rPr>
        <w:t>případné porušení práv třetích osob informacemi přenášenými v rámci služeb.</w:t>
      </w:r>
    </w:p>
    <w:p w:rsidR="00541A66" w:rsidRDefault="00541A66">
      <w:pPr>
        <w:jc w:val="both"/>
        <w:rPr>
          <w:sz w:val="20"/>
        </w:rPr>
        <w:sectPr w:rsidR="00541A66">
          <w:pgSz w:w="12240" w:h="15840"/>
          <w:pgMar w:top="1820" w:right="1320" w:bottom="960" w:left="1340" w:header="0" w:footer="773" w:gutter="0"/>
          <w:cols w:space="708"/>
        </w:sectPr>
      </w:pPr>
    </w:p>
    <w:p w:rsidR="00541A66" w:rsidRDefault="002E1437">
      <w:pPr>
        <w:pStyle w:val="Odstavecseseznamem"/>
        <w:numPr>
          <w:ilvl w:val="1"/>
          <w:numId w:val="5"/>
        </w:numPr>
        <w:tabs>
          <w:tab w:val="left" w:pos="428"/>
        </w:tabs>
        <w:spacing w:before="85"/>
        <w:ind w:left="101" w:right="121" w:firstLine="0"/>
        <w:jc w:val="both"/>
        <w:rPr>
          <w:sz w:val="20"/>
        </w:rPr>
      </w:pPr>
      <w:r>
        <w:rPr>
          <w:sz w:val="20"/>
        </w:rPr>
        <w:lastRenderedPageBreak/>
        <w:t>Poskytovatel je povinen neprodleně informovat Klienta o případných zjištěných problémech, které nastaly v aplikacích nebo datech Klienta.</w:t>
      </w:r>
    </w:p>
    <w:p w:rsidR="00541A66" w:rsidRDefault="00541A66">
      <w:pPr>
        <w:pStyle w:val="Zkladntext"/>
        <w:rPr>
          <w:sz w:val="24"/>
        </w:rPr>
      </w:pPr>
    </w:p>
    <w:p w:rsidR="00541A66" w:rsidRDefault="00541A66">
      <w:pPr>
        <w:pStyle w:val="Zkladntext"/>
        <w:rPr>
          <w:sz w:val="24"/>
        </w:rPr>
      </w:pPr>
    </w:p>
    <w:p w:rsidR="00541A66" w:rsidRDefault="00541A66">
      <w:pPr>
        <w:pStyle w:val="Zkladntext"/>
        <w:rPr>
          <w:sz w:val="24"/>
        </w:rPr>
      </w:pPr>
    </w:p>
    <w:p w:rsidR="00541A66" w:rsidRDefault="00541A66">
      <w:pPr>
        <w:pStyle w:val="Zkladntext"/>
        <w:rPr>
          <w:sz w:val="24"/>
        </w:rPr>
      </w:pPr>
    </w:p>
    <w:p w:rsidR="00541A66" w:rsidRDefault="00541A66">
      <w:pPr>
        <w:pStyle w:val="Zkladntext"/>
        <w:spacing w:before="7"/>
        <w:rPr>
          <w:sz w:val="24"/>
        </w:rPr>
      </w:pPr>
    </w:p>
    <w:p w:rsidR="00541A66" w:rsidRDefault="002E1437">
      <w:pPr>
        <w:pStyle w:val="Nadpis2"/>
        <w:ind w:right="2044"/>
      </w:pPr>
      <w:r>
        <w:rPr>
          <w:spacing w:val="-4"/>
        </w:rPr>
        <w:t>VII.</w:t>
      </w:r>
    </w:p>
    <w:p w:rsidR="00541A66" w:rsidRDefault="002E1437">
      <w:pPr>
        <w:pStyle w:val="Nadpis3"/>
        <w:ind w:left="2750"/>
        <w:jc w:val="both"/>
      </w:pPr>
      <w:r>
        <w:t>Dostupnost</w:t>
      </w:r>
      <w:r>
        <w:rPr>
          <w:spacing w:val="-5"/>
        </w:rPr>
        <w:t xml:space="preserve"> </w:t>
      </w:r>
      <w:r>
        <w:t>služeb,</w:t>
      </w:r>
      <w:r>
        <w:rPr>
          <w:spacing w:val="-6"/>
        </w:rPr>
        <w:t xml:space="preserve"> </w:t>
      </w:r>
      <w:r>
        <w:t>Další</w:t>
      </w:r>
      <w:r>
        <w:rPr>
          <w:spacing w:val="-5"/>
        </w:rPr>
        <w:t xml:space="preserve"> </w:t>
      </w:r>
      <w:r>
        <w:rPr>
          <w:spacing w:val="-2"/>
        </w:rPr>
        <w:t>ujednání</w:t>
      </w:r>
    </w:p>
    <w:p w:rsidR="00541A66" w:rsidRDefault="002E1437">
      <w:pPr>
        <w:pStyle w:val="Odstavecseseznamem"/>
        <w:numPr>
          <w:ilvl w:val="1"/>
          <w:numId w:val="4"/>
        </w:numPr>
        <w:tabs>
          <w:tab w:val="left" w:pos="428"/>
        </w:tabs>
        <w:spacing w:before="1"/>
        <w:ind w:left="101" w:right="117" w:firstLine="0"/>
        <w:jc w:val="both"/>
        <w:rPr>
          <w:sz w:val="20"/>
        </w:rPr>
      </w:pPr>
      <w:r>
        <w:rPr>
          <w:sz w:val="20"/>
        </w:rPr>
        <w:t xml:space="preserve">Poskytovatel se zavazuje zajistit nepřetržité poskytování služeb dle této smlouvy. Za neposkytnutí služby se nepovažuje případ výpadku dodávky elektrické energie nad rámec zajištění záložním zdrojem serveru, servisní zásahy a výpadky provozu způsobené poskytovatelem </w:t>
      </w:r>
      <w:proofErr w:type="spellStart"/>
      <w:r>
        <w:rPr>
          <w:sz w:val="20"/>
        </w:rPr>
        <w:t>serverhostingu</w:t>
      </w:r>
      <w:proofErr w:type="spellEnd"/>
      <w:r>
        <w:rPr>
          <w:sz w:val="20"/>
        </w:rPr>
        <w:t xml:space="preserve">, pokud přerušení provozu nepřesáhne 24 hodin v kuse a 62 hodin za měsíc, a dále poruchy způsobené následkem neodborného zacházení ze strany </w:t>
      </w:r>
      <w:r>
        <w:rPr>
          <w:spacing w:val="-2"/>
          <w:sz w:val="20"/>
        </w:rPr>
        <w:t>Klienta.</w:t>
      </w:r>
    </w:p>
    <w:p w:rsidR="00541A66" w:rsidRDefault="00541A66">
      <w:pPr>
        <w:pStyle w:val="Zkladntext"/>
        <w:spacing w:before="6"/>
      </w:pPr>
    </w:p>
    <w:p w:rsidR="00541A66" w:rsidRDefault="002E1437">
      <w:pPr>
        <w:pStyle w:val="Odstavecseseznamem"/>
        <w:numPr>
          <w:ilvl w:val="1"/>
          <w:numId w:val="4"/>
        </w:numPr>
        <w:tabs>
          <w:tab w:val="left" w:pos="428"/>
        </w:tabs>
        <w:ind w:left="101" w:right="117" w:firstLine="0"/>
        <w:jc w:val="both"/>
        <w:rPr>
          <w:sz w:val="20"/>
        </w:rPr>
      </w:pPr>
      <w:r>
        <w:rPr>
          <w:sz w:val="20"/>
        </w:rPr>
        <w:t>V</w:t>
      </w:r>
      <w:r>
        <w:rPr>
          <w:spacing w:val="-5"/>
          <w:sz w:val="20"/>
        </w:rPr>
        <w:t xml:space="preserve"> </w:t>
      </w:r>
      <w:r>
        <w:rPr>
          <w:sz w:val="20"/>
        </w:rPr>
        <w:t xml:space="preserve">případě, že předmětem této smlouvy dle přílohy č. 1 k této smlouvě je i poskytování služby „garance dostupnosti“, zavazuje se poskytovatel zajistit nepřetržité poskytování služeb dle této smlouvy. Za neposkytnutí služby se nepovažuje případ výpadku dodávky elektrické energie nad rámec zajištění záložním zdrojem serveru, servisní zásahy a výpadky provozu způsobené poskytovatelem </w:t>
      </w:r>
      <w:proofErr w:type="spellStart"/>
      <w:r>
        <w:rPr>
          <w:sz w:val="20"/>
        </w:rPr>
        <w:t>serverhostingu</w:t>
      </w:r>
      <w:proofErr w:type="spellEnd"/>
      <w:r>
        <w:rPr>
          <w:sz w:val="20"/>
        </w:rPr>
        <w:t>, pokud přerušení provozu nepřesáhne 8 hodin v</w:t>
      </w:r>
      <w:r>
        <w:rPr>
          <w:spacing w:val="-3"/>
          <w:sz w:val="20"/>
        </w:rPr>
        <w:t xml:space="preserve"> </w:t>
      </w:r>
      <w:r>
        <w:rPr>
          <w:sz w:val="20"/>
        </w:rPr>
        <w:t>kuse a 16 hodin za měsíc, a dále poruchy způsobené následkem neodborného zacházení ze strany Klienta.</w:t>
      </w:r>
    </w:p>
    <w:p w:rsidR="00541A66" w:rsidRDefault="00541A66">
      <w:pPr>
        <w:pStyle w:val="Zkladntext"/>
        <w:spacing w:before="8"/>
      </w:pPr>
    </w:p>
    <w:p w:rsidR="00541A66" w:rsidRDefault="002E1437">
      <w:pPr>
        <w:pStyle w:val="Odstavecseseznamem"/>
        <w:numPr>
          <w:ilvl w:val="1"/>
          <w:numId w:val="4"/>
        </w:numPr>
        <w:tabs>
          <w:tab w:val="left" w:pos="428"/>
        </w:tabs>
        <w:ind w:left="101" w:right="121" w:firstLine="0"/>
        <w:jc w:val="both"/>
        <w:rPr>
          <w:sz w:val="20"/>
        </w:rPr>
      </w:pPr>
      <w:r>
        <w:rPr>
          <w:sz w:val="20"/>
        </w:rPr>
        <w:t>Pro případ, že neplnění povinností dle této smlouvy ze strany poskytovatele bude způsobeno výpadkem dodávky elektrické energie nad rámec zajištění záložním zdrojem serveru,</w:t>
      </w:r>
      <w:r>
        <w:rPr>
          <w:spacing w:val="-7"/>
          <w:sz w:val="20"/>
        </w:rPr>
        <w:t xml:space="preserve"> </w:t>
      </w:r>
      <w:r>
        <w:rPr>
          <w:sz w:val="20"/>
        </w:rPr>
        <w:t>servisním</w:t>
      </w:r>
      <w:r>
        <w:rPr>
          <w:spacing w:val="-6"/>
          <w:sz w:val="20"/>
        </w:rPr>
        <w:t xml:space="preserve"> </w:t>
      </w:r>
      <w:r>
        <w:rPr>
          <w:sz w:val="20"/>
        </w:rPr>
        <w:t>zásahem</w:t>
      </w:r>
      <w:r>
        <w:rPr>
          <w:spacing w:val="-6"/>
          <w:sz w:val="20"/>
        </w:rPr>
        <w:t xml:space="preserve"> </w:t>
      </w:r>
      <w:r>
        <w:rPr>
          <w:sz w:val="20"/>
        </w:rPr>
        <w:t>a</w:t>
      </w:r>
      <w:r>
        <w:rPr>
          <w:spacing w:val="-6"/>
          <w:sz w:val="20"/>
        </w:rPr>
        <w:t xml:space="preserve"> </w:t>
      </w:r>
      <w:r>
        <w:rPr>
          <w:sz w:val="20"/>
        </w:rPr>
        <w:t>výpadkem</w:t>
      </w:r>
      <w:r>
        <w:rPr>
          <w:spacing w:val="-6"/>
          <w:sz w:val="20"/>
        </w:rPr>
        <w:t xml:space="preserve"> </w:t>
      </w:r>
      <w:r>
        <w:rPr>
          <w:sz w:val="20"/>
        </w:rPr>
        <w:t>provozu</w:t>
      </w:r>
      <w:r>
        <w:rPr>
          <w:spacing w:val="-6"/>
          <w:sz w:val="20"/>
        </w:rPr>
        <w:t xml:space="preserve"> </w:t>
      </w:r>
      <w:r>
        <w:rPr>
          <w:sz w:val="20"/>
        </w:rPr>
        <w:t>způsobené</w:t>
      </w:r>
      <w:r>
        <w:rPr>
          <w:spacing w:val="-5"/>
          <w:sz w:val="20"/>
        </w:rPr>
        <w:t xml:space="preserve"> </w:t>
      </w:r>
      <w:r>
        <w:rPr>
          <w:sz w:val="20"/>
        </w:rPr>
        <w:t>poskytovatelem</w:t>
      </w:r>
      <w:r>
        <w:rPr>
          <w:spacing w:val="-6"/>
          <w:sz w:val="20"/>
        </w:rPr>
        <w:t xml:space="preserve"> </w:t>
      </w:r>
      <w:proofErr w:type="spellStart"/>
      <w:r>
        <w:rPr>
          <w:sz w:val="20"/>
        </w:rPr>
        <w:t>serverhostingu</w:t>
      </w:r>
      <w:proofErr w:type="spellEnd"/>
      <w:r>
        <w:rPr>
          <w:sz w:val="20"/>
        </w:rPr>
        <w:t xml:space="preserve"> nebo zaviněním klienta, neodpovídá poskytovatel klientovi za škodu, která by mu neposkytování služeb dle této smlouvy vznikla.</w:t>
      </w:r>
    </w:p>
    <w:p w:rsidR="00541A66" w:rsidRDefault="00541A66">
      <w:pPr>
        <w:pStyle w:val="Zkladntext"/>
        <w:spacing w:before="5"/>
      </w:pPr>
    </w:p>
    <w:p w:rsidR="00541A66" w:rsidRDefault="002E1437">
      <w:pPr>
        <w:pStyle w:val="Odstavecseseznamem"/>
        <w:numPr>
          <w:ilvl w:val="1"/>
          <w:numId w:val="4"/>
        </w:numPr>
        <w:tabs>
          <w:tab w:val="left" w:pos="428"/>
        </w:tabs>
        <w:spacing w:before="1"/>
        <w:ind w:left="428" w:hanging="327"/>
        <w:jc w:val="both"/>
        <w:rPr>
          <w:sz w:val="20"/>
        </w:rPr>
      </w:pPr>
      <w:r>
        <w:rPr>
          <w:sz w:val="20"/>
        </w:rPr>
        <w:t>Odstoupit</w:t>
      </w:r>
      <w:r>
        <w:rPr>
          <w:spacing w:val="20"/>
          <w:sz w:val="20"/>
        </w:rPr>
        <w:t xml:space="preserve"> </w:t>
      </w:r>
      <w:r>
        <w:rPr>
          <w:sz w:val="20"/>
        </w:rPr>
        <w:t>od</w:t>
      </w:r>
      <w:r>
        <w:rPr>
          <w:spacing w:val="20"/>
          <w:sz w:val="20"/>
        </w:rPr>
        <w:t xml:space="preserve"> </w:t>
      </w:r>
      <w:r>
        <w:rPr>
          <w:sz w:val="20"/>
        </w:rPr>
        <w:t>smlouvy</w:t>
      </w:r>
      <w:r>
        <w:rPr>
          <w:spacing w:val="23"/>
          <w:sz w:val="20"/>
        </w:rPr>
        <w:t xml:space="preserve"> </w:t>
      </w:r>
      <w:r>
        <w:rPr>
          <w:sz w:val="20"/>
        </w:rPr>
        <w:t>může</w:t>
      </w:r>
      <w:r>
        <w:rPr>
          <w:spacing w:val="22"/>
          <w:sz w:val="20"/>
        </w:rPr>
        <w:t xml:space="preserve"> </w:t>
      </w:r>
      <w:r>
        <w:rPr>
          <w:sz w:val="20"/>
        </w:rPr>
        <w:t>klient,</w:t>
      </w:r>
      <w:r>
        <w:rPr>
          <w:spacing w:val="22"/>
          <w:sz w:val="20"/>
        </w:rPr>
        <w:t xml:space="preserve"> </w:t>
      </w:r>
      <w:r>
        <w:rPr>
          <w:sz w:val="20"/>
        </w:rPr>
        <w:t>jestliže</w:t>
      </w:r>
      <w:r>
        <w:rPr>
          <w:spacing w:val="23"/>
          <w:sz w:val="20"/>
        </w:rPr>
        <w:t xml:space="preserve"> </w:t>
      </w:r>
      <w:r>
        <w:rPr>
          <w:sz w:val="20"/>
        </w:rPr>
        <w:t>poskytovatel</w:t>
      </w:r>
      <w:r>
        <w:rPr>
          <w:spacing w:val="22"/>
          <w:sz w:val="20"/>
        </w:rPr>
        <w:t xml:space="preserve"> </w:t>
      </w:r>
      <w:r>
        <w:rPr>
          <w:sz w:val="20"/>
        </w:rPr>
        <w:t>poruší</w:t>
      </w:r>
      <w:r>
        <w:rPr>
          <w:spacing w:val="20"/>
          <w:sz w:val="20"/>
        </w:rPr>
        <w:t xml:space="preserve"> </w:t>
      </w:r>
      <w:r>
        <w:rPr>
          <w:sz w:val="20"/>
        </w:rPr>
        <w:t>ustanovení</w:t>
      </w:r>
      <w:r>
        <w:rPr>
          <w:spacing w:val="23"/>
          <w:sz w:val="20"/>
        </w:rPr>
        <w:t xml:space="preserve"> </w:t>
      </w:r>
      <w:r>
        <w:rPr>
          <w:sz w:val="20"/>
        </w:rPr>
        <w:t>čl.</w:t>
      </w:r>
      <w:r>
        <w:rPr>
          <w:spacing w:val="20"/>
          <w:sz w:val="20"/>
        </w:rPr>
        <w:t xml:space="preserve"> </w:t>
      </w:r>
      <w:r>
        <w:rPr>
          <w:sz w:val="20"/>
        </w:rPr>
        <w:t>7.1</w:t>
      </w:r>
      <w:r>
        <w:rPr>
          <w:spacing w:val="25"/>
          <w:sz w:val="20"/>
        </w:rPr>
        <w:t xml:space="preserve"> </w:t>
      </w:r>
      <w:r>
        <w:rPr>
          <w:spacing w:val="-4"/>
          <w:sz w:val="20"/>
        </w:rPr>
        <w:t>nebo</w:t>
      </w:r>
    </w:p>
    <w:p w:rsidR="00541A66" w:rsidRDefault="002E1437">
      <w:pPr>
        <w:pStyle w:val="Zkladntext"/>
        <w:spacing w:before="1"/>
        <w:ind w:left="101"/>
      </w:pPr>
      <w:r>
        <w:t>7.2</w:t>
      </w:r>
      <w:r>
        <w:rPr>
          <w:spacing w:val="-2"/>
        </w:rPr>
        <w:t xml:space="preserve"> </w:t>
      </w:r>
      <w:r>
        <w:t>této</w:t>
      </w:r>
      <w:r>
        <w:rPr>
          <w:spacing w:val="-1"/>
        </w:rPr>
        <w:t xml:space="preserve"> </w:t>
      </w:r>
      <w:r>
        <w:rPr>
          <w:spacing w:val="-2"/>
        </w:rPr>
        <w:t>smlouvy.</w:t>
      </w:r>
    </w:p>
    <w:p w:rsidR="00541A66" w:rsidRDefault="00541A66">
      <w:pPr>
        <w:pStyle w:val="Zkladntext"/>
        <w:spacing w:before="1"/>
      </w:pPr>
    </w:p>
    <w:p w:rsidR="00541A66" w:rsidRDefault="002E1437">
      <w:pPr>
        <w:pStyle w:val="Odstavecseseznamem"/>
        <w:numPr>
          <w:ilvl w:val="1"/>
          <w:numId w:val="4"/>
        </w:numPr>
        <w:tabs>
          <w:tab w:val="left" w:pos="428"/>
        </w:tabs>
        <w:ind w:left="101" w:right="124" w:firstLine="0"/>
        <w:jc w:val="both"/>
        <w:rPr>
          <w:sz w:val="20"/>
        </w:rPr>
      </w:pPr>
      <w:r>
        <w:rPr>
          <w:sz w:val="20"/>
        </w:rPr>
        <w:t>Smluvní</w:t>
      </w:r>
      <w:r>
        <w:rPr>
          <w:spacing w:val="-2"/>
          <w:sz w:val="20"/>
        </w:rPr>
        <w:t xml:space="preserve"> </w:t>
      </w:r>
      <w:r>
        <w:rPr>
          <w:sz w:val="20"/>
        </w:rPr>
        <w:t>strany</w:t>
      </w:r>
      <w:r>
        <w:rPr>
          <w:spacing w:val="-3"/>
          <w:sz w:val="20"/>
        </w:rPr>
        <w:t xml:space="preserve"> </w:t>
      </w:r>
      <w:r>
        <w:rPr>
          <w:sz w:val="20"/>
        </w:rPr>
        <w:t>se dohodly,</w:t>
      </w:r>
      <w:r>
        <w:rPr>
          <w:spacing w:val="-4"/>
          <w:sz w:val="20"/>
        </w:rPr>
        <w:t xml:space="preserve"> </w:t>
      </w:r>
      <w:r>
        <w:rPr>
          <w:sz w:val="20"/>
        </w:rPr>
        <w:t>že neuhradí-li</w:t>
      </w:r>
      <w:r>
        <w:rPr>
          <w:spacing w:val="-4"/>
          <w:sz w:val="20"/>
        </w:rPr>
        <w:t xml:space="preserve"> </w:t>
      </w:r>
      <w:r>
        <w:rPr>
          <w:sz w:val="20"/>
        </w:rPr>
        <w:t>klient</w:t>
      </w:r>
      <w:r>
        <w:rPr>
          <w:spacing w:val="-2"/>
          <w:sz w:val="20"/>
        </w:rPr>
        <w:t xml:space="preserve"> </w:t>
      </w:r>
      <w:r>
        <w:rPr>
          <w:sz w:val="20"/>
        </w:rPr>
        <w:t>cenu</w:t>
      </w:r>
      <w:r>
        <w:rPr>
          <w:spacing w:val="-4"/>
          <w:sz w:val="20"/>
        </w:rPr>
        <w:t xml:space="preserve"> </w:t>
      </w:r>
      <w:r>
        <w:rPr>
          <w:sz w:val="20"/>
        </w:rPr>
        <w:t>za</w:t>
      </w:r>
      <w:r>
        <w:rPr>
          <w:spacing w:val="-1"/>
          <w:sz w:val="20"/>
        </w:rPr>
        <w:t xml:space="preserve"> </w:t>
      </w:r>
      <w:r>
        <w:rPr>
          <w:sz w:val="20"/>
        </w:rPr>
        <w:t>poskytování</w:t>
      </w:r>
      <w:r>
        <w:rPr>
          <w:spacing w:val="-4"/>
          <w:sz w:val="20"/>
        </w:rPr>
        <w:t xml:space="preserve"> </w:t>
      </w:r>
      <w:r>
        <w:rPr>
          <w:sz w:val="20"/>
        </w:rPr>
        <w:t>služeb</w:t>
      </w:r>
      <w:r>
        <w:rPr>
          <w:spacing w:val="-2"/>
          <w:sz w:val="20"/>
        </w:rPr>
        <w:t xml:space="preserve"> </w:t>
      </w:r>
      <w:r>
        <w:rPr>
          <w:sz w:val="20"/>
        </w:rPr>
        <w:t>dle</w:t>
      </w:r>
      <w:r>
        <w:rPr>
          <w:spacing w:val="-2"/>
          <w:sz w:val="20"/>
        </w:rPr>
        <w:t xml:space="preserve"> </w:t>
      </w:r>
      <w:r>
        <w:rPr>
          <w:sz w:val="20"/>
        </w:rPr>
        <w:t>přílohy</w:t>
      </w:r>
      <w:r>
        <w:rPr>
          <w:spacing w:val="-2"/>
          <w:sz w:val="20"/>
        </w:rPr>
        <w:t xml:space="preserve"> </w:t>
      </w:r>
      <w:r>
        <w:rPr>
          <w:sz w:val="20"/>
        </w:rPr>
        <w:t>č. 3 k této smlouvě, tato smlouva se od počátku ruší.</w:t>
      </w:r>
    </w:p>
    <w:p w:rsidR="00541A66" w:rsidRDefault="00541A66">
      <w:pPr>
        <w:pStyle w:val="Zkladntext"/>
        <w:rPr>
          <w:sz w:val="24"/>
        </w:rPr>
      </w:pPr>
    </w:p>
    <w:p w:rsidR="00541A66" w:rsidRDefault="00541A66">
      <w:pPr>
        <w:pStyle w:val="Zkladntext"/>
        <w:rPr>
          <w:sz w:val="24"/>
        </w:rPr>
      </w:pPr>
    </w:p>
    <w:p w:rsidR="00541A66" w:rsidRDefault="00541A66">
      <w:pPr>
        <w:pStyle w:val="Zkladntext"/>
        <w:rPr>
          <w:sz w:val="24"/>
        </w:rPr>
      </w:pPr>
    </w:p>
    <w:p w:rsidR="00541A66" w:rsidRDefault="00541A66">
      <w:pPr>
        <w:pStyle w:val="Zkladntext"/>
        <w:spacing w:before="7"/>
        <w:rPr>
          <w:sz w:val="28"/>
        </w:rPr>
      </w:pPr>
    </w:p>
    <w:p w:rsidR="00541A66" w:rsidRDefault="002E1437">
      <w:pPr>
        <w:pStyle w:val="Nadpis2"/>
        <w:ind w:right="2042"/>
      </w:pPr>
      <w:r>
        <w:rPr>
          <w:spacing w:val="-2"/>
        </w:rPr>
        <w:t>VIII.</w:t>
      </w:r>
    </w:p>
    <w:p w:rsidR="00541A66" w:rsidRDefault="002E1437">
      <w:pPr>
        <w:pStyle w:val="Nadpis3"/>
        <w:ind w:left="3554"/>
      </w:pPr>
      <w:r>
        <w:t>Závěrečná</w:t>
      </w:r>
      <w:r>
        <w:rPr>
          <w:spacing w:val="-6"/>
        </w:rPr>
        <w:t xml:space="preserve"> </w:t>
      </w:r>
      <w:r>
        <w:rPr>
          <w:spacing w:val="-2"/>
        </w:rPr>
        <w:t>ujednání</w:t>
      </w:r>
    </w:p>
    <w:p w:rsidR="00541A66" w:rsidRDefault="002E1437">
      <w:pPr>
        <w:pStyle w:val="Odstavecseseznamem"/>
        <w:numPr>
          <w:ilvl w:val="1"/>
          <w:numId w:val="3"/>
        </w:numPr>
        <w:tabs>
          <w:tab w:val="left" w:pos="428"/>
        </w:tabs>
        <w:spacing w:before="1"/>
        <w:ind w:left="101" w:right="380" w:firstLine="0"/>
        <w:rPr>
          <w:sz w:val="20"/>
        </w:rPr>
      </w:pPr>
      <w:r>
        <w:rPr>
          <w:sz w:val="20"/>
        </w:rPr>
        <w:t>Pokud</w:t>
      </w:r>
      <w:r>
        <w:rPr>
          <w:spacing w:val="34"/>
          <w:sz w:val="20"/>
        </w:rPr>
        <w:t xml:space="preserve"> </w:t>
      </w:r>
      <w:r>
        <w:rPr>
          <w:sz w:val="20"/>
        </w:rPr>
        <w:t>v</w:t>
      </w:r>
      <w:r>
        <w:rPr>
          <w:spacing w:val="32"/>
          <w:sz w:val="20"/>
        </w:rPr>
        <w:t xml:space="preserve"> </w:t>
      </w:r>
      <w:r>
        <w:rPr>
          <w:sz w:val="20"/>
        </w:rPr>
        <w:t>této</w:t>
      </w:r>
      <w:r>
        <w:rPr>
          <w:spacing w:val="35"/>
          <w:sz w:val="20"/>
        </w:rPr>
        <w:t xml:space="preserve"> </w:t>
      </w:r>
      <w:r>
        <w:rPr>
          <w:sz w:val="20"/>
        </w:rPr>
        <w:t>smlouvě</w:t>
      </w:r>
      <w:r>
        <w:rPr>
          <w:spacing w:val="33"/>
          <w:sz w:val="20"/>
        </w:rPr>
        <w:t xml:space="preserve"> </w:t>
      </w:r>
      <w:r>
        <w:rPr>
          <w:sz w:val="20"/>
        </w:rPr>
        <w:t>není</w:t>
      </w:r>
      <w:r>
        <w:rPr>
          <w:spacing w:val="34"/>
          <w:sz w:val="20"/>
        </w:rPr>
        <w:t xml:space="preserve"> </w:t>
      </w:r>
      <w:r>
        <w:rPr>
          <w:sz w:val="20"/>
        </w:rPr>
        <w:t>dohodnuto</w:t>
      </w:r>
      <w:r>
        <w:rPr>
          <w:spacing w:val="33"/>
          <w:sz w:val="20"/>
        </w:rPr>
        <w:t xml:space="preserve"> </w:t>
      </w:r>
      <w:r>
        <w:rPr>
          <w:sz w:val="20"/>
        </w:rPr>
        <w:t>jinak,</w:t>
      </w:r>
      <w:r>
        <w:rPr>
          <w:spacing w:val="34"/>
          <w:sz w:val="20"/>
        </w:rPr>
        <w:t xml:space="preserve"> </w:t>
      </w:r>
      <w:r>
        <w:rPr>
          <w:sz w:val="20"/>
        </w:rPr>
        <w:t>pak</w:t>
      </w:r>
      <w:r>
        <w:rPr>
          <w:spacing w:val="32"/>
          <w:sz w:val="20"/>
        </w:rPr>
        <w:t xml:space="preserve"> </w:t>
      </w:r>
      <w:r>
        <w:rPr>
          <w:sz w:val="20"/>
        </w:rPr>
        <w:t>se</w:t>
      </w:r>
      <w:r>
        <w:rPr>
          <w:spacing w:val="35"/>
          <w:sz w:val="20"/>
        </w:rPr>
        <w:t xml:space="preserve"> </w:t>
      </w:r>
      <w:r>
        <w:rPr>
          <w:sz w:val="20"/>
        </w:rPr>
        <w:t>na</w:t>
      </w:r>
      <w:r>
        <w:rPr>
          <w:spacing w:val="32"/>
          <w:sz w:val="20"/>
        </w:rPr>
        <w:t xml:space="preserve"> </w:t>
      </w:r>
      <w:r>
        <w:rPr>
          <w:sz w:val="20"/>
        </w:rPr>
        <w:t>ní</w:t>
      </w:r>
      <w:r>
        <w:rPr>
          <w:spacing w:val="34"/>
          <w:sz w:val="20"/>
        </w:rPr>
        <w:t xml:space="preserve"> </w:t>
      </w:r>
      <w:r>
        <w:rPr>
          <w:sz w:val="20"/>
        </w:rPr>
        <w:t>vztahují</w:t>
      </w:r>
      <w:r>
        <w:rPr>
          <w:spacing w:val="32"/>
          <w:sz w:val="20"/>
        </w:rPr>
        <w:t xml:space="preserve"> </w:t>
      </w:r>
      <w:r>
        <w:rPr>
          <w:sz w:val="20"/>
        </w:rPr>
        <w:t>obecně</w:t>
      </w:r>
      <w:r>
        <w:rPr>
          <w:spacing w:val="35"/>
          <w:sz w:val="20"/>
        </w:rPr>
        <w:t xml:space="preserve"> </w:t>
      </w:r>
      <w:r>
        <w:rPr>
          <w:sz w:val="20"/>
        </w:rPr>
        <w:t>závazné právní předpisy.</w:t>
      </w:r>
    </w:p>
    <w:p w:rsidR="00541A66" w:rsidRDefault="00541A66">
      <w:pPr>
        <w:pStyle w:val="Zkladntext"/>
        <w:spacing w:before="2"/>
      </w:pPr>
    </w:p>
    <w:p w:rsidR="00541A66" w:rsidRDefault="002E1437">
      <w:pPr>
        <w:pStyle w:val="Odstavecseseznamem"/>
        <w:numPr>
          <w:ilvl w:val="1"/>
          <w:numId w:val="3"/>
        </w:numPr>
        <w:tabs>
          <w:tab w:val="left" w:pos="428"/>
        </w:tabs>
        <w:spacing w:before="1"/>
        <w:ind w:left="428" w:hanging="327"/>
        <w:rPr>
          <w:sz w:val="20"/>
        </w:rPr>
      </w:pPr>
      <w:r>
        <w:rPr>
          <w:sz w:val="20"/>
        </w:rPr>
        <w:t>Tato</w:t>
      </w:r>
      <w:r>
        <w:rPr>
          <w:spacing w:val="-7"/>
          <w:sz w:val="20"/>
        </w:rPr>
        <w:t xml:space="preserve"> </w:t>
      </w:r>
      <w:r>
        <w:rPr>
          <w:sz w:val="20"/>
        </w:rPr>
        <w:t>smlouva</w:t>
      </w:r>
      <w:r>
        <w:rPr>
          <w:spacing w:val="-5"/>
          <w:sz w:val="20"/>
        </w:rPr>
        <w:t xml:space="preserve"> </w:t>
      </w:r>
      <w:r>
        <w:rPr>
          <w:sz w:val="20"/>
        </w:rPr>
        <w:t>nabývá</w:t>
      </w:r>
      <w:r>
        <w:rPr>
          <w:spacing w:val="-5"/>
          <w:sz w:val="20"/>
        </w:rPr>
        <w:t xml:space="preserve"> </w:t>
      </w:r>
      <w:r>
        <w:rPr>
          <w:sz w:val="20"/>
        </w:rPr>
        <w:t>účinnosti</w:t>
      </w:r>
      <w:r>
        <w:rPr>
          <w:spacing w:val="-7"/>
          <w:sz w:val="20"/>
        </w:rPr>
        <w:t xml:space="preserve"> </w:t>
      </w:r>
      <w:r>
        <w:rPr>
          <w:sz w:val="20"/>
        </w:rPr>
        <w:t>podpisem</w:t>
      </w:r>
      <w:r>
        <w:rPr>
          <w:spacing w:val="-5"/>
          <w:sz w:val="20"/>
        </w:rPr>
        <w:t xml:space="preserve"> </w:t>
      </w:r>
      <w:r>
        <w:rPr>
          <w:sz w:val="20"/>
        </w:rPr>
        <w:t>obou</w:t>
      </w:r>
      <w:r>
        <w:rPr>
          <w:spacing w:val="-5"/>
          <w:sz w:val="20"/>
        </w:rPr>
        <w:t xml:space="preserve"> </w:t>
      </w:r>
      <w:r>
        <w:rPr>
          <w:sz w:val="20"/>
        </w:rPr>
        <w:t>smluvních</w:t>
      </w:r>
      <w:r>
        <w:rPr>
          <w:spacing w:val="-5"/>
          <w:sz w:val="20"/>
        </w:rPr>
        <w:t xml:space="preserve"> </w:t>
      </w:r>
      <w:r>
        <w:rPr>
          <w:spacing w:val="-2"/>
          <w:sz w:val="20"/>
        </w:rPr>
        <w:t>stran.</w:t>
      </w:r>
    </w:p>
    <w:p w:rsidR="00541A66" w:rsidRDefault="00541A66">
      <w:pPr>
        <w:pStyle w:val="Zkladntext"/>
        <w:spacing w:before="1"/>
      </w:pPr>
    </w:p>
    <w:p w:rsidR="00541A66" w:rsidRDefault="002E1437">
      <w:pPr>
        <w:pStyle w:val="Odstavecseseznamem"/>
        <w:numPr>
          <w:ilvl w:val="1"/>
          <w:numId w:val="3"/>
        </w:numPr>
        <w:tabs>
          <w:tab w:val="left" w:pos="428"/>
        </w:tabs>
        <w:ind w:left="101" w:right="379" w:firstLine="0"/>
        <w:rPr>
          <w:sz w:val="20"/>
        </w:rPr>
      </w:pPr>
      <w:r>
        <w:rPr>
          <w:sz w:val="20"/>
        </w:rPr>
        <w:t>Tato</w:t>
      </w:r>
      <w:r>
        <w:rPr>
          <w:spacing w:val="40"/>
          <w:sz w:val="20"/>
        </w:rPr>
        <w:t xml:space="preserve"> </w:t>
      </w:r>
      <w:r>
        <w:rPr>
          <w:sz w:val="20"/>
        </w:rPr>
        <w:t>smlouva</w:t>
      </w:r>
      <w:r>
        <w:rPr>
          <w:spacing w:val="40"/>
          <w:sz w:val="20"/>
        </w:rPr>
        <w:t xml:space="preserve"> </w:t>
      </w:r>
      <w:r>
        <w:rPr>
          <w:sz w:val="20"/>
        </w:rPr>
        <w:t>byla</w:t>
      </w:r>
      <w:r>
        <w:rPr>
          <w:spacing w:val="40"/>
          <w:sz w:val="20"/>
        </w:rPr>
        <w:t xml:space="preserve"> </w:t>
      </w:r>
      <w:r>
        <w:rPr>
          <w:sz w:val="20"/>
        </w:rPr>
        <w:t>vyhotovena</w:t>
      </w:r>
      <w:r>
        <w:rPr>
          <w:spacing w:val="40"/>
          <w:sz w:val="20"/>
        </w:rPr>
        <w:t xml:space="preserve"> </w:t>
      </w:r>
      <w:r>
        <w:rPr>
          <w:sz w:val="20"/>
        </w:rPr>
        <w:t>ve</w:t>
      </w:r>
      <w:r>
        <w:rPr>
          <w:spacing w:val="40"/>
          <w:sz w:val="20"/>
        </w:rPr>
        <w:t xml:space="preserve"> </w:t>
      </w:r>
      <w:r>
        <w:rPr>
          <w:sz w:val="20"/>
        </w:rPr>
        <w:t>dvou</w:t>
      </w:r>
      <w:r>
        <w:rPr>
          <w:spacing w:val="40"/>
          <w:sz w:val="20"/>
        </w:rPr>
        <w:t xml:space="preserve"> </w:t>
      </w:r>
      <w:r>
        <w:rPr>
          <w:sz w:val="20"/>
        </w:rPr>
        <w:t>vyhotoveních</w:t>
      </w:r>
      <w:r>
        <w:rPr>
          <w:spacing w:val="40"/>
          <w:sz w:val="20"/>
        </w:rPr>
        <w:t xml:space="preserve"> </w:t>
      </w:r>
      <w:r>
        <w:rPr>
          <w:sz w:val="20"/>
        </w:rPr>
        <w:t>a</w:t>
      </w:r>
      <w:r>
        <w:rPr>
          <w:spacing w:val="40"/>
          <w:sz w:val="20"/>
        </w:rPr>
        <w:t xml:space="preserve"> </w:t>
      </w:r>
      <w:r>
        <w:rPr>
          <w:sz w:val="20"/>
        </w:rPr>
        <w:t>každý</w:t>
      </w:r>
      <w:r>
        <w:rPr>
          <w:spacing w:val="40"/>
          <w:sz w:val="20"/>
        </w:rPr>
        <w:t xml:space="preserve"> </w:t>
      </w:r>
      <w:r>
        <w:rPr>
          <w:sz w:val="20"/>
        </w:rPr>
        <w:t>její</w:t>
      </w:r>
      <w:r>
        <w:rPr>
          <w:spacing w:val="40"/>
          <w:sz w:val="20"/>
        </w:rPr>
        <w:t xml:space="preserve"> </w:t>
      </w:r>
      <w:r>
        <w:rPr>
          <w:sz w:val="20"/>
        </w:rPr>
        <w:t>účastník</w:t>
      </w:r>
      <w:r>
        <w:rPr>
          <w:spacing w:val="40"/>
          <w:sz w:val="20"/>
        </w:rPr>
        <w:t xml:space="preserve"> </w:t>
      </w:r>
      <w:r>
        <w:rPr>
          <w:sz w:val="20"/>
        </w:rPr>
        <w:t xml:space="preserve">obdrží </w:t>
      </w:r>
      <w:r>
        <w:rPr>
          <w:spacing w:val="-2"/>
          <w:sz w:val="20"/>
        </w:rPr>
        <w:t>jedno.</w:t>
      </w:r>
    </w:p>
    <w:p w:rsidR="00541A66" w:rsidRDefault="00541A66">
      <w:pPr>
        <w:pStyle w:val="Zkladntext"/>
        <w:spacing w:before="3"/>
      </w:pPr>
    </w:p>
    <w:p w:rsidR="00541A66" w:rsidRDefault="002E1437">
      <w:pPr>
        <w:pStyle w:val="Odstavecseseznamem"/>
        <w:numPr>
          <w:ilvl w:val="1"/>
          <w:numId w:val="3"/>
        </w:numPr>
        <w:tabs>
          <w:tab w:val="left" w:pos="428"/>
        </w:tabs>
        <w:ind w:left="428" w:hanging="327"/>
        <w:rPr>
          <w:sz w:val="20"/>
        </w:rPr>
      </w:pPr>
      <w:r>
        <w:rPr>
          <w:sz w:val="20"/>
        </w:rPr>
        <w:t>Dodatky</w:t>
      </w:r>
      <w:r>
        <w:rPr>
          <w:spacing w:val="-4"/>
          <w:sz w:val="20"/>
        </w:rPr>
        <w:t xml:space="preserve"> </w:t>
      </w:r>
      <w:r>
        <w:rPr>
          <w:sz w:val="20"/>
        </w:rPr>
        <w:t>nebo</w:t>
      </w:r>
      <w:r>
        <w:rPr>
          <w:spacing w:val="-3"/>
          <w:sz w:val="20"/>
        </w:rPr>
        <w:t xml:space="preserve"> </w:t>
      </w:r>
      <w:r>
        <w:rPr>
          <w:sz w:val="20"/>
        </w:rPr>
        <w:t>změny</w:t>
      </w:r>
      <w:r>
        <w:rPr>
          <w:spacing w:val="-3"/>
          <w:sz w:val="20"/>
        </w:rPr>
        <w:t xml:space="preserve"> </w:t>
      </w:r>
      <w:r>
        <w:rPr>
          <w:sz w:val="20"/>
        </w:rPr>
        <w:t>této</w:t>
      </w:r>
      <w:r>
        <w:rPr>
          <w:spacing w:val="-3"/>
          <w:sz w:val="20"/>
        </w:rPr>
        <w:t xml:space="preserve"> </w:t>
      </w:r>
      <w:r>
        <w:rPr>
          <w:sz w:val="20"/>
        </w:rPr>
        <w:t>smlouvy</w:t>
      </w:r>
      <w:r>
        <w:rPr>
          <w:spacing w:val="-3"/>
          <w:sz w:val="20"/>
        </w:rPr>
        <w:t xml:space="preserve"> </w:t>
      </w:r>
      <w:r>
        <w:rPr>
          <w:sz w:val="20"/>
        </w:rPr>
        <w:t>je</w:t>
      </w:r>
      <w:r>
        <w:rPr>
          <w:spacing w:val="-3"/>
          <w:sz w:val="20"/>
        </w:rPr>
        <w:t xml:space="preserve"> </w:t>
      </w:r>
      <w:r>
        <w:rPr>
          <w:sz w:val="20"/>
        </w:rPr>
        <w:t>možno</w:t>
      </w:r>
      <w:r>
        <w:rPr>
          <w:spacing w:val="-2"/>
          <w:sz w:val="20"/>
        </w:rPr>
        <w:t xml:space="preserve"> </w:t>
      </w:r>
      <w:r>
        <w:rPr>
          <w:sz w:val="20"/>
        </w:rPr>
        <w:t>činit</w:t>
      </w:r>
      <w:r>
        <w:rPr>
          <w:spacing w:val="-5"/>
          <w:sz w:val="20"/>
        </w:rPr>
        <w:t xml:space="preserve"> </w:t>
      </w:r>
      <w:r>
        <w:rPr>
          <w:sz w:val="20"/>
        </w:rPr>
        <w:t>jen</w:t>
      </w:r>
      <w:r>
        <w:rPr>
          <w:spacing w:val="-3"/>
          <w:sz w:val="20"/>
        </w:rPr>
        <w:t xml:space="preserve"> </w:t>
      </w:r>
      <w:r>
        <w:rPr>
          <w:spacing w:val="-2"/>
          <w:sz w:val="20"/>
        </w:rPr>
        <w:t>písemně.</w:t>
      </w:r>
    </w:p>
    <w:p w:rsidR="00541A66" w:rsidRDefault="00541A66">
      <w:pPr>
        <w:rPr>
          <w:sz w:val="20"/>
        </w:rPr>
        <w:sectPr w:rsidR="00541A66">
          <w:pgSz w:w="12240" w:h="15840"/>
          <w:pgMar w:top="1600" w:right="1320" w:bottom="960" w:left="1340" w:header="0" w:footer="773" w:gutter="0"/>
          <w:cols w:space="708"/>
        </w:sectPr>
      </w:pPr>
    </w:p>
    <w:p w:rsidR="00541A66" w:rsidRDefault="002E1437">
      <w:pPr>
        <w:pStyle w:val="Odstavecseseznamem"/>
        <w:numPr>
          <w:ilvl w:val="1"/>
          <w:numId w:val="3"/>
        </w:numPr>
        <w:tabs>
          <w:tab w:val="left" w:pos="428"/>
        </w:tabs>
        <w:spacing w:before="85"/>
        <w:ind w:left="101" w:right="371" w:firstLine="0"/>
        <w:jc w:val="both"/>
        <w:rPr>
          <w:sz w:val="20"/>
        </w:rPr>
      </w:pPr>
      <w:r>
        <w:rPr>
          <w:sz w:val="20"/>
        </w:rPr>
        <w:lastRenderedPageBreak/>
        <w:t>Smluvní strany prohlašují, že tato smlouva byla uzavřena vážně, nikoliv v tísni za nápadně nevýhodných podmínek, že s jejím obsahem souhlasí a na důkaz toho připojují své podpisy.</w:t>
      </w:r>
    </w:p>
    <w:p w:rsidR="00541A66" w:rsidRDefault="00541A66">
      <w:pPr>
        <w:pStyle w:val="Zkladntext"/>
        <w:rPr>
          <w:sz w:val="24"/>
        </w:rPr>
      </w:pPr>
    </w:p>
    <w:p w:rsidR="00541A66" w:rsidRDefault="00541A66">
      <w:pPr>
        <w:pStyle w:val="Zkladntext"/>
        <w:rPr>
          <w:sz w:val="24"/>
        </w:rPr>
      </w:pPr>
    </w:p>
    <w:p w:rsidR="00541A66" w:rsidRDefault="00541A66">
      <w:pPr>
        <w:pStyle w:val="Zkladntext"/>
        <w:rPr>
          <w:sz w:val="24"/>
        </w:rPr>
      </w:pPr>
    </w:p>
    <w:p w:rsidR="00541A66" w:rsidRDefault="00541A66">
      <w:pPr>
        <w:pStyle w:val="Zkladntext"/>
        <w:spacing w:before="7"/>
        <w:rPr>
          <w:sz w:val="28"/>
        </w:rPr>
      </w:pPr>
    </w:p>
    <w:p w:rsidR="00541A66" w:rsidRDefault="002E1437">
      <w:pPr>
        <w:pStyle w:val="Zkladntext"/>
        <w:ind w:left="101"/>
        <w:jc w:val="both"/>
      </w:pPr>
      <w:r>
        <w:t>V</w:t>
      </w:r>
      <w:r>
        <w:rPr>
          <w:spacing w:val="-4"/>
        </w:rPr>
        <w:t xml:space="preserve"> </w:t>
      </w:r>
      <w:r>
        <w:t>Praze</w:t>
      </w:r>
      <w:r>
        <w:rPr>
          <w:spacing w:val="-1"/>
        </w:rPr>
        <w:t xml:space="preserve"> </w:t>
      </w:r>
      <w:r>
        <w:t>a</w:t>
      </w:r>
      <w:r>
        <w:rPr>
          <w:spacing w:val="-2"/>
        </w:rPr>
        <w:t xml:space="preserve"> </w:t>
      </w:r>
      <w:r>
        <w:t>Chebu</w:t>
      </w:r>
      <w:r>
        <w:rPr>
          <w:spacing w:val="-2"/>
        </w:rPr>
        <w:t xml:space="preserve"> </w:t>
      </w:r>
      <w:r>
        <w:t>dne:</w:t>
      </w:r>
      <w:r>
        <w:rPr>
          <w:spacing w:val="-1"/>
        </w:rPr>
        <w:t xml:space="preserve"> </w:t>
      </w:r>
      <w:r>
        <w:rPr>
          <w:spacing w:val="-2"/>
        </w:rPr>
        <w:t>20.6.2023</w:t>
      </w:r>
    </w:p>
    <w:p w:rsidR="00541A66" w:rsidRDefault="00541A66">
      <w:pPr>
        <w:pStyle w:val="Zkladntext"/>
      </w:pPr>
    </w:p>
    <w:p w:rsidR="00541A66" w:rsidRDefault="00541A66">
      <w:pPr>
        <w:pStyle w:val="Zkladntext"/>
      </w:pPr>
    </w:p>
    <w:p w:rsidR="00541A66" w:rsidRDefault="00541A66">
      <w:pPr>
        <w:pStyle w:val="Zkladntext"/>
      </w:pPr>
      <w:bookmarkStart w:id="0" w:name="_GoBack"/>
      <w:bookmarkEnd w:id="0"/>
    </w:p>
    <w:p w:rsidR="00541A66" w:rsidRDefault="00541A66">
      <w:pPr>
        <w:pStyle w:val="Zkladntext"/>
        <w:spacing w:before="6"/>
        <w:rPr>
          <w:sz w:val="22"/>
        </w:rPr>
      </w:pPr>
    </w:p>
    <w:p w:rsidR="00541A66" w:rsidRDefault="00541A66">
      <w:pPr>
        <w:pStyle w:val="Zkladntext"/>
        <w:spacing w:before="11" w:after="1"/>
        <w:rPr>
          <w:sz w:val="9"/>
        </w:rPr>
      </w:pPr>
    </w:p>
    <w:p w:rsidR="00541A66" w:rsidRDefault="002E1437">
      <w:pPr>
        <w:tabs>
          <w:tab w:val="left" w:pos="4888"/>
        </w:tabs>
        <w:spacing w:line="20" w:lineRule="exact"/>
        <w:ind w:left="93"/>
        <w:rPr>
          <w:sz w:val="2"/>
        </w:rPr>
      </w:pPr>
      <w:r>
        <w:rPr>
          <w:noProof/>
          <w:sz w:val="2"/>
        </w:rPr>
        <mc:AlternateContent>
          <mc:Choice Requires="wpg">
            <w:drawing>
              <wp:inline distT="0" distB="0" distL="0" distR="0">
                <wp:extent cx="2487295" cy="11430"/>
                <wp:effectExtent l="9525" t="0" r="0" b="762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7295" cy="11430"/>
                          <a:chOff x="0" y="0"/>
                          <a:chExt cx="2487295" cy="11430"/>
                        </a:xfrm>
                      </wpg:grpSpPr>
                      <wps:wsp>
                        <wps:cNvPr id="4" name="Graphic 4"/>
                        <wps:cNvSpPr/>
                        <wps:spPr>
                          <a:xfrm>
                            <a:off x="0" y="5524"/>
                            <a:ext cx="1429385" cy="1270"/>
                          </a:xfrm>
                          <a:custGeom>
                            <a:avLst/>
                            <a:gdLst/>
                            <a:ahLst/>
                            <a:cxnLst/>
                            <a:rect l="l" t="t" r="r" b="b"/>
                            <a:pathLst>
                              <a:path w="1429385">
                                <a:moveTo>
                                  <a:pt x="0" y="0"/>
                                </a:moveTo>
                                <a:lnTo>
                                  <a:pt x="1429270" y="0"/>
                                </a:lnTo>
                              </a:path>
                            </a:pathLst>
                          </a:custGeom>
                          <a:ln w="11049">
                            <a:solidFill>
                              <a:srgbClr val="000000"/>
                            </a:solidFill>
                            <a:prstDash val="sysDash"/>
                          </a:ln>
                        </wps:spPr>
                        <wps:bodyPr wrap="square" lIns="0" tIns="0" rIns="0" bIns="0" rtlCol="0">
                          <a:prstTxWarp prst="textNoShape">
                            <a:avLst/>
                          </a:prstTxWarp>
                          <a:noAutofit/>
                        </wps:bodyPr>
                      </wps:wsp>
                      <wps:wsp>
                        <wps:cNvPr id="5" name="Graphic 5"/>
                        <wps:cNvSpPr/>
                        <wps:spPr>
                          <a:xfrm>
                            <a:off x="1457960" y="5524"/>
                            <a:ext cx="1029335" cy="1270"/>
                          </a:xfrm>
                          <a:custGeom>
                            <a:avLst/>
                            <a:gdLst/>
                            <a:ahLst/>
                            <a:cxnLst/>
                            <a:rect l="l" t="t" r="r" b="b"/>
                            <a:pathLst>
                              <a:path w="1029335">
                                <a:moveTo>
                                  <a:pt x="0" y="0"/>
                                </a:moveTo>
                                <a:lnTo>
                                  <a:pt x="1029220" y="0"/>
                                </a:lnTo>
                              </a:path>
                            </a:pathLst>
                          </a:custGeom>
                          <a:ln w="11049">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631A2C73" id="Group 3" o:spid="_x0000_s1026" style="width:195.85pt;height:.9pt;mso-position-horizontal-relative:char;mso-position-vertical-relative:line" coordsize="2487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">
                <v:shape id="Graphic 4" o:spid="_x0000_s1027" style="position:absolute;top:55;width:14293;height:12;visibility:visible;mso-wrap-style:square;v-text-anchor:top" coordsize="1429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" path="m,l1429270,e" filled="f" strokeweight=".87pt">
                  <v:stroke dashstyle="3 1"/>
                  <v:path arrowok="t"/>
                </v:shape>
                <v:shape id="Graphic 5" o:spid="_x0000_s1028" style="position:absolute;left:14579;top:55;width:10293;height:12;visibility:visible;mso-wrap-style:square;v-text-anchor:top" coordsize="1029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" path="m,l1029220,e" filled="f" strokeweight=".87pt">
                  <v:stroke dashstyle="3 1"/>
                  <v:path arrowok="t"/>
                </v:shape>
                <w10:anchorlock/>
              </v:group>
            </w:pict>
          </mc:Fallback>
        </mc:AlternateContent>
      </w:r>
      <w:r>
        <w:rPr>
          <w:sz w:val="2"/>
        </w:rPr>
        <w:tab/>
      </w:r>
      <w:r>
        <w:rPr>
          <w:noProof/>
          <w:position w:val="1"/>
          <w:sz w:val="2"/>
        </w:rPr>
        <mc:AlternateContent>
          <mc:Choice Requires="wpg">
            <w:drawing>
              <wp:inline distT="0" distB="0" distL="0" distR="0">
                <wp:extent cx="2343785" cy="11430"/>
                <wp:effectExtent l="9525" t="0" r="0" b="762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3785" cy="11430"/>
                          <a:chOff x="0" y="0"/>
                          <a:chExt cx="2343785" cy="11430"/>
                        </a:xfrm>
                      </wpg:grpSpPr>
                      <wps:wsp>
                        <wps:cNvPr id="7" name="Graphic 7"/>
                        <wps:cNvSpPr/>
                        <wps:spPr>
                          <a:xfrm>
                            <a:off x="0" y="5524"/>
                            <a:ext cx="2343785" cy="1270"/>
                          </a:xfrm>
                          <a:custGeom>
                            <a:avLst/>
                            <a:gdLst/>
                            <a:ahLst/>
                            <a:cxnLst/>
                            <a:rect l="l" t="t" r="r" b="b"/>
                            <a:pathLst>
                              <a:path w="2343785">
                                <a:moveTo>
                                  <a:pt x="0" y="0"/>
                                </a:moveTo>
                                <a:lnTo>
                                  <a:pt x="2343671" y="0"/>
                                </a:lnTo>
                              </a:path>
                            </a:pathLst>
                          </a:custGeom>
                          <a:ln w="11049">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19604C14" id="Group 6" o:spid="_x0000_s1026" style="width:184.55pt;height:.9pt;mso-position-horizontal-relative:char;mso-position-vertical-relative:line" coordsize="2343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">
                <v:shape id="Graphic 7" o:spid="_x0000_s1027" style="position:absolute;top:55;width:23437;height:12;visibility:visible;mso-wrap-style:square;v-text-anchor:top" coordsize="23437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" path="m,l2343671,e" filled="f" strokeweight=".87pt">
                  <v:stroke dashstyle="3 1"/>
                  <v:path arrowok="t"/>
                </v:shape>
                <w10:anchorlock/>
              </v:group>
            </w:pict>
          </mc:Fallback>
        </mc:AlternateContent>
      </w:r>
    </w:p>
    <w:p w:rsidR="00541A66" w:rsidRDefault="00541A66">
      <w:pPr>
        <w:spacing w:line="20" w:lineRule="exact"/>
        <w:rPr>
          <w:sz w:val="2"/>
        </w:rPr>
        <w:sectPr w:rsidR="00541A66">
          <w:pgSz w:w="12240" w:h="15840"/>
          <w:pgMar w:top="1600" w:right="1320" w:bottom="960" w:left="1340" w:header="0" w:footer="773" w:gutter="0"/>
          <w:cols w:space="708"/>
        </w:sectPr>
      </w:pPr>
    </w:p>
    <w:p w:rsidR="00541A66" w:rsidRDefault="002E1437">
      <w:pPr>
        <w:pStyle w:val="Zkladntext"/>
        <w:spacing w:before="95"/>
        <w:ind w:left="1020" w:firstLine="314"/>
      </w:pPr>
      <w:r>
        <w:t xml:space="preserve">Ing. Petr </w:t>
      </w:r>
      <w:proofErr w:type="spellStart"/>
      <w:r>
        <w:t>Čavojský</w:t>
      </w:r>
      <w:proofErr w:type="spellEnd"/>
      <w:r>
        <w:t xml:space="preserve"> ředitel</w:t>
      </w:r>
      <w:r>
        <w:rPr>
          <w:spacing w:val="-18"/>
        </w:rPr>
        <w:t xml:space="preserve"> </w:t>
      </w:r>
      <w:r>
        <w:t>dětského</w:t>
      </w:r>
      <w:r>
        <w:rPr>
          <w:spacing w:val="-18"/>
        </w:rPr>
        <w:t xml:space="preserve"> </w:t>
      </w:r>
      <w:r>
        <w:t>domova</w:t>
      </w:r>
    </w:p>
    <w:p w:rsidR="00541A66" w:rsidRDefault="002E1437">
      <w:pPr>
        <w:pStyle w:val="Zkladntext"/>
        <w:spacing w:before="95"/>
        <w:ind w:left="2049" w:right="976" w:firstLine="236"/>
      </w:pPr>
      <w:r>
        <w:br w:type="column"/>
      </w:r>
      <w:r>
        <w:t>Ing. Martin Burián, jednatel,</w:t>
      </w:r>
      <w:r>
        <w:rPr>
          <w:spacing w:val="-18"/>
        </w:rPr>
        <w:t xml:space="preserve"> </w:t>
      </w:r>
      <w:proofErr w:type="spellStart"/>
      <w:r>
        <w:t>Fragaria</w:t>
      </w:r>
      <w:proofErr w:type="spellEnd"/>
      <w:r>
        <w:rPr>
          <w:spacing w:val="-18"/>
        </w:rPr>
        <w:t xml:space="preserve"> </w:t>
      </w:r>
      <w:r>
        <w:t>s.r.o.</w:t>
      </w:r>
    </w:p>
    <w:p w:rsidR="00541A66" w:rsidRDefault="00541A66">
      <w:pPr>
        <w:pStyle w:val="Zkladntext"/>
        <w:rPr>
          <w:sz w:val="24"/>
        </w:rPr>
      </w:pPr>
    </w:p>
    <w:p w:rsidR="00541A66" w:rsidRDefault="00541A66">
      <w:pPr>
        <w:pStyle w:val="Zkladntext"/>
        <w:rPr>
          <w:sz w:val="24"/>
        </w:rPr>
      </w:pPr>
    </w:p>
    <w:p w:rsidR="00541A66" w:rsidRDefault="00541A66">
      <w:pPr>
        <w:pStyle w:val="Zkladntext"/>
        <w:rPr>
          <w:sz w:val="24"/>
        </w:rPr>
      </w:pPr>
    </w:p>
    <w:p w:rsidR="00541A66" w:rsidRDefault="00541A66">
      <w:pPr>
        <w:pStyle w:val="Zkladntext"/>
        <w:rPr>
          <w:sz w:val="24"/>
        </w:rPr>
      </w:pPr>
    </w:p>
    <w:p w:rsidR="00541A66" w:rsidRDefault="00541A66">
      <w:pPr>
        <w:pStyle w:val="Zkladntext"/>
        <w:rPr>
          <w:sz w:val="24"/>
        </w:rPr>
      </w:pPr>
    </w:p>
    <w:p w:rsidR="00541A66" w:rsidRDefault="002E1437">
      <w:pPr>
        <w:pStyle w:val="Nadpis1"/>
        <w:spacing w:before="151"/>
        <w:ind w:left="337" w:right="0"/>
        <w:jc w:val="left"/>
      </w:pPr>
      <w:r>
        <w:t>Příloha</w:t>
      </w:r>
      <w:r>
        <w:rPr>
          <w:spacing w:val="-5"/>
        </w:rPr>
        <w:t xml:space="preserve"> </w:t>
      </w:r>
      <w:r>
        <w:t>č.</w:t>
      </w:r>
      <w:r>
        <w:rPr>
          <w:spacing w:val="-5"/>
        </w:rPr>
        <w:t xml:space="preserve"> </w:t>
      </w:r>
      <w:r>
        <w:rPr>
          <w:spacing w:val="-10"/>
        </w:rPr>
        <w:t>1</w:t>
      </w:r>
    </w:p>
    <w:p w:rsidR="00541A66" w:rsidRDefault="00541A66">
      <w:pPr>
        <w:sectPr w:rsidR="00541A66">
          <w:type w:val="continuous"/>
          <w:pgSz w:w="12240" w:h="15840"/>
          <w:pgMar w:top="1360" w:right="1320" w:bottom="960" w:left="1340" w:header="0" w:footer="773" w:gutter="0"/>
          <w:cols w:num="2" w:space="708" w:equalWidth="0">
            <w:col w:w="3507" w:space="40"/>
            <w:col w:w="6033"/>
          </w:cols>
        </w:sectPr>
      </w:pPr>
    </w:p>
    <w:p w:rsidR="00541A66" w:rsidRDefault="00541A66">
      <w:pPr>
        <w:pStyle w:val="Zkladntext"/>
        <w:rPr>
          <w:sz w:val="12"/>
        </w:rPr>
      </w:pPr>
    </w:p>
    <w:p w:rsidR="00541A66" w:rsidRDefault="002E1437">
      <w:pPr>
        <w:pStyle w:val="Nadpis3"/>
        <w:spacing w:before="100"/>
        <w:ind w:left="1782" w:right="2047"/>
        <w:jc w:val="center"/>
      </w:pPr>
      <w:r>
        <w:t>Specifikace</w:t>
      </w:r>
      <w:r>
        <w:rPr>
          <w:spacing w:val="-9"/>
        </w:rPr>
        <w:t xml:space="preserve"> </w:t>
      </w:r>
      <w:r>
        <w:t>služeb</w:t>
      </w:r>
      <w:r>
        <w:rPr>
          <w:spacing w:val="-5"/>
        </w:rPr>
        <w:t xml:space="preserve"> </w:t>
      </w:r>
      <w:r>
        <w:t>poskytovaných</w:t>
      </w:r>
      <w:r>
        <w:rPr>
          <w:spacing w:val="-5"/>
        </w:rPr>
        <w:t xml:space="preserve"> </w:t>
      </w:r>
      <w:r>
        <w:t>dle</w:t>
      </w:r>
      <w:r>
        <w:rPr>
          <w:spacing w:val="-6"/>
        </w:rPr>
        <w:t xml:space="preserve"> </w:t>
      </w:r>
      <w:r>
        <w:t>této</w:t>
      </w:r>
      <w:r>
        <w:rPr>
          <w:spacing w:val="-4"/>
        </w:rPr>
        <w:t xml:space="preserve"> </w:t>
      </w:r>
      <w:r>
        <w:rPr>
          <w:spacing w:val="-2"/>
        </w:rPr>
        <w:t>smlouvy</w:t>
      </w:r>
    </w:p>
    <w:p w:rsidR="00541A66" w:rsidRDefault="00541A66">
      <w:pPr>
        <w:pStyle w:val="Zkladntext"/>
        <w:rPr>
          <w:b/>
          <w:sz w:val="24"/>
        </w:rPr>
      </w:pPr>
    </w:p>
    <w:p w:rsidR="00541A66" w:rsidRDefault="002E1437">
      <w:pPr>
        <w:pStyle w:val="Odstavecseseznamem"/>
        <w:numPr>
          <w:ilvl w:val="0"/>
          <w:numId w:val="2"/>
        </w:numPr>
        <w:tabs>
          <w:tab w:val="left" w:pos="417"/>
        </w:tabs>
        <w:spacing w:before="197"/>
        <w:ind w:left="417" w:hanging="316"/>
        <w:rPr>
          <w:b/>
          <w:sz w:val="20"/>
        </w:rPr>
      </w:pPr>
      <w:r>
        <w:rPr>
          <w:b/>
          <w:sz w:val="20"/>
        </w:rPr>
        <w:t>Provozování</w:t>
      </w:r>
      <w:r>
        <w:rPr>
          <w:b/>
          <w:spacing w:val="-5"/>
          <w:sz w:val="20"/>
        </w:rPr>
        <w:t xml:space="preserve"> </w:t>
      </w:r>
      <w:r>
        <w:rPr>
          <w:b/>
          <w:sz w:val="20"/>
        </w:rPr>
        <w:t>databázové</w:t>
      </w:r>
      <w:r>
        <w:rPr>
          <w:b/>
          <w:spacing w:val="-5"/>
          <w:sz w:val="20"/>
        </w:rPr>
        <w:t xml:space="preserve"> </w:t>
      </w:r>
      <w:r>
        <w:rPr>
          <w:b/>
          <w:spacing w:val="-2"/>
          <w:sz w:val="20"/>
        </w:rPr>
        <w:t>aplikace</w:t>
      </w:r>
    </w:p>
    <w:p w:rsidR="00541A66" w:rsidRDefault="00541A66">
      <w:pPr>
        <w:pStyle w:val="Zkladntext"/>
        <w:spacing w:before="2"/>
        <w:rPr>
          <w:b/>
        </w:rPr>
      </w:pPr>
    </w:p>
    <w:p w:rsidR="00541A66" w:rsidRDefault="002E1437">
      <w:pPr>
        <w:pStyle w:val="Zkladntext"/>
        <w:ind w:left="101" w:right="118"/>
        <w:jc w:val="both"/>
      </w:pPr>
      <w:r>
        <w:t>Provozováním databázové aplikace se rozumí poskytnutí všech technických i</w:t>
      </w:r>
      <w:r>
        <w:rPr>
          <w:spacing w:val="40"/>
        </w:rPr>
        <w:t xml:space="preserve"> </w:t>
      </w:r>
      <w:r>
        <w:t>technologických prostředků, nutných pro bezproblémový přístup a provoz aplikace IS pro agendu v zařízeních náhradní výchovy, nepřetržité poskytnutí k tomu nutného diskového prostoru na serveru poskytovatele.</w:t>
      </w:r>
    </w:p>
    <w:p w:rsidR="00541A66" w:rsidRDefault="00541A66">
      <w:pPr>
        <w:pStyle w:val="Zkladntext"/>
        <w:spacing w:before="5"/>
      </w:pPr>
    </w:p>
    <w:p w:rsidR="00541A66" w:rsidRDefault="002E1437">
      <w:pPr>
        <w:pStyle w:val="Nadpis3"/>
        <w:numPr>
          <w:ilvl w:val="0"/>
          <w:numId w:val="2"/>
        </w:numPr>
        <w:tabs>
          <w:tab w:val="left" w:pos="417"/>
        </w:tabs>
        <w:spacing w:before="0"/>
        <w:ind w:left="417" w:hanging="316"/>
      </w:pPr>
      <w:r>
        <w:t>Servisní</w:t>
      </w:r>
      <w:r>
        <w:rPr>
          <w:spacing w:val="-7"/>
        </w:rPr>
        <w:t xml:space="preserve"> </w:t>
      </w:r>
      <w:r>
        <w:rPr>
          <w:spacing w:val="-2"/>
        </w:rPr>
        <w:t>služby</w:t>
      </w:r>
    </w:p>
    <w:p w:rsidR="00541A66" w:rsidRDefault="00541A66">
      <w:pPr>
        <w:pStyle w:val="Zkladntext"/>
        <w:spacing w:before="2"/>
        <w:rPr>
          <w:b/>
        </w:rPr>
      </w:pPr>
    </w:p>
    <w:p w:rsidR="00541A66" w:rsidRDefault="002E1437">
      <w:pPr>
        <w:pStyle w:val="Zkladntext"/>
        <w:ind w:left="101" w:right="126"/>
        <w:jc w:val="both"/>
      </w:pPr>
      <w:r>
        <w:t>V</w:t>
      </w:r>
      <w:r>
        <w:rPr>
          <w:spacing w:val="-4"/>
        </w:rPr>
        <w:t xml:space="preserve"> </w:t>
      </w:r>
      <w:r>
        <w:t xml:space="preserve">ceně </w:t>
      </w:r>
      <w:proofErr w:type="spellStart"/>
      <w:r>
        <w:t>del</w:t>
      </w:r>
      <w:proofErr w:type="spellEnd"/>
      <w:r>
        <w:t xml:space="preserve"> přílohy č. 3 této smlouvy jsou zahrnuté základní servisní práce Poskytovatele související s IS pro agendu v zařízeních náhradní výchovy.</w:t>
      </w:r>
    </w:p>
    <w:p w:rsidR="00541A66" w:rsidRDefault="00541A66">
      <w:pPr>
        <w:pStyle w:val="Zkladntext"/>
        <w:spacing w:before="2"/>
      </w:pPr>
    </w:p>
    <w:p w:rsidR="00541A66" w:rsidRDefault="002E1437">
      <w:pPr>
        <w:pStyle w:val="Zkladntext"/>
        <w:spacing w:before="1"/>
        <w:ind w:left="101" w:right="124"/>
        <w:jc w:val="both"/>
      </w:pPr>
      <w:r>
        <w:t xml:space="preserve">Součástí servisní služby nejsou úpravy týkající se nové funkčnosti příp. úpravy stávající funkčnosti IS pro agendu v zařízeních náhradní výchovy. Servisní službou není rovněž míněna instalace jakékoliv jiné aplikace či softwaru na diskový prostor, jež je předmětem </w:t>
      </w:r>
      <w:proofErr w:type="spellStart"/>
      <w:r>
        <w:rPr>
          <w:spacing w:val="-2"/>
        </w:rPr>
        <w:t>hostingu</w:t>
      </w:r>
      <w:proofErr w:type="spellEnd"/>
      <w:r>
        <w:rPr>
          <w:spacing w:val="-2"/>
        </w:rPr>
        <w:t>.</w:t>
      </w:r>
    </w:p>
    <w:p w:rsidR="00541A66" w:rsidRDefault="00541A66">
      <w:pPr>
        <w:pStyle w:val="Zkladntext"/>
        <w:spacing w:before="4"/>
      </w:pPr>
    </w:p>
    <w:p w:rsidR="00541A66" w:rsidRDefault="002E1437">
      <w:pPr>
        <w:pStyle w:val="Nadpis3"/>
        <w:spacing w:before="0"/>
      </w:pPr>
      <w:r>
        <w:t>2)</w:t>
      </w:r>
      <w:r>
        <w:rPr>
          <w:spacing w:val="-4"/>
        </w:rPr>
        <w:t xml:space="preserve"> </w:t>
      </w:r>
      <w:r>
        <w:t>Garance</w:t>
      </w:r>
      <w:r>
        <w:rPr>
          <w:spacing w:val="-3"/>
        </w:rPr>
        <w:t xml:space="preserve"> </w:t>
      </w:r>
      <w:r>
        <w:rPr>
          <w:spacing w:val="-2"/>
        </w:rPr>
        <w:t>dostupnosti</w:t>
      </w:r>
    </w:p>
    <w:p w:rsidR="00541A66" w:rsidRDefault="00541A66">
      <w:pPr>
        <w:sectPr w:rsidR="00541A66">
          <w:type w:val="continuous"/>
          <w:pgSz w:w="12240" w:h="15840"/>
          <w:pgMar w:top="1360" w:right="1320" w:bottom="960" w:left="1340" w:header="0" w:footer="773" w:gutter="0"/>
          <w:cols w:space="708"/>
        </w:sectPr>
      </w:pPr>
    </w:p>
    <w:p w:rsidR="00541A66" w:rsidRDefault="002E1437">
      <w:pPr>
        <w:pStyle w:val="Zkladntext"/>
        <w:spacing w:before="85"/>
        <w:ind w:left="101" w:right="123"/>
        <w:jc w:val="both"/>
      </w:pPr>
      <w:r>
        <w:lastRenderedPageBreak/>
        <w:t xml:space="preserve">V případě neočekávané události týkající se hardwaru garantuje poskytovatel odstranění závady a obnovení veškeré funkčnosti </w:t>
      </w:r>
      <w:proofErr w:type="spellStart"/>
      <w:r>
        <w:t>nejp</w:t>
      </w:r>
      <w:proofErr w:type="spellEnd"/>
      <w:r>
        <w:t>. do druhého pracovního dne od nahlášení či zjištění závady.</w:t>
      </w:r>
    </w:p>
    <w:p w:rsidR="00541A66" w:rsidRDefault="00541A66">
      <w:pPr>
        <w:pStyle w:val="Zkladntext"/>
        <w:rPr>
          <w:sz w:val="24"/>
        </w:rPr>
      </w:pPr>
    </w:p>
    <w:p w:rsidR="00541A66" w:rsidRDefault="00541A66">
      <w:pPr>
        <w:pStyle w:val="Zkladntext"/>
        <w:rPr>
          <w:sz w:val="24"/>
        </w:rPr>
      </w:pPr>
    </w:p>
    <w:p w:rsidR="00541A66" w:rsidRDefault="00541A66">
      <w:pPr>
        <w:pStyle w:val="Zkladntext"/>
        <w:rPr>
          <w:sz w:val="24"/>
        </w:rPr>
      </w:pPr>
    </w:p>
    <w:p w:rsidR="00541A66" w:rsidRDefault="00541A66">
      <w:pPr>
        <w:pStyle w:val="Zkladntext"/>
        <w:rPr>
          <w:sz w:val="24"/>
        </w:rPr>
      </w:pPr>
    </w:p>
    <w:p w:rsidR="00541A66" w:rsidRDefault="00541A66">
      <w:pPr>
        <w:pStyle w:val="Zkladntext"/>
        <w:spacing w:before="7"/>
        <w:rPr>
          <w:sz w:val="28"/>
        </w:rPr>
      </w:pPr>
    </w:p>
    <w:p w:rsidR="00541A66" w:rsidRDefault="002E1437">
      <w:pPr>
        <w:pStyle w:val="Nadpis1"/>
      </w:pPr>
      <w:r>
        <w:t>Příloha</w:t>
      </w:r>
      <w:r>
        <w:rPr>
          <w:spacing w:val="-7"/>
        </w:rPr>
        <w:t xml:space="preserve"> </w:t>
      </w:r>
      <w:r>
        <w:rPr>
          <w:spacing w:val="-5"/>
        </w:rPr>
        <w:t>č.2</w:t>
      </w:r>
    </w:p>
    <w:p w:rsidR="00541A66" w:rsidRDefault="002E1437">
      <w:pPr>
        <w:pStyle w:val="Nadpis3"/>
        <w:spacing w:before="246"/>
        <w:ind w:left="1782" w:right="2044"/>
        <w:jc w:val="center"/>
      </w:pPr>
      <w:r>
        <w:t>Čas</w:t>
      </w:r>
      <w:r>
        <w:rPr>
          <w:spacing w:val="-3"/>
        </w:rPr>
        <w:t xml:space="preserve"> </w:t>
      </w:r>
      <w:r>
        <w:rPr>
          <w:spacing w:val="-2"/>
        </w:rPr>
        <w:t>plnění</w:t>
      </w:r>
    </w:p>
    <w:p w:rsidR="00541A66" w:rsidRDefault="00541A66">
      <w:pPr>
        <w:pStyle w:val="Zkladntext"/>
        <w:rPr>
          <w:b/>
          <w:sz w:val="24"/>
        </w:rPr>
      </w:pPr>
    </w:p>
    <w:p w:rsidR="00541A66" w:rsidRDefault="002E1437">
      <w:pPr>
        <w:pStyle w:val="Zkladntext"/>
        <w:spacing w:before="197" w:line="362" w:lineRule="auto"/>
        <w:ind w:left="101" w:firstLine="710"/>
      </w:pPr>
      <w:r>
        <w:t>Poskytování</w:t>
      </w:r>
      <w:r>
        <w:rPr>
          <w:spacing w:val="-6"/>
        </w:rPr>
        <w:t xml:space="preserve"> </w:t>
      </w:r>
      <w:r>
        <w:t>služeb</w:t>
      </w:r>
      <w:r>
        <w:rPr>
          <w:spacing w:val="-5"/>
        </w:rPr>
        <w:t xml:space="preserve"> </w:t>
      </w:r>
      <w:r>
        <w:t>specifikovaných</w:t>
      </w:r>
      <w:r>
        <w:rPr>
          <w:spacing w:val="-5"/>
        </w:rPr>
        <w:t xml:space="preserve"> </w:t>
      </w:r>
      <w:r>
        <w:t>v</w:t>
      </w:r>
      <w:r>
        <w:rPr>
          <w:spacing w:val="-4"/>
        </w:rPr>
        <w:t xml:space="preserve"> </w:t>
      </w:r>
      <w:r>
        <w:t>příloze</w:t>
      </w:r>
      <w:r>
        <w:rPr>
          <w:spacing w:val="-4"/>
        </w:rPr>
        <w:t xml:space="preserve"> </w:t>
      </w:r>
      <w:r>
        <w:t>č.</w:t>
      </w:r>
      <w:r>
        <w:rPr>
          <w:spacing w:val="-6"/>
        </w:rPr>
        <w:t xml:space="preserve"> </w:t>
      </w:r>
      <w:r>
        <w:t>1</w:t>
      </w:r>
      <w:r>
        <w:rPr>
          <w:spacing w:val="-4"/>
        </w:rPr>
        <w:t xml:space="preserve"> </w:t>
      </w:r>
      <w:r>
        <w:t>k</w:t>
      </w:r>
      <w:r>
        <w:rPr>
          <w:spacing w:val="-4"/>
        </w:rPr>
        <w:t xml:space="preserve"> </w:t>
      </w:r>
      <w:r>
        <w:t>této</w:t>
      </w:r>
      <w:r>
        <w:rPr>
          <w:spacing w:val="-4"/>
        </w:rPr>
        <w:t xml:space="preserve"> </w:t>
      </w:r>
      <w:r>
        <w:t>smlouvě</w:t>
      </w:r>
      <w:r>
        <w:rPr>
          <w:spacing w:val="-4"/>
        </w:rPr>
        <w:t xml:space="preserve"> </w:t>
      </w:r>
      <w:r>
        <w:t>se</w:t>
      </w:r>
      <w:r>
        <w:rPr>
          <w:spacing w:val="-4"/>
        </w:rPr>
        <w:t xml:space="preserve"> </w:t>
      </w:r>
      <w:r>
        <w:t>sjednává</w:t>
      </w:r>
      <w:r>
        <w:rPr>
          <w:spacing w:val="-5"/>
        </w:rPr>
        <w:t xml:space="preserve"> </w:t>
      </w:r>
      <w:r>
        <w:t>na</w:t>
      </w:r>
      <w:r>
        <w:rPr>
          <w:spacing w:val="-5"/>
        </w:rPr>
        <w:t xml:space="preserve"> </w:t>
      </w:r>
      <w:r>
        <w:t>dobu neurčitou od 1.9.2023.</w:t>
      </w:r>
    </w:p>
    <w:p w:rsidR="00541A66" w:rsidRDefault="00541A66">
      <w:pPr>
        <w:pStyle w:val="Zkladntext"/>
        <w:rPr>
          <w:sz w:val="24"/>
        </w:rPr>
      </w:pPr>
    </w:p>
    <w:p w:rsidR="00541A66" w:rsidRDefault="00541A66">
      <w:pPr>
        <w:pStyle w:val="Zkladntext"/>
        <w:spacing w:before="11"/>
        <w:rPr>
          <w:sz w:val="25"/>
        </w:rPr>
      </w:pPr>
    </w:p>
    <w:p w:rsidR="00541A66" w:rsidRDefault="002E1437">
      <w:pPr>
        <w:pStyle w:val="Nadpis1"/>
        <w:spacing w:before="1"/>
      </w:pPr>
      <w:r>
        <w:t>Příloha</w:t>
      </w:r>
      <w:r>
        <w:rPr>
          <w:spacing w:val="-5"/>
        </w:rPr>
        <w:t xml:space="preserve"> </w:t>
      </w:r>
      <w:r>
        <w:t>č.</w:t>
      </w:r>
      <w:r>
        <w:rPr>
          <w:spacing w:val="-5"/>
        </w:rPr>
        <w:t xml:space="preserve"> </w:t>
      </w:r>
      <w:r>
        <w:rPr>
          <w:spacing w:val="-10"/>
        </w:rPr>
        <w:t>3</w:t>
      </w:r>
    </w:p>
    <w:p w:rsidR="00541A66" w:rsidRDefault="002E1437">
      <w:pPr>
        <w:pStyle w:val="Nadpis3"/>
        <w:spacing w:before="245"/>
        <w:ind w:left="1782" w:right="2042"/>
        <w:jc w:val="center"/>
      </w:pPr>
      <w:r>
        <w:t>Cena</w:t>
      </w:r>
      <w:r>
        <w:rPr>
          <w:spacing w:val="-4"/>
        </w:rPr>
        <w:t xml:space="preserve"> díla</w:t>
      </w:r>
    </w:p>
    <w:p w:rsidR="00541A66" w:rsidRDefault="00541A66">
      <w:pPr>
        <w:pStyle w:val="Zkladntext"/>
        <w:spacing w:before="2"/>
        <w:rPr>
          <w:b/>
        </w:rPr>
      </w:pPr>
    </w:p>
    <w:p w:rsidR="00541A66" w:rsidRDefault="002E1437">
      <w:pPr>
        <w:pStyle w:val="Odstavecseseznamem"/>
        <w:numPr>
          <w:ilvl w:val="0"/>
          <w:numId w:val="1"/>
        </w:numPr>
        <w:tabs>
          <w:tab w:val="left" w:pos="299"/>
        </w:tabs>
        <w:ind w:left="101" w:right="371" w:firstLine="0"/>
        <w:jc w:val="both"/>
        <w:rPr>
          <w:sz w:val="20"/>
        </w:rPr>
      </w:pPr>
      <w:r>
        <w:rPr>
          <w:sz w:val="20"/>
        </w:rPr>
        <w:t>Cena</w:t>
      </w:r>
      <w:r>
        <w:rPr>
          <w:spacing w:val="-2"/>
          <w:sz w:val="20"/>
        </w:rPr>
        <w:t xml:space="preserve"> </w:t>
      </w:r>
      <w:r>
        <w:rPr>
          <w:sz w:val="20"/>
        </w:rPr>
        <w:t>za</w:t>
      </w:r>
      <w:r>
        <w:rPr>
          <w:spacing w:val="-4"/>
          <w:sz w:val="20"/>
        </w:rPr>
        <w:t xml:space="preserve"> </w:t>
      </w:r>
      <w:r>
        <w:rPr>
          <w:sz w:val="20"/>
        </w:rPr>
        <w:t>poskytování</w:t>
      </w:r>
      <w:r>
        <w:rPr>
          <w:spacing w:val="-3"/>
          <w:sz w:val="20"/>
        </w:rPr>
        <w:t xml:space="preserve"> </w:t>
      </w:r>
      <w:r>
        <w:rPr>
          <w:sz w:val="20"/>
        </w:rPr>
        <w:t>služeb</w:t>
      </w:r>
      <w:r>
        <w:rPr>
          <w:spacing w:val="-4"/>
          <w:sz w:val="20"/>
        </w:rPr>
        <w:t xml:space="preserve"> </w:t>
      </w:r>
      <w:r>
        <w:rPr>
          <w:sz w:val="20"/>
        </w:rPr>
        <w:t>dle</w:t>
      </w:r>
      <w:r>
        <w:rPr>
          <w:spacing w:val="-1"/>
          <w:sz w:val="20"/>
        </w:rPr>
        <w:t xml:space="preserve"> </w:t>
      </w:r>
      <w:r>
        <w:rPr>
          <w:sz w:val="20"/>
        </w:rPr>
        <w:t>této</w:t>
      </w:r>
      <w:r>
        <w:rPr>
          <w:spacing w:val="-3"/>
          <w:sz w:val="20"/>
        </w:rPr>
        <w:t xml:space="preserve"> </w:t>
      </w:r>
      <w:r>
        <w:rPr>
          <w:sz w:val="20"/>
        </w:rPr>
        <w:t>smlouvy</w:t>
      </w:r>
      <w:r>
        <w:rPr>
          <w:spacing w:val="-2"/>
          <w:sz w:val="20"/>
        </w:rPr>
        <w:t xml:space="preserve"> </w:t>
      </w:r>
      <w:r>
        <w:rPr>
          <w:sz w:val="20"/>
        </w:rPr>
        <w:t>se</w:t>
      </w:r>
      <w:r>
        <w:rPr>
          <w:spacing w:val="-3"/>
          <w:sz w:val="20"/>
        </w:rPr>
        <w:t xml:space="preserve"> </w:t>
      </w:r>
      <w:r>
        <w:rPr>
          <w:sz w:val="20"/>
        </w:rPr>
        <w:t>váže</w:t>
      </w:r>
      <w:r>
        <w:rPr>
          <w:spacing w:val="-1"/>
          <w:sz w:val="20"/>
        </w:rPr>
        <w:t xml:space="preserve"> </w:t>
      </w:r>
      <w:r>
        <w:rPr>
          <w:sz w:val="20"/>
        </w:rPr>
        <w:t>ke</w:t>
      </w:r>
      <w:r>
        <w:rPr>
          <w:spacing w:val="-3"/>
          <w:sz w:val="20"/>
        </w:rPr>
        <w:t xml:space="preserve"> </w:t>
      </w:r>
      <w:r>
        <w:rPr>
          <w:sz w:val="20"/>
        </w:rPr>
        <w:t>každé</w:t>
      </w:r>
      <w:r>
        <w:rPr>
          <w:spacing w:val="-1"/>
          <w:sz w:val="20"/>
        </w:rPr>
        <w:t xml:space="preserve"> </w:t>
      </w:r>
      <w:r>
        <w:rPr>
          <w:sz w:val="20"/>
        </w:rPr>
        <w:t>licenci</w:t>
      </w:r>
      <w:r>
        <w:rPr>
          <w:spacing w:val="-5"/>
          <w:sz w:val="20"/>
        </w:rPr>
        <w:t xml:space="preserve"> </w:t>
      </w:r>
      <w:r>
        <w:rPr>
          <w:sz w:val="20"/>
        </w:rPr>
        <w:t>na</w:t>
      </w:r>
      <w:r>
        <w:rPr>
          <w:spacing w:val="-2"/>
          <w:sz w:val="20"/>
        </w:rPr>
        <w:t xml:space="preserve"> </w:t>
      </w:r>
      <w:r>
        <w:rPr>
          <w:sz w:val="20"/>
        </w:rPr>
        <w:t>instalaci</w:t>
      </w:r>
      <w:r>
        <w:rPr>
          <w:spacing w:val="-5"/>
          <w:sz w:val="20"/>
        </w:rPr>
        <w:t xml:space="preserve"> </w:t>
      </w:r>
      <w:r>
        <w:rPr>
          <w:sz w:val="20"/>
        </w:rPr>
        <w:t>IS</w:t>
      </w:r>
      <w:r>
        <w:rPr>
          <w:spacing w:val="-3"/>
          <w:sz w:val="20"/>
        </w:rPr>
        <w:t xml:space="preserve"> </w:t>
      </w:r>
      <w:r>
        <w:rPr>
          <w:sz w:val="20"/>
        </w:rPr>
        <w:t>pro agendu v</w:t>
      </w:r>
      <w:r>
        <w:rPr>
          <w:spacing w:val="-3"/>
          <w:sz w:val="20"/>
        </w:rPr>
        <w:t xml:space="preserve"> </w:t>
      </w:r>
      <w:r>
        <w:rPr>
          <w:sz w:val="20"/>
        </w:rPr>
        <w:t>zařízeních náhradní výchovy a činí 2.000,00 Kč bez DPH/měsíc za každou licenci.</w:t>
      </w:r>
      <w:r>
        <w:rPr>
          <w:spacing w:val="-1"/>
          <w:sz w:val="20"/>
        </w:rPr>
        <w:t xml:space="preserve"> </w:t>
      </w:r>
      <w:r>
        <w:rPr>
          <w:sz w:val="20"/>
        </w:rPr>
        <w:t>Cena za poskytování</w:t>
      </w:r>
      <w:r>
        <w:rPr>
          <w:spacing w:val="-1"/>
          <w:sz w:val="20"/>
        </w:rPr>
        <w:t xml:space="preserve"> </w:t>
      </w:r>
      <w:r>
        <w:rPr>
          <w:sz w:val="20"/>
        </w:rPr>
        <w:t>služeb dle této smlouvy je splatná za každé čtvrtletí</w:t>
      </w:r>
      <w:r>
        <w:rPr>
          <w:spacing w:val="-1"/>
          <w:sz w:val="20"/>
        </w:rPr>
        <w:t xml:space="preserve"> </w:t>
      </w:r>
      <w:r>
        <w:rPr>
          <w:sz w:val="20"/>
        </w:rPr>
        <w:t>předem.</w:t>
      </w:r>
    </w:p>
    <w:p w:rsidR="00541A66" w:rsidRDefault="00541A66">
      <w:pPr>
        <w:pStyle w:val="Zkladntext"/>
        <w:spacing w:before="4"/>
      </w:pPr>
    </w:p>
    <w:p w:rsidR="00541A66" w:rsidRDefault="002E1437">
      <w:pPr>
        <w:pStyle w:val="Odstavecseseznamem"/>
        <w:numPr>
          <w:ilvl w:val="0"/>
          <w:numId w:val="1"/>
        </w:numPr>
        <w:tabs>
          <w:tab w:val="left" w:pos="299"/>
        </w:tabs>
        <w:ind w:left="101" w:right="369" w:firstLine="0"/>
        <w:jc w:val="both"/>
        <w:rPr>
          <w:sz w:val="20"/>
        </w:rPr>
      </w:pPr>
      <w:r>
        <w:rPr>
          <w:sz w:val="20"/>
        </w:rPr>
        <w:t>K ceně díla poskytovatel připočítá daň z přidané hodnoty ve výši odpovídající právní úpravě této daně v době uskutečnění zdanitelného plnění. Dnem uskutečnění</w:t>
      </w:r>
      <w:r>
        <w:rPr>
          <w:spacing w:val="40"/>
          <w:sz w:val="20"/>
        </w:rPr>
        <w:t xml:space="preserve"> </w:t>
      </w:r>
      <w:r>
        <w:rPr>
          <w:sz w:val="20"/>
        </w:rPr>
        <w:t>zdanitelného plnění se rozumí den počátku poskytování služeb dle této smlouvy.</w:t>
      </w:r>
    </w:p>
    <w:p w:rsidR="00541A66" w:rsidRDefault="00541A66">
      <w:pPr>
        <w:pStyle w:val="Zkladntext"/>
        <w:spacing w:before="3"/>
      </w:pPr>
    </w:p>
    <w:p w:rsidR="00541A66" w:rsidRDefault="002E1437">
      <w:pPr>
        <w:pStyle w:val="Odstavecseseznamem"/>
        <w:numPr>
          <w:ilvl w:val="0"/>
          <w:numId w:val="1"/>
        </w:numPr>
        <w:tabs>
          <w:tab w:val="left" w:pos="299"/>
        </w:tabs>
        <w:spacing w:before="1"/>
        <w:ind w:left="101" w:right="367" w:firstLine="0"/>
        <w:jc w:val="both"/>
        <w:rPr>
          <w:sz w:val="20"/>
        </w:rPr>
      </w:pPr>
      <w:r>
        <w:rPr>
          <w:sz w:val="20"/>
        </w:rPr>
        <w:t>Poskytovatel je oprávněn meziročně navýšit cenu dle Přílohy č. 3 o inflaci, stanovenou ČNB. V</w:t>
      </w:r>
      <w:r>
        <w:rPr>
          <w:spacing w:val="-2"/>
          <w:sz w:val="20"/>
        </w:rPr>
        <w:t xml:space="preserve"> </w:t>
      </w:r>
      <w:r>
        <w:rPr>
          <w:sz w:val="20"/>
        </w:rPr>
        <w:t>případě, že na trhu dojde ke změně cen obvyklých při poskytování služeb dle Přílohy č. 1 této smlouvy, zavazuje se poskytovatel s klientem společně nalézt dohodu o změně ceny, jež je stanovena v čl. 1. Přílohy č. 3 této smlouvy.</w:t>
      </w:r>
    </w:p>
    <w:p w:rsidR="00541A66" w:rsidRDefault="00541A66">
      <w:pPr>
        <w:pStyle w:val="Zkladntext"/>
        <w:spacing w:before="4"/>
      </w:pPr>
    </w:p>
    <w:p w:rsidR="00541A66" w:rsidRDefault="002E1437">
      <w:pPr>
        <w:pStyle w:val="Odstavecseseznamem"/>
        <w:numPr>
          <w:ilvl w:val="0"/>
          <w:numId w:val="1"/>
        </w:numPr>
        <w:tabs>
          <w:tab w:val="left" w:pos="299"/>
        </w:tabs>
        <w:ind w:left="299" w:hanging="198"/>
        <w:jc w:val="both"/>
        <w:rPr>
          <w:sz w:val="20"/>
        </w:rPr>
      </w:pPr>
      <w:r>
        <w:rPr>
          <w:sz w:val="20"/>
        </w:rPr>
        <w:t>Faktura</w:t>
      </w:r>
      <w:r>
        <w:rPr>
          <w:spacing w:val="-4"/>
          <w:sz w:val="20"/>
        </w:rPr>
        <w:t xml:space="preserve"> </w:t>
      </w:r>
      <w:r>
        <w:rPr>
          <w:sz w:val="20"/>
        </w:rPr>
        <w:t>je</w:t>
      </w:r>
      <w:r>
        <w:rPr>
          <w:spacing w:val="-2"/>
          <w:sz w:val="20"/>
        </w:rPr>
        <w:t xml:space="preserve"> </w:t>
      </w:r>
      <w:r>
        <w:rPr>
          <w:sz w:val="20"/>
        </w:rPr>
        <w:t>splatná</w:t>
      </w:r>
      <w:r>
        <w:rPr>
          <w:spacing w:val="-3"/>
          <w:sz w:val="20"/>
        </w:rPr>
        <w:t xml:space="preserve"> </w:t>
      </w:r>
      <w:r>
        <w:rPr>
          <w:sz w:val="20"/>
        </w:rPr>
        <w:t>do</w:t>
      </w:r>
      <w:r>
        <w:rPr>
          <w:spacing w:val="-2"/>
          <w:sz w:val="20"/>
        </w:rPr>
        <w:t xml:space="preserve"> </w:t>
      </w:r>
      <w:r>
        <w:rPr>
          <w:sz w:val="20"/>
        </w:rPr>
        <w:t>14</w:t>
      </w:r>
      <w:r>
        <w:rPr>
          <w:spacing w:val="-2"/>
          <w:sz w:val="20"/>
        </w:rPr>
        <w:t xml:space="preserve"> </w:t>
      </w:r>
      <w:r>
        <w:rPr>
          <w:sz w:val="20"/>
        </w:rPr>
        <w:t>dnů</w:t>
      </w:r>
      <w:r>
        <w:rPr>
          <w:spacing w:val="-3"/>
          <w:sz w:val="20"/>
        </w:rPr>
        <w:t xml:space="preserve"> </w:t>
      </w:r>
      <w:r>
        <w:rPr>
          <w:sz w:val="20"/>
        </w:rPr>
        <w:t>od</w:t>
      </w:r>
      <w:r>
        <w:rPr>
          <w:spacing w:val="-3"/>
          <w:sz w:val="20"/>
        </w:rPr>
        <w:t xml:space="preserve"> </w:t>
      </w:r>
      <w:r>
        <w:rPr>
          <w:sz w:val="20"/>
        </w:rPr>
        <w:t>jejího</w:t>
      </w:r>
      <w:r>
        <w:rPr>
          <w:spacing w:val="-2"/>
          <w:sz w:val="20"/>
        </w:rPr>
        <w:t xml:space="preserve"> vystavení.</w:t>
      </w:r>
    </w:p>
    <w:sectPr w:rsidR="00541A66">
      <w:pgSz w:w="12240" w:h="15840"/>
      <w:pgMar w:top="1600" w:right="1320" w:bottom="960" w:left="1340" w:header="0" w:footer="7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645" w:rsidRDefault="008E2645">
      <w:r>
        <w:separator/>
      </w:r>
    </w:p>
  </w:endnote>
  <w:endnote w:type="continuationSeparator" w:id="0">
    <w:p w:rsidR="008E2645" w:rsidRDefault="008E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A66" w:rsidRDefault="002E1437">
    <w:pPr>
      <w:pStyle w:val="Zkladntext"/>
      <w:spacing w:line="14" w:lineRule="auto"/>
    </w:pPr>
    <w:r>
      <w:rPr>
        <w:noProof/>
      </w:rPr>
      <mc:AlternateContent>
        <mc:Choice Requires="wps">
          <w:drawing>
            <wp:anchor distT="0" distB="0" distL="0" distR="0" simplePos="0" relativeHeight="487472128" behindDoc="1" locked="0" layoutInCell="1" allowOverlap="1">
              <wp:simplePos x="0" y="0"/>
              <wp:positionH relativeFrom="page">
                <wp:posOffset>3713479</wp:posOffset>
              </wp:positionH>
              <wp:positionV relativeFrom="page">
                <wp:posOffset>9427798</wp:posOffset>
              </wp:positionV>
              <wp:extent cx="32385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180975"/>
                      </a:xfrm>
                      <a:prstGeom prst="rect">
                        <a:avLst/>
                      </a:prstGeom>
                    </wps:spPr>
                    <wps:txbx>
                      <w:txbxContent>
                        <w:p w:rsidR="00541A66" w:rsidRDefault="002E1437">
                          <w:pPr>
                            <w:pStyle w:val="Zkladntext"/>
                            <w:spacing w:before="2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r>
                            <w:rPr>
                              <w:rFonts w:ascii="Times New Roman"/>
                              <w:spacing w:val="20"/>
                            </w:rPr>
                            <w:t xml:space="preserve"> </w:t>
                          </w:r>
                          <w:r>
                            <w:t>/</w:t>
                          </w:r>
                          <w:r>
                            <w:rPr>
                              <w:spacing w:val="-2"/>
                            </w:rPr>
                            <w:t xml:space="preserve"> </w:t>
                          </w:r>
                          <w:r>
                            <w:rPr>
                              <w:rFonts w:ascii="Times New Roman"/>
                              <w:spacing w:val="-10"/>
                            </w:rPr>
                            <w:fldChar w:fldCharType="begin"/>
                          </w:r>
                          <w:r>
                            <w:rPr>
                              <w:rFonts w:ascii="Times New Roman"/>
                              <w:spacing w:val="-10"/>
                            </w:rPr>
                            <w:instrText xml:space="preserve"> NUMPAGES </w:instrText>
                          </w:r>
                          <w:r>
                            <w:rPr>
                              <w:rFonts w:ascii="Times New Roman"/>
                              <w:spacing w:val="-10"/>
                            </w:rPr>
                            <w:fldChar w:fldCharType="separate"/>
                          </w:r>
                          <w:r>
                            <w:rPr>
                              <w:rFonts w:ascii="Times New Roman"/>
                              <w:spacing w:val="-10"/>
                            </w:rPr>
                            <w:t>5</w:t>
                          </w:r>
                          <w:r>
                            <w:rPr>
                              <w:rFonts w:ascii="Times New Roman"/>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2.4pt;margin-top:742.35pt;width:25.5pt;height:14.2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" filled="f" stroked="f">
              <v:textbox inset="0,0,0,0">
                <w:txbxContent>
                  <w:p w:rsidR="00541A66" w:rsidRDefault="002E1437">
                    <w:pPr>
                      <w:pStyle w:val="Zkladntext"/>
                      <w:spacing w:before="2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r>
                      <w:rPr>
                        <w:rFonts w:ascii="Times New Roman"/>
                        <w:spacing w:val="20"/>
                      </w:rPr>
                      <w:t xml:space="preserve"> </w:t>
                    </w:r>
                    <w:r>
                      <w:t>/</w:t>
                    </w:r>
                    <w:r>
                      <w:rPr>
                        <w:spacing w:val="-2"/>
                      </w:rPr>
                      <w:t xml:space="preserve"> </w:t>
                    </w:r>
                    <w:r>
                      <w:rPr>
                        <w:rFonts w:ascii="Times New Roman"/>
                        <w:spacing w:val="-10"/>
                      </w:rPr>
                      <w:fldChar w:fldCharType="begin"/>
                    </w:r>
                    <w:r>
                      <w:rPr>
                        <w:rFonts w:ascii="Times New Roman"/>
                        <w:spacing w:val="-10"/>
                      </w:rPr>
                      <w:instrText xml:space="preserve"> NUMPAGES </w:instrText>
                    </w:r>
                    <w:r>
                      <w:rPr>
                        <w:rFonts w:ascii="Times New Roman"/>
                        <w:spacing w:val="-10"/>
                      </w:rPr>
                      <w:fldChar w:fldCharType="separate"/>
                    </w:r>
                    <w:r>
                      <w:rPr>
                        <w:rFonts w:ascii="Times New Roman"/>
                        <w:spacing w:val="-10"/>
                      </w:rPr>
                      <w:t>5</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645" w:rsidRDefault="008E2645">
      <w:r>
        <w:separator/>
      </w:r>
    </w:p>
  </w:footnote>
  <w:footnote w:type="continuationSeparator" w:id="0">
    <w:p w:rsidR="008E2645" w:rsidRDefault="008E2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A85"/>
    <w:multiLevelType w:val="multilevel"/>
    <w:tmpl w:val="EA70799A"/>
    <w:lvl w:ilvl="0">
      <w:start w:val="3"/>
      <w:numFmt w:val="decimal"/>
      <w:lvlText w:val="%1"/>
      <w:lvlJc w:val="left"/>
      <w:pPr>
        <w:ind w:left="154" w:hanging="458"/>
        <w:jc w:val="left"/>
      </w:pPr>
      <w:rPr>
        <w:rFonts w:hint="default"/>
        <w:lang w:val="cs-CZ" w:eastAsia="en-US" w:bidi="ar-SA"/>
      </w:rPr>
    </w:lvl>
    <w:lvl w:ilvl="1">
      <w:start w:val="1"/>
      <w:numFmt w:val="decimal"/>
      <w:lvlText w:val="%1.%2"/>
      <w:lvlJc w:val="left"/>
      <w:pPr>
        <w:ind w:left="154" w:hanging="458"/>
        <w:jc w:val="left"/>
      </w:pPr>
      <w:rPr>
        <w:rFonts w:ascii="Verdana" w:eastAsia="Verdana" w:hAnsi="Verdana" w:cs="Verdana" w:hint="default"/>
        <w:b w:val="0"/>
        <w:bCs w:val="0"/>
        <w:i w:val="0"/>
        <w:iCs w:val="0"/>
        <w:spacing w:val="-1"/>
        <w:w w:val="100"/>
        <w:sz w:val="20"/>
        <w:szCs w:val="20"/>
        <w:lang w:val="cs-CZ" w:eastAsia="en-US" w:bidi="ar-SA"/>
      </w:rPr>
    </w:lvl>
    <w:lvl w:ilvl="2">
      <w:numFmt w:val="bullet"/>
      <w:lvlText w:val="•"/>
      <w:lvlJc w:val="left"/>
      <w:pPr>
        <w:ind w:left="2044" w:hanging="458"/>
      </w:pPr>
      <w:rPr>
        <w:rFonts w:hint="default"/>
        <w:lang w:val="cs-CZ" w:eastAsia="en-US" w:bidi="ar-SA"/>
      </w:rPr>
    </w:lvl>
    <w:lvl w:ilvl="3">
      <w:numFmt w:val="bullet"/>
      <w:lvlText w:val="•"/>
      <w:lvlJc w:val="left"/>
      <w:pPr>
        <w:ind w:left="2986" w:hanging="458"/>
      </w:pPr>
      <w:rPr>
        <w:rFonts w:hint="default"/>
        <w:lang w:val="cs-CZ" w:eastAsia="en-US" w:bidi="ar-SA"/>
      </w:rPr>
    </w:lvl>
    <w:lvl w:ilvl="4">
      <w:numFmt w:val="bullet"/>
      <w:lvlText w:val="•"/>
      <w:lvlJc w:val="left"/>
      <w:pPr>
        <w:ind w:left="3928" w:hanging="458"/>
      </w:pPr>
      <w:rPr>
        <w:rFonts w:hint="default"/>
        <w:lang w:val="cs-CZ" w:eastAsia="en-US" w:bidi="ar-SA"/>
      </w:rPr>
    </w:lvl>
    <w:lvl w:ilvl="5">
      <w:numFmt w:val="bullet"/>
      <w:lvlText w:val="•"/>
      <w:lvlJc w:val="left"/>
      <w:pPr>
        <w:ind w:left="4870" w:hanging="458"/>
      </w:pPr>
      <w:rPr>
        <w:rFonts w:hint="default"/>
        <w:lang w:val="cs-CZ" w:eastAsia="en-US" w:bidi="ar-SA"/>
      </w:rPr>
    </w:lvl>
    <w:lvl w:ilvl="6">
      <w:numFmt w:val="bullet"/>
      <w:lvlText w:val="•"/>
      <w:lvlJc w:val="left"/>
      <w:pPr>
        <w:ind w:left="5812" w:hanging="458"/>
      </w:pPr>
      <w:rPr>
        <w:rFonts w:hint="default"/>
        <w:lang w:val="cs-CZ" w:eastAsia="en-US" w:bidi="ar-SA"/>
      </w:rPr>
    </w:lvl>
    <w:lvl w:ilvl="7">
      <w:numFmt w:val="bullet"/>
      <w:lvlText w:val="•"/>
      <w:lvlJc w:val="left"/>
      <w:pPr>
        <w:ind w:left="6754" w:hanging="458"/>
      </w:pPr>
      <w:rPr>
        <w:rFonts w:hint="default"/>
        <w:lang w:val="cs-CZ" w:eastAsia="en-US" w:bidi="ar-SA"/>
      </w:rPr>
    </w:lvl>
    <w:lvl w:ilvl="8">
      <w:numFmt w:val="bullet"/>
      <w:lvlText w:val="•"/>
      <w:lvlJc w:val="left"/>
      <w:pPr>
        <w:ind w:left="7696" w:hanging="458"/>
      </w:pPr>
      <w:rPr>
        <w:rFonts w:hint="default"/>
        <w:lang w:val="cs-CZ" w:eastAsia="en-US" w:bidi="ar-SA"/>
      </w:rPr>
    </w:lvl>
  </w:abstractNum>
  <w:abstractNum w:abstractNumId="1" w15:restartNumberingAfterBreak="0">
    <w:nsid w:val="07F15D84"/>
    <w:multiLevelType w:val="hybridMultilevel"/>
    <w:tmpl w:val="A8D20FEA"/>
    <w:lvl w:ilvl="0" w:tplc="EC3A240E">
      <w:start w:val="1"/>
      <w:numFmt w:val="decimal"/>
      <w:lvlText w:val="%1."/>
      <w:lvlJc w:val="left"/>
      <w:pPr>
        <w:ind w:left="102" w:hanging="202"/>
        <w:jc w:val="left"/>
      </w:pPr>
      <w:rPr>
        <w:rFonts w:ascii="Verdana" w:eastAsia="Verdana" w:hAnsi="Verdana" w:cs="Verdana" w:hint="default"/>
        <w:b w:val="0"/>
        <w:bCs w:val="0"/>
        <w:i w:val="0"/>
        <w:iCs w:val="0"/>
        <w:spacing w:val="-1"/>
        <w:w w:val="100"/>
        <w:sz w:val="18"/>
        <w:szCs w:val="18"/>
        <w:lang w:val="cs-CZ" w:eastAsia="en-US" w:bidi="ar-SA"/>
      </w:rPr>
    </w:lvl>
    <w:lvl w:ilvl="1" w:tplc="AC56FCC2">
      <w:numFmt w:val="bullet"/>
      <w:lvlText w:val="•"/>
      <w:lvlJc w:val="left"/>
      <w:pPr>
        <w:ind w:left="1048" w:hanging="202"/>
      </w:pPr>
      <w:rPr>
        <w:rFonts w:hint="default"/>
        <w:lang w:val="cs-CZ" w:eastAsia="en-US" w:bidi="ar-SA"/>
      </w:rPr>
    </w:lvl>
    <w:lvl w:ilvl="2" w:tplc="5E126678">
      <w:numFmt w:val="bullet"/>
      <w:lvlText w:val="•"/>
      <w:lvlJc w:val="left"/>
      <w:pPr>
        <w:ind w:left="1996" w:hanging="202"/>
      </w:pPr>
      <w:rPr>
        <w:rFonts w:hint="default"/>
        <w:lang w:val="cs-CZ" w:eastAsia="en-US" w:bidi="ar-SA"/>
      </w:rPr>
    </w:lvl>
    <w:lvl w:ilvl="3" w:tplc="6D6673DA">
      <w:numFmt w:val="bullet"/>
      <w:lvlText w:val="•"/>
      <w:lvlJc w:val="left"/>
      <w:pPr>
        <w:ind w:left="2944" w:hanging="202"/>
      </w:pPr>
      <w:rPr>
        <w:rFonts w:hint="default"/>
        <w:lang w:val="cs-CZ" w:eastAsia="en-US" w:bidi="ar-SA"/>
      </w:rPr>
    </w:lvl>
    <w:lvl w:ilvl="4" w:tplc="100E3408">
      <w:numFmt w:val="bullet"/>
      <w:lvlText w:val="•"/>
      <w:lvlJc w:val="left"/>
      <w:pPr>
        <w:ind w:left="3892" w:hanging="202"/>
      </w:pPr>
      <w:rPr>
        <w:rFonts w:hint="default"/>
        <w:lang w:val="cs-CZ" w:eastAsia="en-US" w:bidi="ar-SA"/>
      </w:rPr>
    </w:lvl>
    <w:lvl w:ilvl="5" w:tplc="8C4E0DE2">
      <w:numFmt w:val="bullet"/>
      <w:lvlText w:val="•"/>
      <w:lvlJc w:val="left"/>
      <w:pPr>
        <w:ind w:left="4840" w:hanging="202"/>
      </w:pPr>
      <w:rPr>
        <w:rFonts w:hint="default"/>
        <w:lang w:val="cs-CZ" w:eastAsia="en-US" w:bidi="ar-SA"/>
      </w:rPr>
    </w:lvl>
    <w:lvl w:ilvl="6" w:tplc="E26AB4F0">
      <w:numFmt w:val="bullet"/>
      <w:lvlText w:val="•"/>
      <w:lvlJc w:val="left"/>
      <w:pPr>
        <w:ind w:left="5788" w:hanging="202"/>
      </w:pPr>
      <w:rPr>
        <w:rFonts w:hint="default"/>
        <w:lang w:val="cs-CZ" w:eastAsia="en-US" w:bidi="ar-SA"/>
      </w:rPr>
    </w:lvl>
    <w:lvl w:ilvl="7" w:tplc="C930E394">
      <w:numFmt w:val="bullet"/>
      <w:lvlText w:val="•"/>
      <w:lvlJc w:val="left"/>
      <w:pPr>
        <w:ind w:left="6736" w:hanging="202"/>
      </w:pPr>
      <w:rPr>
        <w:rFonts w:hint="default"/>
        <w:lang w:val="cs-CZ" w:eastAsia="en-US" w:bidi="ar-SA"/>
      </w:rPr>
    </w:lvl>
    <w:lvl w:ilvl="8" w:tplc="360A9C52">
      <w:numFmt w:val="bullet"/>
      <w:lvlText w:val="•"/>
      <w:lvlJc w:val="left"/>
      <w:pPr>
        <w:ind w:left="7684" w:hanging="202"/>
      </w:pPr>
      <w:rPr>
        <w:rFonts w:hint="default"/>
        <w:lang w:val="cs-CZ" w:eastAsia="en-US" w:bidi="ar-SA"/>
      </w:rPr>
    </w:lvl>
  </w:abstractNum>
  <w:abstractNum w:abstractNumId="2" w15:restartNumberingAfterBreak="0">
    <w:nsid w:val="1EEE4EA6"/>
    <w:multiLevelType w:val="multilevel"/>
    <w:tmpl w:val="9E7A4828"/>
    <w:lvl w:ilvl="0">
      <w:start w:val="7"/>
      <w:numFmt w:val="decimal"/>
      <w:lvlText w:val="%1"/>
      <w:lvlJc w:val="left"/>
      <w:pPr>
        <w:ind w:left="102" w:hanging="328"/>
        <w:jc w:val="left"/>
      </w:pPr>
      <w:rPr>
        <w:rFonts w:hint="default"/>
        <w:lang w:val="cs-CZ" w:eastAsia="en-US" w:bidi="ar-SA"/>
      </w:rPr>
    </w:lvl>
    <w:lvl w:ilvl="1">
      <w:start w:val="1"/>
      <w:numFmt w:val="decimal"/>
      <w:lvlText w:val="%1.%2"/>
      <w:lvlJc w:val="left"/>
      <w:pPr>
        <w:ind w:left="102" w:hanging="328"/>
        <w:jc w:val="left"/>
      </w:pPr>
      <w:rPr>
        <w:rFonts w:ascii="Verdana" w:eastAsia="Verdana" w:hAnsi="Verdana" w:cs="Verdana" w:hint="default"/>
        <w:b w:val="0"/>
        <w:bCs w:val="0"/>
        <w:i w:val="0"/>
        <w:iCs w:val="0"/>
        <w:spacing w:val="-1"/>
        <w:w w:val="100"/>
        <w:sz w:val="18"/>
        <w:szCs w:val="18"/>
        <w:lang w:val="cs-CZ" w:eastAsia="en-US" w:bidi="ar-SA"/>
      </w:rPr>
    </w:lvl>
    <w:lvl w:ilvl="2">
      <w:numFmt w:val="bullet"/>
      <w:lvlText w:val="•"/>
      <w:lvlJc w:val="left"/>
      <w:pPr>
        <w:ind w:left="1996" w:hanging="328"/>
      </w:pPr>
      <w:rPr>
        <w:rFonts w:hint="default"/>
        <w:lang w:val="cs-CZ" w:eastAsia="en-US" w:bidi="ar-SA"/>
      </w:rPr>
    </w:lvl>
    <w:lvl w:ilvl="3">
      <w:numFmt w:val="bullet"/>
      <w:lvlText w:val="•"/>
      <w:lvlJc w:val="left"/>
      <w:pPr>
        <w:ind w:left="2944" w:hanging="328"/>
      </w:pPr>
      <w:rPr>
        <w:rFonts w:hint="default"/>
        <w:lang w:val="cs-CZ" w:eastAsia="en-US" w:bidi="ar-SA"/>
      </w:rPr>
    </w:lvl>
    <w:lvl w:ilvl="4">
      <w:numFmt w:val="bullet"/>
      <w:lvlText w:val="•"/>
      <w:lvlJc w:val="left"/>
      <w:pPr>
        <w:ind w:left="3892" w:hanging="328"/>
      </w:pPr>
      <w:rPr>
        <w:rFonts w:hint="default"/>
        <w:lang w:val="cs-CZ" w:eastAsia="en-US" w:bidi="ar-SA"/>
      </w:rPr>
    </w:lvl>
    <w:lvl w:ilvl="5">
      <w:numFmt w:val="bullet"/>
      <w:lvlText w:val="•"/>
      <w:lvlJc w:val="left"/>
      <w:pPr>
        <w:ind w:left="4840" w:hanging="328"/>
      </w:pPr>
      <w:rPr>
        <w:rFonts w:hint="default"/>
        <w:lang w:val="cs-CZ" w:eastAsia="en-US" w:bidi="ar-SA"/>
      </w:rPr>
    </w:lvl>
    <w:lvl w:ilvl="6">
      <w:numFmt w:val="bullet"/>
      <w:lvlText w:val="•"/>
      <w:lvlJc w:val="left"/>
      <w:pPr>
        <w:ind w:left="5788" w:hanging="328"/>
      </w:pPr>
      <w:rPr>
        <w:rFonts w:hint="default"/>
        <w:lang w:val="cs-CZ" w:eastAsia="en-US" w:bidi="ar-SA"/>
      </w:rPr>
    </w:lvl>
    <w:lvl w:ilvl="7">
      <w:numFmt w:val="bullet"/>
      <w:lvlText w:val="•"/>
      <w:lvlJc w:val="left"/>
      <w:pPr>
        <w:ind w:left="6736" w:hanging="328"/>
      </w:pPr>
      <w:rPr>
        <w:rFonts w:hint="default"/>
        <w:lang w:val="cs-CZ" w:eastAsia="en-US" w:bidi="ar-SA"/>
      </w:rPr>
    </w:lvl>
    <w:lvl w:ilvl="8">
      <w:numFmt w:val="bullet"/>
      <w:lvlText w:val="•"/>
      <w:lvlJc w:val="left"/>
      <w:pPr>
        <w:ind w:left="7684" w:hanging="328"/>
      </w:pPr>
      <w:rPr>
        <w:rFonts w:hint="default"/>
        <w:lang w:val="cs-CZ" w:eastAsia="en-US" w:bidi="ar-SA"/>
      </w:rPr>
    </w:lvl>
  </w:abstractNum>
  <w:abstractNum w:abstractNumId="3" w15:restartNumberingAfterBreak="0">
    <w:nsid w:val="29B717EC"/>
    <w:multiLevelType w:val="multilevel"/>
    <w:tmpl w:val="9CCCD332"/>
    <w:lvl w:ilvl="0">
      <w:start w:val="8"/>
      <w:numFmt w:val="decimal"/>
      <w:lvlText w:val="%1"/>
      <w:lvlJc w:val="left"/>
      <w:pPr>
        <w:ind w:left="102" w:hanging="328"/>
        <w:jc w:val="left"/>
      </w:pPr>
      <w:rPr>
        <w:rFonts w:hint="default"/>
        <w:lang w:val="cs-CZ" w:eastAsia="en-US" w:bidi="ar-SA"/>
      </w:rPr>
    </w:lvl>
    <w:lvl w:ilvl="1">
      <w:start w:val="1"/>
      <w:numFmt w:val="decimal"/>
      <w:lvlText w:val="%1.%2"/>
      <w:lvlJc w:val="left"/>
      <w:pPr>
        <w:ind w:left="102" w:hanging="328"/>
        <w:jc w:val="left"/>
      </w:pPr>
      <w:rPr>
        <w:rFonts w:ascii="Verdana" w:eastAsia="Verdana" w:hAnsi="Verdana" w:cs="Verdana" w:hint="default"/>
        <w:b w:val="0"/>
        <w:bCs w:val="0"/>
        <w:i w:val="0"/>
        <w:iCs w:val="0"/>
        <w:spacing w:val="-1"/>
        <w:w w:val="100"/>
        <w:sz w:val="18"/>
        <w:szCs w:val="18"/>
        <w:lang w:val="cs-CZ" w:eastAsia="en-US" w:bidi="ar-SA"/>
      </w:rPr>
    </w:lvl>
    <w:lvl w:ilvl="2">
      <w:numFmt w:val="bullet"/>
      <w:lvlText w:val="•"/>
      <w:lvlJc w:val="left"/>
      <w:pPr>
        <w:ind w:left="1996" w:hanging="328"/>
      </w:pPr>
      <w:rPr>
        <w:rFonts w:hint="default"/>
        <w:lang w:val="cs-CZ" w:eastAsia="en-US" w:bidi="ar-SA"/>
      </w:rPr>
    </w:lvl>
    <w:lvl w:ilvl="3">
      <w:numFmt w:val="bullet"/>
      <w:lvlText w:val="•"/>
      <w:lvlJc w:val="left"/>
      <w:pPr>
        <w:ind w:left="2944" w:hanging="328"/>
      </w:pPr>
      <w:rPr>
        <w:rFonts w:hint="default"/>
        <w:lang w:val="cs-CZ" w:eastAsia="en-US" w:bidi="ar-SA"/>
      </w:rPr>
    </w:lvl>
    <w:lvl w:ilvl="4">
      <w:numFmt w:val="bullet"/>
      <w:lvlText w:val="•"/>
      <w:lvlJc w:val="left"/>
      <w:pPr>
        <w:ind w:left="3892" w:hanging="328"/>
      </w:pPr>
      <w:rPr>
        <w:rFonts w:hint="default"/>
        <w:lang w:val="cs-CZ" w:eastAsia="en-US" w:bidi="ar-SA"/>
      </w:rPr>
    </w:lvl>
    <w:lvl w:ilvl="5">
      <w:numFmt w:val="bullet"/>
      <w:lvlText w:val="•"/>
      <w:lvlJc w:val="left"/>
      <w:pPr>
        <w:ind w:left="4840" w:hanging="328"/>
      </w:pPr>
      <w:rPr>
        <w:rFonts w:hint="default"/>
        <w:lang w:val="cs-CZ" w:eastAsia="en-US" w:bidi="ar-SA"/>
      </w:rPr>
    </w:lvl>
    <w:lvl w:ilvl="6">
      <w:numFmt w:val="bullet"/>
      <w:lvlText w:val="•"/>
      <w:lvlJc w:val="left"/>
      <w:pPr>
        <w:ind w:left="5788" w:hanging="328"/>
      </w:pPr>
      <w:rPr>
        <w:rFonts w:hint="default"/>
        <w:lang w:val="cs-CZ" w:eastAsia="en-US" w:bidi="ar-SA"/>
      </w:rPr>
    </w:lvl>
    <w:lvl w:ilvl="7">
      <w:numFmt w:val="bullet"/>
      <w:lvlText w:val="•"/>
      <w:lvlJc w:val="left"/>
      <w:pPr>
        <w:ind w:left="6736" w:hanging="328"/>
      </w:pPr>
      <w:rPr>
        <w:rFonts w:hint="default"/>
        <w:lang w:val="cs-CZ" w:eastAsia="en-US" w:bidi="ar-SA"/>
      </w:rPr>
    </w:lvl>
    <w:lvl w:ilvl="8">
      <w:numFmt w:val="bullet"/>
      <w:lvlText w:val="•"/>
      <w:lvlJc w:val="left"/>
      <w:pPr>
        <w:ind w:left="7684" w:hanging="328"/>
      </w:pPr>
      <w:rPr>
        <w:rFonts w:hint="default"/>
        <w:lang w:val="cs-CZ" w:eastAsia="en-US" w:bidi="ar-SA"/>
      </w:rPr>
    </w:lvl>
  </w:abstractNum>
  <w:abstractNum w:abstractNumId="4" w15:restartNumberingAfterBreak="0">
    <w:nsid w:val="3AEC3100"/>
    <w:multiLevelType w:val="multilevel"/>
    <w:tmpl w:val="B1B02784"/>
    <w:lvl w:ilvl="0">
      <w:start w:val="2"/>
      <w:numFmt w:val="decimal"/>
      <w:lvlText w:val="%1"/>
      <w:lvlJc w:val="left"/>
      <w:pPr>
        <w:ind w:left="102" w:hanging="328"/>
        <w:jc w:val="left"/>
      </w:pPr>
      <w:rPr>
        <w:rFonts w:hint="default"/>
        <w:lang w:val="cs-CZ" w:eastAsia="en-US" w:bidi="ar-SA"/>
      </w:rPr>
    </w:lvl>
    <w:lvl w:ilvl="1">
      <w:start w:val="1"/>
      <w:numFmt w:val="decimal"/>
      <w:lvlText w:val="%1.%2"/>
      <w:lvlJc w:val="left"/>
      <w:pPr>
        <w:ind w:left="102" w:hanging="328"/>
        <w:jc w:val="left"/>
      </w:pPr>
      <w:rPr>
        <w:rFonts w:ascii="Verdana" w:eastAsia="Verdana" w:hAnsi="Verdana" w:cs="Verdana" w:hint="default"/>
        <w:b w:val="0"/>
        <w:bCs w:val="0"/>
        <w:i w:val="0"/>
        <w:iCs w:val="0"/>
        <w:spacing w:val="-1"/>
        <w:w w:val="100"/>
        <w:sz w:val="18"/>
        <w:szCs w:val="18"/>
        <w:lang w:val="cs-CZ" w:eastAsia="en-US" w:bidi="ar-SA"/>
      </w:rPr>
    </w:lvl>
    <w:lvl w:ilvl="2">
      <w:numFmt w:val="bullet"/>
      <w:lvlText w:val="•"/>
      <w:lvlJc w:val="left"/>
      <w:pPr>
        <w:ind w:left="1996" w:hanging="328"/>
      </w:pPr>
      <w:rPr>
        <w:rFonts w:hint="default"/>
        <w:lang w:val="cs-CZ" w:eastAsia="en-US" w:bidi="ar-SA"/>
      </w:rPr>
    </w:lvl>
    <w:lvl w:ilvl="3">
      <w:numFmt w:val="bullet"/>
      <w:lvlText w:val="•"/>
      <w:lvlJc w:val="left"/>
      <w:pPr>
        <w:ind w:left="2944" w:hanging="328"/>
      </w:pPr>
      <w:rPr>
        <w:rFonts w:hint="default"/>
        <w:lang w:val="cs-CZ" w:eastAsia="en-US" w:bidi="ar-SA"/>
      </w:rPr>
    </w:lvl>
    <w:lvl w:ilvl="4">
      <w:numFmt w:val="bullet"/>
      <w:lvlText w:val="•"/>
      <w:lvlJc w:val="left"/>
      <w:pPr>
        <w:ind w:left="3892" w:hanging="328"/>
      </w:pPr>
      <w:rPr>
        <w:rFonts w:hint="default"/>
        <w:lang w:val="cs-CZ" w:eastAsia="en-US" w:bidi="ar-SA"/>
      </w:rPr>
    </w:lvl>
    <w:lvl w:ilvl="5">
      <w:numFmt w:val="bullet"/>
      <w:lvlText w:val="•"/>
      <w:lvlJc w:val="left"/>
      <w:pPr>
        <w:ind w:left="4840" w:hanging="328"/>
      </w:pPr>
      <w:rPr>
        <w:rFonts w:hint="default"/>
        <w:lang w:val="cs-CZ" w:eastAsia="en-US" w:bidi="ar-SA"/>
      </w:rPr>
    </w:lvl>
    <w:lvl w:ilvl="6">
      <w:numFmt w:val="bullet"/>
      <w:lvlText w:val="•"/>
      <w:lvlJc w:val="left"/>
      <w:pPr>
        <w:ind w:left="5788" w:hanging="328"/>
      </w:pPr>
      <w:rPr>
        <w:rFonts w:hint="default"/>
        <w:lang w:val="cs-CZ" w:eastAsia="en-US" w:bidi="ar-SA"/>
      </w:rPr>
    </w:lvl>
    <w:lvl w:ilvl="7">
      <w:numFmt w:val="bullet"/>
      <w:lvlText w:val="•"/>
      <w:lvlJc w:val="left"/>
      <w:pPr>
        <w:ind w:left="6736" w:hanging="328"/>
      </w:pPr>
      <w:rPr>
        <w:rFonts w:hint="default"/>
        <w:lang w:val="cs-CZ" w:eastAsia="en-US" w:bidi="ar-SA"/>
      </w:rPr>
    </w:lvl>
    <w:lvl w:ilvl="8">
      <w:numFmt w:val="bullet"/>
      <w:lvlText w:val="•"/>
      <w:lvlJc w:val="left"/>
      <w:pPr>
        <w:ind w:left="7684" w:hanging="328"/>
      </w:pPr>
      <w:rPr>
        <w:rFonts w:hint="default"/>
        <w:lang w:val="cs-CZ" w:eastAsia="en-US" w:bidi="ar-SA"/>
      </w:rPr>
    </w:lvl>
  </w:abstractNum>
  <w:abstractNum w:abstractNumId="5" w15:restartNumberingAfterBreak="0">
    <w:nsid w:val="40B5330D"/>
    <w:multiLevelType w:val="hybridMultilevel"/>
    <w:tmpl w:val="886863A0"/>
    <w:lvl w:ilvl="0" w:tplc="6AA24EAA">
      <w:start w:val="1"/>
      <w:numFmt w:val="decimal"/>
      <w:lvlText w:val="%1)"/>
      <w:lvlJc w:val="left"/>
      <w:pPr>
        <w:ind w:left="420" w:hanging="319"/>
        <w:jc w:val="left"/>
      </w:pPr>
      <w:rPr>
        <w:rFonts w:ascii="Verdana" w:eastAsia="Verdana" w:hAnsi="Verdana" w:cs="Verdana" w:hint="default"/>
        <w:b/>
        <w:bCs/>
        <w:i w:val="0"/>
        <w:iCs w:val="0"/>
        <w:spacing w:val="-1"/>
        <w:w w:val="100"/>
        <w:sz w:val="20"/>
        <w:szCs w:val="20"/>
        <w:lang w:val="cs-CZ" w:eastAsia="en-US" w:bidi="ar-SA"/>
      </w:rPr>
    </w:lvl>
    <w:lvl w:ilvl="1" w:tplc="56F43B16">
      <w:numFmt w:val="bullet"/>
      <w:lvlText w:val="•"/>
      <w:lvlJc w:val="left"/>
      <w:pPr>
        <w:ind w:left="1336" w:hanging="319"/>
      </w:pPr>
      <w:rPr>
        <w:rFonts w:hint="default"/>
        <w:lang w:val="cs-CZ" w:eastAsia="en-US" w:bidi="ar-SA"/>
      </w:rPr>
    </w:lvl>
    <w:lvl w:ilvl="2" w:tplc="1262B02E">
      <w:numFmt w:val="bullet"/>
      <w:lvlText w:val="•"/>
      <w:lvlJc w:val="left"/>
      <w:pPr>
        <w:ind w:left="2252" w:hanging="319"/>
      </w:pPr>
      <w:rPr>
        <w:rFonts w:hint="default"/>
        <w:lang w:val="cs-CZ" w:eastAsia="en-US" w:bidi="ar-SA"/>
      </w:rPr>
    </w:lvl>
    <w:lvl w:ilvl="3" w:tplc="702EECCE">
      <w:numFmt w:val="bullet"/>
      <w:lvlText w:val="•"/>
      <w:lvlJc w:val="left"/>
      <w:pPr>
        <w:ind w:left="3168" w:hanging="319"/>
      </w:pPr>
      <w:rPr>
        <w:rFonts w:hint="default"/>
        <w:lang w:val="cs-CZ" w:eastAsia="en-US" w:bidi="ar-SA"/>
      </w:rPr>
    </w:lvl>
    <w:lvl w:ilvl="4" w:tplc="3EF0F32A">
      <w:numFmt w:val="bullet"/>
      <w:lvlText w:val="•"/>
      <w:lvlJc w:val="left"/>
      <w:pPr>
        <w:ind w:left="4084" w:hanging="319"/>
      </w:pPr>
      <w:rPr>
        <w:rFonts w:hint="default"/>
        <w:lang w:val="cs-CZ" w:eastAsia="en-US" w:bidi="ar-SA"/>
      </w:rPr>
    </w:lvl>
    <w:lvl w:ilvl="5" w:tplc="2B20D2D8">
      <w:numFmt w:val="bullet"/>
      <w:lvlText w:val="•"/>
      <w:lvlJc w:val="left"/>
      <w:pPr>
        <w:ind w:left="5000" w:hanging="319"/>
      </w:pPr>
      <w:rPr>
        <w:rFonts w:hint="default"/>
        <w:lang w:val="cs-CZ" w:eastAsia="en-US" w:bidi="ar-SA"/>
      </w:rPr>
    </w:lvl>
    <w:lvl w:ilvl="6" w:tplc="31481960">
      <w:numFmt w:val="bullet"/>
      <w:lvlText w:val="•"/>
      <w:lvlJc w:val="left"/>
      <w:pPr>
        <w:ind w:left="5916" w:hanging="319"/>
      </w:pPr>
      <w:rPr>
        <w:rFonts w:hint="default"/>
        <w:lang w:val="cs-CZ" w:eastAsia="en-US" w:bidi="ar-SA"/>
      </w:rPr>
    </w:lvl>
    <w:lvl w:ilvl="7" w:tplc="F4040674">
      <w:numFmt w:val="bullet"/>
      <w:lvlText w:val="•"/>
      <w:lvlJc w:val="left"/>
      <w:pPr>
        <w:ind w:left="6832" w:hanging="319"/>
      </w:pPr>
      <w:rPr>
        <w:rFonts w:hint="default"/>
        <w:lang w:val="cs-CZ" w:eastAsia="en-US" w:bidi="ar-SA"/>
      </w:rPr>
    </w:lvl>
    <w:lvl w:ilvl="8" w:tplc="F6F83B04">
      <w:numFmt w:val="bullet"/>
      <w:lvlText w:val="•"/>
      <w:lvlJc w:val="left"/>
      <w:pPr>
        <w:ind w:left="7748" w:hanging="319"/>
      </w:pPr>
      <w:rPr>
        <w:rFonts w:hint="default"/>
        <w:lang w:val="cs-CZ" w:eastAsia="en-US" w:bidi="ar-SA"/>
      </w:rPr>
    </w:lvl>
  </w:abstractNum>
  <w:abstractNum w:abstractNumId="6" w15:restartNumberingAfterBreak="0">
    <w:nsid w:val="4E55568B"/>
    <w:multiLevelType w:val="multilevel"/>
    <w:tmpl w:val="7E60A95A"/>
    <w:lvl w:ilvl="0">
      <w:start w:val="6"/>
      <w:numFmt w:val="decimal"/>
      <w:lvlText w:val="%1"/>
      <w:lvlJc w:val="left"/>
      <w:pPr>
        <w:ind w:left="430" w:hanging="328"/>
        <w:jc w:val="left"/>
      </w:pPr>
      <w:rPr>
        <w:rFonts w:hint="default"/>
        <w:lang w:val="cs-CZ" w:eastAsia="en-US" w:bidi="ar-SA"/>
      </w:rPr>
    </w:lvl>
    <w:lvl w:ilvl="1">
      <w:start w:val="1"/>
      <w:numFmt w:val="decimal"/>
      <w:lvlText w:val="%1.%2"/>
      <w:lvlJc w:val="left"/>
      <w:pPr>
        <w:ind w:left="430" w:hanging="328"/>
        <w:jc w:val="left"/>
      </w:pPr>
      <w:rPr>
        <w:rFonts w:ascii="Verdana" w:eastAsia="Verdana" w:hAnsi="Verdana" w:cs="Verdana" w:hint="default"/>
        <w:b w:val="0"/>
        <w:bCs w:val="0"/>
        <w:i w:val="0"/>
        <w:iCs w:val="0"/>
        <w:spacing w:val="-1"/>
        <w:w w:val="100"/>
        <w:sz w:val="18"/>
        <w:szCs w:val="18"/>
        <w:lang w:val="cs-CZ" w:eastAsia="en-US" w:bidi="ar-SA"/>
      </w:rPr>
    </w:lvl>
    <w:lvl w:ilvl="2">
      <w:numFmt w:val="bullet"/>
      <w:lvlText w:val="•"/>
      <w:lvlJc w:val="left"/>
      <w:pPr>
        <w:ind w:left="2268" w:hanging="328"/>
      </w:pPr>
      <w:rPr>
        <w:rFonts w:hint="default"/>
        <w:lang w:val="cs-CZ" w:eastAsia="en-US" w:bidi="ar-SA"/>
      </w:rPr>
    </w:lvl>
    <w:lvl w:ilvl="3">
      <w:numFmt w:val="bullet"/>
      <w:lvlText w:val="•"/>
      <w:lvlJc w:val="left"/>
      <w:pPr>
        <w:ind w:left="3182" w:hanging="328"/>
      </w:pPr>
      <w:rPr>
        <w:rFonts w:hint="default"/>
        <w:lang w:val="cs-CZ" w:eastAsia="en-US" w:bidi="ar-SA"/>
      </w:rPr>
    </w:lvl>
    <w:lvl w:ilvl="4">
      <w:numFmt w:val="bullet"/>
      <w:lvlText w:val="•"/>
      <w:lvlJc w:val="left"/>
      <w:pPr>
        <w:ind w:left="4096" w:hanging="328"/>
      </w:pPr>
      <w:rPr>
        <w:rFonts w:hint="default"/>
        <w:lang w:val="cs-CZ" w:eastAsia="en-US" w:bidi="ar-SA"/>
      </w:rPr>
    </w:lvl>
    <w:lvl w:ilvl="5">
      <w:numFmt w:val="bullet"/>
      <w:lvlText w:val="•"/>
      <w:lvlJc w:val="left"/>
      <w:pPr>
        <w:ind w:left="5010" w:hanging="328"/>
      </w:pPr>
      <w:rPr>
        <w:rFonts w:hint="default"/>
        <w:lang w:val="cs-CZ" w:eastAsia="en-US" w:bidi="ar-SA"/>
      </w:rPr>
    </w:lvl>
    <w:lvl w:ilvl="6">
      <w:numFmt w:val="bullet"/>
      <w:lvlText w:val="•"/>
      <w:lvlJc w:val="left"/>
      <w:pPr>
        <w:ind w:left="5924" w:hanging="328"/>
      </w:pPr>
      <w:rPr>
        <w:rFonts w:hint="default"/>
        <w:lang w:val="cs-CZ" w:eastAsia="en-US" w:bidi="ar-SA"/>
      </w:rPr>
    </w:lvl>
    <w:lvl w:ilvl="7">
      <w:numFmt w:val="bullet"/>
      <w:lvlText w:val="•"/>
      <w:lvlJc w:val="left"/>
      <w:pPr>
        <w:ind w:left="6838" w:hanging="328"/>
      </w:pPr>
      <w:rPr>
        <w:rFonts w:hint="default"/>
        <w:lang w:val="cs-CZ" w:eastAsia="en-US" w:bidi="ar-SA"/>
      </w:rPr>
    </w:lvl>
    <w:lvl w:ilvl="8">
      <w:numFmt w:val="bullet"/>
      <w:lvlText w:val="•"/>
      <w:lvlJc w:val="left"/>
      <w:pPr>
        <w:ind w:left="7752" w:hanging="328"/>
      </w:pPr>
      <w:rPr>
        <w:rFonts w:hint="default"/>
        <w:lang w:val="cs-CZ" w:eastAsia="en-US" w:bidi="ar-SA"/>
      </w:rPr>
    </w:lvl>
  </w:abstractNum>
  <w:abstractNum w:abstractNumId="7" w15:restartNumberingAfterBreak="0">
    <w:nsid w:val="6B560F50"/>
    <w:multiLevelType w:val="multilevel"/>
    <w:tmpl w:val="6BCA8A46"/>
    <w:lvl w:ilvl="0">
      <w:start w:val="4"/>
      <w:numFmt w:val="decimal"/>
      <w:lvlText w:val="%1"/>
      <w:lvlJc w:val="left"/>
      <w:pPr>
        <w:ind w:left="102" w:hanging="328"/>
        <w:jc w:val="left"/>
      </w:pPr>
      <w:rPr>
        <w:rFonts w:hint="default"/>
        <w:lang w:val="cs-CZ" w:eastAsia="en-US" w:bidi="ar-SA"/>
      </w:rPr>
    </w:lvl>
    <w:lvl w:ilvl="1">
      <w:start w:val="1"/>
      <w:numFmt w:val="decimal"/>
      <w:lvlText w:val="%1.%2"/>
      <w:lvlJc w:val="left"/>
      <w:pPr>
        <w:ind w:left="102" w:hanging="328"/>
        <w:jc w:val="left"/>
      </w:pPr>
      <w:rPr>
        <w:rFonts w:ascii="Verdana" w:eastAsia="Verdana" w:hAnsi="Verdana" w:cs="Verdana" w:hint="default"/>
        <w:b w:val="0"/>
        <w:bCs w:val="0"/>
        <w:i w:val="0"/>
        <w:iCs w:val="0"/>
        <w:spacing w:val="-1"/>
        <w:w w:val="100"/>
        <w:sz w:val="18"/>
        <w:szCs w:val="18"/>
        <w:lang w:val="cs-CZ" w:eastAsia="en-US" w:bidi="ar-SA"/>
      </w:rPr>
    </w:lvl>
    <w:lvl w:ilvl="2">
      <w:numFmt w:val="bullet"/>
      <w:lvlText w:val="•"/>
      <w:lvlJc w:val="left"/>
      <w:pPr>
        <w:ind w:left="1996" w:hanging="328"/>
      </w:pPr>
      <w:rPr>
        <w:rFonts w:hint="default"/>
        <w:lang w:val="cs-CZ" w:eastAsia="en-US" w:bidi="ar-SA"/>
      </w:rPr>
    </w:lvl>
    <w:lvl w:ilvl="3">
      <w:numFmt w:val="bullet"/>
      <w:lvlText w:val="•"/>
      <w:lvlJc w:val="left"/>
      <w:pPr>
        <w:ind w:left="2944" w:hanging="328"/>
      </w:pPr>
      <w:rPr>
        <w:rFonts w:hint="default"/>
        <w:lang w:val="cs-CZ" w:eastAsia="en-US" w:bidi="ar-SA"/>
      </w:rPr>
    </w:lvl>
    <w:lvl w:ilvl="4">
      <w:numFmt w:val="bullet"/>
      <w:lvlText w:val="•"/>
      <w:lvlJc w:val="left"/>
      <w:pPr>
        <w:ind w:left="3892" w:hanging="328"/>
      </w:pPr>
      <w:rPr>
        <w:rFonts w:hint="default"/>
        <w:lang w:val="cs-CZ" w:eastAsia="en-US" w:bidi="ar-SA"/>
      </w:rPr>
    </w:lvl>
    <w:lvl w:ilvl="5">
      <w:numFmt w:val="bullet"/>
      <w:lvlText w:val="•"/>
      <w:lvlJc w:val="left"/>
      <w:pPr>
        <w:ind w:left="4840" w:hanging="328"/>
      </w:pPr>
      <w:rPr>
        <w:rFonts w:hint="default"/>
        <w:lang w:val="cs-CZ" w:eastAsia="en-US" w:bidi="ar-SA"/>
      </w:rPr>
    </w:lvl>
    <w:lvl w:ilvl="6">
      <w:numFmt w:val="bullet"/>
      <w:lvlText w:val="•"/>
      <w:lvlJc w:val="left"/>
      <w:pPr>
        <w:ind w:left="5788" w:hanging="328"/>
      </w:pPr>
      <w:rPr>
        <w:rFonts w:hint="default"/>
        <w:lang w:val="cs-CZ" w:eastAsia="en-US" w:bidi="ar-SA"/>
      </w:rPr>
    </w:lvl>
    <w:lvl w:ilvl="7">
      <w:numFmt w:val="bullet"/>
      <w:lvlText w:val="•"/>
      <w:lvlJc w:val="left"/>
      <w:pPr>
        <w:ind w:left="6736" w:hanging="328"/>
      </w:pPr>
      <w:rPr>
        <w:rFonts w:hint="default"/>
        <w:lang w:val="cs-CZ" w:eastAsia="en-US" w:bidi="ar-SA"/>
      </w:rPr>
    </w:lvl>
    <w:lvl w:ilvl="8">
      <w:numFmt w:val="bullet"/>
      <w:lvlText w:val="•"/>
      <w:lvlJc w:val="left"/>
      <w:pPr>
        <w:ind w:left="7684" w:hanging="328"/>
      </w:pPr>
      <w:rPr>
        <w:rFonts w:hint="default"/>
        <w:lang w:val="cs-CZ" w:eastAsia="en-US" w:bidi="ar-SA"/>
      </w:rPr>
    </w:lvl>
  </w:abstractNum>
  <w:abstractNum w:abstractNumId="8" w15:restartNumberingAfterBreak="0">
    <w:nsid w:val="6D565D54"/>
    <w:multiLevelType w:val="multilevel"/>
    <w:tmpl w:val="17AC7168"/>
    <w:lvl w:ilvl="0">
      <w:start w:val="5"/>
      <w:numFmt w:val="decimal"/>
      <w:lvlText w:val="%1"/>
      <w:lvlJc w:val="left"/>
      <w:pPr>
        <w:ind w:left="430" w:hanging="328"/>
        <w:jc w:val="left"/>
      </w:pPr>
      <w:rPr>
        <w:rFonts w:hint="default"/>
        <w:lang w:val="cs-CZ" w:eastAsia="en-US" w:bidi="ar-SA"/>
      </w:rPr>
    </w:lvl>
    <w:lvl w:ilvl="1">
      <w:start w:val="1"/>
      <w:numFmt w:val="decimal"/>
      <w:lvlText w:val="%1.%2"/>
      <w:lvlJc w:val="left"/>
      <w:pPr>
        <w:ind w:left="430" w:hanging="328"/>
        <w:jc w:val="left"/>
      </w:pPr>
      <w:rPr>
        <w:rFonts w:ascii="Verdana" w:eastAsia="Verdana" w:hAnsi="Verdana" w:cs="Verdana" w:hint="default"/>
        <w:b w:val="0"/>
        <w:bCs w:val="0"/>
        <w:i w:val="0"/>
        <w:iCs w:val="0"/>
        <w:spacing w:val="-1"/>
        <w:w w:val="100"/>
        <w:sz w:val="18"/>
        <w:szCs w:val="18"/>
        <w:lang w:val="cs-CZ" w:eastAsia="en-US" w:bidi="ar-SA"/>
      </w:rPr>
    </w:lvl>
    <w:lvl w:ilvl="2">
      <w:numFmt w:val="bullet"/>
      <w:lvlText w:val="•"/>
      <w:lvlJc w:val="left"/>
      <w:pPr>
        <w:ind w:left="2268" w:hanging="328"/>
      </w:pPr>
      <w:rPr>
        <w:rFonts w:hint="default"/>
        <w:lang w:val="cs-CZ" w:eastAsia="en-US" w:bidi="ar-SA"/>
      </w:rPr>
    </w:lvl>
    <w:lvl w:ilvl="3">
      <w:numFmt w:val="bullet"/>
      <w:lvlText w:val="•"/>
      <w:lvlJc w:val="left"/>
      <w:pPr>
        <w:ind w:left="3182" w:hanging="328"/>
      </w:pPr>
      <w:rPr>
        <w:rFonts w:hint="default"/>
        <w:lang w:val="cs-CZ" w:eastAsia="en-US" w:bidi="ar-SA"/>
      </w:rPr>
    </w:lvl>
    <w:lvl w:ilvl="4">
      <w:numFmt w:val="bullet"/>
      <w:lvlText w:val="•"/>
      <w:lvlJc w:val="left"/>
      <w:pPr>
        <w:ind w:left="4096" w:hanging="328"/>
      </w:pPr>
      <w:rPr>
        <w:rFonts w:hint="default"/>
        <w:lang w:val="cs-CZ" w:eastAsia="en-US" w:bidi="ar-SA"/>
      </w:rPr>
    </w:lvl>
    <w:lvl w:ilvl="5">
      <w:numFmt w:val="bullet"/>
      <w:lvlText w:val="•"/>
      <w:lvlJc w:val="left"/>
      <w:pPr>
        <w:ind w:left="5010" w:hanging="328"/>
      </w:pPr>
      <w:rPr>
        <w:rFonts w:hint="default"/>
        <w:lang w:val="cs-CZ" w:eastAsia="en-US" w:bidi="ar-SA"/>
      </w:rPr>
    </w:lvl>
    <w:lvl w:ilvl="6">
      <w:numFmt w:val="bullet"/>
      <w:lvlText w:val="•"/>
      <w:lvlJc w:val="left"/>
      <w:pPr>
        <w:ind w:left="5924" w:hanging="328"/>
      </w:pPr>
      <w:rPr>
        <w:rFonts w:hint="default"/>
        <w:lang w:val="cs-CZ" w:eastAsia="en-US" w:bidi="ar-SA"/>
      </w:rPr>
    </w:lvl>
    <w:lvl w:ilvl="7">
      <w:numFmt w:val="bullet"/>
      <w:lvlText w:val="•"/>
      <w:lvlJc w:val="left"/>
      <w:pPr>
        <w:ind w:left="6838" w:hanging="328"/>
      </w:pPr>
      <w:rPr>
        <w:rFonts w:hint="default"/>
        <w:lang w:val="cs-CZ" w:eastAsia="en-US" w:bidi="ar-SA"/>
      </w:rPr>
    </w:lvl>
    <w:lvl w:ilvl="8">
      <w:numFmt w:val="bullet"/>
      <w:lvlText w:val="•"/>
      <w:lvlJc w:val="left"/>
      <w:pPr>
        <w:ind w:left="7752" w:hanging="328"/>
      </w:pPr>
      <w:rPr>
        <w:rFonts w:hint="default"/>
        <w:lang w:val="cs-CZ" w:eastAsia="en-US" w:bidi="ar-SA"/>
      </w:rPr>
    </w:lvl>
  </w:abstractNum>
  <w:abstractNum w:abstractNumId="9" w15:restartNumberingAfterBreak="0">
    <w:nsid w:val="797F542A"/>
    <w:multiLevelType w:val="multilevel"/>
    <w:tmpl w:val="260850EC"/>
    <w:lvl w:ilvl="0">
      <w:start w:val="1"/>
      <w:numFmt w:val="decimal"/>
      <w:lvlText w:val="%1"/>
      <w:lvlJc w:val="left"/>
      <w:pPr>
        <w:ind w:left="102" w:hanging="328"/>
        <w:jc w:val="left"/>
      </w:pPr>
      <w:rPr>
        <w:rFonts w:hint="default"/>
        <w:lang w:val="cs-CZ" w:eastAsia="en-US" w:bidi="ar-SA"/>
      </w:rPr>
    </w:lvl>
    <w:lvl w:ilvl="1">
      <w:start w:val="1"/>
      <w:numFmt w:val="decimal"/>
      <w:lvlText w:val="%1.%2"/>
      <w:lvlJc w:val="left"/>
      <w:pPr>
        <w:ind w:left="102" w:hanging="328"/>
        <w:jc w:val="left"/>
      </w:pPr>
      <w:rPr>
        <w:rFonts w:ascii="Verdana" w:eastAsia="Verdana" w:hAnsi="Verdana" w:cs="Verdana" w:hint="default"/>
        <w:b w:val="0"/>
        <w:bCs w:val="0"/>
        <w:i w:val="0"/>
        <w:iCs w:val="0"/>
        <w:spacing w:val="-1"/>
        <w:w w:val="100"/>
        <w:sz w:val="18"/>
        <w:szCs w:val="18"/>
        <w:lang w:val="cs-CZ" w:eastAsia="en-US" w:bidi="ar-SA"/>
      </w:rPr>
    </w:lvl>
    <w:lvl w:ilvl="2">
      <w:numFmt w:val="bullet"/>
      <w:lvlText w:val="•"/>
      <w:lvlJc w:val="left"/>
      <w:pPr>
        <w:ind w:left="1996" w:hanging="328"/>
      </w:pPr>
      <w:rPr>
        <w:rFonts w:hint="default"/>
        <w:lang w:val="cs-CZ" w:eastAsia="en-US" w:bidi="ar-SA"/>
      </w:rPr>
    </w:lvl>
    <w:lvl w:ilvl="3">
      <w:numFmt w:val="bullet"/>
      <w:lvlText w:val="•"/>
      <w:lvlJc w:val="left"/>
      <w:pPr>
        <w:ind w:left="2944" w:hanging="328"/>
      </w:pPr>
      <w:rPr>
        <w:rFonts w:hint="default"/>
        <w:lang w:val="cs-CZ" w:eastAsia="en-US" w:bidi="ar-SA"/>
      </w:rPr>
    </w:lvl>
    <w:lvl w:ilvl="4">
      <w:numFmt w:val="bullet"/>
      <w:lvlText w:val="•"/>
      <w:lvlJc w:val="left"/>
      <w:pPr>
        <w:ind w:left="3892" w:hanging="328"/>
      </w:pPr>
      <w:rPr>
        <w:rFonts w:hint="default"/>
        <w:lang w:val="cs-CZ" w:eastAsia="en-US" w:bidi="ar-SA"/>
      </w:rPr>
    </w:lvl>
    <w:lvl w:ilvl="5">
      <w:numFmt w:val="bullet"/>
      <w:lvlText w:val="•"/>
      <w:lvlJc w:val="left"/>
      <w:pPr>
        <w:ind w:left="4840" w:hanging="328"/>
      </w:pPr>
      <w:rPr>
        <w:rFonts w:hint="default"/>
        <w:lang w:val="cs-CZ" w:eastAsia="en-US" w:bidi="ar-SA"/>
      </w:rPr>
    </w:lvl>
    <w:lvl w:ilvl="6">
      <w:numFmt w:val="bullet"/>
      <w:lvlText w:val="•"/>
      <w:lvlJc w:val="left"/>
      <w:pPr>
        <w:ind w:left="5788" w:hanging="328"/>
      </w:pPr>
      <w:rPr>
        <w:rFonts w:hint="default"/>
        <w:lang w:val="cs-CZ" w:eastAsia="en-US" w:bidi="ar-SA"/>
      </w:rPr>
    </w:lvl>
    <w:lvl w:ilvl="7">
      <w:numFmt w:val="bullet"/>
      <w:lvlText w:val="•"/>
      <w:lvlJc w:val="left"/>
      <w:pPr>
        <w:ind w:left="6736" w:hanging="328"/>
      </w:pPr>
      <w:rPr>
        <w:rFonts w:hint="default"/>
        <w:lang w:val="cs-CZ" w:eastAsia="en-US" w:bidi="ar-SA"/>
      </w:rPr>
    </w:lvl>
    <w:lvl w:ilvl="8">
      <w:numFmt w:val="bullet"/>
      <w:lvlText w:val="•"/>
      <w:lvlJc w:val="left"/>
      <w:pPr>
        <w:ind w:left="7684" w:hanging="328"/>
      </w:pPr>
      <w:rPr>
        <w:rFonts w:hint="default"/>
        <w:lang w:val="cs-CZ" w:eastAsia="en-US" w:bidi="ar-SA"/>
      </w:rPr>
    </w:lvl>
  </w:abstractNum>
  <w:num w:numId="1">
    <w:abstractNumId w:val="1"/>
  </w:num>
  <w:num w:numId="2">
    <w:abstractNumId w:val="5"/>
  </w:num>
  <w:num w:numId="3">
    <w:abstractNumId w:val="3"/>
  </w:num>
  <w:num w:numId="4">
    <w:abstractNumId w:val="2"/>
  </w:num>
  <w:num w:numId="5">
    <w:abstractNumId w:val="6"/>
  </w:num>
  <w:num w:numId="6">
    <w:abstractNumId w:val="8"/>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66"/>
    <w:rsid w:val="002E1437"/>
    <w:rsid w:val="00541A66"/>
    <w:rsid w:val="008E2645"/>
    <w:rsid w:val="009A7CA8"/>
    <w:rsid w:val="00BB2E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EE1F5-FF89-4B12-A0F2-CB090A3D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Verdana" w:eastAsia="Verdana" w:hAnsi="Verdana" w:cs="Verdana"/>
      <w:lang w:val="cs-CZ"/>
    </w:rPr>
  </w:style>
  <w:style w:type="paragraph" w:styleId="Nadpis1">
    <w:name w:val="heading 1"/>
    <w:basedOn w:val="Normln"/>
    <w:uiPriority w:val="9"/>
    <w:qFormat/>
    <w:pPr>
      <w:ind w:left="1782" w:right="2043"/>
      <w:jc w:val="center"/>
      <w:outlineLvl w:val="0"/>
    </w:pPr>
    <w:rPr>
      <w:sz w:val="32"/>
      <w:szCs w:val="32"/>
    </w:rPr>
  </w:style>
  <w:style w:type="paragraph" w:styleId="Nadpis2">
    <w:name w:val="heading 2"/>
    <w:basedOn w:val="Normln"/>
    <w:uiPriority w:val="9"/>
    <w:unhideWhenUsed/>
    <w:qFormat/>
    <w:pPr>
      <w:ind w:left="1782" w:right="3445"/>
      <w:jc w:val="center"/>
      <w:outlineLvl w:val="1"/>
    </w:pPr>
    <w:rPr>
      <w:b/>
      <w:bCs/>
      <w:sz w:val="20"/>
      <w:szCs w:val="20"/>
    </w:rPr>
  </w:style>
  <w:style w:type="paragraph" w:styleId="Nadpis3">
    <w:name w:val="heading 3"/>
    <w:basedOn w:val="Normln"/>
    <w:uiPriority w:val="9"/>
    <w:unhideWhenUsed/>
    <w:qFormat/>
    <w:pPr>
      <w:spacing w:before="1"/>
      <w:ind w:left="101"/>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Nzev">
    <w:name w:val="Title"/>
    <w:basedOn w:val="Normln"/>
    <w:uiPriority w:val="10"/>
    <w:qFormat/>
    <w:pPr>
      <w:spacing w:before="80"/>
      <w:ind w:left="801"/>
    </w:pPr>
    <w:rPr>
      <w:b/>
      <w:bCs/>
      <w:sz w:val="32"/>
      <w:szCs w:val="32"/>
    </w:rPr>
  </w:style>
  <w:style w:type="paragraph" w:styleId="Odstavecseseznamem">
    <w:name w:val="List Paragraph"/>
    <w:basedOn w:val="Normln"/>
    <w:uiPriority w:val="1"/>
    <w:qFormat/>
    <w:pPr>
      <w:ind w:left="10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6743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Smlouva o dílo Amadeo</vt:lpstr>
    </vt:vector>
  </TitlesOfParts>
  <Company>Detsky domov Cheb a Horni Slavkov,prispevkova org</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Amadeo</dc:title>
  <dc:creator>Marián Šťastný</dc:creator>
  <cp:lastModifiedBy>Ucto</cp:lastModifiedBy>
  <cp:revision>2</cp:revision>
  <dcterms:created xsi:type="dcterms:W3CDTF">2023-07-17T10:38:00Z</dcterms:created>
  <dcterms:modified xsi:type="dcterms:W3CDTF">2023-07-17T10:38:00Z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2023-06-20T00:00:00Z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2023-06-20T00:00:00Z</vt:filetime>
  </property>
</Properties>
</file>