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3ADCF" w14:textId="77777777" w:rsidR="00116C1B" w:rsidRPr="00662F34" w:rsidRDefault="00116C1B" w:rsidP="00116C1B">
      <w:pPr>
        <w:pStyle w:val="Nzev"/>
        <w:rPr>
          <w:rFonts w:ascii="Arial" w:hAnsi="Arial" w:cs="Arial"/>
          <w:sz w:val="24"/>
          <w:szCs w:val="24"/>
        </w:rPr>
      </w:pPr>
      <w:bookmarkStart w:id="0" w:name="_GoBack"/>
      <w:bookmarkEnd w:id="0"/>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Petrem Vošmikem</w:t>
      </w:r>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2E951B0A"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spočívající v kompletní realizaci veřejné zakázky na stavební práce „</w:t>
      </w:r>
      <w:r w:rsidR="00D05DEC">
        <w:rPr>
          <w:rFonts w:ascii="Arial" w:hAnsi="Arial" w:cs="Arial"/>
        </w:rPr>
        <w:t>Plavecký bazén – Stavební úpravy parní kabiny</w:t>
      </w:r>
      <w:r w:rsidR="00E5673B">
        <w:rPr>
          <w:rFonts w:ascii="Arial" w:hAnsi="Arial" w:cs="Arial"/>
        </w:rPr>
        <w:t xml:space="preserve">“ </w:t>
      </w:r>
      <w:r w:rsidR="004F2919">
        <w:rPr>
          <w:rFonts w:ascii="Arial" w:hAnsi="Arial" w:cs="Arial"/>
        </w:rPr>
        <w:t>v</w:t>
      </w:r>
      <w:r w:rsidR="00D05DEC">
        <w:rPr>
          <w:rFonts w:ascii="Arial" w:hAnsi="Arial" w:cs="Arial"/>
        </w:rPr>
        <w:t> budově Plaveckého bazénu Příbra</w:t>
      </w:r>
      <w:r w:rsidR="004F2919">
        <w:rPr>
          <w:rFonts w:ascii="Arial" w:hAnsi="Arial" w:cs="Arial"/>
        </w:rPr>
        <w:t>m</w:t>
      </w:r>
      <w:r w:rsidR="00D92004">
        <w:rPr>
          <w:rFonts w:ascii="Arial" w:hAnsi="Arial" w:cs="Arial"/>
        </w:rPr>
        <w:t xml:space="preserve">. Předmět díla je blíže specifikován </w:t>
      </w:r>
      <w:r w:rsidR="00D3260A">
        <w:rPr>
          <w:rFonts w:ascii="Arial" w:hAnsi="Arial" w:cs="Arial"/>
        </w:rPr>
        <w:t>v</w:t>
      </w:r>
      <w:r w:rsidR="001C2893">
        <w:rPr>
          <w:rFonts w:ascii="Arial" w:hAnsi="Arial" w:cs="Arial"/>
        </w:rPr>
        <w:t> zadávací dokumentaci veřejné zakázky malého rozsahu „</w:t>
      </w:r>
      <w:r w:rsidR="00D05DEC">
        <w:rPr>
          <w:rFonts w:ascii="Arial" w:hAnsi="Arial" w:cs="Arial"/>
        </w:rPr>
        <w:t>Plavecký bazén Příbram – Stavební úpravy parní kabiny</w:t>
      </w:r>
      <w:r w:rsidR="001C2893">
        <w:rPr>
          <w:rFonts w:ascii="Arial" w:hAnsi="Arial" w:cs="Arial"/>
        </w:rPr>
        <w:t>“</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D05DEC">
        <w:rPr>
          <w:rFonts w:ascii="Arial" w:hAnsi="Arial" w:cs="Arial"/>
        </w:rPr>
        <w:t>stavebně upravené/opravené parní kabiny</w:t>
      </w:r>
      <w:r w:rsidR="005C39F5">
        <w:rPr>
          <w:rFonts w:ascii="Arial" w:hAnsi="Arial" w:cs="Arial"/>
        </w:rPr>
        <w:t xml:space="preserve"> </w:t>
      </w:r>
      <w:r w:rsidR="00D05DEC">
        <w:rPr>
          <w:rFonts w:ascii="Arial" w:hAnsi="Arial" w:cs="Arial"/>
        </w:rPr>
        <w:t>v budově Plaveckého bazénu Příbram (vnitřní plavecký bazén)</w:t>
      </w:r>
      <w:r w:rsidR="005C39F5">
        <w:rPr>
          <w:rFonts w:ascii="Arial" w:hAnsi="Arial" w:cs="Arial"/>
        </w:rPr>
        <w:t>, včetně dodávky materiálu, doprovodných stavebně-technologických prací či instalace, a to ve smyslu projektové dokumentace „</w:t>
      </w:r>
      <w:r w:rsidR="00D05DEC">
        <w:rPr>
          <w:rFonts w:ascii="Arial" w:hAnsi="Arial" w:cs="Arial"/>
        </w:rPr>
        <w:t>Stavební úpravy parní kabiny</w:t>
      </w:r>
      <w:r w:rsidR="005C39F5">
        <w:rPr>
          <w:rFonts w:ascii="Arial" w:hAnsi="Arial" w:cs="Arial"/>
        </w:rPr>
        <w:t>“ (</w:t>
      </w:r>
      <w:r w:rsidR="00D05DEC">
        <w:rPr>
          <w:rFonts w:ascii="Arial" w:hAnsi="Arial" w:cs="Arial"/>
        </w:rPr>
        <w:t xml:space="preserve">Koll4Plans s.r.o.), </w:t>
      </w:r>
      <w:r w:rsidR="005C39F5">
        <w:rPr>
          <w:rFonts w:ascii="Arial" w:hAnsi="Arial" w:cs="Arial"/>
        </w:rPr>
        <w:t xml:space="preserve">která tvoří přílohu </w:t>
      </w:r>
      <w:r w:rsidR="006D291C">
        <w:rPr>
          <w:rFonts w:ascii="Arial" w:hAnsi="Arial" w:cs="Arial"/>
        </w:rPr>
        <w:t>výše popsané zadávací dokumentace</w:t>
      </w:r>
      <w:r w:rsidR="005C39F5">
        <w:rPr>
          <w:rFonts w:ascii="Arial" w:hAnsi="Arial" w:cs="Arial"/>
        </w:rPr>
        <w:t>.</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 xml:space="preserve">s výše popsanou projektovou dokumentací a v rozsahu daném </w:t>
      </w:r>
      <w:r w:rsidR="00015E7C">
        <w:rPr>
          <w:rFonts w:ascii="Arial" w:hAnsi="Arial" w:cs="Arial"/>
        </w:rPr>
        <w:t xml:space="preserve">položkovým rozpočtem, který je součástí nabídky zhotovitele, podané </w:t>
      </w:r>
      <w:r w:rsidR="003E4DF8">
        <w:rPr>
          <w:rFonts w:ascii="Arial" w:hAnsi="Arial" w:cs="Arial"/>
        </w:rPr>
        <w:t xml:space="preserve">zhotovitelem v rámci výběrového řízení na dodavatele výše popsané veřejné zakázky. </w:t>
      </w:r>
      <w:r w:rsidR="001436CE">
        <w:rPr>
          <w:rFonts w:ascii="Arial" w:hAnsi="Arial" w:cs="Arial"/>
        </w:rPr>
        <w:t xml:space="preserve"> </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79D4CB65" w14:textId="3434DA89" w:rsidR="006C6730" w:rsidRPr="00ED45EE" w:rsidRDefault="006C6730" w:rsidP="00ED45EE">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0CDA3DB3" w14:textId="77777777" w:rsidR="00116C1B" w:rsidRPr="00ED45EE" w:rsidRDefault="00116C1B" w:rsidP="00ED45EE">
      <w:pPr>
        <w:jc w:val="both"/>
        <w:rPr>
          <w:rFonts w:ascii="Arial" w:hAnsi="Arial" w:cs="Arial"/>
        </w:rPr>
      </w:pPr>
    </w:p>
    <w:p w14:paraId="2B7DADA2" w14:textId="77777777" w:rsidR="00116C1B" w:rsidRDefault="00116C1B" w:rsidP="00116C1B">
      <w:pPr>
        <w:pStyle w:val="Zkladntext21"/>
        <w:tabs>
          <w:tab w:val="left" w:pos="360"/>
        </w:tabs>
        <w:ind w:left="0" w:firstLine="0"/>
        <w:jc w:val="both"/>
        <w:rPr>
          <w:rFonts w:ascii="Arial" w:hAnsi="Arial" w:cs="Arial"/>
          <w:color w:val="000000"/>
        </w:rPr>
      </w:pPr>
    </w:p>
    <w:p w14:paraId="5C2DCB68" w14:textId="77777777" w:rsidR="00D05DEC" w:rsidRDefault="00D05DEC" w:rsidP="00116C1B">
      <w:pPr>
        <w:pStyle w:val="Zkladntext21"/>
        <w:tabs>
          <w:tab w:val="left" w:pos="360"/>
        </w:tabs>
        <w:ind w:left="0" w:firstLine="0"/>
        <w:jc w:val="both"/>
        <w:rPr>
          <w:rFonts w:ascii="Arial" w:hAnsi="Arial" w:cs="Arial"/>
          <w:color w:val="000000"/>
        </w:rPr>
      </w:pPr>
    </w:p>
    <w:p w14:paraId="5150553A" w14:textId="77777777" w:rsidR="00D05DEC" w:rsidRDefault="00D05DEC" w:rsidP="00116C1B">
      <w:pPr>
        <w:pStyle w:val="Zkladntext21"/>
        <w:tabs>
          <w:tab w:val="left" w:pos="360"/>
        </w:tabs>
        <w:ind w:left="0" w:firstLine="0"/>
        <w:jc w:val="both"/>
        <w:rPr>
          <w:rFonts w:ascii="Arial" w:hAnsi="Arial" w:cs="Arial"/>
          <w:color w:val="000000"/>
        </w:rPr>
      </w:pPr>
    </w:p>
    <w:p w14:paraId="355B6670" w14:textId="77777777" w:rsidR="00D05DEC" w:rsidRPr="007C10BA" w:rsidRDefault="00D05DEC"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lastRenderedPageBreak/>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0FB8F839" w14:textId="680B55BD" w:rsidR="00ED2407" w:rsidRDefault="00ED2407" w:rsidP="00ED2407">
      <w:pPr>
        <w:pStyle w:val="Odstavecseseznamem"/>
        <w:numPr>
          <w:ilvl w:val="0"/>
          <w:numId w:val="7"/>
        </w:numPr>
        <w:overflowPunct/>
        <w:autoSpaceDE/>
        <w:autoSpaceDN/>
        <w:adjustRightInd/>
        <w:spacing w:after="5" w:line="256" w:lineRule="auto"/>
        <w:textAlignment w:val="auto"/>
        <w:rPr>
          <w:rFonts w:ascii="Arial" w:hAnsi="Arial" w:cs="Arial"/>
          <w:bCs/>
        </w:rPr>
      </w:pPr>
      <w:r>
        <w:rPr>
          <w:rFonts w:ascii="Arial" w:hAnsi="Arial" w:cs="Arial"/>
          <w:bCs/>
        </w:rPr>
        <w:t xml:space="preserve">zahájení provádění díla a předání staveniště do </w:t>
      </w:r>
      <w:r w:rsidR="00D05DEC">
        <w:rPr>
          <w:rFonts w:ascii="Arial" w:hAnsi="Arial" w:cs="Arial"/>
          <w:bCs/>
        </w:rPr>
        <w:t>10</w:t>
      </w:r>
      <w:r>
        <w:rPr>
          <w:rFonts w:ascii="Arial" w:hAnsi="Arial" w:cs="Arial"/>
          <w:bCs/>
        </w:rPr>
        <w:t>.</w:t>
      </w:r>
      <w:r w:rsidR="00D05DEC">
        <w:rPr>
          <w:rFonts w:ascii="Arial" w:hAnsi="Arial" w:cs="Arial"/>
          <w:bCs/>
        </w:rPr>
        <w:t>07</w:t>
      </w:r>
      <w:r>
        <w:rPr>
          <w:rFonts w:ascii="Arial" w:hAnsi="Arial" w:cs="Arial"/>
          <w:bCs/>
        </w:rPr>
        <w:t>.202</w:t>
      </w:r>
      <w:r w:rsidR="00D05DEC">
        <w:rPr>
          <w:rFonts w:ascii="Arial" w:hAnsi="Arial" w:cs="Arial"/>
          <w:bCs/>
        </w:rPr>
        <w:t>3</w:t>
      </w:r>
      <w:r>
        <w:rPr>
          <w:rFonts w:ascii="Arial" w:hAnsi="Arial" w:cs="Arial"/>
          <w:bCs/>
        </w:rPr>
        <w:t>,</w:t>
      </w:r>
    </w:p>
    <w:p w14:paraId="0752A21D" w14:textId="57819085" w:rsidR="00ED2407" w:rsidRPr="00ED2407" w:rsidRDefault="00414401"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Pr>
          <w:rFonts w:ascii="Arial" w:hAnsi="Arial" w:cs="Arial"/>
          <w:bCs/>
        </w:rPr>
        <w:t xml:space="preserve">úplné provedení a </w:t>
      </w:r>
      <w:r w:rsidR="00ED2407" w:rsidRPr="00ED2407">
        <w:rPr>
          <w:rFonts w:ascii="Arial" w:hAnsi="Arial" w:cs="Arial"/>
          <w:bCs/>
        </w:rPr>
        <w:t xml:space="preserve">dokončení </w:t>
      </w:r>
      <w:r>
        <w:rPr>
          <w:rFonts w:ascii="Arial" w:hAnsi="Arial" w:cs="Arial"/>
          <w:bCs/>
        </w:rPr>
        <w:t xml:space="preserve">díla a jeho předání objednateli </w:t>
      </w:r>
      <w:r w:rsidR="00ED2407" w:rsidRPr="00ED2407">
        <w:rPr>
          <w:rFonts w:ascii="Arial" w:hAnsi="Arial" w:cs="Arial"/>
          <w:bCs/>
        </w:rPr>
        <w:t xml:space="preserve">nejpozději do </w:t>
      </w:r>
      <w:r w:rsidR="00D05DEC">
        <w:rPr>
          <w:rFonts w:ascii="Arial" w:hAnsi="Arial" w:cs="Arial"/>
          <w:bCs/>
        </w:rPr>
        <w:t>27</w:t>
      </w:r>
      <w:r w:rsidR="00ED2407" w:rsidRPr="00ED2407">
        <w:rPr>
          <w:rFonts w:ascii="Arial" w:hAnsi="Arial" w:cs="Arial"/>
          <w:bCs/>
        </w:rPr>
        <w:t>.0</w:t>
      </w:r>
      <w:r w:rsidR="00D05DEC">
        <w:rPr>
          <w:rFonts w:ascii="Arial" w:hAnsi="Arial" w:cs="Arial"/>
          <w:bCs/>
        </w:rPr>
        <w:t>8</w:t>
      </w:r>
      <w:r w:rsidR="00ED2407" w:rsidRPr="00ED2407">
        <w:rPr>
          <w:rFonts w:ascii="Arial" w:hAnsi="Arial" w:cs="Arial"/>
          <w:bCs/>
        </w:rPr>
        <w:t>.2023</w:t>
      </w:r>
    </w:p>
    <w:p w14:paraId="1903016F" w14:textId="77777777" w:rsidR="00ED2407" w:rsidRDefault="00ED2407" w:rsidP="00116C1B">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49250B93"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 </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56F061BF"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 podané v rámci výše popsaného výběrového řízení</w:t>
      </w:r>
      <w:r w:rsidR="007A0C20">
        <w:rPr>
          <w:rFonts w:ascii="Arial" w:hAnsi="Arial" w:cs="Arial"/>
          <w:color w:val="000000"/>
          <w:sz w:val="20"/>
        </w:rPr>
        <w:t>.</w:t>
      </w:r>
      <w:r w:rsidRPr="007C10BA">
        <w:rPr>
          <w:rFonts w:ascii="Arial" w:hAnsi="Arial" w:cs="Arial"/>
          <w:color w:val="000000"/>
          <w:sz w:val="20"/>
        </w:rPr>
        <w:t xml:space="preserve">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6D8236F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D05DEC">
        <w:rPr>
          <w:rFonts w:ascii="Arial" w:hAnsi="Arial" w:cs="Arial"/>
          <w:b/>
          <w:sz w:val="20"/>
        </w:rPr>
        <w:t>676 147,85</w:t>
      </w:r>
      <w:r w:rsidR="008B7E3E">
        <w:rPr>
          <w:rFonts w:ascii="Arial" w:hAnsi="Arial" w:cs="Arial"/>
          <w:b/>
          <w:sz w:val="20"/>
        </w:rPr>
        <w:t xml:space="preserve">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r w:rsidR="003C7607" w:rsidRPr="003C7607">
        <w:rPr>
          <w:rFonts w:ascii="Arial" w:hAnsi="Arial" w:cs="Arial"/>
          <w:sz w:val="20"/>
        </w:rPr>
        <w:t>STANOVENÁ  A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7C981184" w14:textId="3783817D" w:rsidR="00FD3A1A"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EDBE274" w14:textId="35D68CDE"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946A0A">
        <w:rPr>
          <w:rFonts w:ascii="Arial" w:hAnsi="Arial" w:cs="Arial"/>
          <w:color w:val="000000"/>
          <w:sz w:val="20"/>
        </w:rPr>
        <w:t xml:space="preserve">5.1. </w:t>
      </w:r>
      <w:r w:rsidR="002745B4" w:rsidRPr="00946A0A">
        <w:rPr>
          <w:rFonts w:ascii="Arial" w:hAnsi="Arial" w:cs="Arial"/>
          <w:color w:val="000000"/>
          <w:sz w:val="20"/>
        </w:rPr>
        <w:t xml:space="preserve">Strany se dohodly, že zhotovitel vystaví do 5 dnů od podpisu smlouvy zálohovou fakturu, a to ve výši </w:t>
      </w:r>
      <w:r w:rsidR="00A13DE2">
        <w:rPr>
          <w:rFonts w:ascii="Arial" w:hAnsi="Arial" w:cs="Arial"/>
          <w:color w:val="000000"/>
          <w:sz w:val="20"/>
        </w:rPr>
        <w:t>5</w:t>
      </w:r>
      <w:r w:rsidR="002745B4" w:rsidRPr="00946A0A">
        <w:rPr>
          <w:rFonts w:ascii="Arial" w:hAnsi="Arial" w:cs="Arial"/>
          <w:color w:val="000000"/>
          <w:sz w:val="20"/>
        </w:rPr>
        <w:t xml:space="preserve">0% z celkové </w:t>
      </w:r>
      <w:r w:rsidR="0002713F">
        <w:rPr>
          <w:rFonts w:ascii="Arial" w:hAnsi="Arial" w:cs="Arial"/>
          <w:color w:val="000000"/>
          <w:sz w:val="20"/>
        </w:rPr>
        <w:t>sjednané ceny díla dle této smlouvy včetně</w:t>
      </w:r>
      <w:r w:rsidR="002745B4" w:rsidRPr="00946A0A">
        <w:rPr>
          <w:rFonts w:ascii="Arial" w:hAnsi="Arial" w:cs="Arial"/>
          <w:color w:val="000000"/>
          <w:sz w:val="20"/>
        </w:rPr>
        <w:t xml:space="preserve"> DPH. Strany se dále dohodly, že splatnost zálohové faktury je </w:t>
      </w:r>
      <w:r w:rsidR="00517077">
        <w:rPr>
          <w:rFonts w:ascii="Arial" w:hAnsi="Arial" w:cs="Arial"/>
          <w:color w:val="000000"/>
          <w:sz w:val="20"/>
        </w:rPr>
        <w:t>15</w:t>
      </w:r>
      <w:r w:rsidR="002745B4" w:rsidRPr="00946A0A">
        <w:rPr>
          <w:rFonts w:ascii="Arial" w:hAnsi="Arial" w:cs="Arial"/>
          <w:color w:val="000000"/>
          <w:sz w:val="20"/>
        </w:rPr>
        <w:t xml:space="preserve"> dní. </w:t>
      </w:r>
      <w:r w:rsidR="00C41C38">
        <w:rPr>
          <w:rFonts w:ascii="Arial" w:hAnsi="Arial" w:cs="Arial"/>
          <w:color w:val="000000"/>
          <w:sz w:val="20"/>
        </w:rPr>
        <w:t xml:space="preserve">Zbylých </w:t>
      </w:r>
      <w:r w:rsidR="00A13DE2">
        <w:rPr>
          <w:rFonts w:ascii="Arial" w:hAnsi="Arial" w:cs="Arial"/>
          <w:color w:val="000000"/>
          <w:sz w:val="20"/>
        </w:rPr>
        <w:t>5</w:t>
      </w:r>
      <w:r w:rsidR="00C41C38">
        <w:rPr>
          <w:rFonts w:ascii="Arial" w:hAnsi="Arial" w:cs="Arial"/>
          <w:color w:val="000000"/>
          <w:sz w:val="20"/>
        </w:rPr>
        <w:t>0% celkové ceny díla je zhotovitel oprávněn vyúčtovat objednateli konečnou fakturou</w:t>
      </w:r>
      <w:r w:rsidR="00C01A75">
        <w:rPr>
          <w:rFonts w:ascii="Arial" w:hAnsi="Arial" w:cs="Arial"/>
          <w:color w:val="000000"/>
          <w:sz w:val="20"/>
        </w:rPr>
        <w:t xml:space="preserve"> po řádném a úplném provedení a dokončení díla, převzetí díla objednatelem a odstranění všech případných vad a nedodělků díla, zjištěných při jeho předání (pokud bude dílo převzato s vadami nebo nedodělky)</w:t>
      </w:r>
      <w:r w:rsidR="009E6BF7">
        <w:rPr>
          <w:rFonts w:ascii="Arial" w:hAnsi="Arial" w:cs="Arial"/>
          <w:color w:val="000000"/>
          <w:sz w:val="20"/>
        </w:rPr>
        <w:t xml:space="preserve">, vše na základě objednatelem písemně odsouhlaseného </w:t>
      </w:r>
      <w:r w:rsidR="009E6BF7">
        <w:rPr>
          <w:rFonts w:ascii="Arial" w:hAnsi="Arial" w:cs="Arial"/>
          <w:color w:val="000000"/>
          <w:sz w:val="20"/>
        </w:rPr>
        <w:lastRenderedPageBreak/>
        <w:t>předávacího protokolu a případně protokolu o odstranění vad a nedodělků díla, které musí být přílohou konečné f</w:t>
      </w:r>
      <w:r w:rsidR="00313563">
        <w:rPr>
          <w:rFonts w:ascii="Arial" w:hAnsi="Arial" w:cs="Arial"/>
          <w:color w:val="000000"/>
          <w:sz w:val="20"/>
        </w:rPr>
        <w:t xml:space="preserve">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Pr="007C10BA"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lastRenderedPageBreak/>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činností a dílo prováděl řádným způsobem. Jestliže tak zhotovitel neučiní ani 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5.000,-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li takový termín dohodnut, bude zhotovitel povinen odstranit tyto do 30ti dnů ode dne sepisu předávacího protokolu. Ve stejném termínu (počínaje oznámením vady) bude zhotovitel povinen odstranit i případné další vady, které se na díle vyskytnou </w:t>
      </w:r>
      <w:r w:rsidRPr="004748E1">
        <w:rPr>
          <w:rFonts w:ascii="Arial" w:hAnsi="Arial" w:cs="Arial"/>
          <w:sz w:val="20"/>
        </w:rPr>
        <w:lastRenderedPageBreak/>
        <w:t xml:space="preserve">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351FE840"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w:t>
      </w:r>
      <w:r w:rsidR="00A13DE2">
        <w:rPr>
          <w:rFonts w:ascii="Arial" w:hAnsi="Arial" w:cs="Arial"/>
          <w:color w:val="000000"/>
        </w:rPr>
        <w:t xml:space="preserve"> slaba@pb.cz.</w:t>
      </w:r>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5751710B" w14:textId="12039B9F"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6A6AA0EA" w14:textId="77777777" w:rsidR="00525FEC" w:rsidRPr="00525FEC" w:rsidRDefault="00525FEC" w:rsidP="00525FEC">
      <w:pPr>
        <w:tabs>
          <w:tab w:val="left" w:pos="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1FAF22EE" w14:textId="77777777" w:rsidR="00A13DE2" w:rsidRDefault="00A13DE2"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04E017ED" w14:textId="77777777" w:rsidR="00A13DE2" w:rsidRDefault="00116C1B"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w:t>
      </w:r>
    </w:p>
    <w:p w14:paraId="37279A35" w14:textId="77777777" w:rsidR="00A13DE2"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porušením smlouvy dle tohoto článku je pak prodlení objednatele s úhradou ceny díla nebo její části</w:t>
      </w:r>
    </w:p>
    <w:p w14:paraId="4F32D39D" w14:textId="0FCC9973" w:rsidR="00116C1B" w:rsidRPr="009C09A0"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7ABE9504"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A13DE2" w:rsidRPr="001C4D7F">
        <w:rPr>
          <w:rFonts w:ascii="Arial" w:hAnsi="Arial" w:cs="Arial"/>
          <w:color w:val="000000"/>
          <w:sz w:val="20"/>
        </w:rPr>
        <w:t xml:space="preserve">Pro dobu od </w:t>
      </w:r>
      <w:r w:rsidR="00A13DE2">
        <w:rPr>
          <w:rFonts w:ascii="Arial" w:hAnsi="Arial" w:cs="Arial"/>
          <w:color w:val="000000"/>
          <w:sz w:val="20"/>
        </w:rPr>
        <w:t>07</w:t>
      </w:r>
      <w:r w:rsidR="00A13DE2" w:rsidRPr="001C4D7F">
        <w:rPr>
          <w:rFonts w:ascii="Arial" w:hAnsi="Arial" w:cs="Arial"/>
          <w:color w:val="000000"/>
          <w:sz w:val="20"/>
        </w:rPr>
        <w:t>.</w:t>
      </w:r>
      <w:r w:rsidR="00A13DE2">
        <w:rPr>
          <w:rFonts w:ascii="Arial" w:hAnsi="Arial" w:cs="Arial"/>
          <w:color w:val="000000"/>
          <w:sz w:val="20"/>
        </w:rPr>
        <w:t>07</w:t>
      </w:r>
      <w:r w:rsidR="00A13DE2" w:rsidRPr="001C4D7F">
        <w:rPr>
          <w:rFonts w:ascii="Arial" w:hAnsi="Arial" w:cs="Arial"/>
          <w:color w:val="000000"/>
          <w:sz w:val="20"/>
        </w:rPr>
        <w:t>.202</w:t>
      </w:r>
      <w:r w:rsidR="00A13DE2">
        <w:rPr>
          <w:rFonts w:ascii="Arial" w:hAnsi="Arial" w:cs="Arial"/>
          <w:color w:val="000000"/>
          <w:sz w:val="20"/>
        </w:rPr>
        <w:t>3</w:t>
      </w:r>
      <w:r w:rsidR="00A13DE2"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0490F0E7" w14:textId="7DDC45C7"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13C00DC9"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13DE2">
        <w:rPr>
          <w:rFonts w:ascii="Arial" w:hAnsi="Arial" w:cs="Arial"/>
          <w:color w:val="000000"/>
          <w:sz w:val="20"/>
        </w:rPr>
        <w:t>07</w:t>
      </w:r>
      <w:r w:rsidR="009070F9">
        <w:rPr>
          <w:rFonts w:ascii="Arial" w:hAnsi="Arial" w:cs="Arial"/>
          <w:color w:val="000000"/>
          <w:sz w:val="20"/>
        </w:rPr>
        <w:t>.</w:t>
      </w:r>
      <w:r w:rsidR="00A13DE2">
        <w:rPr>
          <w:rFonts w:ascii="Arial" w:hAnsi="Arial" w:cs="Arial"/>
          <w:color w:val="000000"/>
          <w:sz w:val="20"/>
        </w:rPr>
        <w:t>07</w:t>
      </w:r>
      <w:r w:rsidR="009070F9">
        <w:rPr>
          <w:rFonts w:ascii="Arial" w:hAnsi="Arial" w:cs="Arial"/>
          <w:color w:val="000000"/>
          <w:sz w:val="20"/>
        </w:rPr>
        <w:t>.202</w:t>
      </w:r>
      <w:r w:rsidR="00A13DE2">
        <w:rPr>
          <w:rFonts w:ascii="Arial" w:hAnsi="Arial" w:cs="Arial"/>
          <w:color w:val="000000"/>
          <w:sz w:val="20"/>
        </w:rPr>
        <w:t>3</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A13DE2">
        <w:rPr>
          <w:rFonts w:ascii="Arial" w:hAnsi="Arial" w:cs="Arial"/>
          <w:color w:val="000000"/>
          <w:sz w:val="20"/>
        </w:rPr>
        <w:t>07</w:t>
      </w:r>
      <w:r w:rsidR="009070F9">
        <w:rPr>
          <w:rFonts w:ascii="Arial" w:hAnsi="Arial" w:cs="Arial"/>
          <w:color w:val="000000"/>
          <w:sz w:val="20"/>
        </w:rPr>
        <w:t>.</w:t>
      </w:r>
      <w:r w:rsidR="00A13DE2">
        <w:rPr>
          <w:rFonts w:ascii="Arial" w:hAnsi="Arial" w:cs="Arial"/>
          <w:color w:val="000000"/>
          <w:sz w:val="20"/>
        </w:rPr>
        <w:t>07</w:t>
      </w:r>
      <w:r w:rsidR="009070F9">
        <w:rPr>
          <w:rFonts w:ascii="Arial" w:hAnsi="Arial" w:cs="Arial"/>
          <w:color w:val="000000"/>
          <w:sz w:val="20"/>
        </w:rPr>
        <w:t>.202</w:t>
      </w:r>
      <w:r w:rsidR="00A13DE2">
        <w:rPr>
          <w:rFonts w:ascii="Arial" w:hAnsi="Arial" w:cs="Arial"/>
          <w:color w:val="000000"/>
          <w:sz w:val="20"/>
        </w:rPr>
        <w:t>3</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F9C6" w14:textId="77777777" w:rsidR="00400FB2" w:rsidRDefault="00400FB2" w:rsidP="00116C1B">
      <w:r>
        <w:separator/>
      </w:r>
    </w:p>
  </w:endnote>
  <w:endnote w:type="continuationSeparator" w:id="0">
    <w:p w14:paraId="05C3A496" w14:textId="77777777" w:rsidR="00400FB2" w:rsidRDefault="00400FB2"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rsidR="008F7153">
          <w:rPr>
            <w:noProof/>
          </w:rP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90DA3" w14:textId="77777777" w:rsidR="00400FB2" w:rsidRDefault="00400FB2" w:rsidP="00116C1B">
      <w:r>
        <w:separator/>
      </w:r>
    </w:p>
  </w:footnote>
  <w:footnote w:type="continuationSeparator" w:id="0">
    <w:p w14:paraId="7C918D87" w14:textId="77777777" w:rsidR="00400FB2" w:rsidRDefault="00400FB2" w:rsidP="0011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A2"/>
    <w:rsid w:val="00015E7C"/>
    <w:rsid w:val="0002713F"/>
    <w:rsid w:val="00034847"/>
    <w:rsid w:val="000876EF"/>
    <w:rsid w:val="000B106E"/>
    <w:rsid w:val="000B1F92"/>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A5CBD"/>
    <w:rsid w:val="003B31A9"/>
    <w:rsid w:val="003C7607"/>
    <w:rsid w:val="003E4DF8"/>
    <w:rsid w:val="003E5DAF"/>
    <w:rsid w:val="003E65DD"/>
    <w:rsid w:val="003F0183"/>
    <w:rsid w:val="003F56E9"/>
    <w:rsid w:val="00400FB2"/>
    <w:rsid w:val="00414401"/>
    <w:rsid w:val="004236FE"/>
    <w:rsid w:val="0042465D"/>
    <w:rsid w:val="00473095"/>
    <w:rsid w:val="004748E1"/>
    <w:rsid w:val="00480C7E"/>
    <w:rsid w:val="00481B8D"/>
    <w:rsid w:val="0049393E"/>
    <w:rsid w:val="004A2635"/>
    <w:rsid w:val="004A6618"/>
    <w:rsid w:val="004B509D"/>
    <w:rsid w:val="004B6769"/>
    <w:rsid w:val="004C533C"/>
    <w:rsid w:val="004D2F42"/>
    <w:rsid w:val="004F2919"/>
    <w:rsid w:val="0050249C"/>
    <w:rsid w:val="00502577"/>
    <w:rsid w:val="00517077"/>
    <w:rsid w:val="00525449"/>
    <w:rsid w:val="00525FEC"/>
    <w:rsid w:val="00557937"/>
    <w:rsid w:val="00581BC8"/>
    <w:rsid w:val="005B33E2"/>
    <w:rsid w:val="005C39F5"/>
    <w:rsid w:val="005E3805"/>
    <w:rsid w:val="005F3649"/>
    <w:rsid w:val="0060201F"/>
    <w:rsid w:val="0062572D"/>
    <w:rsid w:val="00626D02"/>
    <w:rsid w:val="0063332A"/>
    <w:rsid w:val="006614BE"/>
    <w:rsid w:val="00670152"/>
    <w:rsid w:val="006822BC"/>
    <w:rsid w:val="006B495C"/>
    <w:rsid w:val="006C6730"/>
    <w:rsid w:val="006C7E13"/>
    <w:rsid w:val="006D1D91"/>
    <w:rsid w:val="006D291C"/>
    <w:rsid w:val="00712755"/>
    <w:rsid w:val="007371C6"/>
    <w:rsid w:val="00750573"/>
    <w:rsid w:val="007575A2"/>
    <w:rsid w:val="00781F11"/>
    <w:rsid w:val="00784635"/>
    <w:rsid w:val="00786227"/>
    <w:rsid w:val="007A0C20"/>
    <w:rsid w:val="007A140C"/>
    <w:rsid w:val="007A3C93"/>
    <w:rsid w:val="007C1A1D"/>
    <w:rsid w:val="0083017F"/>
    <w:rsid w:val="008413E1"/>
    <w:rsid w:val="008523BA"/>
    <w:rsid w:val="008536A0"/>
    <w:rsid w:val="00864222"/>
    <w:rsid w:val="008804CF"/>
    <w:rsid w:val="008B548B"/>
    <w:rsid w:val="008B7E3E"/>
    <w:rsid w:val="008C2303"/>
    <w:rsid w:val="008E3A5E"/>
    <w:rsid w:val="008F7153"/>
    <w:rsid w:val="009064EB"/>
    <w:rsid w:val="009070F9"/>
    <w:rsid w:val="009143C8"/>
    <w:rsid w:val="00925AD6"/>
    <w:rsid w:val="009304FA"/>
    <w:rsid w:val="0094462D"/>
    <w:rsid w:val="00946A0A"/>
    <w:rsid w:val="00953D2D"/>
    <w:rsid w:val="00966916"/>
    <w:rsid w:val="0098083E"/>
    <w:rsid w:val="00994801"/>
    <w:rsid w:val="009971D3"/>
    <w:rsid w:val="009A113E"/>
    <w:rsid w:val="009A4C5C"/>
    <w:rsid w:val="009D35DF"/>
    <w:rsid w:val="009E4082"/>
    <w:rsid w:val="009E6BF7"/>
    <w:rsid w:val="00A118ED"/>
    <w:rsid w:val="00A13DE2"/>
    <w:rsid w:val="00A15DA4"/>
    <w:rsid w:val="00A208AE"/>
    <w:rsid w:val="00A23397"/>
    <w:rsid w:val="00A50BD7"/>
    <w:rsid w:val="00A71935"/>
    <w:rsid w:val="00A86052"/>
    <w:rsid w:val="00A910B1"/>
    <w:rsid w:val="00AE4C97"/>
    <w:rsid w:val="00AF721E"/>
    <w:rsid w:val="00B02484"/>
    <w:rsid w:val="00B03FD5"/>
    <w:rsid w:val="00B05941"/>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6695"/>
    <w:rsid w:val="00CF7086"/>
    <w:rsid w:val="00D05DEC"/>
    <w:rsid w:val="00D179A8"/>
    <w:rsid w:val="00D3260A"/>
    <w:rsid w:val="00D63B3E"/>
    <w:rsid w:val="00D76EBF"/>
    <w:rsid w:val="00D826F5"/>
    <w:rsid w:val="00D8723A"/>
    <w:rsid w:val="00D91A1F"/>
    <w:rsid w:val="00D92004"/>
    <w:rsid w:val="00D932D2"/>
    <w:rsid w:val="00D936B1"/>
    <w:rsid w:val="00DC6527"/>
    <w:rsid w:val="00DD32E3"/>
    <w:rsid w:val="00DD4F9C"/>
    <w:rsid w:val="00DD642F"/>
    <w:rsid w:val="00DE6A1D"/>
    <w:rsid w:val="00E12801"/>
    <w:rsid w:val="00E346C6"/>
    <w:rsid w:val="00E5673B"/>
    <w:rsid w:val="00EA2866"/>
    <w:rsid w:val="00ED2407"/>
    <w:rsid w:val="00ED45EE"/>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34"/>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22E4-2B86-4216-B64F-5E3CAD26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3731</Words>
  <Characters>22015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Pelclová</cp:lastModifiedBy>
  <cp:revision>2</cp:revision>
  <cp:lastPrinted>2022-09-30T11:27:00Z</cp:lastPrinted>
  <dcterms:created xsi:type="dcterms:W3CDTF">2023-07-18T05:11:00Z</dcterms:created>
  <dcterms:modified xsi:type="dcterms:W3CDTF">2023-07-18T05:11:00Z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