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466C" w:rsidR="00135F65" w:rsidRDefault="00135F65" w14:paraId="63970D2F" w14:textId="77777777">
      <w:pPr>
        <w:jc w:val="center"/>
        <w:rPr>
          <w:rFonts w:ascii="Calibri" w:hAnsi="Calibri" w:cs="Calibri"/>
          <w:b/>
          <w:sz w:val="22"/>
          <w:szCs w:val="22"/>
        </w:rPr>
      </w:pPr>
      <w:r w:rsidRPr="00A6466C">
        <w:rPr>
          <w:rFonts w:ascii="Calibri" w:hAnsi="Calibri" w:cs="Calibri"/>
          <w:b/>
          <w:sz w:val="22"/>
          <w:szCs w:val="22"/>
        </w:rPr>
        <w:t>SMLOUVA</w:t>
      </w:r>
      <w:smartTag w:uri="urn:schemas-microsoft-com:office:smarttags" w:element="PersonName">
        <w:r w:rsidRPr="00A6466C">
          <w:rPr>
            <w:rFonts w:ascii="Calibri" w:hAnsi="Calibri" w:cs="Calibri"/>
            <w:b/>
            <w:sz w:val="22"/>
            <w:szCs w:val="22"/>
          </w:rPr>
          <w:t xml:space="preserve"> </w:t>
        </w:r>
      </w:smartTag>
      <w:r w:rsidRPr="00A6466C">
        <w:rPr>
          <w:rFonts w:ascii="Calibri" w:hAnsi="Calibri" w:cs="Calibri"/>
          <w:b/>
          <w:sz w:val="22"/>
          <w:szCs w:val="22"/>
        </w:rPr>
        <w:t>O</w:t>
      </w:r>
      <w:smartTag w:uri="urn:schemas-microsoft-com:office:smarttags" w:element="PersonName">
        <w:r w:rsidRPr="00A6466C">
          <w:rPr>
            <w:rFonts w:ascii="Calibri" w:hAnsi="Calibri" w:cs="Calibri"/>
            <w:b/>
            <w:sz w:val="22"/>
            <w:szCs w:val="22"/>
          </w:rPr>
          <w:t xml:space="preserve"> </w:t>
        </w:r>
      </w:smartTag>
      <w:r w:rsidRPr="00A6466C">
        <w:rPr>
          <w:rFonts w:ascii="Calibri" w:hAnsi="Calibri" w:cs="Calibri"/>
          <w:b/>
          <w:sz w:val="22"/>
          <w:szCs w:val="22"/>
        </w:rPr>
        <w:t>SPOLUPRÁCI</w:t>
      </w:r>
    </w:p>
    <w:p w:rsidRPr="00A6466C" w:rsidR="00135F65" w:rsidRDefault="00135F65" w14:paraId="34E1C0AE" w14:textId="77777777">
      <w:pPr>
        <w:rPr>
          <w:rFonts w:ascii="Calibri" w:hAnsi="Calibri" w:cs="Calibri"/>
          <w:sz w:val="22"/>
          <w:szCs w:val="22"/>
        </w:rPr>
      </w:pPr>
    </w:p>
    <w:p w:rsidRPr="00A6466C" w:rsidR="00135F65" w:rsidRDefault="00135F65" w14:paraId="53A9AFAC" w14:textId="77777777">
      <w:pPr>
        <w:rPr>
          <w:rFonts w:ascii="Calibri" w:hAnsi="Calibri" w:cs="Calibri"/>
          <w:sz w:val="22"/>
          <w:szCs w:val="22"/>
        </w:rPr>
      </w:pPr>
    </w:p>
    <w:p w:rsidRPr="00A6466C" w:rsidR="00135F65" w:rsidRDefault="00135F65" w14:paraId="2FC538DF" w14:textId="77777777">
      <w:pPr>
        <w:rPr>
          <w:rStyle w:val="platne1"/>
          <w:rFonts w:ascii="Calibri" w:hAnsi="Calibri" w:cs="Calibri"/>
          <w:b/>
          <w:sz w:val="22"/>
          <w:szCs w:val="22"/>
        </w:rPr>
      </w:pPr>
      <w:r w:rsidRPr="00A6466C">
        <w:rPr>
          <w:rStyle w:val="platne1"/>
          <w:rFonts w:ascii="Calibri" w:hAnsi="Calibri" w:cs="Calibri"/>
          <w:b/>
          <w:sz w:val="22"/>
          <w:szCs w:val="22"/>
        </w:rPr>
        <w:t>GLOBAL</w:t>
      </w:r>
      <w:smartTag w:uri="urn:schemas-microsoft-com:office:smarttags" w:element="PersonName">
        <w:r w:rsidRPr="00A6466C">
          <w:rPr>
            <w:rStyle w:val="platne1"/>
            <w:rFonts w:ascii="Calibri" w:hAnsi="Calibri" w:cs="Calibri"/>
            <w:b/>
            <w:sz w:val="22"/>
            <w:szCs w:val="22"/>
          </w:rPr>
          <w:t xml:space="preserve"> </w:t>
        </w:r>
      </w:smartTag>
      <w:r w:rsidRPr="00A6466C">
        <w:rPr>
          <w:rStyle w:val="platne1"/>
          <w:rFonts w:ascii="Calibri" w:hAnsi="Calibri" w:cs="Calibri"/>
          <w:b/>
          <w:sz w:val="22"/>
          <w:szCs w:val="22"/>
        </w:rPr>
        <w:t>ASSISTANCE</w:t>
      </w:r>
      <w:smartTag w:uri="urn:schemas-microsoft-com:office:smarttags" w:element="PersonName">
        <w:r w:rsidRPr="00A6466C">
          <w:rPr>
            <w:rStyle w:val="platne1"/>
            <w:rFonts w:ascii="Calibri" w:hAnsi="Calibri" w:cs="Calibri"/>
            <w:b/>
            <w:sz w:val="22"/>
            <w:szCs w:val="22"/>
          </w:rPr>
          <w:t xml:space="preserve"> </w:t>
        </w:r>
      </w:smartTag>
      <w:r w:rsidRPr="00A6466C">
        <w:rPr>
          <w:rStyle w:val="platne1"/>
          <w:rFonts w:ascii="Calibri" w:hAnsi="Calibri" w:cs="Calibri"/>
          <w:b/>
          <w:sz w:val="22"/>
          <w:szCs w:val="22"/>
        </w:rPr>
        <w:t>a.s.</w:t>
      </w:r>
      <w:smartTag w:uri="urn:schemas-microsoft-com:office:smarttags" w:element="PersonName">
        <w:r w:rsidRPr="00A6466C">
          <w:rPr>
            <w:rStyle w:val="platne1"/>
            <w:rFonts w:ascii="Calibri" w:hAnsi="Calibri" w:cs="Calibri"/>
            <w:b/>
            <w:sz w:val="22"/>
            <w:szCs w:val="22"/>
          </w:rPr>
          <w:t xml:space="preserve"> </w:t>
        </w:r>
      </w:smartTag>
    </w:p>
    <w:p w:rsidRPr="00A6466C" w:rsidR="00135F65" w:rsidRDefault="00135F65" w14:paraId="3C237F41" w14:textId="77777777">
      <w:pPr>
        <w:rPr>
          <w:rStyle w:val="platne1"/>
          <w:rFonts w:ascii="Calibri" w:hAnsi="Calibri" w:cs="Calibri"/>
          <w:sz w:val="22"/>
          <w:szCs w:val="22"/>
        </w:rPr>
      </w:pPr>
      <w:r w:rsidRPr="00A6466C">
        <w:rPr>
          <w:rStyle w:val="platne1"/>
          <w:rFonts w:ascii="Calibri" w:hAnsi="Calibri" w:cs="Calibri"/>
          <w:sz w:val="22"/>
          <w:szCs w:val="22"/>
        </w:rPr>
        <w:t>sídlo:</w:t>
      </w:r>
      <w:r w:rsidRPr="00A6466C">
        <w:rPr>
          <w:rStyle w:val="platne1"/>
          <w:rFonts w:ascii="Calibri" w:hAnsi="Calibri" w:cs="Calibri"/>
          <w:sz w:val="22"/>
          <w:szCs w:val="22"/>
        </w:rPr>
        <w:tab/>
      </w:r>
      <w:r w:rsidRPr="00A6466C">
        <w:rPr>
          <w:rStyle w:val="platne1"/>
          <w:rFonts w:ascii="Calibri" w:hAnsi="Calibri" w:cs="Calibri"/>
          <w:sz w:val="22"/>
          <w:szCs w:val="22"/>
        </w:rPr>
        <w:tab/>
      </w:r>
      <w:r w:rsidRPr="00A6466C">
        <w:rPr>
          <w:rStyle w:val="platne1"/>
          <w:rFonts w:ascii="Calibri" w:hAnsi="Calibri" w:cs="Calibri"/>
          <w:sz w:val="22"/>
          <w:szCs w:val="22"/>
        </w:rPr>
        <w:tab/>
      </w:r>
      <w:r w:rsidRPr="00A6466C">
        <w:rPr>
          <w:rStyle w:val="platne1"/>
          <w:rFonts w:ascii="Calibri" w:hAnsi="Calibri" w:cs="Calibri"/>
          <w:sz w:val="22"/>
          <w:szCs w:val="22"/>
        </w:rPr>
        <w:t>Praha</w:t>
      </w:r>
      <w:smartTag w:uri="urn:schemas-microsoft-com:office:smarttags" w:element="PersonName">
        <w:r w:rsidRPr="00A6466C">
          <w:rPr>
            <w:rStyle w:val="platne1"/>
            <w:rFonts w:ascii="Calibri" w:hAnsi="Calibri" w:cs="Calibri"/>
            <w:sz w:val="22"/>
            <w:szCs w:val="22"/>
          </w:rPr>
          <w:t xml:space="preserve"> </w:t>
        </w:r>
      </w:smartTag>
      <w:r w:rsidRPr="00A6466C">
        <w:rPr>
          <w:rStyle w:val="platne1"/>
          <w:rFonts w:ascii="Calibri" w:hAnsi="Calibri" w:cs="Calibri"/>
          <w:sz w:val="22"/>
          <w:szCs w:val="22"/>
        </w:rPr>
        <w:t>8,</w:t>
      </w:r>
      <w:smartTag w:uri="urn:schemas-microsoft-com:office:smarttags" w:element="PersonName">
        <w:r w:rsidRPr="00A6466C">
          <w:rPr>
            <w:rStyle w:val="platne1"/>
            <w:rFonts w:ascii="Calibri" w:hAnsi="Calibri" w:cs="Calibri"/>
            <w:sz w:val="22"/>
            <w:szCs w:val="22"/>
          </w:rPr>
          <w:t xml:space="preserve"> </w:t>
        </w:r>
      </w:smartTag>
      <w:r w:rsidRPr="00A6466C">
        <w:rPr>
          <w:rStyle w:val="platne1"/>
          <w:rFonts w:ascii="Calibri" w:hAnsi="Calibri" w:cs="Calibri"/>
          <w:sz w:val="22"/>
          <w:szCs w:val="22"/>
        </w:rPr>
        <w:t>Dopraváků</w:t>
      </w:r>
      <w:smartTag w:uri="urn:schemas-microsoft-com:office:smarttags" w:element="PersonName">
        <w:r w:rsidRPr="00A6466C">
          <w:rPr>
            <w:rStyle w:val="platne1"/>
            <w:rFonts w:ascii="Calibri" w:hAnsi="Calibri" w:cs="Calibri"/>
            <w:sz w:val="22"/>
            <w:szCs w:val="22"/>
          </w:rPr>
          <w:t xml:space="preserve"> </w:t>
        </w:r>
      </w:smartTag>
      <w:r w:rsidRPr="00A6466C">
        <w:rPr>
          <w:rStyle w:val="platne1"/>
          <w:rFonts w:ascii="Calibri" w:hAnsi="Calibri" w:cs="Calibri"/>
          <w:sz w:val="22"/>
          <w:szCs w:val="22"/>
        </w:rPr>
        <w:t>749/3,</w:t>
      </w:r>
      <w:smartTag w:uri="urn:schemas-microsoft-com:office:smarttags" w:element="PersonName">
        <w:r w:rsidRPr="00A6466C">
          <w:rPr>
            <w:rStyle w:val="platne1"/>
            <w:rFonts w:ascii="Calibri" w:hAnsi="Calibri" w:cs="Calibri"/>
            <w:sz w:val="22"/>
            <w:szCs w:val="22"/>
          </w:rPr>
          <w:t xml:space="preserve"> </w:t>
        </w:r>
      </w:smartTag>
      <w:r w:rsidRPr="00A6466C">
        <w:rPr>
          <w:rStyle w:val="platne1"/>
          <w:rFonts w:ascii="Calibri" w:hAnsi="Calibri" w:cs="Calibri"/>
          <w:sz w:val="22"/>
          <w:szCs w:val="22"/>
        </w:rPr>
        <w:t>PSČ</w:t>
      </w:r>
      <w:smartTag w:uri="urn:schemas-microsoft-com:office:smarttags" w:element="PersonName">
        <w:r w:rsidRPr="00A6466C">
          <w:rPr>
            <w:rStyle w:val="platne1"/>
            <w:rFonts w:ascii="Calibri" w:hAnsi="Calibri" w:cs="Calibri"/>
            <w:sz w:val="22"/>
            <w:szCs w:val="22"/>
          </w:rPr>
          <w:t xml:space="preserve"> </w:t>
        </w:r>
      </w:smartTag>
      <w:r w:rsidRPr="00A6466C">
        <w:rPr>
          <w:rStyle w:val="platne1"/>
          <w:rFonts w:ascii="Calibri" w:hAnsi="Calibri" w:cs="Calibri"/>
          <w:sz w:val="22"/>
          <w:szCs w:val="22"/>
        </w:rPr>
        <w:t>184</w:t>
      </w:r>
      <w:smartTag w:uri="urn:schemas-microsoft-com:office:smarttags" w:element="PersonName">
        <w:r w:rsidRPr="00A6466C">
          <w:rPr>
            <w:rStyle w:val="platne1"/>
            <w:rFonts w:ascii="Calibri" w:hAnsi="Calibri" w:cs="Calibri"/>
            <w:sz w:val="22"/>
            <w:szCs w:val="22"/>
          </w:rPr>
          <w:t xml:space="preserve"> </w:t>
        </w:r>
      </w:smartTag>
      <w:r w:rsidRPr="00A6466C">
        <w:rPr>
          <w:rStyle w:val="platne1"/>
          <w:rFonts w:ascii="Calibri" w:hAnsi="Calibri" w:cs="Calibri"/>
          <w:sz w:val="22"/>
          <w:szCs w:val="22"/>
        </w:rPr>
        <w:t>00</w:t>
      </w:r>
    </w:p>
    <w:p w:rsidRPr="00A6466C" w:rsidR="00135F65" w:rsidRDefault="00135F65" w14:paraId="38D5BBF4" w14:textId="77777777">
      <w:pPr>
        <w:tabs>
          <w:tab w:val="left" w:pos="1440"/>
        </w:tabs>
        <w:rPr>
          <w:rStyle w:val="platne1"/>
          <w:rFonts w:ascii="Calibri" w:hAnsi="Calibri" w:cs="Calibri"/>
          <w:sz w:val="22"/>
          <w:szCs w:val="22"/>
        </w:rPr>
      </w:pPr>
      <w:r w:rsidRPr="00A6466C">
        <w:rPr>
          <w:rStyle w:val="platne1"/>
          <w:rFonts w:ascii="Calibri" w:hAnsi="Calibri" w:cs="Calibri"/>
          <w:sz w:val="22"/>
          <w:szCs w:val="22"/>
        </w:rPr>
        <w:t>IČ</w:t>
      </w:r>
      <w:r w:rsidRPr="00A6466C" w:rsidR="00D7305A">
        <w:rPr>
          <w:rStyle w:val="platne1"/>
          <w:rFonts w:ascii="Calibri" w:hAnsi="Calibri" w:cs="Calibri"/>
          <w:sz w:val="22"/>
          <w:szCs w:val="22"/>
        </w:rPr>
        <w:t>O</w:t>
      </w:r>
      <w:r w:rsidRPr="00A6466C">
        <w:rPr>
          <w:rStyle w:val="platne1"/>
          <w:rFonts w:ascii="Calibri" w:hAnsi="Calibri" w:cs="Calibri"/>
          <w:sz w:val="22"/>
          <w:szCs w:val="22"/>
        </w:rPr>
        <w:t>:</w:t>
      </w:r>
      <w:r w:rsidRPr="00A6466C">
        <w:rPr>
          <w:rStyle w:val="platne1"/>
          <w:rFonts w:ascii="Calibri" w:hAnsi="Calibri" w:cs="Calibri"/>
          <w:sz w:val="22"/>
          <w:szCs w:val="22"/>
        </w:rPr>
        <w:tab/>
      </w:r>
      <w:r w:rsidRPr="00A6466C">
        <w:rPr>
          <w:rStyle w:val="platne1"/>
          <w:rFonts w:ascii="Calibri" w:hAnsi="Calibri" w:cs="Calibri"/>
          <w:sz w:val="22"/>
          <w:szCs w:val="22"/>
        </w:rPr>
        <w:tab/>
      </w:r>
      <w:r w:rsidRPr="00A6466C">
        <w:rPr>
          <w:rStyle w:val="platne1"/>
          <w:rFonts w:ascii="Calibri" w:hAnsi="Calibri" w:cs="Calibri"/>
          <w:sz w:val="22"/>
          <w:szCs w:val="22"/>
        </w:rPr>
        <w:t>271</w:t>
      </w:r>
      <w:smartTag w:uri="urn:schemas-microsoft-com:office:smarttags" w:element="PersonName">
        <w:r w:rsidRPr="00A6466C">
          <w:rPr>
            <w:rStyle w:val="platne1"/>
            <w:rFonts w:ascii="Calibri" w:hAnsi="Calibri" w:cs="Calibri"/>
            <w:sz w:val="22"/>
            <w:szCs w:val="22"/>
          </w:rPr>
          <w:t xml:space="preserve"> </w:t>
        </w:r>
      </w:smartTag>
      <w:r w:rsidRPr="00A6466C">
        <w:rPr>
          <w:rStyle w:val="platne1"/>
          <w:rFonts w:ascii="Calibri" w:hAnsi="Calibri" w:cs="Calibri"/>
          <w:sz w:val="22"/>
          <w:szCs w:val="22"/>
        </w:rPr>
        <w:t>81 898</w:t>
      </w:r>
    </w:p>
    <w:p w:rsidRPr="00A6466C" w:rsidR="00135F65" w:rsidRDefault="00135F65" w14:paraId="7A984339" w14:textId="77777777">
      <w:pPr>
        <w:tabs>
          <w:tab w:val="left" w:pos="1440"/>
        </w:tabs>
        <w:rPr>
          <w:rStyle w:val="platne1"/>
          <w:rFonts w:ascii="Calibri" w:hAnsi="Calibri" w:cs="Calibri"/>
          <w:sz w:val="22"/>
          <w:szCs w:val="22"/>
        </w:rPr>
      </w:pPr>
      <w:r w:rsidRPr="00A6466C">
        <w:rPr>
          <w:rStyle w:val="platne1"/>
          <w:rFonts w:ascii="Calibri" w:hAnsi="Calibri" w:cs="Calibri"/>
          <w:sz w:val="22"/>
          <w:szCs w:val="22"/>
        </w:rPr>
        <w:t>DIČ:</w:t>
      </w:r>
      <w:r w:rsidRPr="00A6466C">
        <w:rPr>
          <w:rStyle w:val="platne1"/>
          <w:rFonts w:ascii="Calibri" w:hAnsi="Calibri" w:cs="Calibri"/>
          <w:sz w:val="22"/>
          <w:szCs w:val="22"/>
        </w:rPr>
        <w:tab/>
      </w:r>
      <w:r w:rsidRPr="00A6466C">
        <w:rPr>
          <w:rStyle w:val="platne1"/>
          <w:rFonts w:ascii="Calibri" w:hAnsi="Calibri" w:cs="Calibri"/>
          <w:sz w:val="22"/>
          <w:szCs w:val="22"/>
        </w:rPr>
        <w:tab/>
      </w:r>
      <w:r w:rsidRPr="00A6466C">
        <w:rPr>
          <w:rStyle w:val="platne1"/>
          <w:rFonts w:ascii="Calibri" w:hAnsi="Calibri" w:cs="Calibri"/>
          <w:sz w:val="22"/>
          <w:szCs w:val="22"/>
        </w:rPr>
        <w:t>CZ27181898</w:t>
      </w:r>
    </w:p>
    <w:p w:rsidRPr="00A6466C" w:rsidR="00135F65" w:rsidRDefault="00135F65" w14:paraId="3E57DBC4" w14:textId="77777777">
      <w:pPr>
        <w:tabs>
          <w:tab w:val="left" w:pos="1440"/>
        </w:tabs>
        <w:rPr>
          <w:rStyle w:val="platne1"/>
          <w:rFonts w:ascii="Calibri" w:hAnsi="Calibri" w:cs="Calibri"/>
          <w:sz w:val="22"/>
          <w:szCs w:val="22"/>
        </w:rPr>
      </w:pPr>
      <w:r w:rsidRPr="00A6466C">
        <w:rPr>
          <w:rStyle w:val="platne1"/>
          <w:rFonts w:ascii="Calibri" w:hAnsi="Calibri" w:cs="Calibri"/>
          <w:sz w:val="22"/>
          <w:szCs w:val="22"/>
        </w:rPr>
        <w:t>DIČ</w:t>
      </w:r>
      <w:smartTag w:uri="urn:schemas-microsoft-com:office:smarttags" w:element="PersonName">
        <w:r w:rsidRPr="00A6466C">
          <w:rPr>
            <w:rStyle w:val="platne1"/>
            <w:rFonts w:ascii="Calibri" w:hAnsi="Calibri" w:cs="Calibri"/>
            <w:sz w:val="22"/>
            <w:szCs w:val="22"/>
          </w:rPr>
          <w:t xml:space="preserve"> </w:t>
        </w:r>
      </w:smartTag>
      <w:r w:rsidRPr="00A6466C">
        <w:rPr>
          <w:rStyle w:val="platne1"/>
          <w:rFonts w:ascii="Calibri" w:hAnsi="Calibri" w:cs="Calibri"/>
          <w:sz w:val="22"/>
          <w:szCs w:val="22"/>
        </w:rPr>
        <w:t>pro</w:t>
      </w:r>
      <w:smartTag w:uri="urn:schemas-microsoft-com:office:smarttags" w:element="PersonName">
        <w:r w:rsidRPr="00A6466C">
          <w:rPr>
            <w:rStyle w:val="platne1"/>
            <w:rFonts w:ascii="Calibri" w:hAnsi="Calibri" w:cs="Calibri"/>
            <w:sz w:val="22"/>
            <w:szCs w:val="22"/>
          </w:rPr>
          <w:t xml:space="preserve"> </w:t>
        </w:r>
      </w:smartTag>
      <w:r w:rsidRPr="00A6466C">
        <w:rPr>
          <w:rStyle w:val="platne1"/>
          <w:rFonts w:ascii="Calibri" w:hAnsi="Calibri" w:cs="Calibri"/>
          <w:sz w:val="22"/>
          <w:szCs w:val="22"/>
        </w:rPr>
        <w:t>skupinu:</w:t>
      </w:r>
      <w:r w:rsidRPr="00A6466C">
        <w:rPr>
          <w:rStyle w:val="platne1"/>
          <w:rFonts w:ascii="Calibri" w:hAnsi="Calibri" w:cs="Calibri"/>
          <w:sz w:val="22"/>
          <w:szCs w:val="22"/>
        </w:rPr>
        <w:tab/>
      </w:r>
      <w:r w:rsidRPr="00A6466C">
        <w:rPr>
          <w:rStyle w:val="platne1"/>
          <w:rFonts w:ascii="Calibri" w:hAnsi="Calibri" w:cs="Calibri"/>
          <w:sz w:val="22"/>
          <w:szCs w:val="22"/>
        </w:rPr>
        <w:t>CZ699001078</w:t>
      </w:r>
    </w:p>
    <w:p w:rsidRPr="00A6466C" w:rsidR="00135F65" w:rsidRDefault="00135F65" w14:paraId="4B96C3FF" w14:textId="77777777">
      <w:pPr>
        <w:tabs>
          <w:tab w:val="left" w:pos="1440"/>
        </w:tabs>
        <w:rPr>
          <w:rFonts w:ascii="Calibri" w:hAnsi="Calibri" w:cs="Calibri"/>
          <w:sz w:val="22"/>
          <w:szCs w:val="22"/>
        </w:rPr>
      </w:pPr>
      <w:r w:rsidRPr="00A6466C">
        <w:rPr>
          <w:rFonts w:ascii="Calibri" w:hAnsi="Calibri" w:cs="Calibri"/>
          <w:sz w:val="22"/>
          <w:szCs w:val="22"/>
        </w:rPr>
        <w:t>Zápis</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do</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OR:</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ab/>
      </w:r>
      <w:r w:rsidR="001C3525">
        <w:rPr>
          <w:rFonts w:ascii="Calibri" w:hAnsi="Calibri" w:cs="Calibri"/>
          <w:sz w:val="22"/>
          <w:szCs w:val="22"/>
        </w:rPr>
        <w:tab/>
      </w:r>
      <w:r w:rsidRPr="00A6466C">
        <w:rPr>
          <w:rFonts w:ascii="Calibri" w:hAnsi="Calibri" w:cs="Calibri"/>
          <w:sz w:val="22"/>
          <w:szCs w:val="22"/>
        </w:rPr>
        <w:t>Městský</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soud</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v</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Praze,</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oddíl B,</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vložka</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9573</w:t>
      </w:r>
    </w:p>
    <w:p w:rsidRPr="00A6466C" w:rsidR="00135F65" w:rsidRDefault="00E2552A" w14:paraId="71E9E6A6" w14:textId="77777777">
      <w:pPr>
        <w:ind w:left="2124" w:hanging="2124"/>
        <w:rPr>
          <w:rStyle w:val="platne1"/>
          <w:rFonts w:ascii="Calibri" w:hAnsi="Calibri" w:cs="Calibri"/>
          <w:sz w:val="22"/>
          <w:szCs w:val="22"/>
        </w:rPr>
      </w:pPr>
      <w:r w:rsidRPr="00A6466C">
        <w:rPr>
          <w:rFonts w:ascii="Calibri" w:hAnsi="Calibri" w:cs="Calibri"/>
          <w:sz w:val="22"/>
          <w:szCs w:val="22"/>
        </w:rPr>
        <w:t>Zastoupená</w:t>
      </w:r>
      <w:r w:rsidRPr="00A6466C" w:rsidR="00135F65">
        <w:rPr>
          <w:rFonts w:ascii="Calibri" w:hAnsi="Calibri" w:cs="Calibri"/>
          <w:sz w:val="22"/>
          <w:szCs w:val="22"/>
        </w:rPr>
        <w:t>:</w:t>
      </w:r>
      <w:smartTag w:uri="urn:schemas-microsoft-com:office:smarttags" w:element="PersonName">
        <w:r w:rsidRPr="00A6466C" w:rsidR="00135F65">
          <w:rPr>
            <w:rFonts w:ascii="Calibri" w:hAnsi="Calibri" w:cs="Calibri"/>
            <w:sz w:val="22"/>
            <w:szCs w:val="22"/>
          </w:rPr>
          <w:t xml:space="preserve"> </w:t>
        </w:r>
      </w:smartTag>
      <w:r w:rsidRPr="00A6466C" w:rsidR="00135F65">
        <w:rPr>
          <w:rFonts w:ascii="Calibri" w:hAnsi="Calibri" w:cs="Calibri"/>
          <w:sz w:val="22"/>
          <w:szCs w:val="22"/>
        </w:rPr>
        <w:tab/>
      </w:r>
      <w:r w:rsidRPr="00A6466C" w:rsidR="00C7740D">
        <w:rPr>
          <w:rFonts w:ascii="Calibri" w:hAnsi="Calibri" w:cs="Calibri"/>
          <w:sz w:val="22"/>
          <w:szCs w:val="22"/>
        </w:rPr>
        <w:t>Ing. Markem Jarošem, předsedou představenstva a Janem Wieserem, místopředsedou představenstva</w:t>
      </w:r>
    </w:p>
    <w:p w:rsidRPr="00A6466C" w:rsidR="00135F65" w:rsidRDefault="00135F65" w14:paraId="3542666A" w14:textId="77777777">
      <w:pPr>
        <w:ind w:left="2124" w:hanging="2124"/>
        <w:rPr>
          <w:rFonts w:ascii="Calibri" w:hAnsi="Calibri" w:cs="Calibri"/>
          <w:sz w:val="22"/>
          <w:szCs w:val="22"/>
        </w:rPr>
      </w:pPr>
    </w:p>
    <w:p w:rsidRPr="00A6466C" w:rsidR="00135F65" w:rsidRDefault="00135F65" w14:paraId="4F5FD0F1" w14:textId="6AE853B4">
      <w:pPr>
        <w:rPr>
          <w:rFonts w:ascii="Calibri" w:hAnsi="Calibri" w:cs="Calibri"/>
          <w:sz w:val="22"/>
          <w:szCs w:val="22"/>
        </w:rPr>
      </w:pPr>
      <w:r w:rsidRPr="00A6466C">
        <w:rPr>
          <w:rFonts w:ascii="Calibri" w:hAnsi="Calibri" w:cs="Calibri"/>
          <w:sz w:val="22"/>
          <w:szCs w:val="22"/>
        </w:rPr>
        <w:t>Bankovní spojení:</w:t>
      </w:r>
      <w:r w:rsidRPr="00A6466C">
        <w:rPr>
          <w:rFonts w:ascii="Calibri" w:hAnsi="Calibri" w:cs="Calibri"/>
          <w:sz w:val="22"/>
          <w:szCs w:val="22"/>
        </w:rPr>
        <w:tab/>
      </w:r>
      <w:r w:rsidR="00C74C2A">
        <w:rPr>
          <w:rFonts w:ascii="Calibri" w:hAnsi="Calibri" w:cs="Calibri"/>
          <w:sz w:val="22"/>
          <w:szCs w:val="22"/>
        </w:rPr>
        <w:t>xxxxxx</w:t>
      </w:r>
      <w:r w:rsidRPr="00A6466C">
        <w:rPr>
          <w:rFonts w:ascii="Calibri" w:hAnsi="Calibri" w:cs="Calibri"/>
          <w:sz w:val="22"/>
          <w:szCs w:val="22"/>
        </w:rPr>
        <w:t xml:space="preserve">, č. účtu: </w:t>
      </w:r>
      <w:r w:rsidR="00C74C2A">
        <w:rPr>
          <w:rFonts w:ascii="Calibri" w:hAnsi="Calibri" w:cs="Calibri"/>
          <w:sz w:val="22"/>
          <w:szCs w:val="22"/>
        </w:rPr>
        <w:t>xxxxxx</w:t>
      </w:r>
    </w:p>
    <w:p w:rsidRPr="00A6466C" w:rsidR="00135F65" w:rsidRDefault="00135F65" w14:paraId="29DF7EA0" w14:textId="77777777">
      <w:pPr>
        <w:rPr>
          <w:rFonts w:ascii="Calibri" w:hAnsi="Calibri" w:cs="Calibri"/>
          <w:sz w:val="22"/>
          <w:szCs w:val="22"/>
        </w:rPr>
      </w:pPr>
      <w:r w:rsidRPr="00A6466C">
        <w:rPr>
          <w:rFonts w:ascii="Calibri" w:hAnsi="Calibri" w:cs="Calibri"/>
          <w:sz w:val="22"/>
          <w:szCs w:val="22"/>
        </w:rPr>
        <w:t>(dále</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jen</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„GA“</w:t>
      </w:r>
      <w:r w:rsidR="002B3659">
        <w:rPr>
          <w:rFonts w:ascii="Calibri" w:hAnsi="Calibri" w:cs="Calibri"/>
          <w:sz w:val="22"/>
          <w:szCs w:val="22"/>
        </w:rPr>
        <w:t xml:space="preserve"> nebo „Objednatel“</w:t>
      </w:r>
      <w:r w:rsidRPr="00A6466C">
        <w:rPr>
          <w:rFonts w:ascii="Calibri" w:hAnsi="Calibri" w:cs="Calibri"/>
          <w:sz w:val="22"/>
          <w:szCs w:val="22"/>
        </w:rPr>
        <w:t>)</w:t>
      </w:r>
    </w:p>
    <w:p w:rsidRPr="00A6466C" w:rsidR="00135F65" w:rsidRDefault="00135F65" w14:paraId="7E098821" w14:textId="77777777">
      <w:pPr>
        <w:rPr>
          <w:rFonts w:ascii="Calibri" w:hAnsi="Calibri" w:cs="Calibri"/>
          <w:sz w:val="22"/>
          <w:szCs w:val="22"/>
        </w:rPr>
      </w:pPr>
    </w:p>
    <w:p w:rsidRPr="00A6466C" w:rsidR="00135F65" w:rsidRDefault="00135F65" w14:paraId="4EB8492E" w14:textId="77777777">
      <w:pPr>
        <w:rPr>
          <w:rFonts w:ascii="Calibri" w:hAnsi="Calibri" w:cs="Calibri"/>
          <w:sz w:val="22"/>
          <w:szCs w:val="22"/>
        </w:rPr>
      </w:pPr>
      <w:r w:rsidRPr="00A6466C">
        <w:rPr>
          <w:rFonts w:ascii="Calibri" w:hAnsi="Calibri" w:cs="Calibri"/>
          <w:sz w:val="22"/>
          <w:szCs w:val="22"/>
        </w:rPr>
        <w:t>a</w:t>
      </w:r>
    </w:p>
    <w:p w:rsidRPr="00A6466C" w:rsidR="00135F65" w:rsidRDefault="00135F65" w14:paraId="0EDC58D5" w14:textId="77777777">
      <w:pPr>
        <w:rPr>
          <w:rFonts w:ascii="Calibri" w:hAnsi="Calibri" w:cs="Calibri"/>
          <w:sz w:val="22"/>
          <w:szCs w:val="22"/>
        </w:rPr>
      </w:pPr>
    </w:p>
    <w:p w:rsidR="00D31E8A" w:rsidRDefault="005C18E4" w14:paraId="3648A52B" w14:textId="1EA866BF">
      <w:pPr>
        <w:rPr>
          <w:rFonts w:ascii="Calibri" w:hAnsi="Calibri" w:cs="Calibri"/>
          <w:b/>
          <w:sz w:val="22"/>
          <w:szCs w:val="22"/>
        </w:rPr>
      </w:pPr>
      <w:r>
        <w:rPr>
          <w:rFonts w:ascii="Calibri" w:hAnsi="Calibri" w:cs="Calibri"/>
          <w:b/>
          <w:sz w:val="22"/>
          <w:szCs w:val="22"/>
        </w:rPr>
        <w:t>Všeobecná fakultní nemocnice v Praze</w:t>
      </w:r>
    </w:p>
    <w:p w:rsidRPr="00A6466C" w:rsidR="00135F65" w:rsidRDefault="00135F65" w14:paraId="1BF52888" w14:textId="3D7A7672">
      <w:pPr>
        <w:rPr>
          <w:rStyle w:val="platne1"/>
          <w:rFonts w:ascii="Calibri" w:hAnsi="Calibri" w:cs="Calibri"/>
          <w:sz w:val="22"/>
          <w:szCs w:val="22"/>
        </w:rPr>
      </w:pPr>
      <w:r w:rsidRPr="00A6466C">
        <w:rPr>
          <w:rStyle w:val="platne1"/>
          <w:rFonts w:ascii="Calibri" w:hAnsi="Calibri" w:cs="Calibri"/>
          <w:sz w:val="22"/>
          <w:szCs w:val="22"/>
        </w:rPr>
        <w:t>sídlo:</w:t>
      </w:r>
      <w:r w:rsidRPr="00A6466C">
        <w:rPr>
          <w:rStyle w:val="platne1"/>
          <w:rFonts w:ascii="Calibri" w:hAnsi="Calibri" w:cs="Calibri"/>
          <w:sz w:val="22"/>
          <w:szCs w:val="22"/>
        </w:rPr>
        <w:tab/>
      </w:r>
      <w:r w:rsidRPr="00A6466C">
        <w:rPr>
          <w:rStyle w:val="platne1"/>
          <w:rFonts w:ascii="Calibri" w:hAnsi="Calibri" w:cs="Calibri"/>
          <w:sz w:val="22"/>
          <w:szCs w:val="22"/>
        </w:rPr>
        <w:tab/>
      </w:r>
      <w:r w:rsidR="00D31E8A">
        <w:rPr>
          <w:rStyle w:val="platne1"/>
          <w:rFonts w:ascii="Calibri" w:hAnsi="Calibri" w:cs="Calibri"/>
          <w:sz w:val="22"/>
          <w:szCs w:val="22"/>
        </w:rPr>
        <w:tab/>
      </w:r>
      <w:r w:rsidR="005C18E4">
        <w:rPr>
          <w:rStyle w:val="platne1"/>
          <w:rFonts w:ascii="Calibri" w:hAnsi="Calibri" w:cs="Calibri"/>
          <w:sz w:val="22"/>
          <w:szCs w:val="22"/>
        </w:rPr>
        <w:t>U nemocnice 499/2, 128 08 Praha 2</w:t>
      </w:r>
      <w:r w:rsidRPr="00A6466C" w:rsidR="00DF24F0">
        <w:rPr>
          <w:rStyle w:val="platne1"/>
          <w:rFonts w:ascii="Calibri" w:hAnsi="Calibri" w:cs="Calibri"/>
          <w:sz w:val="22"/>
          <w:szCs w:val="22"/>
        </w:rPr>
        <w:tab/>
      </w:r>
      <w:r w:rsidRPr="00A6466C">
        <w:rPr>
          <w:rStyle w:val="platne1"/>
          <w:rFonts w:ascii="Calibri" w:hAnsi="Calibri" w:cs="Calibri"/>
          <w:sz w:val="22"/>
          <w:szCs w:val="22"/>
        </w:rPr>
        <w:tab/>
      </w:r>
    </w:p>
    <w:p w:rsidRPr="00A6466C" w:rsidR="00135F65" w:rsidRDefault="00135F65" w14:paraId="2720AEF1" w14:textId="1E1EB637">
      <w:pPr>
        <w:tabs>
          <w:tab w:val="left" w:pos="1440"/>
        </w:tabs>
        <w:rPr>
          <w:rStyle w:val="platne1"/>
          <w:rFonts w:ascii="Calibri" w:hAnsi="Calibri" w:cs="Calibri"/>
          <w:sz w:val="22"/>
          <w:szCs w:val="22"/>
        </w:rPr>
      </w:pPr>
      <w:r w:rsidRPr="00A6466C">
        <w:rPr>
          <w:rStyle w:val="platne1"/>
          <w:rFonts w:ascii="Calibri" w:hAnsi="Calibri" w:cs="Calibri"/>
          <w:sz w:val="22"/>
          <w:szCs w:val="22"/>
        </w:rPr>
        <w:t>IČ</w:t>
      </w:r>
      <w:r w:rsidR="001C3525">
        <w:rPr>
          <w:rStyle w:val="platne1"/>
          <w:rFonts w:ascii="Calibri" w:hAnsi="Calibri" w:cs="Calibri"/>
          <w:sz w:val="22"/>
          <w:szCs w:val="22"/>
        </w:rPr>
        <w:t>O</w:t>
      </w:r>
      <w:r w:rsidRPr="00A6466C">
        <w:rPr>
          <w:rStyle w:val="platne1"/>
          <w:rFonts w:ascii="Calibri" w:hAnsi="Calibri" w:cs="Calibri"/>
          <w:sz w:val="22"/>
          <w:szCs w:val="22"/>
        </w:rPr>
        <w:t>:</w:t>
      </w:r>
      <w:r w:rsidRPr="00A6466C">
        <w:rPr>
          <w:rStyle w:val="platne1"/>
          <w:rFonts w:ascii="Calibri" w:hAnsi="Calibri" w:cs="Calibri"/>
          <w:sz w:val="22"/>
          <w:szCs w:val="22"/>
        </w:rPr>
        <w:tab/>
      </w:r>
      <w:r w:rsidRPr="00A6466C">
        <w:rPr>
          <w:rStyle w:val="platne1"/>
          <w:rFonts w:ascii="Calibri" w:hAnsi="Calibri" w:cs="Calibri"/>
          <w:sz w:val="22"/>
          <w:szCs w:val="22"/>
        </w:rPr>
        <w:tab/>
      </w:r>
      <w:r w:rsidR="00A76208">
        <w:rPr>
          <w:rStyle w:val="platne1"/>
          <w:rFonts w:ascii="Calibri" w:hAnsi="Calibri" w:cs="Calibri"/>
          <w:sz w:val="22"/>
          <w:szCs w:val="22"/>
        </w:rPr>
        <w:t>000 64 165</w:t>
      </w:r>
    </w:p>
    <w:p w:rsidRPr="00A6466C" w:rsidR="00135F65" w:rsidRDefault="00A76208" w14:paraId="2BE41C9B" w14:textId="2C761099">
      <w:pPr>
        <w:rPr>
          <w:rFonts w:ascii="Calibri" w:hAnsi="Calibri" w:cs="Calibri"/>
          <w:sz w:val="22"/>
          <w:szCs w:val="22"/>
        </w:rPr>
      </w:pPr>
      <w:r>
        <w:rPr>
          <w:rFonts w:ascii="Calibri" w:hAnsi="Calibri" w:cs="Calibri"/>
          <w:sz w:val="22"/>
          <w:szCs w:val="22"/>
        </w:rPr>
        <w:t>Zastoupená</w:t>
      </w:r>
      <w:r w:rsidRPr="00A6466C" w:rsidR="00135F65">
        <w:rPr>
          <w:rFonts w:ascii="Calibri" w:hAnsi="Calibri" w:cs="Calibri"/>
          <w:sz w:val="22"/>
          <w:szCs w:val="22"/>
        </w:rPr>
        <w:t xml:space="preserve">: </w:t>
      </w:r>
      <w:r w:rsidRPr="00A6466C" w:rsidR="00135F65">
        <w:rPr>
          <w:rFonts w:ascii="Calibri" w:hAnsi="Calibri" w:cs="Calibri"/>
          <w:sz w:val="22"/>
          <w:szCs w:val="22"/>
        </w:rPr>
        <w:tab/>
      </w:r>
      <w:r w:rsidRPr="00A6466C" w:rsidR="00135F65">
        <w:rPr>
          <w:rFonts w:ascii="Calibri" w:hAnsi="Calibri" w:cs="Calibri"/>
          <w:sz w:val="22"/>
          <w:szCs w:val="22"/>
        </w:rPr>
        <w:tab/>
      </w:r>
      <w:r w:rsidR="00C10D3F">
        <w:rPr>
          <w:rFonts w:ascii="Calibri" w:hAnsi="Calibri" w:cs="Calibri"/>
          <w:sz w:val="22"/>
          <w:szCs w:val="22"/>
        </w:rPr>
        <w:t>prof. MUDr. Davidem Feltlem, Ph.D., MBA, ředitelem</w:t>
      </w:r>
    </w:p>
    <w:p w:rsidRPr="00947319" w:rsidR="00BC2F60" w:rsidRDefault="00135F65" w14:paraId="74209C6D" w14:textId="60CA542C">
      <w:pPr>
        <w:rPr>
          <w:rFonts w:ascii="Calibri" w:hAnsi="Calibri" w:cs="Calibri"/>
          <w:sz w:val="22"/>
          <w:szCs w:val="22"/>
        </w:rPr>
      </w:pPr>
      <w:r w:rsidRPr="00947319">
        <w:rPr>
          <w:rFonts w:ascii="Calibri" w:hAnsi="Calibri" w:cs="Calibri"/>
          <w:sz w:val="22"/>
          <w:szCs w:val="22"/>
        </w:rPr>
        <w:t>Bankovní spojení:</w:t>
      </w:r>
      <w:r w:rsidRPr="00947319" w:rsidR="00B820AD">
        <w:rPr>
          <w:rFonts w:ascii="Calibri" w:hAnsi="Calibri" w:cs="Calibri"/>
          <w:sz w:val="22"/>
          <w:szCs w:val="22"/>
        </w:rPr>
        <w:tab/>
      </w:r>
      <w:r w:rsidR="00C74C2A">
        <w:rPr>
          <w:rFonts w:ascii="Calibri" w:hAnsi="Calibri" w:cs="Calibri"/>
          <w:sz w:val="22"/>
          <w:szCs w:val="22"/>
        </w:rPr>
        <w:t>xxxxxx</w:t>
      </w:r>
    </w:p>
    <w:p w:rsidRPr="00A6466C" w:rsidR="00135F65" w:rsidP="00A513F5" w:rsidRDefault="00BC2F60" w14:paraId="692A43F7" w14:textId="678D949F">
      <w:pPr>
        <w:ind w:left="2127" w:hanging="2127"/>
        <w:rPr>
          <w:rFonts w:ascii="Calibri" w:hAnsi="Calibri" w:cs="Calibri"/>
          <w:sz w:val="22"/>
          <w:szCs w:val="22"/>
        </w:rPr>
      </w:pPr>
      <w:r w:rsidRPr="00947319">
        <w:rPr>
          <w:rFonts w:ascii="Calibri" w:hAnsi="Calibri" w:cs="Calibri"/>
          <w:sz w:val="22"/>
          <w:szCs w:val="22"/>
        </w:rPr>
        <w:t xml:space="preserve">Číslo účtu: </w:t>
      </w:r>
      <w:r w:rsidRPr="00947319" w:rsidR="00135F65">
        <w:rPr>
          <w:rFonts w:ascii="Calibri" w:hAnsi="Calibri" w:cs="Calibri"/>
          <w:sz w:val="22"/>
          <w:szCs w:val="22"/>
        </w:rPr>
        <w:tab/>
      </w:r>
      <w:r w:rsidR="00C74C2A">
        <w:rPr>
          <w:rFonts w:ascii="Calibri" w:hAnsi="Calibri" w:cs="Calibri"/>
          <w:sz w:val="22"/>
          <w:szCs w:val="22"/>
        </w:rPr>
        <w:t>xxxxxx</w:t>
      </w:r>
    </w:p>
    <w:p w:rsidR="00135F65" w:rsidRDefault="00135F65" w14:paraId="157E5CE2" w14:textId="77777777">
      <w:pPr>
        <w:rPr>
          <w:rFonts w:ascii="Calibri" w:hAnsi="Calibri" w:cs="Calibri"/>
          <w:sz w:val="22"/>
          <w:szCs w:val="22"/>
        </w:rPr>
      </w:pPr>
      <w:r w:rsidRPr="00A6466C">
        <w:rPr>
          <w:rFonts w:ascii="Calibri" w:hAnsi="Calibri" w:cs="Calibri"/>
          <w:sz w:val="22"/>
          <w:szCs w:val="22"/>
        </w:rPr>
        <w:t>(dále</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jen</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„Poskytovatel“)</w:t>
      </w:r>
    </w:p>
    <w:p w:rsidR="00E324F1" w:rsidRDefault="00E324F1" w14:paraId="2BBE1123" w14:textId="77777777">
      <w:pPr>
        <w:rPr>
          <w:rFonts w:ascii="Calibri" w:hAnsi="Calibri" w:cs="Calibri"/>
          <w:sz w:val="22"/>
          <w:szCs w:val="22"/>
        </w:rPr>
      </w:pPr>
    </w:p>
    <w:p w:rsidRPr="0056076B" w:rsidR="00E324F1" w:rsidP="00E324F1" w:rsidRDefault="00E324F1" w14:paraId="35A426AF" w14:textId="77777777">
      <w:pPr>
        <w:rPr>
          <w:rFonts w:ascii="Calibri" w:hAnsi="Calibri" w:cs="Calibri"/>
          <w:sz w:val="22"/>
          <w:szCs w:val="22"/>
        </w:rPr>
      </w:pPr>
      <w:r w:rsidRPr="0056076B">
        <w:rPr>
          <w:rFonts w:ascii="Calibri" w:hAnsi="Calibri" w:cs="Calibri"/>
          <w:sz w:val="22"/>
          <w:szCs w:val="22"/>
        </w:rPr>
        <w:t xml:space="preserve">(dále také jako </w:t>
      </w:r>
      <w:r w:rsidRPr="000C37B3">
        <w:rPr>
          <w:rFonts w:ascii="Calibri" w:hAnsi="Calibri" w:cs="Calibri"/>
          <w:sz w:val="22"/>
          <w:szCs w:val="22"/>
        </w:rPr>
        <w:t xml:space="preserve">„smluvní strana, společně jako </w:t>
      </w:r>
      <w:r w:rsidRPr="0056076B">
        <w:rPr>
          <w:rFonts w:ascii="Calibri" w:hAnsi="Calibri" w:cs="Calibri"/>
          <w:sz w:val="22"/>
          <w:szCs w:val="22"/>
        </w:rPr>
        <w:t>„smluvní strany“)</w:t>
      </w:r>
    </w:p>
    <w:p w:rsidRPr="00A6466C" w:rsidR="00E324F1" w:rsidRDefault="00E324F1" w14:paraId="756CDF89" w14:textId="77777777">
      <w:pPr>
        <w:rPr>
          <w:rFonts w:ascii="Calibri" w:hAnsi="Calibri" w:cs="Calibri"/>
          <w:sz w:val="22"/>
          <w:szCs w:val="22"/>
        </w:rPr>
      </w:pPr>
    </w:p>
    <w:p w:rsidRPr="00A6466C" w:rsidR="00135F65" w:rsidRDefault="00135F65" w14:paraId="6CC89469" w14:textId="77777777">
      <w:pPr>
        <w:spacing w:before="480"/>
        <w:jc w:val="center"/>
        <w:rPr>
          <w:rFonts w:ascii="Calibri" w:hAnsi="Calibri" w:cs="Calibri"/>
          <w:b/>
          <w:sz w:val="22"/>
          <w:szCs w:val="22"/>
        </w:rPr>
      </w:pPr>
      <w:r w:rsidRPr="00A6466C">
        <w:rPr>
          <w:rFonts w:ascii="Calibri" w:hAnsi="Calibri" w:cs="Calibri"/>
          <w:b/>
          <w:sz w:val="22"/>
          <w:szCs w:val="22"/>
        </w:rPr>
        <w:t>uzavřely</w:t>
      </w:r>
      <w:smartTag w:uri="urn:schemas-microsoft-com:office:smarttags" w:element="PersonName">
        <w:r w:rsidRPr="00A6466C">
          <w:rPr>
            <w:rFonts w:ascii="Calibri" w:hAnsi="Calibri" w:cs="Calibri"/>
            <w:b/>
            <w:sz w:val="22"/>
            <w:szCs w:val="22"/>
          </w:rPr>
          <w:t xml:space="preserve"> </w:t>
        </w:r>
      </w:smartTag>
      <w:r w:rsidRPr="00A6466C">
        <w:rPr>
          <w:rFonts w:ascii="Calibri" w:hAnsi="Calibri" w:cs="Calibri"/>
          <w:b/>
          <w:sz w:val="22"/>
          <w:szCs w:val="22"/>
        </w:rPr>
        <w:t>níže</w:t>
      </w:r>
      <w:smartTag w:uri="urn:schemas-microsoft-com:office:smarttags" w:element="PersonName">
        <w:r w:rsidRPr="00A6466C">
          <w:rPr>
            <w:rFonts w:ascii="Calibri" w:hAnsi="Calibri" w:cs="Calibri"/>
            <w:b/>
            <w:sz w:val="22"/>
            <w:szCs w:val="22"/>
          </w:rPr>
          <w:t xml:space="preserve"> </w:t>
        </w:r>
      </w:smartTag>
      <w:r w:rsidRPr="00A6466C">
        <w:rPr>
          <w:rFonts w:ascii="Calibri" w:hAnsi="Calibri" w:cs="Calibri"/>
          <w:b/>
          <w:sz w:val="22"/>
          <w:szCs w:val="22"/>
        </w:rPr>
        <w:t>uvedeného</w:t>
      </w:r>
      <w:smartTag w:uri="urn:schemas-microsoft-com:office:smarttags" w:element="PersonName">
        <w:r w:rsidRPr="00A6466C">
          <w:rPr>
            <w:rFonts w:ascii="Calibri" w:hAnsi="Calibri" w:cs="Calibri"/>
            <w:b/>
            <w:sz w:val="22"/>
            <w:szCs w:val="22"/>
          </w:rPr>
          <w:t xml:space="preserve"> </w:t>
        </w:r>
      </w:smartTag>
      <w:r w:rsidRPr="00A6466C">
        <w:rPr>
          <w:rFonts w:ascii="Calibri" w:hAnsi="Calibri" w:cs="Calibri"/>
          <w:b/>
          <w:sz w:val="22"/>
          <w:szCs w:val="22"/>
        </w:rPr>
        <w:t>dne</w:t>
      </w:r>
      <w:smartTag w:uri="urn:schemas-microsoft-com:office:smarttags" w:element="PersonName">
        <w:r w:rsidRPr="00A6466C">
          <w:rPr>
            <w:rFonts w:ascii="Calibri" w:hAnsi="Calibri" w:cs="Calibri"/>
            <w:b/>
            <w:sz w:val="22"/>
            <w:szCs w:val="22"/>
          </w:rPr>
          <w:t xml:space="preserve"> </w:t>
        </w:r>
      </w:smartTag>
    </w:p>
    <w:p w:rsidRPr="00A6466C" w:rsidR="00135F65" w:rsidRDefault="00135F65" w14:paraId="65F273E8" w14:textId="77777777">
      <w:pPr>
        <w:jc w:val="center"/>
        <w:rPr>
          <w:rFonts w:ascii="Calibri" w:hAnsi="Calibri" w:cs="Calibri"/>
          <w:b/>
          <w:sz w:val="22"/>
          <w:szCs w:val="22"/>
        </w:rPr>
      </w:pPr>
      <w:r w:rsidRPr="00A6466C">
        <w:rPr>
          <w:rFonts w:ascii="Calibri" w:hAnsi="Calibri" w:cs="Calibri"/>
          <w:b/>
          <w:sz w:val="22"/>
          <w:szCs w:val="22"/>
        </w:rPr>
        <w:t>dle</w:t>
      </w:r>
      <w:smartTag w:uri="urn:schemas-microsoft-com:office:smarttags" w:element="PersonName">
        <w:r w:rsidRPr="00A6466C">
          <w:rPr>
            <w:rFonts w:ascii="Calibri" w:hAnsi="Calibri" w:cs="Calibri"/>
            <w:b/>
            <w:sz w:val="22"/>
            <w:szCs w:val="22"/>
          </w:rPr>
          <w:t xml:space="preserve"> </w:t>
        </w:r>
      </w:smartTag>
      <w:r w:rsidRPr="00A6466C">
        <w:rPr>
          <w:rFonts w:ascii="Calibri" w:hAnsi="Calibri" w:cs="Calibri"/>
          <w:b/>
          <w:sz w:val="22"/>
          <w:szCs w:val="22"/>
        </w:rPr>
        <w:t>ustanovení</w:t>
      </w:r>
      <w:smartTag w:uri="urn:schemas-microsoft-com:office:smarttags" w:element="PersonName">
        <w:r w:rsidRPr="00A6466C">
          <w:rPr>
            <w:rFonts w:ascii="Calibri" w:hAnsi="Calibri" w:cs="Calibri"/>
            <w:b/>
            <w:sz w:val="22"/>
            <w:szCs w:val="22"/>
          </w:rPr>
          <w:t xml:space="preserve"> </w:t>
        </w:r>
      </w:smartTag>
      <w:r w:rsidRPr="00A6466C">
        <w:rPr>
          <w:rFonts w:ascii="Calibri" w:hAnsi="Calibri" w:cs="Calibri"/>
          <w:b/>
          <w:sz w:val="22"/>
          <w:szCs w:val="22"/>
        </w:rPr>
        <w:t xml:space="preserve">§ </w:t>
      </w:r>
      <w:r w:rsidR="001C3525">
        <w:rPr>
          <w:rFonts w:ascii="Calibri" w:hAnsi="Calibri" w:cs="Calibri"/>
          <w:b/>
          <w:sz w:val="22"/>
          <w:szCs w:val="22"/>
        </w:rPr>
        <w:t>1746 odst. 2 zák. č. 89/2012 Sb., občanský zákoník, ve znění pozdějších předpisů</w:t>
      </w:r>
      <w:r w:rsidR="00E27CC2">
        <w:rPr>
          <w:rFonts w:ascii="Calibri" w:hAnsi="Calibri" w:cs="Calibri"/>
          <w:b/>
          <w:sz w:val="22"/>
          <w:szCs w:val="22"/>
        </w:rPr>
        <w:t xml:space="preserve"> (dále také jen „občanský zákoník“)</w:t>
      </w:r>
      <w:r w:rsidR="001C3525">
        <w:rPr>
          <w:rFonts w:ascii="Calibri" w:hAnsi="Calibri" w:cs="Calibri"/>
          <w:b/>
          <w:sz w:val="22"/>
          <w:szCs w:val="22"/>
        </w:rPr>
        <w:t>,</w:t>
      </w:r>
      <w:r w:rsidRPr="00A6466C">
        <w:rPr>
          <w:rFonts w:ascii="Calibri" w:hAnsi="Calibri" w:cs="Calibri"/>
          <w:b/>
          <w:sz w:val="22"/>
          <w:szCs w:val="22"/>
        </w:rPr>
        <w:t xml:space="preserve"> tuto</w:t>
      </w:r>
      <w:smartTag w:uri="urn:schemas-microsoft-com:office:smarttags" w:element="PersonName">
        <w:r w:rsidRPr="00A6466C">
          <w:rPr>
            <w:rFonts w:ascii="Calibri" w:hAnsi="Calibri" w:cs="Calibri"/>
            <w:b/>
            <w:sz w:val="22"/>
            <w:szCs w:val="22"/>
          </w:rPr>
          <w:t xml:space="preserve"> </w:t>
        </w:r>
      </w:smartTag>
      <w:r w:rsidRPr="00A6466C">
        <w:rPr>
          <w:rFonts w:ascii="Calibri" w:hAnsi="Calibri" w:cs="Calibri"/>
          <w:b/>
          <w:sz w:val="22"/>
          <w:szCs w:val="22"/>
        </w:rPr>
        <w:t>smlouvu</w:t>
      </w:r>
      <w:smartTag w:uri="urn:schemas-microsoft-com:office:smarttags" w:element="PersonName">
        <w:r w:rsidRPr="00A6466C">
          <w:rPr>
            <w:rFonts w:ascii="Calibri" w:hAnsi="Calibri" w:cs="Calibri"/>
            <w:b/>
            <w:sz w:val="22"/>
            <w:szCs w:val="22"/>
          </w:rPr>
          <w:t xml:space="preserve"> </w:t>
        </w:r>
      </w:smartTag>
      <w:r w:rsidRPr="00A6466C">
        <w:rPr>
          <w:rFonts w:ascii="Calibri" w:hAnsi="Calibri" w:cs="Calibri"/>
          <w:b/>
          <w:sz w:val="22"/>
          <w:szCs w:val="22"/>
        </w:rPr>
        <w:t>o</w:t>
      </w:r>
      <w:smartTag w:uri="urn:schemas-microsoft-com:office:smarttags" w:element="PersonName">
        <w:r w:rsidRPr="00A6466C">
          <w:rPr>
            <w:rFonts w:ascii="Calibri" w:hAnsi="Calibri" w:cs="Calibri"/>
            <w:b/>
            <w:sz w:val="22"/>
            <w:szCs w:val="22"/>
          </w:rPr>
          <w:t xml:space="preserve"> </w:t>
        </w:r>
      </w:smartTag>
      <w:r w:rsidRPr="00A6466C">
        <w:rPr>
          <w:rFonts w:ascii="Calibri" w:hAnsi="Calibri" w:cs="Calibri"/>
          <w:b/>
          <w:sz w:val="22"/>
          <w:szCs w:val="22"/>
        </w:rPr>
        <w:t>spolupráci</w:t>
      </w:r>
      <w:r w:rsidR="001C3525">
        <w:rPr>
          <w:rFonts w:ascii="Calibri" w:hAnsi="Calibri" w:cs="Calibri"/>
          <w:b/>
          <w:sz w:val="22"/>
          <w:szCs w:val="22"/>
        </w:rPr>
        <w:t xml:space="preserve"> (dále jen „smlouva“)</w:t>
      </w:r>
    </w:p>
    <w:p w:rsidR="00135F65" w:rsidRDefault="00135F65" w14:paraId="21557D8D" w14:textId="1ABB19B8">
      <w:pPr>
        <w:jc w:val="center"/>
        <w:rPr>
          <w:rFonts w:ascii="Calibri" w:hAnsi="Calibri" w:cs="Calibri"/>
          <w:b/>
          <w:sz w:val="22"/>
          <w:szCs w:val="22"/>
        </w:rPr>
      </w:pPr>
    </w:p>
    <w:p w:rsidRPr="00A6466C" w:rsidR="00806C6C" w:rsidRDefault="00806C6C" w14:paraId="16D656D4" w14:textId="77777777">
      <w:pPr>
        <w:jc w:val="center"/>
        <w:rPr>
          <w:rFonts w:ascii="Calibri" w:hAnsi="Calibri" w:cs="Calibri"/>
          <w:b/>
          <w:sz w:val="22"/>
          <w:szCs w:val="22"/>
        </w:rPr>
      </w:pPr>
    </w:p>
    <w:p w:rsidR="00806C6C" w:rsidRDefault="00806C6C" w14:paraId="0B6C458A" w14:textId="77777777">
      <w:pPr>
        <w:jc w:val="center"/>
        <w:rPr>
          <w:rFonts w:ascii="Calibri" w:hAnsi="Calibri" w:cs="Calibri"/>
          <w:b/>
          <w:sz w:val="22"/>
          <w:szCs w:val="22"/>
        </w:rPr>
      </w:pPr>
    </w:p>
    <w:p w:rsidRPr="00A6466C" w:rsidR="00135F65" w:rsidRDefault="00135F65" w14:paraId="67BE3DC5" w14:textId="4CE5153B">
      <w:pPr>
        <w:jc w:val="center"/>
        <w:rPr>
          <w:rFonts w:ascii="Calibri" w:hAnsi="Calibri" w:cs="Calibri"/>
          <w:b/>
          <w:sz w:val="22"/>
          <w:szCs w:val="22"/>
        </w:rPr>
      </w:pPr>
      <w:r w:rsidRPr="00A6466C">
        <w:rPr>
          <w:rFonts w:ascii="Calibri" w:hAnsi="Calibri" w:cs="Calibri"/>
          <w:b/>
          <w:sz w:val="22"/>
          <w:szCs w:val="22"/>
        </w:rPr>
        <w:t>Článek</w:t>
      </w:r>
      <w:smartTag w:uri="urn:schemas-microsoft-com:office:smarttags" w:element="PersonName">
        <w:r w:rsidRPr="00A6466C">
          <w:rPr>
            <w:rFonts w:ascii="Calibri" w:hAnsi="Calibri" w:cs="Calibri"/>
            <w:b/>
            <w:sz w:val="22"/>
            <w:szCs w:val="22"/>
          </w:rPr>
          <w:t xml:space="preserve"> </w:t>
        </w:r>
      </w:smartTag>
      <w:r w:rsidRPr="00A6466C">
        <w:rPr>
          <w:rFonts w:ascii="Calibri" w:hAnsi="Calibri" w:cs="Calibri"/>
          <w:b/>
          <w:sz w:val="22"/>
          <w:szCs w:val="22"/>
        </w:rPr>
        <w:t>I</w:t>
      </w:r>
    </w:p>
    <w:p w:rsidRPr="00A6466C" w:rsidR="00135F65" w:rsidRDefault="00135F65" w14:paraId="0854AD93" w14:textId="77777777">
      <w:pPr>
        <w:jc w:val="center"/>
        <w:rPr>
          <w:rFonts w:ascii="Calibri" w:hAnsi="Calibri" w:cs="Calibri"/>
          <w:b/>
          <w:sz w:val="22"/>
          <w:szCs w:val="22"/>
        </w:rPr>
      </w:pPr>
      <w:r w:rsidRPr="00A6466C">
        <w:rPr>
          <w:rFonts w:ascii="Calibri" w:hAnsi="Calibri" w:cs="Calibri"/>
          <w:b/>
          <w:sz w:val="22"/>
          <w:szCs w:val="22"/>
        </w:rPr>
        <w:t>Předmět</w:t>
      </w:r>
      <w:smartTag w:uri="urn:schemas-microsoft-com:office:smarttags" w:element="PersonName">
        <w:r w:rsidRPr="00A6466C">
          <w:rPr>
            <w:rFonts w:ascii="Calibri" w:hAnsi="Calibri" w:cs="Calibri"/>
            <w:b/>
            <w:sz w:val="22"/>
            <w:szCs w:val="22"/>
          </w:rPr>
          <w:t xml:space="preserve"> </w:t>
        </w:r>
      </w:smartTag>
      <w:r w:rsidRPr="00A6466C">
        <w:rPr>
          <w:rFonts w:ascii="Calibri" w:hAnsi="Calibri" w:cs="Calibri"/>
          <w:b/>
          <w:sz w:val="22"/>
          <w:szCs w:val="22"/>
        </w:rPr>
        <w:t>smlouvy</w:t>
      </w:r>
    </w:p>
    <w:p w:rsidRPr="009E32D2" w:rsidR="009E32D2" w:rsidP="009E32D2" w:rsidRDefault="009E32D2" w14:paraId="041E415B" w14:textId="4A428BEF">
      <w:pPr>
        <w:numPr>
          <w:ilvl w:val="0"/>
          <w:numId w:val="4"/>
        </w:numPr>
        <w:tabs>
          <w:tab w:val="clear" w:pos="720"/>
          <w:tab w:val="num" w:pos="360"/>
        </w:tabs>
        <w:spacing w:before="240"/>
        <w:ind w:left="360"/>
        <w:jc w:val="both"/>
        <w:rPr>
          <w:rFonts w:ascii="Calibri" w:hAnsi="Calibri" w:cs="Calibri"/>
          <w:sz w:val="22"/>
          <w:szCs w:val="22"/>
        </w:rPr>
      </w:pPr>
      <w:r w:rsidRPr="009E32D2">
        <w:rPr>
          <w:rFonts w:ascii="Calibri" w:hAnsi="Calibri" w:cs="Calibri"/>
          <w:sz w:val="22"/>
          <w:szCs w:val="22"/>
        </w:rPr>
        <w:t xml:space="preserve">Předmětem </w:t>
      </w:r>
      <w:r w:rsidRPr="00A6466C">
        <w:rPr>
          <w:rFonts w:ascii="Calibri" w:hAnsi="Calibri" w:cs="Calibri"/>
          <w:sz w:val="22"/>
          <w:szCs w:val="22"/>
        </w:rPr>
        <w:t xml:space="preserve">této </w:t>
      </w:r>
      <w:r w:rsidRPr="009E32D2">
        <w:rPr>
          <w:rFonts w:ascii="Calibri" w:hAnsi="Calibri" w:cs="Calibri"/>
          <w:sz w:val="22"/>
          <w:szCs w:val="22"/>
        </w:rPr>
        <w:t>smlouvy je komplexní provádění všech druhů zdravotnických činností v odbornostech zdravotní služb</w:t>
      </w:r>
      <w:r>
        <w:rPr>
          <w:rFonts w:ascii="Calibri" w:hAnsi="Calibri" w:cs="Calibri"/>
          <w:sz w:val="22"/>
          <w:szCs w:val="22"/>
        </w:rPr>
        <w:t>y přepravy</w:t>
      </w:r>
      <w:r w:rsidRPr="009E32D2">
        <w:rPr>
          <w:rFonts w:ascii="Calibri" w:hAnsi="Calibri" w:cs="Calibri"/>
          <w:sz w:val="22"/>
          <w:szCs w:val="22"/>
        </w:rPr>
        <w:t xml:space="preserve"> pacientů</w:t>
      </w:r>
      <w:r w:rsidR="00327B43">
        <w:rPr>
          <w:rFonts w:ascii="Calibri" w:hAnsi="Calibri" w:cs="Calibri"/>
          <w:sz w:val="22"/>
          <w:szCs w:val="22"/>
        </w:rPr>
        <w:t xml:space="preserve"> </w:t>
      </w:r>
      <w:r w:rsidRPr="009E32D2">
        <w:rPr>
          <w:rFonts w:ascii="Calibri" w:hAnsi="Calibri" w:cs="Calibri"/>
          <w:sz w:val="22"/>
          <w:szCs w:val="22"/>
        </w:rPr>
        <w:t>neodkladné péč</w:t>
      </w:r>
      <w:r w:rsidR="00327B43">
        <w:rPr>
          <w:rFonts w:ascii="Calibri" w:hAnsi="Calibri" w:cs="Calibri"/>
          <w:sz w:val="22"/>
          <w:szCs w:val="22"/>
        </w:rPr>
        <w:t>e</w:t>
      </w:r>
      <w:r w:rsidRPr="009E32D2">
        <w:rPr>
          <w:rFonts w:ascii="Calibri" w:hAnsi="Calibri" w:cs="Calibri"/>
          <w:sz w:val="22"/>
          <w:szCs w:val="22"/>
        </w:rPr>
        <w:t xml:space="preserve"> při přímé realizaci repatriací klientů a ostatních zdravotních činností ve prospěch klientů objednatele silami a prostředky poskytovatele (dále jen „</w:t>
      </w:r>
      <w:r>
        <w:rPr>
          <w:rFonts w:ascii="Calibri" w:hAnsi="Calibri" w:cs="Calibri"/>
          <w:sz w:val="22"/>
          <w:szCs w:val="22"/>
        </w:rPr>
        <w:t>S</w:t>
      </w:r>
      <w:r w:rsidRPr="009E32D2">
        <w:rPr>
          <w:rFonts w:ascii="Calibri" w:hAnsi="Calibri" w:cs="Calibri"/>
          <w:sz w:val="22"/>
          <w:szCs w:val="22"/>
        </w:rPr>
        <w:t>lužby“).</w:t>
      </w:r>
    </w:p>
    <w:p w:rsidR="00806C6C" w:rsidRDefault="00806C6C" w14:paraId="4C16826C" w14:textId="77777777">
      <w:pPr>
        <w:spacing w:before="240"/>
        <w:jc w:val="center"/>
        <w:rPr>
          <w:rFonts w:ascii="Calibri" w:hAnsi="Calibri" w:cs="Calibri"/>
          <w:b/>
          <w:sz w:val="22"/>
          <w:szCs w:val="22"/>
        </w:rPr>
      </w:pPr>
    </w:p>
    <w:p w:rsidRPr="00A6466C" w:rsidR="00135F65" w:rsidRDefault="00135F65" w14:paraId="3EED984D" w14:textId="16964480">
      <w:pPr>
        <w:spacing w:before="240"/>
        <w:jc w:val="center"/>
        <w:rPr>
          <w:rFonts w:ascii="Calibri" w:hAnsi="Calibri" w:cs="Calibri"/>
          <w:b/>
          <w:sz w:val="22"/>
          <w:szCs w:val="22"/>
        </w:rPr>
      </w:pPr>
      <w:r w:rsidRPr="00A6466C">
        <w:rPr>
          <w:rFonts w:ascii="Calibri" w:hAnsi="Calibri" w:cs="Calibri"/>
          <w:b/>
          <w:sz w:val="22"/>
          <w:szCs w:val="22"/>
        </w:rPr>
        <w:t>Článek II.</w:t>
      </w:r>
    </w:p>
    <w:p w:rsidRPr="00A6466C" w:rsidR="00135F65" w:rsidRDefault="00135F65" w14:paraId="3BF88A34" w14:textId="77777777">
      <w:pPr>
        <w:ind w:left="360"/>
        <w:jc w:val="center"/>
        <w:rPr>
          <w:rFonts w:ascii="Calibri" w:hAnsi="Calibri" w:cs="Calibri"/>
          <w:b/>
          <w:sz w:val="22"/>
          <w:szCs w:val="22"/>
        </w:rPr>
      </w:pPr>
      <w:r w:rsidRPr="00A6466C">
        <w:rPr>
          <w:rFonts w:ascii="Calibri" w:hAnsi="Calibri" w:cs="Calibri"/>
          <w:b/>
          <w:sz w:val="22"/>
          <w:szCs w:val="22"/>
        </w:rPr>
        <w:t>Práva</w:t>
      </w:r>
      <w:smartTag w:uri="urn:schemas-microsoft-com:office:smarttags" w:element="PersonName">
        <w:r w:rsidRPr="00A6466C">
          <w:rPr>
            <w:rFonts w:ascii="Calibri" w:hAnsi="Calibri" w:cs="Calibri"/>
            <w:b/>
            <w:sz w:val="22"/>
            <w:szCs w:val="22"/>
          </w:rPr>
          <w:t xml:space="preserve"> </w:t>
        </w:r>
      </w:smartTag>
      <w:r w:rsidRPr="00A6466C">
        <w:rPr>
          <w:rFonts w:ascii="Calibri" w:hAnsi="Calibri" w:cs="Calibri"/>
          <w:b/>
          <w:sz w:val="22"/>
          <w:szCs w:val="22"/>
        </w:rPr>
        <w:t>a</w:t>
      </w:r>
      <w:smartTag w:uri="urn:schemas-microsoft-com:office:smarttags" w:element="PersonName">
        <w:r w:rsidRPr="00A6466C">
          <w:rPr>
            <w:rFonts w:ascii="Calibri" w:hAnsi="Calibri" w:cs="Calibri"/>
            <w:b/>
            <w:sz w:val="22"/>
            <w:szCs w:val="22"/>
          </w:rPr>
          <w:t xml:space="preserve"> </w:t>
        </w:r>
      </w:smartTag>
      <w:r w:rsidRPr="00A6466C">
        <w:rPr>
          <w:rFonts w:ascii="Calibri" w:hAnsi="Calibri" w:cs="Calibri"/>
          <w:b/>
          <w:sz w:val="22"/>
          <w:szCs w:val="22"/>
        </w:rPr>
        <w:t>povinnosti</w:t>
      </w:r>
      <w:smartTag w:uri="urn:schemas-microsoft-com:office:smarttags" w:element="PersonName">
        <w:r w:rsidRPr="00A6466C">
          <w:rPr>
            <w:rFonts w:ascii="Calibri" w:hAnsi="Calibri" w:cs="Calibri"/>
            <w:b/>
            <w:sz w:val="22"/>
            <w:szCs w:val="22"/>
          </w:rPr>
          <w:t xml:space="preserve"> </w:t>
        </w:r>
      </w:smartTag>
      <w:r w:rsidRPr="00A6466C">
        <w:rPr>
          <w:rFonts w:ascii="Calibri" w:hAnsi="Calibri" w:cs="Calibri"/>
          <w:b/>
          <w:sz w:val="22"/>
          <w:szCs w:val="22"/>
        </w:rPr>
        <w:t>smluvních</w:t>
      </w:r>
      <w:smartTag w:uri="urn:schemas-microsoft-com:office:smarttags" w:element="PersonName">
        <w:r w:rsidRPr="00A6466C">
          <w:rPr>
            <w:rFonts w:ascii="Calibri" w:hAnsi="Calibri" w:cs="Calibri"/>
            <w:b/>
            <w:sz w:val="22"/>
            <w:szCs w:val="22"/>
          </w:rPr>
          <w:t xml:space="preserve"> </w:t>
        </w:r>
      </w:smartTag>
      <w:r w:rsidRPr="00A6466C">
        <w:rPr>
          <w:rFonts w:ascii="Calibri" w:hAnsi="Calibri" w:cs="Calibri"/>
          <w:b/>
          <w:sz w:val="22"/>
          <w:szCs w:val="22"/>
        </w:rPr>
        <w:t>stran</w:t>
      </w:r>
    </w:p>
    <w:p w:rsidRPr="00A6466C" w:rsidR="00185158" w:rsidP="00185158" w:rsidRDefault="00185158" w14:paraId="48DACAA0" w14:textId="77777777">
      <w:pPr>
        <w:ind w:left="360"/>
        <w:rPr>
          <w:rFonts w:ascii="Calibri" w:hAnsi="Calibri" w:cs="Calibri"/>
          <w:b/>
          <w:sz w:val="22"/>
          <w:szCs w:val="22"/>
        </w:rPr>
      </w:pPr>
    </w:p>
    <w:p w:rsidRPr="00A6466C" w:rsidR="00185158" w:rsidP="00185158" w:rsidRDefault="00185158" w14:paraId="0C9C3EE2" w14:textId="77777777">
      <w:pPr>
        <w:tabs>
          <w:tab w:val="left" w:pos="360"/>
        </w:tabs>
        <w:spacing w:before="120"/>
        <w:jc w:val="both"/>
        <w:rPr>
          <w:rFonts w:ascii="Calibri" w:hAnsi="Calibri" w:cs="Calibri"/>
          <w:b/>
          <w:bCs/>
          <w:sz w:val="22"/>
          <w:szCs w:val="22"/>
        </w:rPr>
      </w:pPr>
      <w:r w:rsidRPr="00A6466C">
        <w:rPr>
          <w:rFonts w:ascii="Calibri" w:hAnsi="Calibri" w:cs="Calibri"/>
          <w:b/>
          <w:color w:val="000000"/>
          <w:sz w:val="22"/>
          <w:szCs w:val="22"/>
        </w:rPr>
        <w:t xml:space="preserve">K naplnění předmětu této smlouvy se </w:t>
      </w:r>
      <w:r w:rsidR="00E27CC2">
        <w:rPr>
          <w:rFonts w:ascii="Calibri" w:hAnsi="Calibri" w:cs="Calibri"/>
          <w:b/>
          <w:color w:val="000000"/>
          <w:sz w:val="22"/>
          <w:szCs w:val="22"/>
        </w:rPr>
        <w:t>P</w:t>
      </w:r>
      <w:r w:rsidRPr="00A6466C">
        <w:rPr>
          <w:rFonts w:ascii="Calibri" w:hAnsi="Calibri" w:cs="Calibri"/>
          <w:b/>
          <w:color w:val="000000"/>
          <w:sz w:val="22"/>
          <w:szCs w:val="22"/>
        </w:rPr>
        <w:t>oskytovatel zavazuje</w:t>
      </w:r>
      <w:r w:rsidRPr="00A6466C">
        <w:rPr>
          <w:rFonts w:ascii="Calibri" w:hAnsi="Calibri" w:cs="Calibri"/>
          <w:b/>
          <w:bCs/>
          <w:sz w:val="22"/>
          <w:szCs w:val="22"/>
        </w:rPr>
        <w:t>:</w:t>
      </w:r>
    </w:p>
    <w:p w:rsidR="00C37CBC" w:rsidP="00C37CBC" w:rsidRDefault="009E32D2" w14:paraId="34B1E0AB" w14:textId="4091F5B7">
      <w:pPr>
        <w:numPr>
          <w:ilvl w:val="0"/>
          <w:numId w:val="24"/>
        </w:numPr>
        <w:tabs>
          <w:tab w:val="clear" w:pos="720"/>
        </w:tabs>
        <w:spacing w:before="240"/>
        <w:ind w:left="360"/>
        <w:jc w:val="both"/>
        <w:rPr>
          <w:rFonts w:ascii="Calibri" w:hAnsi="Calibri" w:cs="Calibri"/>
          <w:sz w:val="22"/>
          <w:szCs w:val="22"/>
        </w:rPr>
      </w:pPr>
      <w:r w:rsidRPr="009E32D2">
        <w:rPr>
          <w:rFonts w:ascii="Calibri" w:hAnsi="Calibri" w:cs="Calibri"/>
          <w:sz w:val="22"/>
          <w:szCs w:val="22"/>
        </w:rPr>
        <w:t xml:space="preserve">Poskytovatel </w:t>
      </w:r>
      <w:r>
        <w:rPr>
          <w:rFonts w:ascii="Calibri" w:hAnsi="Calibri" w:cs="Calibri"/>
          <w:sz w:val="22"/>
          <w:szCs w:val="22"/>
        </w:rPr>
        <w:t xml:space="preserve">se zavazuje </w:t>
      </w:r>
      <w:r w:rsidRPr="009E32D2">
        <w:rPr>
          <w:rFonts w:ascii="Calibri" w:hAnsi="Calibri" w:cs="Calibri"/>
          <w:sz w:val="22"/>
          <w:szCs w:val="22"/>
        </w:rPr>
        <w:t>zajišť</w:t>
      </w:r>
      <w:r>
        <w:rPr>
          <w:rFonts w:ascii="Calibri" w:hAnsi="Calibri" w:cs="Calibri"/>
          <w:sz w:val="22"/>
          <w:szCs w:val="22"/>
        </w:rPr>
        <w:t>ovat</w:t>
      </w:r>
      <w:r w:rsidRPr="009E32D2">
        <w:rPr>
          <w:rFonts w:ascii="Calibri" w:hAnsi="Calibri" w:cs="Calibri"/>
          <w:sz w:val="22"/>
          <w:szCs w:val="22"/>
        </w:rPr>
        <w:t xml:space="preserve"> v rozsahu svého platného Rozhodnutí o registraci příslušným orgánem státní správy přednemocniční neodkladnou péči, </w:t>
      </w:r>
      <w:r>
        <w:rPr>
          <w:rFonts w:ascii="Calibri" w:hAnsi="Calibri" w:cs="Calibri"/>
          <w:sz w:val="22"/>
          <w:szCs w:val="22"/>
        </w:rPr>
        <w:t>přepravy</w:t>
      </w:r>
      <w:r w:rsidRPr="009E32D2">
        <w:rPr>
          <w:rFonts w:ascii="Calibri" w:hAnsi="Calibri" w:cs="Calibri"/>
          <w:sz w:val="22"/>
          <w:szCs w:val="22"/>
        </w:rPr>
        <w:t xml:space="preserve"> pacientů neodkladné péč</w:t>
      </w:r>
      <w:r w:rsidR="0038289A">
        <w:rPr>
          <w:rFonts w:ascii="Calibri" w:hAnsi="Calibri" w:cs="Calibri"/>
          <w:sz w:val="22"/>
          <w:szCs w:val="22"/>
        </w:rPr>
        <w:t>e</w:t>
      </w:r>
      <w:r w:rsidRPr="009E32D2">
        <w:rPr>
          <w:rFonts w:ascii="Calibri" w:hAnsi="Calibri" w:cs="Calibri"/>
          <w:sz w:val="22"/>
          <w:szCs w:val="22"/>
        </w:rPr>
        <w:t xml:space="preserve">, </w:t>
      </w:r>
      <w:r w:rsidRPr="009E32D2">
        <w:rPr>
          <w:rFonts w:ascii="Calibri" w:hAnsi="Calibri" w:cs="Calibri"/>
          <w:sz w:val="22"/>
          <w:szCs w:val="22"/>
        </w:rPr>
        <w:t>silami a prostředky, které splňují všechna v současné době platná ustanovení o odborné a technické způsobilosti.</w:t>
      </w:r>
    </w:p>
    <w:p w:rsidRPr="00C37CBC" w:rsidR="00C37CBC" w:rsidP="00C37CBC" w:rsidRDefault="00C37CBC" w14:paraId="6DF2E083" w14:textId="7DA1DD87">
      <w:pPr>
        <w:numPr>
          <w:ilvl w:val="0"/>
          <w:numId w:val="24"/>
        </w:numPr>
        <w:tabs>
          <w:tab w:val="clear" w:pos="720"/>
        </w:tabs>
        <w:spacing w:before="240"/>
        <w:ind w:left="360"/>
        <w:jc w:val="both"/>
        <w:rPr>
          <w:rFonts w:ascii="Calibri" w:hAnsi="Calibri" w:cs="Calibri"/>
          <w:sz w:val="22"/>
          <w:szCs w:val="22"/>
        </w:rPr>
      </w:pPr>
      <w:r w:rsidRPr="00C37CBC">
        <w:rPr>
          <w:rFonts w:ascii="Calibri" w:hAnsi="Calibri" w:cs="Calibri"/>
          <w:sz w:val="22"/>
          <w:szCs w:val="22"/>
        </w:rPr>
        <w:t xml:space="preserve">Poskytovatel bude provádět činnost podle této smlouvy na základě pokynů objednatele v rozsahu, v termínech a za podmínek stanovených touto smlouvou nebo vzájemnou písemnou dohodou v závislosti na potřebách </w:t>
      </w:r>
      <w:r w:rsidR="003051D7">
        <w:rPr>
          <w:rFonts w:ascii="Calibri" w:hAnsi="Calibri" w:cs="Calibri"/>
          <w:sz w:val="22"/>
          <w:szCs w:val="22"/>
        </w:rPr>
        <w:t>O</w:t>
      </w:r>
      <w:r w:rsidRPr="00C37CBC">
        <w:rPr>
          <w:rFonts w:ascii="Calibri" w:hAnsi="Calibri" w:cs="Calibri"/>
          <w:sz w:val="22"/>
          <w:szCs w:val="22"/>
        </w:rPr>
        <w:t>bjednatele.</w:t>
      </w:r>
      <w:r w:rsidR="002836CC">
        <w:rPr>
          <w:rFonts w:ascii="Calibri" w:hAnsi="Calibri" w:cs="Calibri"/>
          <w:sz w:val="22"/>
          <w:szCs w:val="22"/>
        </w:rPr>
        <w:t xml:space="preserve"> Pokud Poskytovatel nemůže z kapacitních důvodů zakázku uskutečnit, má právo odmítnout její plnění bez jakékoliv újmy. Toto odmítnutí je povinen oznámit objednateli nejpozději do 30ti minut od přijetí telefonické poptávky </w:t>
      </w:r>
      <w:r w:rsidR="003051D7">
        <w:rPr>
          <w:rFonts w:ascii="Calibri" w:hAnsi="Calibri" w:cs="Calibri"/>
          <w:sz w:val="22"/>
          <w:szCs w:val="22"/>
        </w:rPr>
        <w:t>Objednatele.</w:t>
      </w:r>
    </w:p>
    <w:p w:rsidR="00C37CBC" w:rsidP="00C37CBC" w:rsidRDefault="00C37CBC" w14:paraId="0FBE88C7" w14:textId="1FF4CAB0">
      <w:pPr>
        <w:numPr>
          <w:ilvl w:val="0"/>
          <w:numId w:val="24"/>
        </w:numPr>
        <w:tabs>
          <w:tab w:val="clear" w:pos="720"/>
        </w:tabs>
        <w:spacing w:before="240"/>
        <w:ind w:left="360"/>
        <w:jc w:val="both"/>
        <w:rPr>
          <w:rFonts w:ascii="Calibri" w:hAnsi="Calibri" w:cs="Calibri"/>
          <w:sz w:val="22"/>
          <w:szCs w:val="22"/>
        </w:rPr>
      </w:pPr>
      <w:r w:rsidRPr="00C37CBC">
        <w:rPr>
          <w:rFonts w:ascii="Calibri" w:hAnsi="Calibri" w:cs="Calibri"/>
          <w:sz w:val="22"/>
          <w:szCs w:val="22"/>
        </w:rPr>
        <w:t xml:space="preserve">Poskytovatel je povinen vykonávat činnost podle pokynů objednatele v souladu s předmětem a účelem této smlouvy, přičemž bude postupovat s náležitou odbornou péčí v souladu s příslušnými obecně závaznými právními předpisy. V případě, že poskytovatel bude považovat pokyny objednatele za nevhodné či neúčelné při plnění účelu smlouvy, je povinen objednatele na toto upozornit. Bude-li v tomto případě objednatel na vykonání činnosti dle svých pokynů trvat, má poskytovatel právo ve výkonu činnosti pokračovat dle původních pokynů objednatele, přičemž s ohledem na stupeň nevhodnosti pokynů objednatele se v odpovídajícím poměru zprošťuje odpovědnosti za vady poskytovaných služeb. V případě pokračování ve výkonu činnosti může poskytovatel požadovat na objednateli písemné potvrzení o setrvání na původních pokynech. </w:t>
      </w:r>
    </w:p>
    <w:p w:rsidRPr="00C37CBC" w:rsidR="00C37CBC" w:rsidP="00C37CBC" w:rsidRDefault="00C37CBC" w14:paraId="0D107A96" w14:textId="3A9F8F9B">
      <w:pPr>
        <w:pStyle w:val="Odstavecseseznamem"/>
        <w:numPr>
          <w:ilvl w:val="0"/>
          <w:numId w:val="24"/>
        </w:numPr>
        <w:tabs>
          <w:tab w:val="clear" w:pos="720"/>
          <w:tab w:val="num" w:pos="360"/>
        </w:tabs>
        <w:spacing w:before="240"/>
        <w:ind w:left="357" w:hanging="357"/>
        <w:jc w:val="both"/>
        <w:rPr>
          <w:rFonts w:ascii="Calibri" w:hAnsi="Calibri" w:cs="Calibri"/>
          <w:sz w:val="22"/>
          <w:szCs w:val="22"/>
        </w:rPr>
      </w:pPr>
      <w:r w:rsidRPr="00C37CBC">
        <w:rPr>
          <w:rFonts w:ascii="Calibri" w:hAnsi="Calibri" w:cs="Calibri"/>
          <w:sz w:val="22"/>
          <w:szCs w:val="22"/>
        </w:rPr>
        <w:t>Zdravotničtí pracovníci poskytovatele jsou odpovědni za nezbytná vyšetření, ošetření, léčení pacienta, transport pacienta lege artis, realizované vlastními a smluvními zaměstnanci, silami a prostředky dle současných poznatků lékařské vědy a odborné způsobilosti jednotlivých pracovníků poskytovatele ve smyslu odpovědnosti zdravotnickému zařízení za poskytování zdravotní péče podle platných právních předpisů na úseku zdravotnictví.</w:t>
      </w:r>
    </w:p>
    <w:p w:rsidR="00C37CBC" w:rsidP="00C37CBC" w:rsidRDefault="00C37CBC" w14:paraId="2FB05110" w14:textId="77777777">
      <w:pPr>
        <w:numPr>
          <w:ilvl w:val="0"/>
          <w:numId w:val="24"/>
        </w:numPr>
        <w:tabs>
          <w:tab w:val="clear" w:pos="720"/>
        </w:tabs>
        <w:spacing w:before="240"/>
        <w:ind w:left="360"/>
        <w:jc w:val="both"/>
        <w:rPr>
          <w:rFonts w:ascii="Calibri" w:hAnsi="Calibri" w:cs="Calibri"/>
          <w:sz w:val="22"/>
          <w:szCs w:val="22"/>
        </w:rPr>
      </w:pPr>
      <w:r w:rsidRPr="00C37CBC">
        <w:rPr>
          <w:rFonts w:ascii="Calibri" w:hAnsi="Calibri" w:cs="Calibri"/>
          <w:sz w:val="22"/>
          <w:szCs w:val="22"/>
        </w:rPr>
        <w:t>Poskytovatel je oprávněn se odchýlit od pokynů objednatele v naléhavě nutných případech, zejména</w:t>
      </w:r>
      <w:r>
        <w:rPr>
          <w:rFonts w:ascii="Calibri" w:hAnsi="Calibri" w:cs="Calibri"/>
          <w:sz w:val="22"/>
          <w:szCs w:val="22"/>
        </w:rPr>
        <w:t xml:space="preserve">: </w:t>
      </w:r>
    </w:p>
    <w:p w:rsidR="00C37CBC" w:rsidP="00C37CBC" w:rsidRDefault="00C37CBC" w14:paraId="71E2D976" w14:textId="77777777">
      <w:pPr>
        <w:numPr>
          <w:ilvl w:val="0"/>
          <w:numId w:val="28"/>
        </w:numPr>
        <w:spacing w:before="120"/>
        <w:ind w:left="1616" w:hanging="448"/>
        <w:jc w:val="both"/>
        <w:rPr>
          <w:rFonts w:ascii="Calibri" w:hAnsi="Calibri" w:cs="Calibri"/>
          <w:sz w:val="22"/>
          <w:szCs w:val="22"/>
        </w:rPr>
      </w:pPr>
      <w:r w:rsidRPr="00C37CBC">
        <w:rPr>
          <w:rFonts w:ascii="Calibri" w:hAnsi="Calibri" w:cs="Calibri"/>
          <w:sz w:val="22"/>
          <w:szCs w:val="22"/>
        </w:rPr>
        <w:t>je-li to v zájmu zajištění řádného výsledku prováděné činnosti,</w:t>
      </w:r>
      <w:r>
        <w:rPr>
          <w:rFonts w:ascii="Calibri" w:hAnsi="Calibri" w:cs="Calibri"/>
          <w:sz w:val="22"/>
          <w:szCs w:val="22"/>
        </w:rPr>
        <w:t xml:space="preserve"> </w:t>
      </w:r>
    </w:p>
    <w:p w:rsidRPr="00C37CBC" w:rsidR="00C37CBC" w:rsidP="00C37CBC" w:rsidRDefault="00C37CBC" w14:paraId="148D1079" w14:textId="127A1E23">
      <w:pPr>
        <w:numPr>
          <w:ilvl w:val="0"/>
          <w:numId w:val="28"/>
        </w:numPr>
        <w:spacing w:before="120"/>
        <w:ind w:left="1616" w:hanging="448"/>
        <w:jc w:val="both"/>
        <w:rPr>
          <w:rFonts w:ascii="Calibri" w:hAnsi="Calibri" w:cs="Calibri"/>
          <w:sz w:val="22"/>
          <w:szCs w:val="22"/>
        </w:rPr>
      </w:pPr>
      <w:r w:rsidRPr="00C37CBC">
        <w:rPr>
          <w:rFonts w:ascii="Calibri" w:hAnsi="Calibri" w:cs="Calibri"/>
          <w:sz w:val="22"/>
          <w:szCs w:val="22"/>
        </w:rPr>
        <w:t>nemá-li poskytovatel možnost včas obdržet souhlas objednatele.</w:t>
      </w:r>
    </w:p>
    <w:p w:rsidRPr="00C37CBC" w:rsidR="00C37CBC" w:rsidP="00C37CBC" w:rsidRDefault="00C37CBC" w14:paraId="31CAA91E" w14:textId="1F5508E4">
      <w:pPr>
        <w:numPr>
          <w:ilvl w:val="0"/>
          <w:numId w:val="24"/>
        </w:numPr>
        <w:tabs>
          <w:tab w:val="clear" w:pos="720"/>
        </w:tabs>
        <w:spacing w:before="240"/>
        <w:ind w:left="360"/>
        <w:jc w:val="both"/>
        <w:rPr>
          <w:rFonts w:ascii="Calibri" w:hAnsi="Calibri" w:cs="Calibri"/>
          <w:sz w:val="22"/>
          <w:szCs w:val="22"/>
        </w:rPr>
      </w:pPr>
      <w:r w:rsidRPr="00C37CBC">
        <w:rPr>
          <w:rFonts w:ascii="Calibri" w:hAnsi="Calibri" w:cs="Calibri"/>
          <w:sz w:val="22"/>
          <w:szCs w:val="22"/>
        </w:rPr>
        <w:t>Poskytovatel je povinen bezodkladně poté, co zjistí, že pokyny objednatele odporují obecně závazným právním předpisům upozornit na to objednatele.</w:t>
      </w:r>
    </w:p>
    <w:p w:rsidRPr="00C37CBC" w:rsidR="00C37CBC" w:rsidP="00C37CBC" w:rsidRDefault="00C37CBC" w14:paraId="16D12608" w14:textId="48677A93">
      <w:pPr>
        <w:pStyle w:val="Odstavecseseznamem"/>
        <w:numPr>
          <w:ilvl w:val="0"/>
          <w:numId w:val="24"/>
        </w:numPr>
        <w:tabs>
          <w:tab w:val="clear" w:pos="720"/>
          <w:tab w:val="num" w:pos="360"/>
        </w:tabs>
        <w:spacing w:before="240"/>
        <w:ind w:left="357" w:hanging="357"/>
        <w:jc w:val="both"/>
        <w:rPr>
          <w:rFonts w:ascii="Calibri" w:hAnsi="Calibri" w:cs="Calibri"/>
          <w:sz w:val="22"/>
          <w:szCs w:val="22"/>
        </w:rPr>
      </w:pPr>
      <w:r w:rsidRPr="00C37CBC">
        <w:rPr>
          <w:rFonts w:ascii="Calibri" w:hAnsi="Calibri" w:cs="Calibri"/>
          <w:sz w:val="22"/>
          <w:szCs w:val="22"/>
        </w:rPr>
        <w:t>Poskytovatel odpovídá za rozsah a úplnost požadovaného vybavení prostředky zdravotnické techniky, v maximální míře dbá na dohodnuté termíny, především prvního kontaktu s repatriovanou osobou</w:t>
      </w:r>
      <w:r w:rsidR="00E564D4">
        <w:rPr>
          <w:rFonts w:ascii="Calibri" w:hAnsi="Calibri" w:cs="Calibri"/>
          <w:sz w:val="22"/>
          <w:szCs w:val="22"/>
        </w:rPr>
        <w:t xml:space="preserve"> a</w:t>
      </w:r>
      <w:r w:rsidRPr="00C37CBC">
        <w:rPr>
          <w:rFonts w:ascii="Calibri" w:hAnsi="Calibri" w:cs="Calibri"/>
          <w:sz w:val="22"/>
          <w:szCs w:val="22"/>
        </w:rPr>
        <w:t xml:space="preserve"> na dodržení plánu cesty.</w:t>
      </w:r>
    </w:p>
    <w:p w:rsidR="00C37CBC" w:rsidP="00C37CBC" w:rsidRDefault="009E32D2" w14:paraId="7138CB04" w14:textId="77777777">
      <w:pPr>
        <w:numPr>
          <w:ilvl w:val="0"/>
          <w:numId w:val="24"/>
        </w:numPr>
        <w:tabs>
          <w:tab w:val="clear" w:pos="720"/>
        </w:tabs>
        <w:spacing w:before="240"/>
        <w:ind w:left="360"/>
        <w:jc w:val="both"/>
        <w:rPr>
          <w:rFonts w:ascii="Calibri" w:hAnsi="Calibri" w:cs="Calibri"/>
          <w:sz w:val="22"/>
          <w:szCs w:val="22"/>
        </w:rPr>
      </w:pPr>
      <w:r w:rsidRPr="00C37CBC">
        <w:rPr>
          <w:rFonts w:ascii="Calibri" w:hAnsi="Calibri" w:cs="Calibri"/>
          <w:sz w:val="22"/>
          <w:szCs w:val="22"/>
        </w:rPr>
        <w:t>P</w:t>
      </w:r>
      <w:r w:rsidRPr="00C37CBC" w:rsidR="00135F65">
        <w:rPr>
          <w:rFonts w:ascii="Calibri" w:hAnsi="Calibri" w:cs="Calibri"/>
          <w:sz w:val="22"/>
          <w:szCs w:val="22"/>
        </w:rPr>
        <w:t xml:space="preserve">oskytovatel se zavazuje poskytnout součinnost asistenčnímu centru GA při poskytování </w:t>
      </w:r>
      <w:r w:rsidRPr="00C37CBC" w:rsidR="005904A7">
        <w:rPr>
          <w:rFonts w:ascii="Calibri" w:hAnsi="Calibri" w:cs="Calibri"/>
          <w:sz w:val="22"/>
          <w:szCs w:val="22"/>
        </w:rPr>
        <w:t>S</w:t>
      </w:r>
      <w:r w:rsidRPr="00C37CBC" w:rsidR="00135F65">
        <w:rPr>
          <w:rFonts w:ascii="Calibri" w:hAnsi="Calibri" w:cs="Calibri"/>
          <w:sz w:val="22"/>
          <w:szCs w:val="22"/>
        </w:rPr>
        <w:t>lužeb specifikovaných touto smlouvou.</w:t>
      </w:r>
    </w:p>
    <w:p w:rsidR="00C37CBC" w:rsidP="00C37CBC" w:rsidRDefault="00FE0105" w14:paraId="3C571C7C" w14:textId="77777777">
      <w:pPr>
        <w:numPr>
          <w:ilvl w:val="0"/>
          <w:numId w:val="24"/>
        </w:numPr>
        <w:tabs>
          <w:tab w:val="clear" w:pos="720"/>
        </w:tabs>
        <w:spacing w:before="240"/>
        <w:ind w:left="360"/>
        <w:jc w:val="both"/>
        <w:rPr>
          <w:rFonts w:ascii="Calibri" w:hAnsi="Calibri" w:cs="Calibri"/>
          <w:sz w:val="22"/>
          <w:szCs w:val="22"/>
        </w:rPr>
      </w:pPr>
      <w:r w:rsidRPr="00C37CBC">
        <w:rPr>
          <w:rFonts w:ascii="Calibri" w:hAnsi="Calibri" w:cs="Calibri"/>
          <w:sz w:val="22"/>
          <w:szCs w:val="22"/>
        </w:rPr>
        <w:t>Poskytovatel nebo p</w:t>
      </w:r>
      <w:r w:rsidRPr="00C37CBC" w:rsidR="00135F65">
        <w:rPr>
          <w:rFonts w:ascii="Calibri" w:hAnsi="Calibri" w:cs="Calibri"/>
          <w:sz w:val="22"/>
          <w:szCs w:val="22"/>
        </w:rPr>
        <w:t>ověřen</w:t>
      </w:r>
      <w:r w:rsidRPr="00C37CBC" w:rsidR="00E64AC3">
        <w:rPr>
          <w:rFonts w:ascii="Calibri" w:hAnsi="Calibri" w:cs="Calibri"/>
          <w:sz w:val="22"/>
          <w:szCs w:val="22"/>
        </w:rPr>
        <w:t>í</w:t>
      </w:r>
      <w:r w:rsidRPr="00C37CBC" w:rsidR="00135F65">
        <w:rPr>
          <w:rFonts w:ascii="Calibri" w:hAnsi="Calibri" w:cs="Calibri"/>
          <w:sz w:val="22"/>
          <w:szCs w:val="22"/>
        </w:rPr>
        <w:t xml:space="preserve"> zaměstnanc</w:t>
      </w:r>
      <w:r w:rsidRPr="00C37CBC" w:rsidR="00E64AC3">
        <w:rPr>
          <w:rFonts w:ascii="Calibri" w:hAnsi="Calibri" w:cs="Calibri"/>
          <w:sz w:val="22"/>
          <w:szCs w:val="22"/>
        </w:rPr>
        <w:t>i</w:t>
      </w:r>
      <w:r w:rsidRPr="00C37CBC" w:rsidR="00135F65">
        <w:rPr>
          <w:rFonts w:ascii="Calibri" w:hAnsi="Calibri" w:cs="Calibri"/>
          <w:sz w:val="22"/>
          <w:szCs w:val="22"/>
        </w:rPr>
        <w:t xml:space="preserve"> </w:t>
      </w:r>
      <w:r w:rsidRPr="00C37CBC" w:rsidR="00E64AC3">
        <w:rPr>
          <w:rFonts w:ascii="Calibri" w:hAnsi="Calibri" w:cs="Calibri"/>
          <w:sz w:val="22"/>
          <w:szCs w:val="22"/>
        </w:rPr>
        <w:t>P</w:t>
      </w:r>
      <w:r w:rsidRPr="00C37CBC" w:rsidR="00135F65">
        <w:rPr>
          <w:rFonts w:ascii="Calibri" w:hAnsi="Calibri" w:cs="Calibri"/>
          <w:sz w:val="22"/>
          <w:szCs w:val="22"/>
        </w:rPr>
        <w:t>oskytovatele (kontaktní osob</w:t>
      </w:r>
      <w:r w:rsidRPr="00C37CBC">
        <w:rPr>
          <w:rFonts w:ascii="Calibri" w:hAnsi="Calibri" w:cs="Calibri"/>
          <w:sz w:val="22"/>
          <w:szCs w:val="22"/>
        </w:rPr>
        <w:t>y</w:t>
      </w:r>
      <w:r w:rsidRPr="00C37CBC" w:rsidR="00135F65">
        <w:rPr>
          <w:rFonts w:ascii="Calibri" w:hAnsi="Calibri" w:cs="Calibri"/>
          <w:sz w:val="22"/>
          <w:szCs w:val="22"/>
        </w:rPr>
        <w:t xml:space="preserve">) </w:t>
      </w:r>
      <w:r w:rsidRPr="00C37CBC" w:rsidR="00E64AC3">
        <w:rPr>
          <w:rFonts w:ascii="Calibri" w:hAnsi="Calibri" w:cs="Calibri"/>
          <w:sz w:val="22"/>
          <w:szCs w:val="22"/>
        </w:rPr>
        <w:t xml:space="preserve">a GA </w:t>
      </w:r>
      <w:r w:rsidRPr="00C37CBC" w:rsidR="00135F65">
        <w:rPr>
          <w:rFonts w:ascii="Calibri" w:hAnsi="Calibri" w:cs="Calibri"/>
          <w:sz w:val="22"/>
          <w:szCs w:val="22"/>
        </w:rPr>
        <w:t>pro účely této smlouvy</w:t>
      </w:r>
      <w:r w:rsidRPr="00C37CBC" w:rsidR="00E64AC3">
        <w:rPr>
          <w:rFonts w:ascii="Calibri" w:hAnsi="Calibri" w:cs="Calibri"/>
          <w:sz w:val="22"/>
          <w:szCs w:val="22"/>
        </w:rPr>
        <w:t xml:space="preserve"> jsou uvedeny v Příloze </w:t>
      </w:r>
      <w:r w:rsidRPr="00C37CBC" w:rsidR="005904A7">
        <w:rPr>
          <w:rFonts w:ascii="Calibri" w:hAnsi="Calibri" w:cs="Calibri"/>
          <w:sz w:val="22"/>
          <w:szCs w:val="22"/>
        </w:rPr>
        <w:t xml:space="preserve">č. </w:t>
      </w:r>
      <w:r w:rsidRPr="00C37CBC" w:rsidR="00E64AC3">
        <w:rPr>
          <w:rFonts w:ascii="Calibri" w:hAnsi="Calibri" w:cs="Calibri"/>
          <w:sz w:val="22"/>
          <w:szCs w:val="22"/>
        </w:rPr>
        <w:t xml:space="preserve">3 </w:t>
      </w:r>
      <w:r w:rsidRPr="00C37CBC" w:rsidR="005904A7">
        <w:rPr>
          <w:rFonts w:ascii="Calibri" w:hAnsi="Calibri" w:cs="Calibri"/>
          <w:sz w:val="22"/>
          <w:szCs w:val="22"/>
        </w:rPr>
        <w:t>s</w:t>
      </w:r>
      <w:r w:rsidRPr="00C37CBC" w:rsidR="00E64AC3">
        <w:rPr>
          <w:rFonts w:ascii="Calibri" w:hAnsi="Calibri" w:cs="Calibri"/>
          <w:sz w:val="22"/>
          <w:szCs w:val="22"/>
        </w:rPr>
        <w:t>mlouvy.</w:t>
      </w:r>
    </w:p>
    <w:p w:rsidR="00C37CBC" w:rsidP="00C37CBC" w:rsidRDefault="00927193" w14:paraId="63480A46" w14:textId="77777777">
      <w:pPr>
        <w:numPr>
          <w:ilvl w:val="0"/>
          <w:numId w:val="24"/>
        </w:numPr>
        <w:tabs>
          <w:tab w:val="clear" w:pos="720"/>
        </w:tabs>
        <w:spacing w:before="240"/>
        <w:ind w:left="360"/>
        <w:jc w:val="both"/>
        <w:rPr>
          <w:rFonts w:ascii="Calibri" w:hAnsi="Calibri" w:cs="Calibri"/>
          <w:sz w:val="22"/>
          <w:szCs w:val="22"/>
        </w:rPr>
      </w:pPr>
      <w:r w:rsidRPr="00C37CBC">
        <w:rPr>
          <w:rFonts w:ascii="Calibri" w:hAnsi="Calibri" w:cs="Calibri"/>
          <w:sz w:val="22"/>
          <w:szCs w:val="22"/>
        </w:rPr>
        <w:t xml:space="preserve">Poskytovatel je povinen mít sjednané platné pojištění odpovědnosti z výkonu </w:t>
      </w:r>
      <w:r w:rsidRPr="00C37CBC" w:rsidR="00C37CBC">
        <w:rPr>
          <w:rFonts w:ascii="Calibri" w:hAnsi="Calibri" w:cs="Calibri"/>
          <w:sz w:val="22"/>
          <w:szCs w:val="22"/>
        </w:rPr>
        <w:t>činnosti</w:t>
      </w:r>
      <w:r w:rsidRPr="00C37CBC">
        <w:rPr>
          <w:rFonts w:ascii="Calibri" w:hAnsi="Calibri" w:cs="Calibri"/>
          <w:sz w:val="22"/>
          <w:szCs w:val="22"/>
        </w:rPr>
        <w:t xml:space="preserve"> a předložit jej GA</w:t>
      </w:r>
      <w:r w:rsidRPr="00C37CBC" w:rsidR="00912E97">
        <w:rPr>
          <w:rFonts w:ascii="Calibri" w:hAnsi="Calibri" w:cs="Calibri"/>
          <w:sz w:val="22"/>
          <w:szCs w:val="22"/>
        </w:rPr>
        <w:t xml:space="preserve"> spolu s dokumenty uvedenými v Příloze č.7 Smlouvy.</w:t>
      </w:r>
    </w:p>
    <w:p w:rsidR="00C37CBC" w:rsidP="00C37CBC" w:rsidRDefault="005904A7" w14:paraId="021140DA" w14:textId="77777777">
      <w:pPr>
        <w:numPr>
          <w:ilvl w:val="0"/>
          <w:numId w:val="24"/>
        </w:numPr>
        <w:tabs>
          <w:tab w:val="clear" w:pos="720"/>
        </w:tabs>
        <w:spacing w:before="240"/>
        <w:ind w:left="360"/>
        <w:jc w:val="both"/>
        <w:rPr>
          <w:rFonts w:ascii="Calibri" w:hAnsi="Calibri" w:cs="Calibri"/>
          <w:sz w:val="22"/>
          <w:szCs w:val="22"/>
        </w:rPr>
      </w:pPr>
      <w:r w:rsidRPr="00C37CBC">
        <w:rPr>
          <w:rFonts w:ascii="Calibri" w:hAnsi="Calibri" w:cs="Calibri"/>
          <w:bCs/>
          <w:color w:val="000000"/>
          <w:sz w:val="22"/>
          <w:szCs w:val="22"/>
        </w:rPr>
        <w:t>Poskytovatel je povinen u</w:t>
      </w:r>
      <w:r w:rsidRPr="00C37CBC" w:rsidR="00045FD0">
        <w:rPr>
          <w:rFonts w:ascii="Calibri" w:hAnsi="Calibri" w:cs="Calibri"/>
          <w:bCs/>
          <w:color w:val="000000"/>
          <w:sz w:val="22"/>
          <w:szCs w:val="22"/>
        </w:rPr>
        <w:t xml:space="preserve">možnit GA provádět namátkovou kontrolu (audit) pracovních zařízení používaných pro zpracovatelské činnosti dle Doložky o zpracování osobních údajů (Příloha č. 4 </w:t>
      </w:r>
      <w:r w:rsidRPr="00C37CBC">
        <w:rPr>
          <w:rFonts w:ascii="Calibri" w:hAnsi="Calibri" w:cs="Calibri"/>
          <w:bCs/>
          <w:color w:val="000000"/>
          <w:sz w:val="22"/>
          <w:szCs w:val="22"/>
        </w:rPr>
        <w:t>s</w:t>
      </w:r>
      <w:r w:rsidRPr="00C37CBC" w:rsidR="00045FD0">
        <w:rPr>
          <w:rFonts w:ascii="Calibri" w:hAnsi="Calibri" w:cs="Calibri"/>
          <w:bCs/>
          <w:color w:val="000000"/>
          <w:sz w:val="22"/>
          <w:szCs w:val="22"/>
        </w:rPr>
        <w:t xml:space="preserve">mlouvy) a způsobů jejich použití, dokumentů a elektronických prostředků používaných pro plnění dle této Smlouvy, aby mohl ověřit plnění požadavků dle čl. 3 Přílohy č. 4 </w:t>
      </w:r>
      <w:r w:rsidRPr="00C37CBC">
        <w:rPr>
          <w:rFonts w:ascii="Calibri" w:hAnsi="Calibri" w:cs="Calibri"/>
          <w:bCs/>
          <w:color w:val="000000"/>
          <w:sz w:val="22"/>
          <w:szCs w:val="22"/>
        </w:rPr>
        <w:t>s</w:t>
      </w:r>
      <w:r w:rsidRPr="00C37CBC" w:rsidR="00045FD0">
        <w:rPr>
          <w:rFonts w:ascii="Calibri" w:hAnsi="Calibri" w:cs="Calibri"/>
          <w:bCs/>
          <w:color w:val="000000"/>
          <w:sz w:val="22"/>
          <w:szCs w:val="22"/>
        </w:rPr>
        <w:t>mlouvy.</w:t>
      </w:r>
    </w:p>
    <w:p w:rsidR="00C37CBC" w:rsidP="00C37CBC" w:rsidRDefault="00D31E8A" w14:paraId="104569E4" w14:textId="77777777">
      <w:pPr>
        <w:numPr>
          <w:ilvl w:val="0"/>
          <w:numId w:val="24"/>
        </w:numPr>
        <w:tabs>
          <w:tab w:val="clear" w:pos="720"/>
        </w:tabs>
        <w:spacing w:before="240"/>
        <w:ind w:left="360"/>
        <w:jc w:val="both"/>
        <w:rPr>
          <w:rFonts w:ascii="Calibri" w:hAnsi="Calibri" w:cs="Calibri"/>
          <w:sz w:val="22"/>
          <w:szCs w:val="22"/>
        </w:rPr>
      </w:pPr>
      <w:r w:rsidRPr="00C37CBC">
        <w:rPr>
          <w:rFonts w:ascii="Calibri" w:hAnsi="Calibri" w:cs="Calibri"/>
          <w:bCs/>
          <w:color w:val="000000"/>
          <w:sz w:val="22"/>
          <w:szCs w:val="22"/>
        </w:rPr>
        <w:t>Poskytovatel se zavazuje provést neprodleně šetření nedostatků při poskytování služeb oznámených mu písemně GA, zajistit odstranění následků těchto nedostatků, přijmout opatření zamezujících jejich vzniku v budoucnu a informovat GA o výsledků šetření a přijatých opatřeních na kontaktní adresu uvedenou v Příloze č.1 Smlouvy do 3 pracovních dní od přijetí žádosti GA.</w:t>
      </w:r>
    </w:p>
    <w:p w:rsidR="00C37CBC" w:rsidP="00C37CBC" w:rsidRDefault="00D31E8A" w14:paraId="33D1E56F" w14:textId="44D62DB2">
      <w:pPr>
        <w:numPr>
          <w:ilvl w:val="0"/>
          <w:numId w:val="24"/>
        </w:numPr>
        <w:tabs>
          <w:tab w:val="clear" w:pos="720"/>
        </w:tabs>
        <w:spacing w:before="240"/>
        <w:ind w:left="360"/>
        <w:jc w:val="both"/>
        <w:rPr>
          <w:rFonts w:ascii="Calibri" w:hAnsi="Calibri" w:cs="Calibri"/>
          <w:sz w:val="22"/>
          <w:szCs w:val="22"/>
        </w:rPr>
      </w:pPr>
      <w:r w:rsidRPr="00C37CBC">
        <w:rPr>
          <w:rFonts w:ascii="Calibri" w:hAnsi="Calibri" w:cs="Calibri"/>
          <w:sz w:val="22"/>
          <w:szCs w:val="22"/>
        </w:rPr>
        <w:t xml:space="preserve">Poskytovatel se zavazuje v případě žádosti GA o vyjádření se ke stížnosti na jeho služby odpovědět na zaslaný e-mail do </w:t>
      </w:r>
      <w:r w:rsidR="0049100B">
        <w:rPr>
          <w:rFonts w:ascii="Calibri" w:hAnsi="Calibri" w:cs="Calibri"/>
          <w:sz w:val="22"/>
          <w:szCs w:val="22"/>
        </w:rPr>
        <w:t>7</w:t>
      </w:r>
      <w:r w:rsidRPr="00C37CBC">
        <w:rPr>
          <w:rFonts w:ascii="Calibri" w:hAnsi="Calibri" w:cs="Calibri"/>
          <w:sz w:val="22"/>
          <w:szCs w:val="22"/>
        </w:rPr>
        <w:t xml:space="preserve"> pracovních dn</w:t>
      </w:r>
      <w:r w:rsidR="0090754F">
        <w:rPr>
          <w:rFonts w:ascii="Calibri" w:hAnsi="Calibri" w:cs="Calibri"/>
          <w:sz w:val="22"/>
          <w:szCs w:val="22"/>
        </w:rPr>
        <w:t>í</w:t>
      </w:r>
      <w:r w:rsidRPr="00C37CBC">
        <w:rPr>
          <w:rFonts w:ascii="Calibri" w:hAnsi="Calibri" w:cs="Calibri"/>
          <w:sz w:val="22"/>
          <w:szCs w:val="22"/>
        </w:rPr>
        <w:t xml:space="preserve">. Pokud Poskytovatel </w:t>
      </w:r>
      <w:r w:rsidRPr="00FC5A16">
        <w:rPr>
          <w:rFonts w:ascii="Calibri" w:hAnsi="Calibri" w:cs="Calibri"/>
          <w:sz w:val="22"/>
          <w:szCs w:val="22"/>
        </w:rPr>
        <w:t xml:space="preserve">neodpoví do </w:t>
      </w:r>
      <w:r w:rsidRPr="00FC5A16" w:rsidR="0049100B">
        <w:rPr>
          <w:rFonts w:ascii="Calibri" w:hAnsi="Calibri" w:cs="Calibri"/>
          <w:sz w:val="22"/>
          <w:szCs w:val="22"/>
        </w:rPr>
        <w:t>7</w:t>
      </w:r>
      <w:r w:rsidRPr="00FC5A16">
        <w:rPr>
          <w:rFonts w:ascii="Calibri" w:hAnsi="Calibri" w:cs="Calibri"/>
          <w:sz w:val="22"/>
          <w:szCs w:val="22"/>
        </w:rPr>
        <w:t xml:space="preserve"> dnů</w:t>
      </w:r>
      <w:r w:rsidRPr="00C37CBC">
        <w:rPr>
          <w:rFonts w:ascii="Calibri" w:hAnsi="Calibri" w:cs="Calibri"/>
          <w:sz w:val="22"/>
          <w:szCs w:val="22"/>
        </w:rPr>
        <w:t xml:space="preserve"> na první upomínku, má se za to, že stížnost je oprávněná a GA rozhodne o dalším postupu vůči Poskytovateli a o uplatnění případné náhrady škody.</w:t>
      </w:r>
    </w:p>
    <w:p w:rsidRPr="00C37CBC" w:rsidR="00D31E8A" w:rsidP="00C37CBC" w:rsidRDefault="00D31E8A" w14:paraId="4E0A7D97" w14:textId="7B13708E">
      <w:pPr>
        <w:numPr>
          <w:ilvl w:val="0"/>
          <w:numId w:val="24"/>
        </w:numPr>
        <w:tabs>
          <w:tab w:val="clear" w:pos="720"/>
        </w:tabs>
        <w:spacing w:before="240"/>
        <w:ind w:left="360"/>
        <w:jc w:val="both"/>
        <w:rPr>
          <w:rFonts w:ascii="Calibri" w:hAnsi="Calibri" w:cs="Calibri"/>
          <w:sz w:val="22"/>
          <w:szCs w:val="22"/>
        </w:rPr>
      </w:pPr>
      <w:r w:rsidRPr="00C37CBC">
        <w:rPr>
          <w:rFonts w:ascii="Calibri" w:hAnsi="Calibri" w:cs="Calibri"/>
          <w:sz w:val="22"/>
          <w:szCs w:val="22"/>
        </w:rPr>
        <w:t>Poskytovatel se zavazuje poskytovat Služby zákazníkům GA výlučně na svoji odpovědnost.</w:t>
      </w:r>
    </w:p>
    <w:p w:rsidRPr="00A6466C" w:rsidR="00185158" w:rsidP="00185158" w:rsidRDefault="00185158" w14:paraId="0380E3A0" w14:textId="77777777">
      <w:pPr>
        <w:tabs>
          <w:tab w:val="left" w:pos="360"/>
        </w:tabs>
        <w:spacing w:before="120"/>
        <w:jc w:val="both"/>
        <w:rPr>
          <w:rFonts w:ascii="Calibri" w:hAnsi="Calibri" w:cs="Calibri"/>
          <w:b/>
          <w:bCs/>
          <w:sz w:val="22"/>
          <w:szCs w:val="22"/>
        </w:rPr>
      </w:pPr>
    </w:p>
    <w:p w:rsidRPr="00A6466C" w:rsidR="00185158" w:rsidP="00185158" w:rsidRDefault="00185158" w14:paraId="02A91578" w14:textId="77777777">
      <w:pPr>
        <w:tabs>
          <w:tab w:val="left" w:pos="360"/>
        </w:tabs>
        <w:spacing w:before="120"/>
        <w:jc w:val="both"/>
        <w:rPr>
          <w:rFonts w:ascii="Calibri" w:hAnsi="Calibri" w:cs="Calibri"/>
          <w:b/>
          <w:bCs/>
          <w:sz w:val="22"/>
          <w:szCs w:val="22"/>
        </w:rPr>
      </w:pPr>
      <w:r w:rsidRPr="00A6466C">
        <w:rPr>
          <w:rFonts w:ascii="Calibri" w:hAnsi="Calibri" w:cs="Calibri"/>
          <w:b/>
          <w:color w:val="000000"/>
          <w:sz w:val="22"/>
          <w:szCs w:val="22"/>
        </w:rPr>
        <w:t>K naplnění předmětu této smlouvy se GA zavazuje</w:t>
      </w:r>
      <w:r w:rsidRPr="00A6466C">
        <w:rPr>
          <w:rFonts w:ascii="Calibri" w:hAnsi="Calibri" w:cs="Calibri"/>
          <w:b/>
          <w:bCs/>
          <w:sz w:val="22"/>
          <w:szCs w:val="22"/>
        </w:rPr>
        <w:t>:</w:t>
      </w:r>
    </w:p>
    <w:p w:rsidR="00135F65" w:rsidRDefault="00FE0105" w14:paraId="2BA953BE" w14:textId="77777777">
      <w:pPr>
        <w:numPr>
          <w:ilvl w:val="0"/>
          <w:numId w:val="5"/>
        </w:numPr>
        <w:tabs>
          <w:tab w:val="left" w:pos="360"/>
        </w:tabs>
        <w:spacing w:before="120"/>
        <w:ind w:left="360"/>
        <w:jc w:val="both"/>
        <w:rPr>
          <w:rFonts w:ascii="Calibri" w:hAnsi="Calibri" w:cs="Calibri"/>
          <w:sz w:val="22"/>
          <w:szCs w:val="22"/>
        </w:rPr>
      </w:pPr>
      <w:r>
        <w:rPr>
          <w:rFonts w:ascii="Calibri" w:hAnsi="Calibri" w:cs="Calibri"/>
          <w:sz w:val="22"/>
          <w:szCs w:val="22"/>
        </w:rPr>
        <w:t>S</w:t>
      </w:r>
      <w:r w:rsidRPr="00A6466C" w:rsidR="00927193">
        <w:rPr>
          <w:rFonts w:ascii="Calibri" w:hAnsi="Calibri" w:cs="Calibri"/>
          <w:sz w:val="22"/>
          <w:szCs w:val="22"/>
        </w:rPr>
        <w:t>děl</w:t>
      </w:r>
      <w:r>
        <w:rPr>
          <w:rFonts w:ascii="Calibri" w:hAnsi="Calibri" w:cs="Calibri"/>
          <w:sz w:val="22"/>
          <w:szCs w:val="22"/>
        </w:rPr>
        <w:t>it</w:t>
      </w:r>
      <w:r w:rsidRPr="00A6466C" w:rsidR="00927193">
        <w:rPr>
          <w:rFonts w:ascii="Calibri" w:hAnsi="Calibri" w:cs="Calibri"/>
          <w:sz w:val="22"/>
          <w:szCs w:val="22"/>
        </w:rPr>
        <w:t xml:space="preserve"> </w:t>
      </w:r>
      <w:r w:rsidRPr="00A6466C" w:rsidR="00135F65">
        <w:rPr>
          <w:rFonts w:ascii="Calibri" w:hAnsi="Calibri" w:cs="Calibri"/>
          <w:sz w:val="22"/>
          <w:szCs w:val="22"/>
        </w:rPr>
        <w:t xml:space="preserve">Poskytovateli </w:t>
      </w:r>
      <w:r w:rsidRPr="00A6466C" w:rsidR="00927193">
        <w:rPr>
          <w:rFonts w:ascii="Calibri" w:hAnsi="Calibri" w:cs="Calibri"/>
          <w:sz w:val="22"/>
          <w:szCs w:val="22"/>
        </w:rPr>
        <w:t>při</w:t>
      </w:r>
      <w:smartTag w:uri="urn:schemas-microsoft-com:office:smarttags" w:element="PersonName">
        <w:r w:rsidRPr="00A6466C" w:rsidR="00927193">
          <w:rPr>
            <w:rFonts w:ascii="Calibri" w:hAnsi="Calibri" w:cs="Calibri"/>
            <w:sz w:val="22"/>
            <w:szCs w:val="22"/>
          </w:rPr>
          <w:t xml:space="preserve"> </w:t>
        </w:r>
      </w:smartTag>
      <w:r w:rsidRPr="00A6466C" w:rsidR="00927193">
        <w:rPr>
          <w:rFonts w:ascii="Calibri" w:hAnsi="Calibri" w:cs="Calibri"/>
          <w:sz w:val="22"/>
          <w:szCs w:val="22"/>
        </w:rPr>
        <w:t xml:space="preserve">vyžádání </w:t>
      </w:r>
      <w:r w:rsidR="005904A7">
        <w:rPr>
          <w:rFonts w:ascii="Calibri" w:hAnsi="Calibri" w:cs="Calibri"/>
          <w:sz w:val="22"/>
          <w:szCs w:val="22"/>
        </w:rPr>
        <w:t>S</w:t>
      </w:r>
      <w:r w:rsidRPr="00A6466C" w:rsidR="00927193">
        <w:rPr>
          <w:rFonts w:ascii="Calibri" w:hAnsi="Calibri" w:cs="Calibri"/>
          <w:sz w:val="22"/>
          <w:szCs w:val="22"/>
        </w:rPr>
        <w:t xml:space="preserve">lužby </w:t>
      </w:r>
      <w:r w:rsidRPr="00A6466C" w:rsidR="00135F65">
        <w:rPr>
          <w:rFonts w:ascii="Calibri" w:hAnsi="Calibri" w:cs="Calibri"/>
          <w:sz w:val="22"/>
          <w:szCs w:val="22"/>
        </w:rPr>
        <w:t>Identifikační</w:t>
      </w:r>
      <w:smartTag w:uri="urn:schemas-microsoft-com:office:smarttags" w:element="PersonName">
        <w:r w:rsidRPr="00A6466C" w:rsidR="00135F65">
          <w:rPr>
            <w:rFonts w:ascii="Calibri" w:hAnsi="Calibri" w:cs="Calibri"/>
            <w:sz w:val="22"/>
            <w:szCs w:val="22"/>
          </w:rPr>
          <w:t xml:space="preserve"> </w:t>
        </w:r>
      </w:smartTag>
      <w:r w:rsidRPr="00A6466C" w:rsidR="00135F65">
        <w:rPr>
          <w:rFonts w:ascii="Calibri" w:hAnsi="Calibri" w:cs="Calibri"/>
          <w:sz w:val="22"/>
          <w:szCs w:val="22"/>
        </w:rPr>
        <w:t>číslo</w:t>
      </w:r>
      <w:smartTag w:uri="urn:schemas-microsoft-com:office:smarttags" w:element="PersonName">
        <w:r w:rsidRPr="00A6466C" w:rsidR="00135F65">
          <w:rPr>
            <w:rFonts w:ascii="Calibri" w:hAnsi="Calibri" w:cs="Calibri"/>
            <w:sz w:val="22"/>
            <w:szCs w:val="22"/>
          </w:rPr>
          <w:t xml:space="preserve"> </w:t>
        </w:r>
      </w:smartTag>
      <w:r w:rsidRPr="00A6466C" w:rsidR="00135F65">
        <w:rPr>
          <w:rFonts w:ascii="Calibri" w:hAnsi="Calibri" w:cs="Calibri"/>
          <w:sz w:val="22"/>
          <w:szCs w:val="22"/>
        </w:rPr>
        <w:t>(ID)</w:t>
      </w:r>
      <w:smartTag w:uri="urn:schemas-microsoft-com:office:smarttags" w:element="PersonName">
        <w:r w:rsidRPr="00A6466C" w:rsidR="00135F65">
          <w:rPr>
            <w:rFonts w:ascii="Calibri" w:hAnsi="Calibri" w:cs="Calibri"/>
            <w:sz w:val="22"/>
            <w:szCs w:val="22"/>
          </w:rPr>
          <w:t xml:space="preserve"> </w:t>
        </w:r>
      </w:smartTag>
      <w:r w:rsidRPr="00A6466C" w:rsidR="00135F65">
        <w:rPr>
          <w:rFonts w:ascii="Calibri" w:hAnsi="Calibri" w:cs="Calibri"/>
          <w:sz w:val="22"/>
          <w:szCs w:val="22"/>
        </w:rPr>
        <w:t>případu.</w:t>
      </w:r>
    </w:p>
    <w:p w:rsidRPr="00F568AD" w:rsidR="00F568AD" w:rsidRDefault="00F568AD" w14:paraId="19FE6DE1" w14:textId="5FA5E8A2">
      <w:pPr>
        <w:numPr>
          <w:ilvl w:val="0"/>
          <w:numId w:val="5"/>
        </w:numPr>
        <w:tabs>
          <w:tab w:val="left" w:pos="360"/>
        </w:tabs>
        <w:spacing w:before="120"/>
        <w:ind w:left="360"/>
        <w:jc w:val="both"/>
        <w:rPr>
          <w:rFonts w:ascii="Calibri" w:hAnsi="Calibri" w:cs="Calibri"/>
          <w:sz w:val="22"/>
          <w:szCs w:val="22"/>
        </w:rPr>
      </w:pPr>
      <w:r w:rsidRPr="00F568AD">
        <w:rPr>
          <w:rFonts w:ascii="Calibri" w:hAnsi="Calibri" w:cs="Calibri"/>
          <w:sz w:val="22"/>
          <w:szCs w:val="22"/>
        </w:rPr>
        <w:t xml:space="preserve">Stanovit způsob poskytování služby </w:t>
      </w:r>
      <w:r w:rsidR="00C37CBC">
        <w:rPr>
          <w:rFonts w:ascii="Calibri" w:hAnsi="Calibri" w:cs="Calibri"/>
          <w:sz w:val="22"/>
          <w:szCs w:val="22"/>
        </w:rPr>
        <w:t>repatriace klienta</w:t>
      </w:r>
      <w:r w:rsidRPr="00F568AD">
        <w:rPr>
          <w:rFonts w:ascii="Calibri" w:hAnsi="Calibri" w:cs="Calibri"/>
          <w:sz w:val="22"/>
          <w:szCs w:val="22"/>
        </w:rPr>
        <w:t>.</w:t>
      </w:r>
    </w:p>
    <w:p w:rsidRPr="00A6466C" w:rsidR="00135F65" w:rsidRDefault="00FE0105" w14:paraId="50CA10A7" w14:textId="77777777">
      <w:pPr>
        <w:numPr>
          <w:ilvl w:val="0"/>
          <w:numId w:val="5"/>
        </w:numPr>
        <w:tabs>
          <w:tab w:val="left" w:pos="360"/>
        </w:tabs>
        <w:spacing w:before="120"/>
        <w:ind w:left="360"/>
        <w:jc w:val="both"/>
        <w:rPr>
          <w:rFonts w:ascii="Calibri" w:hAnsi="Calibri" w:cs="Calibri"/>
          <w:sz w:val="22"/>
          <w:szCs w:val="22"/>
        </w:rPr>
      </w:pPr>
      <w:r>
        <w:rPr>
          <w:rFonts w:ascii="Calibri" w:hAnsi="Calibri" w:cs="Calibri"/>
          <w:sz w:val="22"/>
          <w:szCs w:val="22"/>
        </w:rPr>
        <w:t>Z</w:t>
      </w:r>
      <w:r w:rsidRPr="00A6466C" w:rsidR="00135F65">
        <w:rPr>
          <w:rFonts w:ascii="Calibri" w:hAnsi="Calibri" w:cs="Calibri"/>
          <w:sz w:val="22"/>
          <w:szCs w:val="22"/>
        </w:rPr>
        <w:t>aplat</w:t>
      </w:r>
      <w:r>
        <w:rPr>
          <w:rFonts w:ascii="Calibri" w:hAnsi="Calibri" w:cs="Calibri"/>
          <w:sz w:val="22"/>
          <w:szCs w:val="22"/>
        </w:rPr>
        <w:t>it</w:t>
      </w:r>
      <w:r w:rsidRPr="00A6466C" w:rsidR="00135F65">
        <w:rPr>
          <w:rFonts w:ascii="Calibri" w:hAnsi="Calibri" w:cs="Calibri"/>
          <w:sz w:val="22"/>
          <w:szCs w:val="22"/>
        </w:rPr>
        <w:t xml:space="preserve"> </w:t>
      </w:r>
      <w:r w:rsidR="005904A7">
        <w:rPr>
          <w:rFonts w:ascii="Calibri" w:hAnsi="Calibri" w:cs="Calibri"/>
          <w:sz w:val="22"/>
          <w:szCs w:val="22"/>
        </w:rPr>
        <w:t>P</w:t>
      </w:r>
      <w:r w:rsidRPr="00A6466C" w:rsidR="00135F65">
        <w:rPr>
          <w:rFonts w:ascii="Calibri" w:hAnsi="Calibri" w:cs="Calibri"/>
          <w:sz w:val="22"/>
          <w:szCs w:val="22"/>
        </w:rPr>
        <w:t>oskytovateli</w:t>
      </w:r>
      <w:smartTag w:uri="urn:schemas-microsoft-com:office:smarttags" w:element="PersonName">
        <w:r w:rsidRPr="00A6466C" w:rsidR="00135F65">
          <w:rPr>
            <w:rFonts w:ascii="Calibri" w:hAnsi="Calibri" w:cs="Calibri"/>
            <w:sz w:val="22"/>
            <w:szCs w:val="22"/>
          </w:rPr>
          <w:t xml:space="preserve"> </w:t>
        </w:r>
      </w:smartTag>
      <w:r w:rsidRPr="00A6466C" w:rsidR="00135F65">
        <w:rPr>
          <w:rFonts w:ascii="Calibri" w:hAnsi="Calibri" w:cs="Calibri"/>
          <w:sz w:val="22"/>
          <w:szCs w:val="22"/>
        </w:rPr>
        <w:t>za</w:t>
      </w:r>
      <w:smartTag w:uri="urn:schemas-microsoft-com:office:smarttags" w:element="PersonName">
        <w:r w:rsidRPr="00A6466C" w:rsidR="00135F65">
          <w:rPr>
            <w:rFonts w:ascii="Calibri" w:hAnsi="Calibri" w:cs="Calibri"/>
            <w:sz w:val="22"/>
            <w:szCs w:val="22"/>
          </w:rPr>
          <w:t xml:space="preserve"> </w:t>
        </w:r>
      </w:smartTag>
      <w:r w:rsidRPr="00A6466C" w:rsidR="00135F65">
        <w:rPr>
          <w:rFonts w:ascii="Calibri" w:hAnsi="Calibri" w:cs="Calibri"/>
          <w:sz w:val="22"/>
          <w:szCs w:val="22"/>
        </w:rPr>
        <w:t xml:space="preserve">poskytnuté </w:t>
      </w:r>
      <w:r w:rsidR="005904A7">
        <w:rPr>
          <w:rFonts w:ascii="Calibri" w:hAnsi="Calibri" w:cs="Calibri"/>
          <w:sz w:val="22"/>
          <w:szCs w:val="22"/>
        </w:rPr>
        <w:t>S</w:t>
      </w:r>
      <w:r w:rsidRPr="00A6466C" w:rsidR="00135F65">
        <w:rPr>
          <w:rFonts w:ascii="Calibri" w:hAnsi="Calibri" w:cs="Calibri"/>
          <w:sz w:val="22"/>
          <w:szCs w:val="22"/>
        </w:rPr>
        <w:t xml:space="preserve">lužby </w:t>
      </w:r>
      <w:r>
        <w:rPr>
          <w:rFonts w:ascii="Calibri" w:hAnsi="Calibri" w:cs="Calibri"/>
          <w:sz w:val="22"/>
          <w:szCs w:val="22"/>
        </w:rPr>
        <w:t>dle článku III</w:t>
      </w:r>
      <w:r w:rsidR="005904A7">
        <w:rPr>
          <w:rFonts w:ascii="Calibri" w:hAnsi="Calibri" w:cs="Calibri"/>
          <w:sz w:val="22"/>
          <w:szCs w:val="22"/>
        </w:rPr>
        <w:t>.</w:t>
      </w:r>
      <w:r w:rsidRPr="00A6466C" w:rsidR="00135F65">
        <w:rPr>
          <w:rFonts w:ascii="Calibri" w:hAnsi="Calibri" w:cs="Calibri"/>
          <w:sz w:val="22"/>
          <w:szCs w:val="22"/>
        </w:rPr>
        <w:t xml:space="preserve"> této </w:t>
      </w:r>
      <w:r w:rsidR="005904A7">
        <w:rPr>
          <w:rFonts w:ascii="Calibri" w:hAnsi="Calibri" w:cs="Calibri"/>
          <w:sz w:val="22"/>
          <w:szCs w:val="22"/>
        </w:rPr>
        <w:t>s</w:t>
      </w:r>
      <w:r w:rsidRPr="00A6466C" w:rsidR="00A238B1">
        <w:rPr>
          <w:rFonts w:ascii="Calibri" w:hAnsi="Calibri" w:cs="Calibri"/>
          <w:sz w:val="22"/>
          <w:szCs w:val="22"/>
        </w:rPr>
        <w:t>mlouvy.</w:t>
      </w:r>
    </w:p>
    <w:p w:rsidR="00D75EB1" w:rsidP="00D75EB1" w:rsidRDefault="00185158" w14:paraId="72EDAE2E" w14:textId="77777777">
      <w:pPr>
        <w:numPr>
          <w:ilvl w:val="0"/>
          <w:numId w:val="5"/>
        </w:numPr>
        <w:tabs>
          <w:tab w:val="left" w:pos="360"/>
        </w:tabs>
        <w:spacing w:before="120"/>
        <w:ind w:left="360"/>
        <w:jc w:val="both"/>
        <w:rPr>
          <w:rFonts w:ascii="Calibri" w:hAnsi="Calibri" w:cs="Calibri"/>
          <w:sz w:val="22"/>
          <w:szCs w:val="22"/>
        </w:rPr>
      </w:pPr>
      <w:r w:rsidRPr="00A6466C">
        <w:rPr>
          <w:rFonts w:ascii="Calibri" w:hAnsi="Calibri" w:cs="Calibri"/>
          <w:sz w:val="22"/>
          <w:szCs w:val="22"/>
        </w:rPr>
        <w:t>GA se</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zavazuje</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poskytnout součinnost Poskytovateli při</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 xml:space="preserve">poskytování </w:t>
      </w:r>
      <w:r w:rsidR="005904A7">
        <w:rPr>
          <w:rFonts w:ascii="Calibri" w:hAnsi="Calibri" w:cs="Calibri"/>
          <w:sz w:val="22"/>
          <w:szCs w:val="22"/>
        </w:rPr>
        <w:t>S</w:t>
      </w:r>
      <w:r w:rsidRPr="00A6466C">
        <w:rPr>
          <w:rFonts w:ascii="Calibri" w:hAnsi="Calibri" w:cs="Calibri"/>
          <w:sz w:val="22"/>
          <w:szCs w:val="22"/>
        </w:rPr>
        <w:t>lužeb</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specifikovaných</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 xml:space="preserve">touto </w:t>
      </w:r>
      <w:r w:rsidR="005904A7">
        <w:rPr>
          <w:rFonts w:ascii="Calibri" w:hAnsi="Calibri" w:cs="Calibri"/>
          <w:sz w:val="22"/>
          <w:szCs w:val="22"/>
        </w:rPr>
        <w:t>s</w:t>
      </w:r>
      <w:r w:rsidRPr="00A6466C">
        <w:rPr>
          <w:rFonts w:ascii="Calibri" w:hAnsi="Calibri" w:cs="Calibri"/>
          <w:sz w:val="22"/>
          <w:szCs w:val="22"/>
        </w:rPr>
        <w:t>mlouvou</w:t>
      </w:r>
      <w:bookmarkStart w:name="_Hlk72314664" w:id="0"/>
      <w:r w:rsidR="00E643FF">
        <w:rPr>
          <w:rFonts w:ascii="Calibri" w:hAnsi="Calibri" w:cs="Calibri"/>
          <w:sz w:val="22"/>
          <w:szCs w:val="22"/>
        </w:rPr>
        <w:t>.</w:t>
      </w:r>
    </w:p>
    <w:p w:rsidRPr="009C63F1" w:rsidR="009C63F1" w:rsidP="009C63F1" w:rsidRDefault="009C63F1" w14:paraId="234020E9" w14:textId="77777777">
      <w:pPr>
        <w:numPr>
          <w:ilvl w:val="0"/>
          <w:numId w:val="5"/>
        </w:numPr>
        <w:tabs>
          <w:tab w:val="left" w:pos="360"/>
        </w:tabs>
        <w:spacing w:before="120"/>
        <w:ind w:left="360"/>
        <w:jc w:val="both"/>
        <w:rPr>
          <w:rFonts w:ascii="Calibri" w:hAnsi="Calibri" w:cs="Calibri"/>
          <w:sz w:val="22"/>
          <w:szCs w:val="22"/>
        </w:rPr>
      </w:pPr>
      <w:r>
        <w:rPr>
          <w:rFonts w:ascii="Calibri" w:hAnsi="Calibri" w:cs="Calibri"/>
          <w:sz w:val="22"/>
          <w:szCs w:val="22"/>
        </w:rPr>
        <w:t>Z</w:t>
      </w:r>
      <w:r w:rsidRPr="009B3F31" w:rsidR="00D75EB1">
        <w:rPr>
          <w:rFonts w:ascii="Calibri" w:hAnsi="Calibri" w:cs="Calibri"/>
          <w:sz w:val="22"/>
          <w:szCs w:val="22"/>
        </w:rPr>
        <w:t xml:space="preserve">přístupnit Poskytovateli nebo pověřeným osobám Poskytovatele </w:t>
      </w:r>
      <w:r w:rsidR="00543B29">
        <w:rPr>
          <w:rFonts w:ascii="Calibri" w:hAnsi="Calibri" w:cs="Calibri"/>
          <w:sz w:val="22"/>
          <w:szCs w:val="22"/>
        </w:rPr>
        <w:t xml:space="preserve">přístup do informačního systému Poskytovatele nebo </w:t>
      </w:r>
      <w:r w:rsidRPr="009B3F31" w:rsidR="00D75EB1">
        <w:rPr>
          <w:rFonts w:ascii="Calibri" w:hAnsi="Calibri" w:cs="Calibri"/>
          <w:sz w:val="22"/>
          <w:szCs w:val="22"/>
        </w:rPr>
        <w:t xml:space="preserve">náhled do svého informačního systému, v němž zpracovává a eviduje informace o poskytnutých asistenčních </w:t>
      </w:r>
      <w:r w:rsidR="00D32710">
        <w:rPr>
          <w:rFonts w:ascii="Calibri" w:hAnsi="Calibri" w:cs="Calibri"/>
          <w:sz w:val="22"/>
          <w:szCs w:val="22"/>
        </w:rPr>
        <w:t>S</w:t>
      </w:r>
      <w:r w:rsidRPr="009B3F31" w:rsidR="00D75EB1">
        <w:rPr>
          <w:rFonts w:ascii="Calibri" w:hAnsi="Calibri" w:cs="Calibri"/>
          <w:sz w:val="22"/>
          <w:szCs w:val="22"/>
        </w:rPr>
        <w:t xml:space="preserve">lužbách prostřednictvím portálu Extranet, a to na základě písemného pověření partnera uvedeného v Příloze č. 5 této </w:t>
      </w:r>
      <w:r w:rsidR="00D32710">
        <w:rPr>
          <w:rFonts w:ascii="Calibri" w:hAnsi="Calibri" w:cs="Calibri"/>
          <w:sz w:val="22"/>
          <w:szCs w:val="22"/>
        </w:rPr>
        <w:t>s</w:t>
      </w:r>
      <w:r w:rsidRPr="009B3F31" w:rsidR="00D75EB1">
        <w:rPr>
          <w:rFonts w:ascii="Calibri" w:hAnsi="Calibri" w:cs="Calibri"/>
          <w:sz w:val="22"/>
          <w:szCs w:val="22"/>
        </w:rPr>
        <w:t>mlouvy</w:t>
      </w:r>
      <w:bookmarkEnd w:id="0"/>
      <w:r>
        <w:rPr>
          <w:rFonts w:ascii="Calibri" w:hAnsi="Calibri" w:cs="Calibri"/>
          <w:sz w:val="22"/>
          <w:szCs w:val="22"/>
        </w:rPr>
        <w:t xml:space="preserve">.  Podmínky zpřístupnění určuje </w:t>
      </w:r>
      <w:r w:rsidR="00B148C7">
        <w:rPr>
          <w:rFonts w:ascii="Calibri" w:hAnsi="Calibri" w:cs="Calibri"/>
          <w:sz w:val="22"/>
          <w:szCs w:val="22"/>
        </w:rPr>
        <w:t xml:space="preserve">vždy </w:t>
      </w:r>
      <w:r>
        <w:rPr>
          <w:rFonts w:ascii="Calibri" w:hAnsi="Calibri" w:cs="Calibri"/>
          <w:sz w:val="22"/>
          <w:szCs w:val="22"/>
        </w:rPr>
        <w:t>GA.</w:t>
      </w:r>
    </w:p>
    <w:p w:rsidR="00806C6C" w:rsidRDefault="00806C6C" w14:paraId="4C77D9D8" w14:textId="77777777">
      <w:pPr>
        <w:spacing w:before="480"/>
        <w:ind w:left="357"/>
        <w:jc w:val="center"/>
        <w:rPr>
          <w:rFonts w:ascii="Calibri" w:hAnsi="Calibri" w:cs="Calibri"/>
          <w:b/>
          <w:sz w:val="22"/>
          <w:szCs w:val="22"/>
        </w:rPr>
      </w:pPr>
    </w:p>
    <w:p w:rsidRPr="00A6466C" w:rsidR="00135F65" w:rsidRDefault="00135F65" w14:paraId="6E3B4A68" w14:textId="2CED0D16">
      <w:pPr>
        <w:spacing w:before="480"/>
        <w:ind w:left="357"/>
        <w:jc w:val="center"/>
        <w:rPr>
          <w:rFonts w:ascii="Calibri" w:hAnsi="Calibri" w:cs="Calibri"/>
          <w:b/>
          <w:sz w:val="22"/>
          <w:szCs w:val="22"/>
        </w:rPr>
      </w:pPr>
      <w:r w:rsidRPr="00A6466C">
        <w:rPr>
          <w:rFonts w:ascii="Calibri" w:hAnsi="Calibri" w:cs="Calibri"/>
          <w:b/>
          <w:sz w:val="22"/>
          <w:szCs w:val="22"/>
        </w:rPr>
        <w:t>Článek III.</w:t>
      </w:r>
    </w:p>
    <w:p w:rsidRPr="00A6466C" w:rsidR="00135F65" w:rsidRDefault="00135F65" w14:paraId="73A267B9" w14:textId="77777777">
      <w:pPr>
        <w:ind w:left="360"/>
        <w:jc w:val="center"/>
        <w:rPr>
          <w:rFonts w:ascii="Calibri" w:hAnsi="Calibri" w:cs="Calibri"/>
          <w:b/>
          <w:sz w:val="22"/>
          <w:szCs w:val="22"/>
        </w:rPr>
      </w:pPr>
      <w:r w:rsidRPr="00A6466C">
        <w:rPr>
          <w:rFonts w:ascii="Calibri" w:hAnsi="Calibri" w:cs="Calibri"/>
          <w:b/>
          <w:sz w:val="22"/>
          <w:szCs w:val="22"/>
        </w:rPr>
        <w:t>Cenová</w:t>
      </w:r>
      <w:smartTag w:uri="urn:schemas-microsoft-com:office:smarttags" w:element="PersonName">
        <w:r w:rsidRPr="00A6466C">
          <w:rPr>
            <w:rFonts w:ascii="Calibri" w:hAnsi="Calibri" w:cs="Calibri"/>
            <w:b/>
            <w:sz w:val="22"/>
            <w:szCs w:val="22"/>
          </w:rPr>
          <w:t xml:space="preserve"> </w:t>
        </w:r>
      </w:smartTag>
      <w:r w:rsidRPr="00A6466C">
        <w:rPr>
          <w:rFonts w:ascii="Calibri" w:hAnsi="Calibri" w:cs="Calibri"/>
          <w:b/>
          <w:sz w:val="22"/>
          <w:szCs w:val="22"/>
        </w:rPr>
        <w:t>a</w:t>
      </w:r>
      <w:smartTag w:uri="urn:schemas-microsoft-com:office:smarttags" w:element="PersonName">
        <w:r w:rsidRPr="00A6466C">
          <w:rPr>
            <w:rFonts w:ascii="Calibri" w:hAnsi="Calibri" w:cs="Calibri"/>
            <w:b/>
            <w:sz w:val="22"/>
            <w:szCs w:val="22"/>
          </w:rPr>
          <w:t xml:space="preserve"> </w:t>
        </w:r>
      </w:smartTag>
      <w:r w:rsidRPr="00A6466C">
        <w:rPr>
          <w:rFonts w:ascii="Calibri" w:hAnsi="Calibri" w:cs="Calibri"/>
          <w:b/>
          <w:sz w:val="22"/>
          <w:szCs w:val="22"/>
        </w:rPr>
        <w:t>platební</w:t>
      </w:r>
      <w:smartTag w:uri="urn:schemas-microsoft-com:office:smarttags" w:element="PersonName">
        <w:r w:rsidRPr="00A6466C">
          <w:rPr>
            <w:rFonts w:ascii="Calibri" w:hAnsi="Calibri" w:cs="Calibri"/>
            <w:b/>
            <w:sz w:val="22"/>
            <w:szCs w:val="22"/>
          </w:rPr>
          <w:t xml:space="preserve"> </w:t>
        </w:r>
      </w:smartTag>
      <w:r w:rsidRPr="00A6466C">
        <w:rPr>
          <w:rFonts w:ascii="Calibri" w:hAnsi="Calibri" w:cs="Calibri"/>
          <w:b/>
          <w:sz w:val="22"/>
          <w:szCs w:val="22"/>
        </w:rPr>
        <w:t>ujednání</w:t>
      </w:r>
    </w:p>
    <w:p w:rsidRPr="00A6466C" w:rsidR="00AB0E48" w:rsidP="00CD6EED" w:rsidRDefault="00135F65" w14:paraId="38720C6F" w14:textId="77777777">
      <w:pPr>
        <w:numPr>
          <w:ilvl w:val="0"/>
          <w:numId w:val="2"/>
        </w:numPr>
        <w:tabs>
          <w:tab w:val="left" w:pos="360"/>
        </w:tabs>
        <w:spacing w:before="120"/>
        <w:jc w:val="both"/>
        <w:rPr>
          <w:rFonts w:ascii="Calibri" w:hAnsi="Calibri" w:cs="Calibri"/>
          <w:sz w:val="22"/>
          <w:szCs w:val="22"/>
        </w:rPr>
      </w:pPr>
      <w:r w:rsidRPr="00A6466C">
        <w:rPr>
          <w:rFonts w:ascii="Calibri" w:hAnsi="Calibri" w:cs="Calibri"/>
          <w:sz w:val="22"/>
          <w:szCs w:val="22"/>
        </w:rPr>
        <w:t>GA</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se</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zavazuje</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uhradit</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Poskytovateli</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odměnu</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 xml:space="preserve">za </w:t>
      </w:r>
      <w:r w:rsidR="00D32710">
        <w:rPr>
          <w:rFonts w:ascii="Calibri" w:hAnsi="Calibri" w:cs="Calibri"/>
          <w:sz w:val="22"/>
          <w:szCs w:val="22"/>
        </w:rPr>
        <w:t>S</w:t>
      </w:r>
      <w:r w:rsidRPr="00A6466C">
        <w:rPr>
          <w:rFonts w:ascii="Calibri" w:hAnsi="Calibri" w:cs="Calibri"/>
          <w:sz w:val="22"/>
          <w:szCs w:val="22"/>
        </w:rPr>
        <w:t>lužby</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poskytnuté</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dle</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 xml:space="preserve">této </w:t>
      </w:r>
      <w:r w:rsidR="00D32710">
        <w:rPr>
          <w:rFonts w:ascii="Calibri" w:hAnsi="Calibri" w:cs="Calibri"/>
          <w:sz w:val="22"/>
          <w:szCs w:val="22"/>
        </w:rPr>
        <w:t>s</w:t>
      </w:r>
      <w:r w:rsidRPr="00A6466C">
        <w:rPr>
          <w:rFonts w:ascii="Calibri" w:hAnsi="Calibri" w:cs="Calibri"/>
          <w:sz w:val="22"/>
          <w:szCs w:val="22"/>
        </w:rPr>
        <w:t xml:space="preserve">mlouvy </w:t>
      </w:r>
      <w:r w:rsidRPr="00A6466C" w:rsidR="00976BC0">
        <w:rPr>
          <w:rFonts w:ascii="Calibri" w:hAnsi="Calibri" w:cs="Calibri"/>
          <w:sz w:val="22"/>
          <w:szCs w:val="22"/>
        </w:rPr>
        <w:t>dle ceníku uvedeného v</w:t>
      </w:r>
      <w:r w:rsidR="00D32710">
        <w:rPr>
          <w:rFonts w:ascii="Calibri" w:hAnsi="Calibri" w:cs="Calibri"/>
          <w:sz w:val="22"/>
          <w:szCs w:val="22"/>
        </w:rPr>
        <w:t> </w:t>
      </w:r>
      <w:r w:rsidRPr="00A6466C" w:rsidR="00976BC0">
        <w:rPr>
          <w:rFonts w:ascii="Calibri" w:hAnsi="Calibri" w:cs="Calibri"/>
          <w:sz w:val="22"/>
          <w:szCs w:val="22"/>
        </w:rPr>
        <w:t>Příloze</w:t>
      </w:r>
      <w:r w:rsidR="00D32710">
        <w:rPr>
          <w:rFonts w:ascii="Calibri" w:hAnsi="Calibri" w:cs="Calibri"/>
          <w:sz w:val="22"/>
          <w:szCs w:val="22"/>
        </w:rPr>
        <w:t xml:space="preserve"> č.</w:t>
      </w:r>
      <w:r w:rsidRPr="00A6466C" w:rsidR="00976BC0">
        <w:rPr>
          <w:rFonts w:ascii="Calibri" w:hAnsi="Calibri" w:cs="Calibri"/>
          <w:sz w:val="22"/>
          <w:szCs w:val="22"/>
        </w:rPr>
        <w:t xml:space="preserve"> 2 </w:t>
      </w:r>
      <w:r w:rsidR="00D32710">
        <w:rPr>
          <w:rFonts w:ascii="Calibri" w:hAnsi="Calibri" w:cs="Calibri"/>
          <w:sz w:val="22"/>
          <w:szCs w:val="22"/>
        </w:rPr>
        <w:t>s</w:t>
      </w:r>
      <w:r w:rsidRPr="00A6466C" w:rsidR="00976BC0">
        <w:rPr>
          <w:rFonts w:ascii="Calibri" w:hAnsi="Calibri" w:cs="Calibri"/>
          <w:sz w:val="22"/>
          <w:szCs w:val="22"/>
        </w:rPr>
        <w:t xml:space="preserve">mlouvy. </w:t>
      </w:r>
    </w:p>
    <w:p w:rsidRPr="00A6466C" w:rsidR="00AB0E48" w:rsidP="00AB0E48" w:rsidRDefault="00AB0E48" w14:paraId="0A53CB47" w14:textId="77777777">
      <w:pPr>
        <w:numPr>
          <w:ilvl w:val="0"/>
          <w:numId w:val="2"/>
        </w:numPr>
        <w:tabs>
          <w:tab w:val="left" w:pos="360"/>
        </w:tabs>
        <w:spacing w:before="120"/>
        <w:jc w:val="both"/>
        <w:rPr>
          <w:rFonts w:ascii="Calibri" w:hAnsi="Calibri" w:cs="Calibri"/>
          <w:sz w:val="22"/>
          <w:szCs w:val="22"/>
        </w:rPr>
      </w:pPr>
      <w:r w:rsidRPr="00A6466C">
        <w:rPr>
          <w:rFonts w:ascii="Calibri" w:hAnsi="Calibri" w:cs="Calibri"/>
          <w:sz w:val="22"/>
          <w:szCs w:val="22"/>
        </w:rPr>
        <w:t>Smluvní strany se dohodly, že vydané faktury mají splatnost 14 dní od data vystavení Poskytovatelem.</w:t>
      </w:r>
    </w:p>
    <w:p w:rsidRPr="00A6466C" w:rsidR="00976BC0" w:rsidP="00976BC0" w:rsidRDefault="00976BC0" w14:paraId="4BAA2B2C" w14:textId="77777777">
      <w:pPr>
        <w:tabs>
          <w:tab w:val="left" w:pos="360"/>
          <w:tab w:val="left" w:pos="426"/>
        </w:tabs>
        <w:spacing w:after="60"/>
        <w:jc w:val="both"/>
        <w:rPr>
          <w:rFonts w:ascii="Calibri" w:hAnsi="Calibri" w:cs="Calibri"/>
          <w:sz w:val="22"/>
          <w:szCs w:val="22"/>
        </w:rPr>
      </w:pPr>
    </w:p>
    <w:p w:rsidRPr="00A6466C" w:rsidR="00FC47E9" w:rsidP="00151473" w:rsidRDefault="00FC47E9" w14:paraId="5A4722A8" w14:textId="0737B9CD">
      <w:pPr>
        <w:numPr>
          <w:ilvl w:val="0"/>
          <w:numId w:val="2"/>
        </w:numPr>
        <w:tabs>
          <w:tab w:val="left" w:pos="360"/>
          <w:tab w:val="left" w:pos="426"/>
        </w:tabs>
        <w:spacing w:after="60"/>
        <w:jc w:val="both"/>
        <w:rPr>
          <w:rFonts w:ascii="Calibri" w:hAnsi="Calibri" w:cs="Calibri"/>
          <w:sz w:val="22"/>
          <w:szCs w:val="22"/>
        </w:rPr>
      </w:pPr>
      <w:r w:rsidRPr="00A6466C">
        <w:rPr>
          <w:rFonts w:ascii="Calibri" w:hAnsi="Calibri" w:cs="Calibri"/>
          <w:sz w:val="22"/>
          <w:szCs w:val="22"/>
        </w:rPr>
        <w:t xml:space="preserve">Poskytovatel se zavazuje fakturovat poskytnuté </w:t>
      </w:r>
      <w:r w:rsidR="00D32710">
        <w:rPr>
          <w:rFonts w:ascii="Calibri" w:hAnsi="Calibri" w:cs="Calibri"/>
          <w:sz w:val="22"/>
          <w:szCs w:val="22"/>
        </w:rPr>
        <w:t>S</w:t>
      </w:r>
      <w:r w:rsidRPr="00A6466C">
        <w:rPr>
          <w:rFonts w:ascii="Calibri" w:hAnsi="Calibri" w:cs="Calibri"/>
          <w:sz w:val="22"/>
          <w:szCs w:val="22"/>
        </w:rPr>
        <w:t xml:space="preserve">lužby nejpozději do </w:t>
      </w:r>
      <w:r w:rsidRPr="00A6466C" w:rsidR="00151473">
        <w:rPr>
          <w:rFonts w:ascii="Calibri" w:hAnsi="Calibri" w:cs="Calibri"/>
          <w:sz w:val="22"/>
          <w:szCs w:val="22"/>
        </w:rPr>
        <w:t>pěti pracovních</w:t>
      </w:r>
      <w:r w:rsidRPr="00A6466C">
        <w:rPr>
          <w:rFonts w:ascii="Calibri" w:hAnsi="Calibri" w:cs="Calibri"/>
          <w:sz w:val="22"/>
          <w:szCs w:val="22"/>
        </w:rPr>
        <w:t xml:space="preserve"> dní následujícího měsíce po měsíci, ve kterém byl</w:t>
      </w:r>
      <w:r w:rsidR="00FE0105">
        <w:rPr>
          <w:rFonts w:ascii="Calibri" w:hAnsi="Calibri" w:cs="Calibri"/>
          <w:sz w:val="22"/>
          <w:szCs w:val="22"/>
        </w:rPr>
        <w:t>y</w:t>
      </w:r>
      <w:r w:rsidR="00D32710">
        <w:rPr>
          <w:rFonts w:ascii="Calibri" w:hAnsi="Calibri" w:cs="Calibri"/>
          <w:sz w:val="22"/>
          <w:szCs w:val="22"/>
        </w:rPr>
        <w:t xml:space="preserve"> dané Služby</w:t>
      </w:r>
      <w:r w:rsidRPr="00A6466C">
        <w:rPr>
          <w:rFonts w:ascii="Calibri" w:hAnsi="Calibri" w:cs="Calibri"/>
          <w:sz w:val="22"/>
          <w:szCs w:val="22"/>
        </w:rPr>
        <w:t xml:space="preserve"> poskytnuty a fakturu zaslat elektronicky na e-mailovou adresu </w:t>
      </w:r>
      <w:hyperlink w:history="1" r:id="rId11">
        <w:r w:rsidR="00C74C2A">
          <w:rPr>
            <w:rFonts w:ascii="Calibri" w:hAnsi="Calibri" w:cs="Calibri"/>
            <w:sz w:val="22"/>
            <w:szCs w:val="22"/>
          </w:rPr>
          <w:t>xxxxxx</w:t>
        </w:r>
      </w:hyperlink>
      <w:r w:rsidRPr="00A6466C">
        <w:rPr>
          <w:rFonts w:ascii="Calibri" w:hAnsi="Calibri" w:cs="Calibri"/>
          <w:sz w:val="22"/>
          <w:szCs w:val="22"/>
        </w:rPr>
        <w:t xml:space="preserve">. </w:t>
      </w:r>
    </w:p>
    <w:p w:rsidRPr="00A6466C" w:rsidR="00185158" w:rsidP="00185158" w:rsidRDefault="00185158" w14:paraId="7609618B" w14:textId="77777777">
      <w:pPr>
        <w:tabs>
          <w:tab w:val="left" w:pos="360"/>
          <w:tab w:val="left" w:pos="426"/>
        </w:tabs>
        <w:spacing w:after="60"/>
        <w:jc w:val="both"/>
        <w:rPr>
          <w:rFonts w:ascii="Calibri" w:hAnsi="Calibri" w:cs="Calibri"/>
          <w:sz w:val="22"/>
          <w:szCs w:val="22"/>
        </w:rPr>
      </w:pPr>
    </w:p>
    <w:p w:rsidRPr="00A6466C" w:rsidR="00976BC0" w:rsidP="00976BC0" w:rsidRDefault="00135F65" w14:paraId="60EFFB85" w14:textId="77777777">
      <w:pPr>
        <w:numPr>
          <w:ilvl w:val="0"/>
          <w:numId w:val="2"/>
        </w:numPr>
        <w:tabs>
          <w:tab w:val="left" w:pos="360"/>
        </w:tabs>
        <w:ind w:right="-1"/>
        <w:jc w:val="both"/>
        <w:rPr>
          <w:rFonts w:ascii="Calibri" w:hAnsi="Calibri" w:cs="Calibri"/>
          <w:sz w:val="22"/>
          <w:szCs w:val="22"/>
        </w:rPr>
      </w:pPr>
      <w:r w:rsidRPr="00A6466C">
        <w:rPr>
          <w:rFonts w:ascii="Calibri" w:hAnsi="Calibri" w:cs="Calibri"/>
          <w:sz w:val="22"/>
          <w:szCs w:val="22"/>
        </w:rPr>
        <w:t>V případě</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nedodržení</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data</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splatnosti</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se</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smluvní</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strany</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dohodly</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na</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úroku</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z prodlení</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ve</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výši</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0,05</w:t>
      </w:r>
      <w:r w:rsidRPr="00A6466C" w:rsidR="00185158">
        <w:rPr>
          <w:rFonts w:ascii="Calibri" w:hAnsi="Calibri" w:cs="Calibri"/>
          <w:sz w:val="22"/>
          <w:szCs w:val="22"/>
        </w:rPr>
        <w:t xml:space="preserve"> </w:t>
      </w:r>
      <w:r w:rsidRPr="00A6466C">
        <w:rPr>
          <w:rFonts w:ascii="Calibri" w:hAnsi="Calibri" w:cs="Calibri"/>
          <w:sz w:val="22"/>
          <w:szCs w:val="22"/>
        </w:rPr>
        <w:t>%</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z dlužné</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částky</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za</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každý</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den</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prodlení.</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V případě</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prokazatelně</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opožděného</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zaslání</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faktury</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oproti</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datu</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jejího</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vystavení</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nebude</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Poskytovatel</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úrok</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z prodlení</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uplatňovat.</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 xml:space="preserve"> </w:t>
      </w:r>
    </w:p>
    <w:p w:rsidRPr="00A6466C" w:rsidR="00976BC0" w:rsidP="00976BC0" w:rsidRDefault="00976BC0" w14:paraId="7190F80D" w14:textId="77777777">
      <w:pPr>
        <w:pStyle w:val="Odstavecseseznamem"/>
        <w:rPr>
          <w:rFonts w:ascii="Calibri" w:hAnsi="Calibri" w:cs="Calibri"/>
          <w:sz w:val="22"/>
          <w:szCs w:val="22"/>
        </w:rPr>
      </w:pPr>
    </w:p>
    <w:p w:rsidRPr="00A6466C" w:rsidR="00976BC0" w:rsidP="00976BC0" w:rsidRDefault="00976BC0" w14:paraId="618909A6" w14:textId="77777777">
      <w:pPr>
        <w:numPr>
          <w:ilvl w:val="0"/>
          <w:numId w:val="2"/>
        </w:numPr>
        <w:tabs>
          <w:tab w:val="left" w:pos="360"/>
          <w:tab w:val="left" w:pos="426"/>
        </w:tabs>
        <w:spacing w:after="60"/>
        <w:jc w:val="both"/>
        <w:rPr>
          <w:rFonts w:ascii="Calibri" w:hAnsi="Calibri" w:cs="Calibri"/>
          <w:sz w:val="22"/>
          <w:szCs w:val="22"/>
        </w:rPr>
      </w:pPr>
      <w:r w:rsidRPr="00A6466C">
        <w:rPr>
          <w:rFonts w:ascii="Calibri" w:hAnsi="Calibri" w:cs="Calibri"/>
          <w:sz w:val="22"/>
          <w:szCs w:val="22"/>
        </w:rPr>
        <w:t>Faktura musí být Poskytovatelem vystavena na společnost GLOBAL ASSISTANCE a.s., Dopraváků 749/3, 184 00 Praha 8, IČO: 27181898, DIČ: CZ699000955. Na faktuře musí být vždy uveden</w:t>
      </w:r>
      <w:r w:rsidR="00FE0105">
        <w:rPr>
          <w:rFonts w:ascii="Calibri" w:hAnsi="Calibri" w:cs="Calibri"/>
          <w:sz w:val="22"/>
          <w:szCs w:val="22"/>
        </w:rPr>
        <w:t>o</w:t>
      </w:r>
      <w:r w:rsidRPr="00A6466C">
        <w:rPr>
          <w:rFonts w:ascii="Calibri" w:hAnsi="Calibri" w:cs="Calibri"/>
          <w:sz w:val="22"/>
          <w:szCs w:val="22"/>
        </w:rPr>
        <w:t xml:space="preserve"> jméno </w:t>
      </w:r>
      <w:r w:rsidR="00E27CC2">
        <w:rPr>
          <w:rFonts w:ascii="Calibri" w:hAnsi="Calibri" w:cs="Calibri"/>
          <w:sz w:val="22"/>
          <w:szCs w:val="22"/>
        </w:rPr>
        <w:t>P</w:t>
      </w:r>
      <w:r w:rsidRPr="00A6466C">
        <w:rPr>
          <w:rFonts w:ascii="Calibri" w:hAnsi="Calibri" w:cs="Calibri"/>
          <w:sz w:val="22"/>
          <w:szCs w:val="22"/>
        </w:rPr>
        <w:t xml:space="preserve">oskytovatele, DIČ a </w:t>
      </w:r>
      <w:r w:rsidR="00FE0105">
        <w:rPr>
          <w:rFonts w:ascii="Calibri" w:hAnsi="Calibri" w:cs="Calibri"/>
          <w:sz w:val="22"/>
          <w:szCs w:val="22"/>
        </w:rPr>
        <w:t xml:space="preserve">přehled </w:t>
      </w:r>
      <w:r w:rsidRPr="00A6466C">
        <w:rPr>
          <w:rFonts w:ascii="Calibri" w:hAnsi="Calibri" w:cs="Calibri"/>
          <w:sz w:val="22"/>
          <w:szCs w:val="22"/>
        </w:rPr>
        <w:t>ID</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jednotlivých</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případů</w:t>
      </w:r>
      <w:r w:rsidR="00FE0105">
        <w:rPr>
          <w:rFonts w:ascii="Calibri" w:hAnsi="Calibri" w:cs="Calibri"/>
          <w:sz w:val="22"/>
          <w:szCs w:val="22"/>
        </w:rPr>
        <w:t>, případně formou přílohy, která tvoří nedílnou součást faktury</w:t>
      </w:r>
      <w:r w:rsidRPr="00A6466C">
        <w:rPr>
          <w:rFonts w:ascii="Calibri" w:hAnsi="Calibri" w:cs="Calibri"/>
          <w:sz w:val="22"/>
          <w:szCs w:val="22"/>
        </w:rPr>
        <w:t>. Bez těchto informací nebude možné přijmout fakturu a provést platbu.</w:t>
      </w:r>
    </w:p>
    <w:p w:rsidRPr="00A6466C" w:rsidR="00976BC0" w:rsidP="00976BC0" w:rsidRDefault="00976BC0" w14:paraId="61441A1E" w14:textId="77777777">
      <w:pPr>
        <w:pStyle w:val="Odstavecseseznamem"/>
        <w:rPr>
          <w:rFonts w:ascii="Calibri" w:hAnsi="Calibri" w:cs="Calibri"/>
          <w:sz w:val="22"/>
          <w:szCs w:val="22"/>
        </w:rPr>
      </w:pPr>
    </w:p>
    <w:p w:rsidRPr="00A6466C" w:rsidR="00976BC0" w:rsidP="00976BC0" w:rsidRDefault="00976BC0" w14:paraId="0CAAD18F" w14:textId="77777777">
      <w:pPr>
        <w:numPr>
          <w:ilvl w:val="0"/>
          <w:numId w:val="2"/>
        </w:numPr>
        <w:tabs>
          <w:tab w:val="left" w:pos="360"/>
        </w:tabs>
        <w:ind w:right="-1"/>
        <w:jc w:val="both"/>
        <w:rPr>
          <w:rFonts w:ascii="Calibri" w:hAnsi="Calibri" w:cs="Calibri"/>
          <w:sz w:val="22"/>
          <w:szCs w:val="22"/>
        </w:rPr>
      </w:pPr>
      <w:r w:rsidRPr="00A6466C">
        <w:rPr>
          <w:rFonts w:ascii="Calibri" w:hAnsi="Calibri" w:cs="Calibri"/>
          <w:sz w:val="22"/>
          <w:szCs w:val="22"/>
        </w:rPr>
        <w:t xml:space="preserve">Smluvní strany se dohodly, že právo Poskytovatele na úhradu ceny za poskytnutou </w:t>
      </w:r>
      <w:r w:rsidR="00D32710">
        <w:rPr>
          <w:rFonts w:ascii="Calibri" w:hAnsi="Calibri" w:cs="Calibri"/>
          <w:sz w:val="22"/>
          <w:szCs w:val="22"/>
        </w:rPr>
        <w:t>S</w:t>
      </w:r>
      <w:r w:rsidRPr="00A6466C">
        <w:rPr>
          <w:rFonts w:ascii="Calibri" w:hAnsi="Calibri" w:cs="Calibri"/>
          <w:sz w:val="22"/>
          <w:szCs w:val="22"/>
        </w:rPr>
        <w:t xml:space="preserve">lužbu ze strany GA se promlčí nejpozději ve lhůtě 3 let ode dne, kdy byla tato </w:t>
      </w:r>
      <w:r w:rsidR="00D32710">
        <w:rPr>
          <w:rFonts w:ascii="Calibri" w:hAnsi="Calibri" w:cs="Calibri"/>
          <w:sz w:val="22"/>
          <w:szCs w:val="22"/>
        </w:rPr>
        <w:t>S</w:t>
      </w:r>
      <w:r w:rsidRPr="00A6466C">
        <w:rPr>
          <w:rFonts w:ascii="Calibri" w:hAnsi="Calibri" w:cs="Calibri"/>
          <w:sz w:val="22"/>
          <w:szCs w:val="22"/>
        </w:rPr>
        <w:t xml:space="preserve">lužba poskytnuta, a to bez ohledu na to, zda byla tato </w:t>
      </w:r>
      <w:r w:rsidR="00D32710">
        <w:rPr>
          <w:rFonts w:ascii="Calibri" w:hAnsi="Calibri" w:cs="Calibri"/>
          <w:sz w:val="22"/>
          <w:szCs w:val="22"/>
        </w:rPr>
        <w:t>S</w:t>
      </w:r>
      <w:r w:rsidRPr="00A6466C">
        <w:rPr>
          <w:rFonts w:ascii="Calibri" w:hAnsi="Calibri" w:cs="Calibri"/>
          <w:sz w:val="22"/>
          <w:szCs w:val="22"/>
        </w:rPr>
        <w:t xml:space="preserve">lužba vyfakturována v souladu s ustanovením č. III odst. </w:t>
      </w:r>
      <w:r w:rsidR="00E83259">
        <w:rPr>
          <w:rFonts w:ascii="Calibri" w:hAnsi="Calibri" w:cs="Calibri"/>
          <w:sz w:val="22"/>
          <w:szCs w:val="22"/>
          <w:lang w:val="en-GB"/>
        </w:rPr>
        <w:t>3</w:t>
      </w:r>
      <w:r w:rsidRPr="00A6466C">
        <w:rPr>
          <w:rFonts w:ascii="Calibri" w:hAnsi="Calibri" w:cs="Calibri"/>
          <w:sz w:val="22"/>
          <w:szCs w:val="22"/>
        </w:rPr>
        <w:t xml:space="preserve"> této </w:t>
      </w:r>
      <w:r w:rsidR="00D32710">
        <w:rPr>
          <w:rFonts w:ascii="Calibri" w:hAnsi="Calibri" w:cs="Calibri"/>
          <w:sz w:val="22"/>
          <w:szCs w:val="22"/>
        </w:rPr>
        <w:t>s</w:t>
      </w:r>
      <w:r w:rsidRPr="00A6466C">
        <w:rPr>
          <w:rFonts w:ascii="Calibri" w:hAnsi="Calibri" w:cs="Calibri"/>
          <w:sz w:val="22"/>
          <w:szCs w:val="22"/>
        </w:rPr>
        <w:t>mlouvy.</w:t>
      </w:r>
    </w:p>
    <w:p w:rsidR="00976BC0" w:rsidP="00976BC0" w:rsidRDefault="00976BC0" w14:paraId="10361A91" w14:textId="01B189FD">
      <w:pPr>
        <w:ind w:right="-1"/>
        <w:jc w:val="both"/>
        <w:rPr>
          <w:rFonts w:ascii="Calibri" w:hAnsi="Calibri" w:cs="Calibri"/>
          <w:sz w:val="22"/>
          <w:szCs w:val="22"/>
        </w:rPr>
      </w:pPr>
    </w:p>
    <w:p w:rsidRPr="00A6466C" w:rsidR="00806C6C" w:rsidP="00976BC0" w:rsidRDefault="00806C6C" w14:paraId="130771C0" w14:textId="77777777">
      <w:pPr>
        <w:ind w:right="-1"/>
        <w:jc w:val="both"/>
        <w:rPr>
          <w:rFonts w:ascii="Calibri" w:hAnsi="Calibri" w:cs="Calibri"/>
          <w:sz w:val="22"/>
          <w:szCs w:val="22"/>
        </w:rPr>
      </w:pPr>
    </w:p>
    <w:p w:rsidRPr="00A6466C" w:rsidR="00135F65" w:rsidRDefault="00135F65" w14:paraId="06A5E853" w14:textId="77777777">
      <w:pPr>
        <w:keepNext/>
        <w:spacing w:before="480"/>
        <w:ind w:left="357"/>
        <w:jc w:val="center"/>
        <w:rPr>
          <w:rFonts w:ascii="Calibri" w:hAnsi="Calibri" w:cs="Calibri"/>
          <w:b/>
          <w:sz w:val="22"/>
          <w:szCs w:val="22"/>
        </w:rPr>
      </w:pPr>
      <w:r w:rsidRPr="00A6466C">
        <w:rPr>
          <w:rFonts w:ascii="Calibri" w:hAnsi="Calibri" w:cs="Calibri"/>
          <w:b/>
          <w:sz w:val="22"/>
          <w:szCs w:val="22"/>
        </w:rPr>
        <w:t>Článek IV.</w:t>
      </w:r>
    </w:p>
    <w:p w:rsidRPr="00A6466C" w:rsidR="00135F65" w:rsidRDefault="00E324F1" w14:paraId="25CE5BBF" w14:textId="77777777">
      <w:pPr>
        <w:keepNext/>
        <w:ind w:left="360"/>
        <w:jc w:val="center"/>
        <w:rPr>
          <w:rFonts w:ascii="Calibri" w:hAnsi="Calibri" w:cs="Calibri"/>
          <w:b/>
          <w:sz w:val="22"/>
          <w:szCs w:val="22"/>
        </w:rPr>
      </w:pPr>
      <w:r>
        <w:rPr>
          <w:rFonts w:ascii="Calibri" w:hAnsi="Calibri" w:cs="Calibri"/>
          <w:b/>
          <w:sz w:val="22"/>
          <w:szCs w:val="22"/>
        </w:rPr>
        <w:t>Povinnost m</w:t>
      </w:r>
      <w:r w:rsidRPr="00A6466C" w:rsidR="00135F65">
        <w:rPr>
          <w:rFonts w:ascii="Calibri" w:hAnsi="Calibri" w:cs="Calibri"/>
          <w:b/>
          <w:sz w:val="22"/>
          <w:szCs w:val="22"/>
        </w:rPr>
        <w:t>lčenlivost</w:t>
      </w:r>
      <w:r>
        <w:rPr>
          <w:rFonts w:ascii="Calibri" w:hAnsi="Calibri" w:cs="Calibri"/>
          <w:b/>
          <w:sz w:val="22"/>
          <w:szCs w:val="22"/>
        </w:rPr>
        <w:t>i</w:t>
      </w:r>
    </w:p>
    <w:p w:rsidRPr="00912E97" w:rsidR="00E324F1" w:rsidP="00E324F1" w:rsidRDefault="00E324F1" w14:paraId="78A26C93" w14:textId="77777777">
      <w:pPr>
        <w:pStyle w:val="Odstavecseseznamem"/>
        <w:numPr>
          <w:ilvl w:val="0"/>
          <w:numId w:val="1"/>
        </w:numPr>
        <w:tabs>
          <w:tab w:val="clear" w:pos="1080"/>
        </w:tabs>
        <w:spacing w:before="240" w:after="240"/>
        <w:ind w:left="284" w:hanging="284"/>
        <w:contextualSpacing/>
        <w:jc w:val="both"/>
        <w:rPr>
          <w:rStyle w:val="dn"/>
          <w:rFonts w:ascii="Calibri" w:hAnsi="Calibri" w:eastAsia="Calibri" w:cs="Calibri"/>
          <w:color w:val="000000"/>
          <w:sz w:val="22"/>
          <w:szCs w:val="22"/>
        </w:rPr>
      </w:pPr>
      <w:r w:rsidRPr="00912E97">
        <w:rPr>
          <w:rStyle w:val="dn"/>
          <w:rFonts w:ascii="Calibri" w:hAnsi="Calibri" w:cs="Calibri"/>
          <w:sz w:val="22"/>
          <w:szCs w:val="22"/>
        </w:rPr>
        <w:t>Smluvní strany mohou při plnění předmětu této Smlouvy přijít do styku s informacemi, které mají povahu obchodního tajemství dle § 504 zákona č. 89/2012 Sb., občanský zákoník, v platném znění (dále jen “občanský zákoník“), případně povahu důvěrného údaje či důvěrného sdělení dle § 1730 občanského zákoníku (obchodní tajemství a důvěrné sdělení, důvěrný údaj dále společně jako „Důvěrná informace“).</w:t>
      </w:r>
    </w:p>
    <w:p w:rsidRPr="00912E97" w:rsidR="00E324F1" w:rsidP="00E83259" w:rsidRDefault="00E324F1" w14:paraId="0A2C3A78" w14:textId="77777777">
      <w:pPr>
        <w:pStyle w:val="Odstavecseseznamem"/>
        <w:spacing w:before="240" w:after="240"/>
        <w:contextualSpacing/>
        <w:jc w:val="both"/>
        <w:rPr>
          <w:rStyle w:val="dn"/>
          <w:rFonts w:ascii="Calibri" w:hAnsi="Calibri" w:cs="Calibri"/>
          <w:sz w:val="22"/>
          <w:szCs w:val="22"/>
        </w:rPr>
      </w:pPr>
    </w:p>
    <w:p w:rsidRPr="00912E97" w:rsidR="00E324F1" w:rsidP="00E324F1" w:rsidRDefault="00E324F1" w14:paraId="5DCBB2D5" w14:textId="77777777">
      <w:pPr>
        <w:pStyle w:val="Odstavecseseznamem"/>
        <w:numPr>
          <w:ilvl w:val="0"/>
          <w:numId w:val="1"/>
        </w:numPr>
        <w:tabs>
          <w:tab w:val="clear" w:pos="1080"/>
        </w:tabs>
        <w:spacing w:before="240" w:after="240"/>
        <w:ind w:left="284" w:hanging="284"/>
        <w:contextualSpacing/>
        <w:jc w:val="both"/>
        <w:rPr>
          <w:rStyle w:val="dn"/>
          <w:rFonts w:ascii="Calibri" w:hAnsi="Calibri" w:eastAsia="Calibri" w:cs="Calibri"/>
          <w:color w:val="000000"/>
          <w:sz w:val="22"/>
          <w:szCs w:val="22"/>
        </w:rPr>
      </w:pPr>
      <w:r w:rsidRPr="00912E97">
        <w:rPr>
          <w:rStyle w:val="dn"/>
          <w:rFonts w:ascii="Calibri" w:hAnsi="Calibri" w:cs="Calibri"/>
          <w:sz w:val="22"/>
          <w:szCs w:val="22"/>
        </w:rPr>
        <w:t>Smluvní strany se zavazují zachovávat mlčenlivost o všech Důvěrných informacích, o kterých se dozvěděly v souvislosti s plněním předmětu této Smlouvy, a je v rozporu s jejich zájmy, pokud by tyto skutečnosti byly dále sděleny či zpřístupněny třetí osobě. Smluvní strany se dále zavazují nepoužít Důvěrné informace přímo či nepřímo k jakémukoli jinému účelu, než ke kterému byly poskytnuty. Smluvní strany se zavazují zachovávat mlčenlivost o Důvěrných informacích dle tohoto článku nejen po celou dobu platnosti a účinnosti této Smlouvy, ale i po jejím ukončení, a to po celou dobu, po kterou nebudou důvěrné informace veřejně známé a dostupné, aniž by došlo k porušení tohoto článku Smlouvy.</w:t>
      </w:r>
    </w:p>
    <w:p w:rsidRPr="00912E97" w:rsidR="00E324F1" w:rsidP="00912E97" w:rsidRDefault="00E324F1" w14:paraId="6A9879C8" w14:textId="77777777">
      <w:pPr>
        <w:pStyle w:val="Odstavecseseznamem"/>
        <w:spacing w:before="240" w:after="240"/>
        <w:ind w:left="0"/>
        <w:contextualSpacing/>
        <w:jc w:val="both"/>
        <w:rPr>
          <w:rStyle w:val="dn"/>
          <w:rFonts w:ascii="Calibri" w:hAnsi="Calibri" w:cs="Calibri"/>
          <w:sz w:val="22"/>
          <w:szCs w:val="22"/>
        </w:rPr>
      </w:pPr>
    </w:p>
    <w:p w:rsidRPr="00912E97" w:rsidR="00E324F1" w:rsidP="00E324F1" w:rsidRDefault="00E324F1" w14:paraId="7684D6C7" w14:textId="77777777">
      <w:pPr>
        <w:pStyle w:val="Odstavecseseznamem"/>
        <w:numPr>
          <w:ilvl w:val="0"/>
          <w:numId w:val="1"/>
        </w:numPr>
        <w:tabs>
          <w:tab w:val="clear" w:pos="1080"/>
        </w:tabs>
        <w:ind w:left="284" w:hanging="284"/>
        <w:contextualSpacing/>
        <w:jc w:val="both"/>
        <w:rPr>
          <w:rFonts w:eastAsia="Calibri"/>
          <w:color w:val="000000"/>
          <w:sz w:val="22"/>
          <w:szCs w:val="22"/>
        </w:rPr>
      </w:pPr>
      <w:r w:rsidRPr="00912E97">
        <w:rPr>
          <w:rStyle w:val="dn"/>
          <w:rFonts w:ascii="Calibri" w:hAnsi="Calibri" w:cs="Calibri"/>
          <w:sz w:val="22"/>
          <w:szCs w:val="22"/>
        </w:rPr>
        <w:t xml:space="preserve">Smluvní strany se zavazují </w:t>
      </w:r>
      <w:r w:rsidRPr="00912E97">
        <w:rPr>
          <w:rFonts w:ascii="Calibri" w:hAnsi="Calibri" w:cs="Calibri"/>
          <w:sz w:val="22"/>
          <w:szCs w:val="22"/>
        </w:rPr>
        <w:t>zajistit, aby osoby oprávněné jednat jménem nebo na účet některé Smluvní strany byly poučeny o závazcích, které pro Smluvní stranu z tohoto článku Smlouvy vyplývají a zajistí plnění těchto povinností i ze strany těchto osob.</w:t>
      </w:r>
    </w:p>
    <w:p w:rsidRPr="00912E97" w:rsidR="00E324F1" w:rsidP="00912E97" w:rsidRDefault="00E324F1" w14:paraId="61308A6D" w14:textId="77777777">
      <w:pPr>
        <w:pStyle w:val="Odstavecseseznamem"/>
        <w:ind w:left="0"/>
        <w:contextualSpacing/>
        <w:jc w:val="both"/>
        <w:rPr>
          <w:rStyle w:val="dn"/>
          <w:rFonts w:ascii="Calibri" w:hAnsi="Calibri" w:cs="Calibri"/>
          <w:sz w:val="22"/>
          <w:szCs w:val="22"/>
        </w:rPr>
      </w:pPr>
    </w:p>
    <w:p w:rsidRPr="00912E97" w:rsidR="00E324F1" w:rsidP="00912E97" w:rsidRDefault="00E324F1" w14:paraId="1E3B5470" w14:textId="77777777">
      <w:pPr>
        <w:pStyle w:val="Odstavecseseznamem"/>
        <w:numPr>
          <w:ilvl w:val="0"/>
          <w:numId w:val="1"/>
        </w:numPr>
        <w:tabs>
          <w:tab w:val="clear" w:pos="1080"/>
        </w:tabs>
        <w:ind w:left="284" w:hanging="284"/>
        <w:contextualSpacing/>
        <w:jc w:val="both"/>
        <w:rPr>
          <w:rFonts w:ascii="Calibri" w:hAnsi="Calibri" w:cs="Calibri"/>
          <w:sz w:val="22"/>
          <w:szCs w:val="22"/>
        </w:rPr>
      </w:pPr>
      <w:r w:rsidRPr="00912E97">
        <w:rPr>
          <w:rStyle w:val="dn"/>
          <w:rFonts w:ascii="Calibri" w:hAnsi="Calibri" w:cs="Calibri"/>
          <w:sz w:val="22"/>
          <w:szCs w:val="22"/>
        </w:rPr>
        <w:t>V případě porušení povinnosti mlčenlivosti dle tohoto článku kteroukoli Smluvní stranou vzniká druhé Smluvní straně nárok na smluvní pokutu ve výši 100</w:t>
      </w:r>
      <w:r w:rsidR="00912E97">
        <w:rPr>
          <w:rStyle w:val="dn"/>
          <w:rFonts w:ascii="Calibri" w:hAnsi="Calibri" w:cs="Calibri"/>
          <w:sz w:val="22"/>
          <w:szCs w:val="22"/>
        </w:rPr>
        <w:t xml:space="preserve"> </w:t>
      </w:r>
      <w:r w:rsidRPr="00912E97">
        <w:rPr>
          <w:rStyle w:val="dn"/>
          <w:rFonts w:ascii="Calibri" w:hAnsi="Calibri" w:cs="Calibri"/>
          <w:sz w:val="22"/>
          <w:szCs w:val="22"/>
        </w:rPr>
        <w:t>000 Kč (slovy: sto tisíc korun českých) za každý případ porušení. Zaplacením smluvní pokuty není dotčeno právo Smluvní strany na náhradu škody způsobenou porušením povinnosti zajištěné i smluvní pokutou.</w:t>
      </w:r>
    </w:p>
    <w:p w:rsidRPr="00A6466C" w:rsidR="00806C6C" w:rsidRDefault="00806C6C" w14:paraId="5F83C631" w14:textId="77777777">
      <w:pPr>
        <w:spacing w:before="120"/>
        <w:jc w:val="both"/>
        <w:rPr>
          <w:rFonts w:ascii="Calibri" w:hAnsi="Calibri" w:cs="Calibri"/>
          <w:sz w:val="22"/>
          <w:szCs w:val="22"/>
        </w:rPr>
      </w:pPr>
    </w:p>
    <w:p w:rsidRPr="00A6466C" w:rsidR="00AB0E48" w:rsidP="00AB0E48" w:rsidRDefault="00AB0E48" w14:paraId="0B17B971" w14:textId="77777777">
      <w:pPr>
        <w:keepNext/>
        <w:spacing w:before="480"/>
        <w:ind w:left="357"/>
        <w:jc w:val="center"/>
        <w:rPr>
          <w:rFonts w:ascii="Calibri" w:hAnsi="Calibri" w:cs="Calibri"/>
          <w:b/>
          <w:sz w:val="22"/>
          <w:szCs w:val="22"/>
        </w:rPr>
      </w:pPr>
      <w:r w:rsidRPr="00A6466C">
        <w:rPr>
          <w:rFonts w:ascii="Calibri" w:hAnsi="Calibri" w:cs="Calibri"/>
          <w:b/>
          <w:sz w:val="22"/>
          <w:szCs w:val="22"/>
        </w:rPr>
        <w:t>Článek V.</w:t>
      </w:r>
    </w:p>
    <w:p w:rsidRPr="00A6466C" w:rsidR="00AB0E48" w:rsidP="00AB0E48" w:rsidRDefault="00AB0E48" w14:paraId="2831DAE6" w14:textId="77777777">
      <w:pPr>
        <w:keepNext/>
        <w:ind w:left="360"/>
        <w:jc w:val="center"/>
        <w:rPr>
          <w:rFonts w:ascii="Calibri" w:hAnsi="Calibri" w:cs="Calibri"/>
          <w:b/>
          <w:sz w:val="22"/>
          <w:szCs w:val="22"/>
        </w:rPr>
      </w:pPr>
      <w:r w:rsidRPr="00A6466C">
        <w:rPr>
          <w:rFonts w:ascii="Calibri" w:hAnsi="Calibri" w:cs="Calibri"/>
          <w:b/>
          <w:sz w:val="22"/>
          <w:szCs w:val="22"/>
        </w:rPr>
        <w:t>Odpovědnost za škodu</w:t>
      </w:r>
    </w:p>
    <w:p w:rsidR="00087FB6" w:rsidP="005B74BC" w:rsidRDefault="00AB0E48" w14:paraId="3057A1BE" w14:textId="0215AB91">
      <w:pPr>
        <w:numPr>
          <w:ilvl w:val="0"/>
          <w:numId w:val="13"/>
        </w:numPr>
        <w:spacing w:before="120"/>
        <w:ind w:left="284" w:hanging="284"/>
        <w:jc w:val="both"/>
        <w:rPr>
          <w:rFonts w:ascii="Calibri" w:hAnsi="Calibri" w:cs="Calibri"/>
          <w:sz w:val="22"/>
          <w:szCs w:val="22"/>
        </w:rPr>
      </w:pPr>
      <w:r w:rsidRPr="00A6466C">
        <w:rPr>
          <w:rFonts w:ascii="Calibri" w:hAnsi="Calibri" w:cs="Calibri"/>
          <w:sz w:val="22"/>
          <w:szCs w:val="22"/>
        </w:rPr>
        <w:t xml:space="preserve">Poskytovatel odpovídá za vzniklou škodu či újmu způsobenou zákazníkovi </w:t>
      </w:r>
      <w:r w:rsidR="00E324F1">
        <w:rPr>
          <w:rFonts w:ascii="Calibri" w:hAnsi="Calibri" w:cs="Calibri"/>
          <w:sz w:val="22"/>
          <w:szCs w:val="22"/>
        </w:rPr>
        <w:t xml:space="preserve">GA </w:t>
      </w:r>
      <w:r w:rsidR="008B1B62">
        <w:rPr>
          <w:rFonts w:ascii="Calibri" w:hAnsi="Calibri" w:cs="Calibri"/>
          <w:sz w:val="22"/>
          <w:szCs w:val="22"/>
        </w:rPr>
        <w:t>dle platných právních předpisů</w:t>
      </w:r>
      <w:r w:rsidR="005B74BC">
        <w:rPr>
          <w:rFonts w:ascii="Calibri" w:hAnsi="Calibri" w:cs="Calibri"/>
          <w:sz w:val="22"/>
          <w:szCs w:val="22"/>
        </w:rPr>
        <w:t>.</w:t>
      </w:r>
      <w:r w:rsidR="008B1B62">
        <w:rPr>
          <w:rFonts w:ascii="Calibri" w:hAnsi="Calibri" w:cs="Calibri"/>
          <w:sz w:val="22"/>
          <w:szCs w:val="22"/>
        </w:rPr>
        <w:t xml:space="preserve"> </w:t>
      </w:r>
    </w:p>
    <w:p w:rsidRPr="006A1DFE" w:rsidR="005B74BC" w:rsidP="006A1DFE" w:rsidRDefault="005B74BC" w14:paraId="43D5798A" w14:textId="0196C8E8">
      <w:pPr>
        <w:numPr>
          <w:ilvl w:val="0"/>
          <w:numId w:val="13"/>
        </w:numPr>
        <w:spacing w:before="120"/>
        <w:ind w:left="284" w:hanging="284"/>
        <w:jc w:val="both"/>
        <w:rPr>
          <w:rFonts w:ascii="Calibri" w:hAnsi="Calibri" w:cs="Calibri"/>
          <w:sz w:val="22"/>
          <w:szCs w:val="22"/>
        </w:rPr>
      </w:pPr>
      <w:r w:rsidRPr="006A1DFE">
        <w:rPr>
          <w:rFonts w:ascii="Calibri" w:hAnsi="Calibri" w:cs="Calibri"/>
          <w:sz w:val="22"/>
          <w:szCs w:val="22"/>
        </w:rPr>
        <w:t>Poskytovatel je povinen mít v platnosti a udržovat pojištění odpovědnosti za škodu způsobenou objednateli či třetím osobám při výkonu podnikatelské činnosti poskytovatele, která je předmětem této smlouvy, s limitem pojistného plnění v minimální výši 10,000.000,- Kč a zavazuje se stanovený limit pojistného plnění v plné výši zachovat výlučně pro účely krytí škodních událostí vzniklých v souvislosti s touto smlouvou.</w:t>
      </w:r>
    </w:p>
    <w:p w:rsidRPr="006A1DFE" w:rsidR="00F568AD" w:rsidP="006A1DFE" w:rsidRDefault="005B74BC" w14:paraId="042F0DF4" w14:textId="67A3ECC3">
      <w:pPr>
        <w:numPr>
          <w:ilvl w:val="0"/>
          <w:numId w:val="13"/>
        </w:numPr>
        <w:spacing w:before="120"/>
        <w:ind w:left="284" w:hanging="284"/>
        <w:jc w:val="both"/>
        <w:rPr>
          <w:rFonts w:ascii="Calibri" w:hAnsi="Calibri" w:cs="Calibri"/>
          <w:sz w:val="22"/>
          <w:szCs w:val="22"/>
        </w:rPr>
      </w:pPr>
      <w:r w:rsidRPr="006A1DFE">
        <w:rPr>
          <w:rFonts w:ascii="Calibri" w:hAnsi="Calibri" w:cs="Calibri"/>
          <w:sz w:val="22"/>
          <w:szCs w:val="22"/>
        </w:rPr>
        <w:t xml:space="preserve">Poskytovatel je povinen udržovat pojištění dle odst. </w:t>
      </w:r>
      <w:r w:rsidR="00F154C1">
        <w:rPr>
          <w:rFonts w:ascii="Calibri" w:hAnsi="Calibri" w:cs="Calibri"/>
          <w:sz w:val="22"/>
          <w:szCs w:val="22"/>
        </w:rPr>
        <w:t>2</w:t>
      </w:r>
      <w:r w:rsidRPr="006A1DFE">
        <w:rPr>
          <w:rFonts w:ascii="Calibri" w:hAnsi="Calibri" w:cs="Calibri"/>
          <w:sz w:val="22"/>
          <w:szCs w:val="22"/>
        </w:rPr>
        <w:t xml:space="preserve"> tohoto článku po celou dobu trvání této smlouvy. V případě porušení této povinnosti je objednatel oprávněn od této smlouvy odstoupit. Na žádost objednatele je poskytovatel povinen předložit objednateli dokumenty prokazující, že pojištění v požadovaném rozsahu a výši trvá. Pokud by v důsledku pojistného plnění nebo jiné </w:t>
      </w:r>
      <w:r w:rsidRPr="006A1DFE">
        <w:rPr>
          <w:rFonts w:ascii="Calibri" w:hAnsi="Calibri" w:cs="Calibri"/>
          <w:sz w:val="22"/>
          <w:szCs w:val="22"/>
        </w:rPr>
        <w:t>události mělo dojít k zániku pojištění, k omezení rozsahu pojištěných rizik, ke snížení stanovené min. výše pojistného plnění, nebo k jiným změnám, které by znamenaly zhoršení podmínek oproti původnímu stavu, je poskytovatel povinen učinit příslušná opatření tak, aby pojištění bylo udrženo tak, jak je požadováno v tomto ustanovení.</w:t>
      </w:r>
    </w:p>
    <w:p w:rsidR="005B74BC" w:rsidP="006A1DFE" w:rsidRDefault="005B74BC" w14:paraId="5A284AC5" w14:textId="77777777">
      <w:pPr>
        <w:spacing w:before="120"/>
        <w:ind w:left="284"/>
        <w:jc w:val="both"/>
        <w:rPr>
          <w:rFonts w:ascii="Calibri" w:hAnsi="Calibri" w:cs="Calibri"/>
          <w:sz w:val="22"/>
          <w:szCs w:val="22"/>
        </w:rPr>
      </w:pPr>
    </w:p>
    <w:p w:rsidRPr="00A6466C" w:rsidR="00806C6C" w:rsidRDefault="00806C6C" w14:paraId="059E2760" w14:textId="77777777">
      <w:pPr>
        <w:spacing w:before="120"/>
        <w:jc w:val="both"/>
        <w:rPr>
          <w:rFonts w:ascii="Calibri" w:hAnsi="Calibri" w:cs="Calibri"/>
          <w:sz w:val="22"/>
          <w:szCs w:val="22"/>
        </w:rPr>
      </w:pPr>
    </w:p>
    <w:p w:rsidRPr="00A6466C" w:rsidR="00135F65" w:rsidRDefault="00135F65" w14:paraId="05627085" w14:textId="77777777">
      <w:pPr>
        <w:spacing w:before="240"/>
        <w:ind w:left="357"/>
        <w:jc w:val="center"/>
        <w:rPr>
          <w:rFonts w:ascii="Calibri" w:hAnsi="Calibri" w:cs="Calibri"/>
          <w:b/>
          <w:sz w:val="22"/>
          <w:szCs w:val="22"/>
        </w:rPr>
      </w:pPr>
      <w:r w:rsidRPr="00A6466C">
        <w:rPr>
          <w:rFonts w:ascii="Calibri" w:hAnsi="Calibri" w:cs="Calibri"/>
          <w:b/>
          <w:sz w:val="22"/>
          <w:szCs w:val="22"/>
        </w:rPr>
        <w:t>Článek V</w:t>
      </w:r>
      <w:r w:rsidRPr="00A6466C" w:rsidR="00AB0E48">
        <w:rPr>
          <w:rFonts w:ascii="Calibri" w:hAnsi="Calibri" w:cs="Calibri"/>
          <w:b/>
          <w:sz w:val="22"/>
          <w:szCs w:val="22"/>
        </w:rPr>
        <w:t>I</w:t>
      </w:r>
      <w:r w:rsidRPr="00A6466C">
        <w:rPr>
          <w:rFonts w:ascii="Calibri" w:hAnsi="Calibri" w:cs="Calibri"/>
          <w:b/>
          <w:sz w:val="22"/>
          <w:szCs w:val="22"/>
        </w:rPr>
        <w:t>.</w:t>
      </w:r>
    </w:p>
    <w:p w:rsidRPr="00A6466C" w:rsidR="00135F65" w:rsidRDefault="00AB0E48" w14:paraId="2C8363C7" w14:textId="77777777">
      <w:pPr>
        <w:ind w:left="360"/>
        <w:jc w:val="center"/>
        <w:rPr>
          <w:rFonts w:ascii="Calibri" w:hAnsi="Calibri" w:cs="Calibri"/>
          <w:b/>
          <w:sz w:val="22"/>
          <w:szCs w:val="22"/>
        </w:rPr>
      </w:pPr>
      <w:r w:rsidRPr="00A6466C">
        <w:rPr>
          <w:rFonts w:ascii="Calibri" w:hAnsi="Calibri" w:cs="Calibri"/>
          <w:b/>
          <w:sz w:val="22"/>
          <w:szCs w:val="22"/>
        </w:rPr>
        <w:t>Platnost Smlouvy</w:t>
      </w:r>
    </w:p>
    <w:p w:rsidRPr="00A6466C" w:rsidR="00135F65" w:rsidRDefault="00135F65" w14:paraId="47978B61" w14:textId="7F7DA8D2">
      <w:pPr>
        <w:numPr>
          <w:ilvl w:val="0"/>
          <w:numId w:val="6"/>
        </w:numPr>
        <w:tabs>
          <w:tab w:val="left" w:pos="360"/>
        </w:tabs>
        <w:spacing w:before="240"/>
        <w:ind w:left="360"/>
        <w:jc w:val="both"/>
        <w:rPr>
          <w:rFonts w:ascii="Calibri" w:hAnsi="Calibri" w:cs="Calibri"/>
          <w:sz w:val="22"/>
          <w:szCs w:val="22"/>
        </w:rPr>
      </w:pPr>
      <w:r w:rsidRPr="00A6466C">
        <w:rPr>
          <w:rFonts w:ascii="Calibri" w:hAnsi="Calibri" w:cs="Calibri"/>
          <w:sz w:val="22"/>
          <w:szCs w:val="22"/>
        </w:rPr>
        <w:t>Tato smlouva se uzavírá na dobu neurčitou</w:t>
      </w:r>
      <w:r w:rsidRPr="00A6466C" w:rsidR="00AB0E48">
        <w:rPr>
          <w:rFonts w:ascii="Calibri" w:hAnsi="Calibri" w:cs="Calibri"/>
          <w:sz w:val="22"/>
          <w:szCs w:val="22"/>
        </w:rPr>
        <w:t xml:space="preserve"> s účinností od</w:t>
      </w:r>
      <w:r w:rsidR="005E7BFA">
        <w:rPr>
          <w:rFonts w:ascii="Calibri" w:hAnsi="Calibri" w:cs="Calibri"/>
          <w:sz w:val="22"/>
          <w:szCs w:val="22"/>
        </w:rPr>
        <w:t xml:space="preserve"> </w:t>
      </w:r>
      <w:r w:rsidR="0049100B">
        <w:rPr>
          <w:rFonts w:ascii="Calibri" w:hAnsi="Calibri" w:cs="Calibri"/>
          <w:sz w:val="22"/>
          <w:szCs w:val="22"/>
        </w:rPr>
        <w:t>1. 7. 2023</w:t>
      </w:r>
      <w:r w:rsidRPr="00A6466C" w:rsidR="00AB0E48">
        <w:rPr>
          <w:rFonts w:ascii="Calibri" w:hAnsi="Calibri" w:cs="Calibri"/>
          <w:sz w:val="22"/>
          <w:szCs w:val="22"/>
        </w:rPr>
        <w:t>.</w:t>
      </w:r>
    </w:p>
    <w:p w:rsidRPr="00A6466C" w:rsidR="00135F65" w:rsidRDefault="00135F65" w14:paraId="1BCAEA06" w14:textId="77777777">
      <w:pPr>
        <w:numPr>
          <w:ilvl w:val="0"/>
          <w:numId w:val="6"/>
        </w:numPr>
        <w:tabs>
          <w:tab w:val="left" w:pos="360"/>
        </w:tabs>
        <w:spacing w:before="240"/>
        <w:ind w:left="360"/>
        <w:jc w:val="both"/>
        <w:rPr>
          <w:rFonts w:ascii="Calibri" w:hAnsi="Calibri" w:cs="Calibri"/>
          <w:sz w:val="22"/>
          <w:szCs w:val="22"/>
        </w:rPr>
      </w:pPr>
      <w:r w:rsidRPr="00A6466C">
        <w:rPr>
          <w:rFonts w:ascii="Calibri" w:hAnsi="Calibri" w:cs="Calibri"/>
          <w:sz w:val="22"/>
          <w:szCs w:val="22"/>
        </w:rPr>
        <w:t>Každá</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ze</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smluvních</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stran</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může</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tuto</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smlouvu</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vypovědět</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písemně</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v tříměsíční</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výpovědní</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lhůtě,</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která</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počíná</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běžet</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prvním</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dnem</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kalendářního</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měsíce</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následujícího</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po</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měsíci,</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ve</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kterém</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byla</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výpověď</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doručena</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druhé</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smluvní</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straně.</w:t>
      </w:r>
    </w:p>
    <w:p w:rsidRPr="00A6466C" w:rsidR="00135F65" w:rsidRDefault="00135F65" w14:paraId="52809D3A" w14:textId="77777777">
      <w:pPr>
        <w:numPr>
          <w:ilvl w:val="0"/>
          <w:numId w:val="6"/>
        </w:numPr>
        <w:tabs>
          <w:tab w:val="left" w:pos="360"/>
        </w:tabs>
        <w:spacing w:before="240"/>
        <w:ind w:left="360"/>
        <w:jc w:val="both"/>
        <w:rPr>
          <w:rFonts w:ascii="Calibri" w:hAnsi="Calibri" w:cs="Calibri"/>
          <w:sz w:val="22"/>
          <w:szCs w:val="22"/>
        </w:rPr>
      </w:pPr>
      <w:r w:rsidRPr="00A6466C">
        <w:rPr>
          <w:rFonts w:ascii="Calibri" w:hAnsi="Calibri" w:cs="Calibri"/>
          <w:sz w:val="22"/>
          <w:szCs w:val="22"/>
        </w:rPr>
        <w:t>Tato</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smlouva</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může</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být</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ukončena</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vzájemnou</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dohodou</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smluvních</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stran.</w:t>
      </w:r>
    </w:p>
    <w:p w:rsidRPr="00A6466C" w:rsidR="00AB0E48" w:rsidRDefault="00AB0E48" w14:paraId="2B1CAAFD" w14:textId="77777777">
      <w:pPr>
        <w:numPr>
          <w:ilvl w:val="0"/>
          <w:numId w:val="6"/>
        </w:numPr>
        <w:tabs>
          <w:tab w:val="left" w:pos="360"/>
        </w:tabs>
        <w:spacing w:before="240"/>
        <w:ind w:left="360"/>
        <w:jc w:val="both"/>
        <w:rPr>
          <w:rFonts w:ascii="Calibri" w:hAnsi="Calibri" w:cs="Calibri"/>
          <w:sz w:val="22"/>
          <w:szCs w:val="22"/>
        </w:rPr>
      </w:pPr>
      <w:r w:rsidRPr="00A6466C">
        <w:rPr>
          <w:rFonts w:ascii="Calibri" w:hAnsi="Calibri" w:cs="Calibri"/>
          <w:sz w:val="22"/>
          <w:szCs w:val="22"/>
        </w:rPr>
        <w:t>Smlouva nabývá platnosti dnem podpisu obou smluvních stran.</w:t>
      </w:r>
    </w:p>
    <w:p w:rsidR="00135F65" w:rsidRDefault="00135F65" w14:paraId="05D87B7D" w14:textId="1F594E77">
      <w:pPr>
        <w:rPr>
          <w:rFonts w:ascii="Calibri" w:hAnsi="Calibri" w:cs="Calibri"/>
          <w:sz w:val="22"/>
          <w:szCs w:val="22"/>
        </w:rPr>
      </w:pPr>
    </w:p>
    <w:p w:rsidRPr="00A6466C" w:rsidR="00806C6C" w:rsidRDefault="00806C6C" w14:paraId="4023F4BC" w14:textId="77777777">
      <w:pPr>
        <w:rPr>
          <w:rFonts w:ascii="Calibri" w:hAnsi="Calibri" w:cs="Calibri"/>
          <w:sz w:val="22"/>
          <w:szCs w:val="22"/>
        </w:rPr>
      </w:pPr>
    </w:p>
    <w:p w:rsidRPr="00A6466C" w:rsidR="00AB0E48" w:rsidRDefault="00AB0E48" w14:paraId="5D061A23" w14:textId="77777777">
      <w:pPr>
        <w:rPr>
          <w:rFonts w:ascii="Calibri" w:hAnsi="Calibri" w:cs="Calibri"/>
          <w:sz w:val="22"/>
          <w:szCs w:val="22"/>
        </w:rPr>
      </w:pPr>
    </w:p>
    <w:p w:rsidRPr="00A6466C" w:rsidR="00AB0E48" w:rsidP="00AB0E48" w:rsidRDefault="00AB0E48" w14:paraId="4E25A59A" w14:textId="77777777">
      <w:pPr>
        <w:spacing w:before="240"/>
        <w:ind w:left="357"/>
        <w:jc w:val="center"/>
        <w:rPr>
          <w:rFonts w:ascii="Calibri" w:hAnsi="Calibri" w:cs="Calibri"/>
          <w:b/>
          <w:sz w:val="22"/>
          <w:szCs w:val="22"/>
        </w:rPr>
      </w:pPr>
      <w:r w:rsidRPr="00A6466C">
        <w:rPr>
          <w:rFonts w:ascii="Calibri" w:hAnsi="Calibri" w:cs="Calibri"/>
          <w:b/>
          <w:sz w:val="22"/>
          <w:szCs w:val="22"/>
        </w:rPr>
        <w:t>Článek</w:t>
      </w:r>
      <w:smartTag w:uri="urn:schemas-microsoft-com:office:smarttags" w:element="PersonName">
        <w:r w:rsidRPr="00A6466C">
          <w:rPr>
            <w:rFonts w:ascii="Calibri" w:hAnsi="Calibri" w:cs="Calibri"/>
            <w:b/>
            <w:sz w:val="22"/>
            <w:szCs w:val="22"/>
          </w:rPr>
          <w:t xml:space="preserve"> </w:t>
        </w:r>
      </w:smartTag>
      <w:r w:rsidRPr="00A6466C">
        <w:rPr>
          <w:rFonts w:ascii="Calibri" w:hAnsi="Calibri" w:cs="Calibri"/>
          <w:b/>
          <w:sz w:val="22"/>
          <w:szCs w:val="22"/>
        </w:rPr>
        <w:t>VII.</w:t>
      </w:r>
    </w:p>
    <w:p w:rsidRPr="00A6466C" w:rsidR="00AB0E48" w:rsidP="00AB0E48" w:rsidRDefault="00AB0E48" w14:paraId="154EEC93" w14:textId="77777777">
      <w:pPr>
        <w:ind w:left="360"/>
        <w:jc w:val="center"/>
        <w:rPr>
          <w:rFonts w:ascii="Calibri" w:hAnsi="Calibri" w:cs="Calibri"/>
          <w:b/>
          <w:sz w:val="22"/>
          <w:szCs w:val="22"/>
        </w:rPr>
      </w:pPr>
      <w:r w:rsidRPr="00A6466C">
        <w:rPr>
          <w:rFonts w:ascii="Calibri" w:hAnsi="Calibri" w:cs="Calibri"/>
          <w:b/>
          <w:sz w:val="22"/>
          <w:szCs w:val="22"/>
        </w:rPr>
        <w:t>Závěrečná ustanovení</w:t>
      </w:r>
    </w:p>
    <w:p w:rsidRPr="00A6466C" w:rsidR="00AB0E48" w:rsidRDefault="00AB0E48" w14:paraId="0FD67EE6" w14:textId="77777777">
      <w:pPr>
        <w:rPr>
          <w:rFonts w:ascii="Calibri" w:hAnsi="Calibri" w:cs="Calibri"/>
          <w:sz w:val="22"/>
          <w:szCs w:val="22"/>
        </w:rPr>
      </w:pPr>
    </w:p>
    <w:p w:rsidRPr="00A6466C" w:rsidR="00AB0E48" w:rsidP="00F70EB0" w:rsidRDefault="00AB0E48" w14:paraId="32CEF993" w14:textId="77777777">
      <w:pPr>
        <w:numPr>
          <w:ilvl w:val="0"/>
          <w:numId w:val="8"/>
        </w:numPr>
        <w:tabs>
          <w:tab w:val="clear" w:pos="1080"/>
          <w:tab w:val="num" w:pos="360"/>
        </w:tabs>
        <w:spacing w:before="240"/>
        <w:ind w:left="360"/>
        <w:jc w:val="both"/>
        <w:rPr>
          <w:rFonts w:ascii="Calibri" w:hAnsi="Calibri" w:cs="Calibri"/>
          <w:sz w:val="22"/>
          <w:szCs w:val="22"/>
        </w:rPr>
      </w:pPr>
      <w:r w:rsidRPr="00A6466C">
        <w:rPr>
          <w:rFonts w:ascii="Calibri" w:hAnsi="Calibri" w:cs="Calibri"/>
          <w:sz w:val="22"/>
          <w:szCs w:val="22"/>
        </w:rPr>
        <w:t>Pokud</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není</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v této</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smlouvě</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stanoveno</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jinak,</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řídí</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se</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vztahy</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vzniklé</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na</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jejím</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základě</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mezi</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smluvními</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stranami</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příslušnými</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ustanoveními</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ob</w:t>
      </w:r>
      <w:r w:rsidR="00E27CC2">
        <w:rPr>
          <w:rFonts w:ascii="Calibri" w:hAnsi="Calibri" w:cs="Calibri"/>
          <w:sz w:val="22"/>
          <w:szCs w:val="22"/>
        </w:rPr>
        <w:t>čanského</w:t>
      </w:r>
      <w:r w:rsidRPr="00A6466C">
        <w:rPr>
          <w:rFonts w:ascii="Calibri" w:hAnsi="Calibri" w:cs="Calibri"/>
          <w:sz w:val="22"/>
          <w:szCs w:val="22"/>
        </w:rPr>
        <w:t xml:space="preserve"> zákoníku.</w:t>
      </w:r>
    </w:p>
    <w:p w:rsidRPr="00A6466C" w:rsidR="00AB0E48" w:rsidP="00F70EB0" w:rsidRDefault="00AB0E48" w14:paraId="494942D6" w14:textId="77777777">
      <w:pPr>
        <w:numPr>
          <w:ilvl w:val="0"/>
          <w:numId w:val="8"/>
        </w:numPr>
        <w:tabs>
          <w:tab w:val="clear" w:pos="1080"/>
          <w:tab w:val="num" w:pos="360"/>
        </w:tabs>
        <w:spacing w:before="240"/>
        <w:ind w:left="360"/>
        <w:jc w:val="both"/>
        <w:rPr>
          <w:rFonts w:ascii="Calibri" w:hAnsi="Calibri" w:cs="Calibri"/>
          <w:sz w:val="22"/>
          <w:szCs w:val="22"/>
        </w:rPr>
      </w:pPr>
      <w:r w:rsidRPr="00A6466C">
        <w:rPr>
          <w:rFonts w:ascii="Calibri" w:hAnsi="Calibri" w:cs="Calibri"/>
          <w:color w:val="000000"/>
          <w:sz w:val="22"/>
          <w:szCs w:val="22"/>
        </w:rPr>
        <w:t xml:space="preserve">Obě </w:t>
      </w:r>
      <w:r w:rsidR="00E27CC2">
        <w:rPr>
          <w:rFonts w:ascii="Calibri" w:hAnsi="Calibri" w:cs="Calibri"/>
          <w:color w:val="000000"/>
          <w:sz w:val="22"/>
          <w:szCs w:val="22"/>
        </w:rPr>
        <w:t>s</w:t>
      </w:r>
      <w:r w:rsidRPr="00A6466C">
        <w:rPr>
          <w:rFonts w:ascii="Calibri" w:hAnsi="Calibri" w:cs="Calibri"/>
          <w:sz w:val="22"/>
          <w:szCs w:val="22"/>
        </w:rPr>
        <w:t xml:space="preserve">mluvní strany jsou si vědomy, že při zprostředkování a poskytování Služeb dle této </w:t>
      </w:r>
      <w:r w:rsidR="00E27CC2">
        <w:rPr>
          <w:rFonts w:ascii="Calibri" w:hAnsi="Calibri" w:cs="Calibri"/>
          <w:sz w:val="22"/>
          <w:szCs w:val="22"/>
        </w:rPr>
        <w:t>s</w:t>
      </w:r>
      <w:r w:rsidRPr="00A6466C">
        <w:rPr>
          <w:rFonts w:ascii="Calibri" w:hAnsi="Calibri" w:cs="Calibri"/>
          <w:sz w:val="22"/>
          <w:szCs w:val="22"/>
        </w:rPr>
        <w:t xml:space="preserve">mlouvy musí postupovat ve smyslu zákona č. 110/2019 Sb., zákon o zpracování osobních údajů, ve znění pozdějších předpisů, a nařízení Evropského parlamentu a Rady (EU) 2016/679 ze dne 27. dubna 2016 o ochraně fyzických osob v souvislosti se zpracováním osobních údajů a o volném pohybu a o zrušení směrnice 95/46/ES a prohlašují, že budou postupovat tak, aby zabezpečily ochranu osobních údajů zákazníků GA. Konkrétní ustanovení vztahující se ke zpracování osobních údajů </w:t>
      </w:r>
      <w:r w:rsidR="00E27CC2">
        <w:rPr>
          <w:rFonts w:ascii="Calibri" w:hAnsi="Calibri" w:cs="Calibri"/>
          <w:sz w:val="22"/>
          <w:szCs w:val="22"/>
        </w:rPr>
        <w:t>s</w:t>
      </w:r>
      <w:r w:rsidRPr="00A6466C">
        <w:rPr>
          <w:rFonts w:ascii="Calibri" w:hAnsi="Calibri" w:cs="Calibri"/>
          <w:sz w:val="22"/>
          <w:szCs w:val="22"/>
        </w:rPr>
        <w:t xml:space="preserve">mluvními stranami jsou stanovena v Příloze č. 4 (Dohoda o zpracování osobních údajů a ochraně informací), která je nedílnou součástí této </w:t>
      </w:r>
      <w:r w:rsidR="00E27CC2">
        <w:rPr>
          <w:rFonts w:ascii="Calibri" w:hAnsi="Calibri" w:cs="Calibri"/>
          <w:sz w:val="22"/>
          <w:szCs w:val="22"/>
        </w:rPr>
        <w:t>s</w:t>
      </w:r>
      <w:r w:rsidRPr="00A6466C">
        <w:rPr>
          <w:rFonts w:ascii="Calibri" w:hAnsi="Calibri" w:cs="Calibri"/>
          <w:sz w:val="22"/>
          <w:szCs w:val="22"/>
        </w:rPr>
        <w:t>mlouvy.</w:t>
      </w:r>
    </w:p>
    <w:p w:rsidRPr="00A6466C" w:rsidR="00AB0E48" w:rsidP="00F70EB0" w:rsidRDefault="00AB0E48" w14:paraId="1A95DBB1" w14:textId="77777777">
      <w:pPr>
        <w:numPr>
          <w:ilvl w:val="0"/>
          <w:numId w:val="8"/>
        </w:numPr>
        <w:tabs>
          <w:tab w:val="clear" w:pos="1080"/>
          <w:tab w:val="num" w:pos="360"/>
        </w:tabs>
        <w:spacing w:before="240"/>
        <w:ind w:left="360"/>
        <w:jc w:val="both"/>
        <w:rPr>
          <w:rFonts w:ascii="Calibri" w:hAnsi="Calibri" w:cs="Calibri"/>
          <w:sz w:val="22"/>
          <w:szCs w:val="22"/>
        </w:rPr>
      </w:pPr>
      <w:r w:rsidRPr="00A6466C">
        <w:rPr>
          <w:rFonts w:ascii="Calibri" w:hAnsi="Calibri" w:cs="Calibri"/>
          <w:sz w:val="22"/>
          <w:szCs w:val="22"/>
        </w:rPr>
        <w:t xml:space="preserve">Obě </w:t>
      </w:r>
      <w:r w:rsidR="00E27CC2">
        <w:rPr>
          <w:rFonts w:ascii="Calibri" w:hAnsi="Calibri" w:cs="Calibri"/>
          <w:sz w:val="22"/>
          <w:szCs w:val="22"/>
        </w:rPr>
        <w:t>s</w:t>
      </w:r>
      <w:r w:rsidRPr="00A6466C">
        <w:rPr>
          <w:rFonts w:ascii="Calibri" w:hAnsi="Calibri" w:cs="Calibri"/>
          <w:sz w:val="22"/>
          <w:szCs w:val="22"/>
        </w:rPr>
        <w:t xml:space="preserve">mluvní strany se zavazují, že ustanovení této </w:t>
      </w:r>
      <w:r w:rsidR="00E27CC2">
        <w:rPr>
          <w:rFonts w:ascii="Calibri" w:hAnsi="Calibri" w:cs="Calibri"/>
          <w:sz w:val="22"/>
          <w:szCs w:val="22"/>
        </w:rPr>
        <w:t>s</w:t>
      </w:r>
      <w:r w:rsidRPr="00A6466C">
        <w:rPr>
          <w:rFonts w:ascii="Calibri" w:hAnsi="Calibri" w:cs="Calibri"/>
          <w:sz w:val="22"/>
          <w:szCs w:val="22"/>
        </w:rPr>
        <w:t>mlouvy budou považovat za důvěrná a nejsou oprávněny informace o nich poskytovat dalším osobám.</w:t>
      </w:r>
    </w:p>
    <w:p w:rsidRPr="00A6466C" w:rsidR="00AB0E48" w:rsidP="00F70EB0" w:rsidRDefault="00AB0E48" w14:paraId="0219E7E0" w14:textId="2CB498C9">
      <w:pPr>
        <w:numPr>
          <w:ilvl w:val="0"/>
          <w:numId w:val="8"/>
        </w:numPr>
        <w:tabs>
          <w:tab w:val="clear" w:pos="1080"/>
          <w:tab w:val="num" w:pos="360"/>
        </w:tabs>
        <w:spacing w:before="240"/>
        <w:ind w:left="360"/>
        <w:jc w:val="both"/>
        <w:rPr>
          <w:rFonts w:ascii="Calibri" w:hAnsi="Calibri" w:cs="Calibri"/>
          <w:sz w:val="22"/>
          <w:szCs w:val="22"/>
        </w:rPr>
      </w:pPr>
      <w:r w:rsidRPr="00A6466C">
        <w:rPr>
          <w:rFonts w:ascii="Calibri" w:hAnsi="Calibri" w:cs="Calibri"/>
          <w:sz w:val="22"/>
          <w:szCs w:val="22"/>
        </w:rPr>
        <w:t xml:space="preserve">Tato </w:t>
      </w:r>
      <w:r w:rsidR="00E27CC2">
        <w:rPr>
          <w:rFonts w:ascii="Calibri" w:hAnsi="Calibri" w:cs="Calibri"/>
          <w:sz w:val="22"/>
          <w:szCs w:val="22"/>
        </w:rPr>
        <w:t>s</w:t>
      </w:r>
      <w:r w:rsidRPr="00A6466C">
        <w:rPr>
          <w:rFonts w:ascii="Calibri" w:hAnsi="Calibri" w:cs="Calibri"/>
          <w:sz w:val="22"/>
          <w:szCs w:val="22"/>
        </w:rPr>
        <w:t xml:space="preserve">mlouva může být měněna nebo doplňována pouze písemnou dohodou obou Smluvních stran formou očíslovaných dodatků. To neplatí pro Přílohu č. 3 této </w:t>
      </w:r>
      <w:r w:rsidR="00E27CC2">
        <w:rPr>
          <w:rFonts w:ascii="Calibri" w:hAnsi="Calibri" w:cs="Calibri"/>
          <w:sz w:val="22"/>
          <w:szCs w:val="22"/>
        </w:rPr>
        <w:t>s</w:t>
      </w:r>
      <w:r w:rsidRPr="00A6466C">
        <w:rPr>
          <w:rFonts w:ascii="Calibri" w:hAnsi="Calibri" w:cs="Calibri"/>
          <w:sz w:val="22"/>
          <w:szCs w:val="22"/>
        </w:rPr>
        <w:t xml:space="preserve">mlouvy (Kontakty), kterou jsou </w:t>
      </w:r>
      <w:r w:rsidR="00E27CC2">
        <w:rPr>
          <w:rFonts w:ascii="Calibri" w:hAnsi="Calibri" w:cs="Calibri"/>
          <w:sz w:val="22"/>
          <w:szCs w:val="22"/>
        </w:rPr>
        <w:t>s</w:t>
      </w:r>
      <w:r w:rsidRPr="00A6466C">
        <w:rPr>
          <w:rFonts w:ascii="Calibri" w:hAnsi="Calibri" w:cs="Calibri"/>
          <w:sz w:val="22"/>
          <w:szCs w:val="22"/>
        </w:rPr>
        <w:t xml:space="preserve">mluvní strany oprávněny jednostranně měnit, přičemž změna je účinná doručením nového znění </w:t>
      </w:r>
      <w:r w:rsidR="006C5AD0">
        <w:rPr>
          <w:rFonts w:ascii="Calibri" w:hAnsi="Calibri" w:cs="Calibri"/>
          <w:sz w:val="22"/>
          <w:szCs w:val="22"/>
        </w:rPr>
        <w:t>s</w:t>
      </w:r>
      <w:r w:rsidRPr="00A6466C">
        <w:rPr>
          <w:rFonts w:ascii="Calibri" w:hAnsi="Calibri" w:cs="Calibri"/>
          <w:sz w:val="22"/>
          <w:szCs w:val="22"/>
        </w:rPr>
        <w:t>mluvní straně.</w:t>
      </w:r>
    </w:p>
    <w:p w:rsidRPr="00A6466C" w:rsidR="00AB0E48" w:rsidP="00F70EB0" w:rsidRDefault="00AB0E48" w14:paraId="36E1364C" w14:textId="77777777">
      <w:pPr>
        <w:numPr>
          <w:ilvl w:val="0"/>
          <w:numId w:val="8"/>
        </w:numPr>
        <w:tabs>
          <w:tab w:val="clear" w:pos="1080"/>
          <w:tab w:val="num" w:pos="360"/>
        </w:tabs>
        <w:spacing w:before="240"/>
        <w:ind w:left="360"/>
        <w:jc w:val="both"/>
        <w:rPr>
          <w:rFonts w:ascii="Calibri" w:hAnsi="Calibri" w:cs="Calibri"/>
          <w:sz w:val="22"/>
          <w:szCs w:val="22"/>
        </w:rPr>
      </w:pPr>
      <w:r w:rsidRPr="00A6466C">
        <w:rPr>
          <w:rFonts w:ascii="Calibri" w:hAnsi="Calibri" w:cs="Calibri"/>
          <w:sz w:val="22"/>
          <w:szCs w:val="22"/>
        </w:rPr>
        <w:t xml:space="preserve">Pokud se stane v budoucnu jakékoliv ujednání této </w:t>
      </w:r>
      <w:r w:rsidR="00E27CC2">
        <w:rPr>
          <w:rFonts w:ascii="Calibri" w:hAnsi="Calibri" w:cs="Calibri"/>
          <w:sz w:val="22"/>
          <w:szCs w:val="22"/>
        </w:rPr>
        <w:t>s</w:t>
      </w:r>
      <w:r w:rsidRPr="00A6466C">
        <w:rPr>
          <w:rFonts w:ascii="Calibri" w:hAnsi="Calibri" w:cs="Calibri"/>
          <w:sz w:val="22"/>
          <w:szCs w:val="22"/>
        </w:rPr>
        <w:t xml:space="preserve">mlouvy neplatné, neúčinné nebo nevynutitelné, tato skutečnost neovlivní platnost, účinnost ani vynutitelnost ostatních ujednání této </w:t>
      </w:r>
      <w:r w:rsidR="00E27CC2">
        <w:rPr>
          <w:rFonts w:ascii="Calibri" w:hAnsi="Calibri" w:cs="Calibri"/>
          <w:sz w:val="22"/>
          <w:szCs w:val="22"/>
        </w:rPr>
        <w:t>s</w:t>
      </w:r>
      <w:r w:rsidRPr="00A6466C">
        <w:rPr>
          <w:rFonts w:ascii="Calibri" w:hAnsi="Calibri" w:cs="Calibri"/>
          <w:sz w:val="22"/>
          <w:szCs w:val="22"/>
        </w:rPr>
        <w:t xml:space="preserve">mlouvy, která budou v souladu s obecně závaznými předpisy. Neplatné, neúčinné nebo nevynutitelné ujednání bude na základě dohody </w:t>
      </w:r>
      <w:r w:rsidR="00E27CC2">
        <w:rPr>
          <w:rFonts w:ascii="Calibri" w:hAnsi="Calibri" w:cs="Calibri"/>
          <w:sz w:val="22"/>
          <w:szCs w:val="22"/>
        </w:rPr>
        <w:t>s</w:t>
      </w:r>
      <w:r w:rsidRPr="00A6466C">
        <w:rPr>
          <w:rFonts w:ascii="Calibri" w:hAnsi="Calibri" w:cs="Calibri"/>
          <w:sz w:val="22"/>
          <w:szCs w:val="22"/>
        </w:rPr>
        <w:t xml:space="preserve">mluvních stran bez zbytečného odkladu, nejpozději však do jednoho (1) měsíce nahrazeno novým platným, účinným a vynutitelným </w:t>
      </w:r>
      <w:r w:rsidRPr="00A6466C">
        <w:rPr>
          <w:rFonts w:ascii="Calibri" w:hAnsi="Calibri" w:cs="Calibri"/>
          <w:sz w:val="22"/>
          <w:szCs w:val="22"/>
        </w:rPr>
        <w:t>ujednáním, které bude v souladu s obecně závaznými právními předpisy a bude co nejblíže odpovídat cílům sledovaným nahrazovaným ustanovením. Do té doby platí odpovídající úprava obecně závazných právních předpisů České republiky.</w:t>
      </w:r>
    </w:p>
    <w:p w:rsidRPr="00A6466C" w:rsidR="00AB0E48" w:rsidP="00F70EB0" w:rsidRDefault="00AB0E48" w14:paraId="78ECC4BF" w14:textId="77777777">
      <w:pPr>
        <w:numPr>
          <w:ilvl w:val="0"/>
          <w:numId w:val="8"/>
        </w:numPr>
        <w:tabs>
          <w:tab w:val="clear" w:pos="1080"/>
          <w:tab w:val="num" w:pos="360"/>
        </w:tabs>
        <w:spacing w:before="240"/>
        <w:ind w:left="360"/>
        <w:jc w:val="both"/>
        <w:rPr>
          <w:rFonts w:ascii="Calibri" w:hAnsi="Calibri" w:cs="Calibri"/>
          <w:sz w:val="22"/>
          <w:szCs w:val="22"/>
        </w:rPr>
      </w:pPr>
      <w:r w:rsidRPr="00A6466C">
        <w:rPr>
          <w:rFonts w:ascii="Calibri" w:hAnsi="Calibri" w:cs="Calibri"/>
          <w:sz w:val="22"/>
          <w:szCs w:val="22"/>
        </w:rPr>
        <w:t xml:space="preserve">Tato </w:t>
      </w:r>
      <w:r w:rsidR="00E27CC2">
        <w:rPr>
          <w:rFonts w:ascii="Calibri" w:hAnsi="Calibri" w:cs="Calibri"/>
          <w:sz w:val="22"/>
          <w:szCs w:val="22"/>
        </w:rPr>
        <w:t>s</w:t>
      </w:r>
      <w:r w:rsidRPr="00A6466C">
        <w:rPr>
          <w:rFonts w:ascii="Calibri" w:hAnsi="Calibri" w:cs="Calibri"/>
          <w:sz w:val="22"/>
          <w:szCs w:val="22"/>
        </w:rPr>
        <w:t>mlouva a veškeré právní vztahy z ní vyplývající se řídí českým právem a pro rozhodování případných sporů z nich vzniklých jsou příslušné české soudy.</w:t>
      </w:r>
    </w:p>
    <w:p w:rsidRPr="00A6466C" w:rsidR="00AB0E48" w:rsidP="00F70EB0" w:rsidRDefault="00AB0E48" w14:paraId="2E44BAA4" w14:textId="77777777">
      <w:pPr>
        <w:numPr>
          <w:ilvl w:val="0"/>
          <w:numId w:val="8"/>
        </w:numPr>
        <w:tabs>
          <w:tab w:val="clear" w:pos="1080"/>
          <w:tab w:val="num" w:pos="360"/>
        </w:tabs>
        <w:spacing w:before="240"/>
        <w:ind w:left="360"/>
        <w:jc w:val="both"/>
        <w:rPr>
          <w:rFonts w:ascii="Calibri" w:hAnsi="Calibri" w:cs="Calibri"/>
          <w:sz w:val="22"/>
          <w:szCs w:val="22"/>
        </w:rPr>
      </w:pPr>
      <w:r w:rsidRPr="00A6466C">
        <w:rPr>
          <w:rFonts w:ascii="Calibri" w:hAnsi="Calibri" w:cs="Calibri"/>
          <w:sz w:val="22"/>
          <w:szCs w:val="22"/>
        </w:rPr>
        <w:t xml:space="preserve">Tato </w:t>
      </w:r>
      <w:r w:rsidR="00E27CC2">
        <w:rPr>
          <w:rFonts w:ascii="Calibri" w:hAnsi="Calibri" w:cs="Calibri"/>
          <w:sz w:val="22"/>
          <w:szCs w:val="22"/>
        </w:rPr>
        <w:t>s</w:t>
      </w:r>
      <w:r w:rsidRPr="00A6466C">
        <w:rPr>
          <w:rFonts w:ascii="Calibri" w:hAnsi="Calibri" w:cs="Calibri"/>
          <w:sz w:val="22"/>
          <w:szCs w:val="22"/>
        </w:rPr>
        <w:t>mlouva je sepsána ve dvou stejnopisech s platností originálu, z nichž jeden stejnopis obdrží GA a jeden obdrží Poskytovatel.</w:t>
      </w:r>
    </w:p>
    <w:p w:rsidR="00912E97" w:rsidP="00F70EB0" w:rsidRDefault="00AB0E48" w14:paraId="1DB8E4BF" w14:textId="77777777">
      <w:pPr>
        <w:numPr>
          <w:ilvl w:val="0"/>
          <w:numId w:val="8"/>
        </w:numPr>
        <w:tabs>
          <w:tab w:val="clear" w:pos="1080"/>
          <w:tab w:val="num" w:pos="360"/>
        </w:tabs>
        <w:spacing w:before="240"/>
        <w:ind w:left="360"/>
        <w:jc w:val="both"/>
        <w:rPr>
          <w:rFonts w:ascii="Calibri" w:hAnsi="Calibri" w:cs="Calibri"/>
          <w:sz w:val="22"/>
          <w:szCs w:val="22"/>
        </w:rPr>
      </w:pPr>
      <w:r w:rsidRPr="00A6466C">
        <w:rPr>
          <w:rFonts w:ascii="Calibri" w:hAnsi="Calibri" w:cs="Calibri"/>
          <w:sz w:val="22"/>
          <w:szCs w:val="22"/>
        </w:rPr>
        <w:t xml:space="preserve">Smluvní strany shodně prohlašují, že si tuto </w:t>
      </w:r>
      <w:r w:rsidR="00E27CC2">
        <w:rPr>
          <w:rFonts w:ascii="Calibri" w:hAnsi="Calibri" w:cs="Calibri"/>
          <w:sz w:val="22"/>
          <w:szCs w:val="22"/>
        </w:rPr>
        <w:t>s</w:t>
      </w:r>
      <w:r w:rsidRPr="00A6466C">
        <w:rPr>
          <w:rFonts w:ascii="Calibri" w:hAnsi="Calibri" w:cs="Calibri"/>
          <w:sz w:val="22"/>
          <w:szCs w:val="22"/>
        </w:rPr>
        <w:t>mlouvu před jejím podpisem přečetly, jejímu obsahu porozuměly, a souhlasí s ním, že tuto smlouvu uzavřely na základě jejich pravé, svobodné a vážné vůle prosté omylu, nikoliv v tísni či za nápadně nevýhodných podmínek, na důkaz čehož níže připojují podpisy.</w:t>
      </w:r>
    </w:p>
    <w:p w:rsidR="00806C6C" w:rsidP="00EA06B9" w:rsidRDefault="00806C6C" w14:paraId="50672D9E" w14:textId="77777777">
      <w:pPr>
        <w:tabs>
          <w:tab w:val="left" w:pos="360"/>
        </w:tabs>
        <w:spacing w:before="240"/>
        <w:contextualSpacing/>
        <w:jc w:val="both"/>
        <w:rPr>
          <w:rFonts w:ascii="Calibri" w:hAnsi="Calibri" w:cs="Calibri"/>
          <w:b/>
          <w:bCs/>
          <w:sz w:val="22"/>
          <w:szCs w:val="22"/>
        </w:rPr>
      </w:pPr>
    </w:p>
    <w:p w:rsidR="006F7DAF" w:rsidP="00EA06B9" w:rsidRDefault="006F7DAF" w14:paraId="3026B2B6" w14:textId="77777777">
      <w:pPr>
        <w:tabs>
          <w:tab w:val="left" w:pos="360"/>
        </w:tabs>
        <w:spacing w:before="240"/>
        <w:contextualSpacing/>
        <w:jc w:val="both"/>
        <w:rPr>
          <w:rFonts w:ascii="Calibri" w:hAnsi="Calibri" w:cs="Calibri"/>
          <w:b/>
          <w:bCs/>
          <w:sz w:val="22"/>
          <w:szCs w:val="22"/>
        </w:rPr>
      </w:pPr>
    </w:p>
    <w:p w:rsidRPr="00EA06B9" w:rsidR="00EA06B9" w:rsidP="00EA06B9" w:rsidRDefault="00EA06B9" w14:paraId="57A2AD8F" w14:textId="77777777">
      <w:pPr>
        <w:tabs>
          <w:tab w:val="left" w:pos="360"/>
        </w:tabs>
        <w:spacing w:before="240"/>
        <w:contextualSpacing/>
        <w:jc w:val="both"/>
        <w:rPr>
          <w:rFonts w:ascii="Calibri" w:hAnsi="Calibri" w:cs="Calibri"/>
          <w:b/>
          <w:bCs/>
          <w:sz w:val="22"/>
          <w:szCs w:val="22"/>
        </w:rPr>
      </w:pPr>
      <w:r w:rsidRPr="00EA06B9">
        <w:rPr>
          <w:rFonts w:ascii="Calibri" w:hAnsi="Calibri" w:cs="Calibri"/>
          <w:b/>
          <w:bCs/>
          <w:sz w:val="22"/>
          <w:szCs w:val="22"/>
        </w:rPr>
        <w:t xml:space="preserve">Přílohy: </w:t>
      </w:r>
    </w:p>
    <w:p w:rsidRPr="00A6466C" w:rsidR="00EA06B9" w:rsidP="00EA06B9" w:rsidRDefault="00EA06B9" w14:paraId="16E91EB1" w14:textId="251F94F3">
      <w:pPr>
        <w:contextualSpacing/>
        <w:rPr>
          <w:rFonts w:ascii="Calibri" w:hAnsi="Calibri" w:cs="Calibri"/>
          <w:sz w:val="22"/>
          <w:szCs w:val="22"/>
        </w:rPr>
      </w:pPr>
      <w:r w:rsidRPr="00A6466C">
        <w:rPr>
          <w:rFonts w:ascii="Calibri" w:hAnsi="Calibri" w:cs="Calibri"/>
          <w:sz w:val="22"/>
          <w:szCs w:val="22"/>
        </w:rPr>
        <w:t xml:space="preserve">Příloha </w:t>
      </w:r>
      <w:r w:rsidRPr="00D31E8A">
        <w:rPr>
          <w:rFonts w:ascii="Calibri" w:hAnsi="Calibri" w:cs="Calibri"/>
          <w:sz w:val="22"/>
          <w:szCs w:val="22"/>
        </w:rPr>
        <w:t>1</w:t>
      </w:r>
      <w:r w:rsidRPr="00A6466C">
        <w:rPr>
          <w:rFonts w:ascii="Calibri" w:hAnsi="Calibri" w:cs="Calibri"/>
          <w:sz w:val="22"/>
          <w:szCs w:val="22"/>
        </w:rPr>
        <w:t xml:space="preserve">: Záznam o průběhu služby – </w:t>
      </w:r>
      <w:r w:rsidR="00806C6C">
        <w:rPr>
          <w:rFonts w:ascii="Calibri" w:hAnsi="Calibri" w:cs="Calibri"/>
          <w:sz w:val="22"/>
          <w:szCs w:val="22"/>
        </w:rPr>
        <w:t>parere</w:t>
      </w:r>
    </w:p>
    <w:p w:rsidRPr="00EA06B9" w:rsidR="00EA06B9" w:rsidP="00EA06B9" w:rsidRDefault="00EA06B9" w14:paraId="084B3AAE" w14:textId="77777777">
      <w:pPr>
        <w:spacing w:before="240"/>
        <w:contextualSpacing/>
        <w:jc w:val="both"/>
        <w:rPr>
          <w:rFonts w:ascii="Calibri" w:hAnsi="Calibri" w:cs="Calibri"/>
          <w:sz w:val="22"/>
          <w:szCs w:val="22"/>
        </w:rPr>
      </w:pPr>
      <w:r w:rsidRPr="00EA06B9">
        <w:rPr>
          <w:rFonts w:ascii="Calibri" w:hAnsi="Calibri" w:cs="Calibri"/>
          <w:sz w:val="22"/>
          <w:szCs w:val="22"/>
        </w:rPr>
        <w:t>Příloha č. 2 Ceník</w:t>
      </w:r>
    </w:p>
    <w:p w:rsidRPr="00EA06B9" w:rsidR="00EA06B9" w:rsidP="00EA06B9" w:rsidRDefault="00EA06B9" w14:paraId="4916D889" w14:textId="77777777">
      <w:pPr>
        <w:spacing w:before="240"/>
        <w:contextualSpacing/>
        <w:jc w:val="both"/>
        <w:rPr>
          <w:rFonts w:ascii="Calibri" w:hAnsi="Calibri" w:cs="Calibri"/>
          <w:sz w:val="22"/>
          <w:szCs w:val="22"/>
        </w:rPr>
      </w:pPr>
      <w:r w:rsidRPr="00EA06B9">
        <w:rPr>
          <w:rFonts w:ascii="Calibri" w:hAnsi="Calibri" w:cs="Calibri"/>
          <w:sz w:val="22"/>
          <w:szCs w:val="22"/>
        </w:rPr>
        <w:t>Příloha č. 3 Kontakty</w:t>
      </w:r>
    </w:p>
    <w:p w:rsidRPr="00EA06B9" w:rsidR="00EA06B9" w:rsidP="00EA06B9" w:rsidRDefault="00EA06B9" w14:paraId="0C7DE9DF" w14:textId="77777777">
      <w:pPr>
        <w:spacing w:before="240"/>
        <w:contextualSpacing/>
        <w:jc w:val="both"/>
        <w:rPr>
          <w:rFonts w:ascii="Calibri" w:hAnsi="Calibri" w:cs="Calibri"/>
          <w:sz w:val="22"/>
          <w:szCs w:val="22"/>
        </w:rPr>
      </w:pPr>
      <w:r w:rsidRPr="00EA06B9">
        <w:rPr>
          <w:rFonts w:ascii="Calibri" w:hAnsi="Calibri" w:cs="Calibri"/>
          <w:sz w:val="22"/>
          <w:szCs w:val="22"/>
        </w:rPr>
        <w:t>Příloha č. 4 Dohoda o zpracování osobních údajů a ochraně informací</w:t>
      </w:r>
    </w:p>
    <w:p w:rsidRPr="00EA06B9" w:rsidR="00EA06B9" w:rsidP="00EA06B9" w:rsidRDefault="00EA06B9" w14:paraId="5581CB47" w14:textId="77777777">
      <w:pPr>
        <w:spacing w:before="240"/>
        <w:contextualSpacing/>
        <w:jc w:val="both"/>
        <w:rPr>
          <w:rFonts w:ascii="Calibri" w:hAnsi="Calibri" w:cs="Calibri"/>
          <w:sz w:val="22"/>
          <w:szCs w:val="22"/>
        </w:rPr>
      </w:pPr>
      <w:r w:rsidRPr="00EA06B9">
        <w:rPr>
          <w:rFonts w:ascii="Calibri" w:hAnsi="Calibri" w:cs="Calibri"/>
          <w:sz w:val="22"/>
          <w:szCs w:val="22"/>
        </w:rPr>
        <w:t xml:space="preserve">Příloha č. 5 Přístup do infomačního systému GA </w:t>
      </w:r>
    </w:p>
    <w:p w:rsidRPr="00EA06B9" w:rsidR="00EA06B9" w:rsidP="00EA06B9" w:rsidRDefault="00EA06B9" w14:paraId="6F6056A1" w14:textId="77777777">
      <w:pPr>
        <w:spacing w:before="240"/>
        <w:contextualSpacing/>
        <w:jc w:val="both"/>
        <w:rPr>
          <w:rFonts w:ascii="Calibri" w:hAnsi="Calibri" w:cs="Calibri"/>
          <w:sz w:val="22"/>
          <w:szCs w:val="22"/>
        </w:rPr>
      </w:pPr>
      <w:r w:rsidRPr="00EA06B9">
        <w:rPr>
          <w:rFonts w:ascii="Calibri" w:hAnsi="Calibri" w:cs="Calibri"/>
          <w:sz w:val="22"/>
          <w:szCs w:val="22"/>
        </w:rPr>
        <w:t>Příloha č. 6 Metodika poskytování služeb</w:t>
      </w:r>
    </w:p>
    <w:p w:rsidRPr="00EA06B9" w:rsidR="00EA06B9" w:rsidP="00EA06B9" w:rsidRDefault="00EA06B9" w14:paraId="5DE857A5" w14:textId="77777777">
      <w:pPr>
        <w:spacing w:before="240"/>
        <w:contextualSpacing/>
        <w:jc w:val="both"/>
        <w:rPr>
          <w:rFonts w:ascii="Calibri" w:hAnsi="Calibri" w:cs="Calibri"/>
          <w:sz w:val="22"/>
          <w:szCs w:val="22"/>
        </w:rPr>
      </w:pPr>
      <w:r w:rsidRPr="00EA06B9">
        <w:rPr>
          <w:rFonts w:ascii="Calibri" w:hAnsi="Calibri" w:cs="Calibri"/>
          <w:sz w:val="22"/>
          <w:szCs w:val="22"/>
        </w:rPr>
        <w:t>Příloha č. 7 Povinné listiny k doložení GA</w:t>
      </w:r>
    </w:p>
    <w:p w:rsidRPr="00A6466C" w:rsidR="00EA06B9" w:rsidP="00EA06B9" w:rsidRDefault="00EA06B9" w14:paraId="35774A35" w14:textId="77777777">
      <w:pPr>
        <w:spacing w:before="240"/>
        <w:jc w:val="both"/>
        <w:rPr>
          <w:rFonts w:ascii="Calibri" w:hAnsi="Calibri" w:cs="Calibri"/>
          <w:b/>
          <w:bCs/>
          <w:sz w:val="22"/>
          <w:szCs w:val="22"/>
        </w:rPr>
      </w:pPr>
    </w:p>
    <w:p w:rsidRPr="00A6466C" w:rsidR="00EA06B9" w:rsidP="00EA06B9" w:rsidRDefault="00EA06B9" w14:paraId="3C6690FF" w14:textId="77777777">
      <w:pPr>
        <w:spacing w:before="240"/>
        <w:jc w:val="both"/>
        <w:rPr>
          <w:rFonts w:ascii="Calibri" w:hAnsi="Calibri" w:cs="Calibri"/>
          <w:sz w:val="22"/>
          <w:szCs w:val="22"/>
        </w:rPr>
      </w:pPr>
    </w:p>
    <w:p w:rsidRPr="00A6466C" w:rsidR="00EA06B9" w:rsidP="00EA06B9" w:rsidRDefault="00EA06B9" w14:paraId="45D553E3" w14:textId="77777777">
      <w:pPr>
        <w:rPr>
          <w:rFonts w:ascii="Calibri" w:hAnsi="Calibri" w:cs="Calibri"/>
          <w:b/>
          <w:bCs/>
          <w:sz w:val="22"/>
          <w:szCs w:val="22"/>
        </w:rPr>
      </w:pPr>
    </w:p>
    <w:p w:rsidRPr="00A6466C" w:rsidR="00EA06B9" w:rsidP="00EA06B9" w:rsidRDefault="00EA06B9" w14:paraId="24000FB9" w14:textId="77777777">
      <w:pPr>
        <w:rPr>
          <w:rFonts w:ascii="Calibri" w:hAnsi="Calibri" w:cs="Calibri"/>
          <w:sz w:val="22"/>
          <w:szCs w:val="22"/>
        </w:rPr>
      </w:pPr>
    </w:p>
    <w:p w:rsidRPr="00A6466C" w:rsidR="00EA06B9" w:rsidP="00EA06B9" w:rsidRDefault="00EA06B9" w14:paraId="3167E108" w14:textId="0D847043">
      <w:pPr>
        <w:ind w:firstLine="360"/>
        <w:rPr>
          <w:rFonts w:ascii="Calibri" w:hAnsi="Calibri" w:cs="Calibri"/>
          <w:sz w:val="22"/>
          <w:szCs w:val="22"/>
        </w:rPr>
      </w:pPr>
      <w:r w:rsidRPr="00A6466C">
        <w:rPr>
          <w:rFonts w:ascii="Calibri" w:hAnsi="Calibri" w:cs="Calibri"/>
          <w:sz w:val="22"/>
          <w:szCs w:val="22"/>
        </w:rPr>
        <w:t>V Praze</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dne</w:t>
      </w:r>
      <w:r w:rsidRPr="00A6466C">
        <w:rPr>
          <w:rFonts w:ascii="Calibri" w:hAnsi="Calibri" w:cs="Calibri"/>
          <w:sz w:val="22"/>
          <w:szCs w:val="22"/>
        </w:rPr>
        <w:tab/>
      </w:r>
      <w:r w:rsidRPr="00A6466C">
        <w:rPr>
          <w:rFonts w:ascii="Calibri" w:hAnsi="Calibri" w:cs="Calibri"/>
          <w:sz w:val="22"/>
          <w:szCs w:val="22"/>
        </w:rPr>
        <w:tab/>
      </w:r>
      <w:r w:rsidRPr="00A6466C">
        <w:rPr>
          <w:rFonts w:ascii="Calibri" w:hAnsi="Calibri" w:cs="Calibri"/>
          <w:sz w:val="22"/>
          <w:szCs w:val="22"/>
        </w:rPr>
        <w:tab/>
      </w:r>
      <w:r w:rsidRPr="00A6466C">
        <w:rPr>
          <w:rFonts w:ascii="Calibri" w:hAnsi="Calibri" w:cs="Calibri"/>
          <w:sz w:val="22"/>
          <w:szCs w:val="22"/>
        </w:rPr>
        <w:tab/>
      </w:r>
      <w:r w:rsidRPr="00A6466C">
        <w:rPr>
          <w:rFonts w:ascii="Calibri" w:hAnsi="Calibri" w:cs="Calibri"/>
          <w:sz w:val="22"/>
          <w:szCs w:val="22"/>
        </w:rPr>
        <w:tab/>
      </w:r>
      <w:r w:rsidRPr="00A6466C">
        <w:rPr>
          <w:rFonts w:ascii="Calibri" w:hAnsi="Calibri" w:cs="Calibri"/>
          <w:sz w:val="22"/>
          <w:szCs w:val="22"/>
        </w:rPr>
        <w:t>V Praze</w:t>
      </w:r>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dne</w:t>
      </w:r>
    </w:p>
    <w:p w:rsidRPr="00A6466C" w:rsidR="00EA06B9" w:rsidP="00EA06B9" w:rsidRDefault="00EA06B9" w14:paraId="7930CBEA" w14:textId="77777777">
      <w:pPr>
        <w:rPr>
          <w:rFonts w:ascii="Calibri" w:hAnsi="Calibri" w:cs="Calibri"/>
          <w:sz w:val="22"/>
          <w:szCs w:val="22"/>
        </w:rPr>
      </w:pPr>
      <w:smartTag w:uri="urn:schemas-microsoft-com:office:smarttags" w:element="PersonName">
        <w:r w:rsidRPr="00A6466C">
          <w:rPr>
            <w:rFonts w:ascii="Calibri" w:hAnsi="Calibri" w:cs="Calibri"/>
            <w:sz w:val="22"/>
            <w:szCs w:val="22"/>
          </w:rPr>
          <w:t xml:space="preserve"> </w:t>
        </w:r>
      </w:smartTag>
      <w:smartTag w:uri="urn:schemas-microsoft-com:office:smarttags" w:element="PersonName">
        <w:r w:rsidRPr="00A6466C">
          <w:rPr>
            <w:rFonts w:ascii="Calibri" w:hAnsi="Calibri" w:cs="Calibri"/>
            <w:sz w:val="22"/>
            <w:szCs w:val="22"/>
          </w:rPr>
          <w:t xml:space="preserve"> </w:t>
        </w:r>
      </w:smartTag>
      <w:smartTag w:uri="urn:schemas-microsoft-com:office:smarttags" w:element="PersonName">
        <w:r w:rsidRPr="00A6466C">
          <w:rPr>
            <w:rFonts w:ascii="Calibri" w:hAnsi="Calibri" w:cs="Calibri"/>
            <w:sz w:val="22"/>
            <w:szCs w:val="22"/>
          </w:rPr>
          <w:t xml:space="preserve"> </w:t>
        </w:r>
      </w:smartTag>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 xml:space="preserve"> </w:t>
      </w:r>
    </w:p>
    <w:p w:rsidRPr="00A6466C" w:rsidR="00EA06B9" w:rsidP="00EA06B9" w:rsidRDefault="00EA06B9" w14:paraId="600BD24E" w14:textId="77777777">
      <w:pPr>
        <w:ind w:firstLine="360"/>
        <w:rPr>
          <w:rFonts w:ascii="Calibri" w:hAnsi="Calibri" w:cs="Calibri"/>
          <w:sz w:val="22"/>
          <w:szCs w:val="22"/>
        </w:rPr>
      </w:pPr>
      <w:r w:rsidRPr="00A6466C">
        <w:rPr>
          <w:rFonts w:ascii="Calibri" w:hAnsi="Calibri" w:cs="Calibri"/>
          <w:sz w:val="22"/>
          <w:szCs w:val="22"/>
        </w:rPr>
        <w:t xml:space="preserve">za </w:t>
      </w:r>
      <w:r w:rsidR="00E27CC2">
        <w:rPr>
          <w:rFonts w:ascii="Calibri" w:hAnsi="Calibri" w:cs="Calibri"/>
          <w:sz w:val="22"/>
          <w:szCs w:val="22"/>
        </w:rPr>
        <w:t>P</w:t>
      </w:r>
      <w:r w:rsidRPr="00A6466C">
        <w:rPr>
          <w:rFonts w:ascii="Calibri" w:hAnsi="Calibri" w:cs="Calibri"/>
          <w:sz w:val="22"/>
          <w:szCs w:val="22"/>
        </w:rPr>
        <w:t>oskytovatele</w:t>
      </w:r>
      <w:r w:rsidRPr="00A6466C">
        <w:rPr>
          <w:rFonts w:ascii="Calibri" w:hAnsi="Calibri" w:cs="Calibri"/>
          <w:sz w:val="22"/>
          <w:szCs w:val="22"/>
        </w:rPr>
        <w:tab/>
      </w:r>
      <w:r w:rsidRPr="00A6466C">
        <w:rPr>
          <w:rFonts w:ascii="Calibri" w:hAnsi="Calibri" w:cs="Calibri"/>
          <w:sz w:val="22"/>
          <w:szCs w:val="22"/>
        </w:rPr>
        <w:tab/>
      </w:r>
      <w:r w:rsidRPr="00A6466C">
        <w:rPr>
          <w:rFonts w:ascii="Calibri" w:hAnsi="Calibri" w:cs="Calibri"/>
          <w:sz w:val="22"/>
          <w:szCs w:val="22"/>
        </w:rPr>
        <w:tab/>
      </w:r>
      <w:r w:rsidRPr="00A6466C">
        <w:rPr>
          <w:rFonts w:ascii="Calibri" w:hAnsi="Calibri" w:cs="Calibri"/>
          <w:sz w:val="22"/>
          <w:szCs w:val="22"/>
        </w:rPr>
        <w:tab/>
      </w:r>
      <w:smartTag w:uri="urn:schemas-microsoft-com:office:smarttags" w:element="PersonName">
        <w:r w:rsidRPr="00A6466C">
          <w:rPr>
            <w:rFonts w:ascii="Calibri" w:hAnsi="Calibri" w:cs="Calibri"/>
            <w:sz w:val="22"/>
            <w:szCs w:val="22"/>
          </w:rPr>
          <w:t xml:space="preserve"> </w:t>
        </w:r>
      </w:smartTag>
      <w:smartTag w:uri="urn:schemas-microsoft-com:office:smarttags" w:element="PersonName">
        <w:r w:rsidRPr="00A6466C">
          <w:rPr>
            <w:rFonts w:ascii="Calibri" w:hAnsi="Calibri" w:cs="Calibri"/>
            <w:sz w:val="22"/>
            <w:szCs w:val="22"/>
          </w:rPr>
          <w:t xml:space="preserve"> </w:t>
        </w:r>
      </w:smartTag>
      <w:smartTag w:uri="urn:schemas-microsoft-com:office:smarttags" w:element="PersonName">
        <w:r w:rsidRPr="00A6466C">
          <w:rPr>
            <w:rFonts w:ascii="Calibri" w:hAnsi="Calibri" w:cs="Calibri"/>
            <w:sz w:val="22"/>
            <w:szCs w:val="22"/>
          </w:rPr>
          <w:t xml:space="preserve"> </w:t>
        </w:r>
      </w:smartTag>
      <w:smartTag w:uri="urn:schemas-microsoft-com:office:smarttags" w:element="PersonName">
        <w:r w:rsidRPr="00A6466C">
          <w:rPr>
            <w:rFonts w:ascii="Calibri" w:hAnsi="Calibri" w:cs="Calibri"/>
            <w:sz w:val="22"/>
            <w:szCs w:val="22"/>
          </w:rPr>
          <w:t xml:space="preserve"> </w:t>
        </w:r>
      </w:smartTag>
      <w:smartTag w:uri="urn:schemas-microsoft-com:office:smarttags" w:element="PersonName">
        <w:r w:rsidRPr="00A6466C">
          <w:rPr>
            <w:rFonts w:ascii="Calibri" w:hAnsi="Calibri" w:cs="Calibri"/>
            <w:sz w:val="22"/>
            <w:szCs w:val="22"/>
          </w:rPr>
          <w:t xml:space="preserve"> </w:t>
        </w:r>
      </w:smartTag>
      <w:smartTag w:uri="urn:schemas-microsoft-com:office:smarttags" w:element="PersonName">
        <w:r w:rsidRPr="00A6466C">
          <w:rPr>
            <w:rFonts w:ascii="Calibri" w:hAnsi="Calibri" w:cs="Calibri"/>
            <w:sz w:val="22"/>
            <w:szCs w:val="22"/>
          </w:rPr>
          <w:t xml:space="preserve"> </w:t>
        </w:r>
      </w:smartTag>
      <w:r w:rsidRPr="00A6466C">
        <w:rPr>
          <w:rFonts w:ascii="Calibri" w:hAnsi="Calibri" w:cs="Calibri"/>
          <w:sz w:val="22"/>
          <w:szCs w:val="22"/>
        </w:rPr>
        <w:t xml:space="preserve"> </w:t>
      </w:r>
      <w:r w:rsidRPr="00A6466C">
        <w:rPr>
          <w:rFonts w:ascii="Calibri" w:hAnsi="Calibri" w:cs="Calibri"/>
          <w:sz w:val="22"/>
          <w:szCs w:val="22"/>
        </w:rPr>
        <w:tab/>
      </w:r>
      <w:r w:rsidRPr="00A6466C">
        <w:rPr>
          <w:rFonts w:ascii="Calibri" w:hAnsi="Calibri" w:cs="Calibri"/>
          <w:sz w:val="22"/>
          <w:szCs w:val="22"/>
        </w:rPr>
        <w:t>za GA</w:t>
      </w:r>
    </w:p>
    <w:p w:rsidRPr="00A6466C" w:rsidR="00EA06B9" w:rsidP="00EA06B9" w:rsidRDefault="00EA06B9" w14:paraId="408FF5BE" w14:textId="77777777">
      <w:pPr>
        <w:ind w:firstLine="360"/>
        <w:rPr>
          <w:rFonts w:ascii="Calibri" w:hAnsi="Calibri" w:cs="Calibri"/>
          <w:sz w:val="22"/>
          <w:szCs w:val="22"/>
        </w:rPr>
      </w:pPr>
    </w:p>
    <w:p w:rsidRPr="00A6466C" w:rsidR="00EA06B9" w:rsidP="00EA06B9" w:rsidRDefault="00EA06B9" w14:paraId="6DD35A14" w14:textId="77777777">
      <w:pPr>
        <w:ind w:firstLine="360"/>
        <w:rPr>
          <w:rFonts w:ascii="Calibri" w:hAnsi="Calibri" w:cs="Calibri"/>
          <w:sz w:val="22"/>
          <w:szCs w:val="22"/>
        </w:rPr>
      </w:pPr>
    </w:p>
    <w:p w:rsidRPr="00A6466C" w:rsidR="00EA06B9" w:rsidP="00EA06B9" w:rsidRDefault="00EA06B9" w14:paraId="6033AC39" w14:textId="77777777">
      <w:pPr>
        <w:ind w:firstLine="360"/>
        <w:rPr>
          <w:rFonts w:ascii="Calibri" w:hAnsi="Calibri" w:cs="Calibri"/>
          <w:sz w:val="22"/>
          <w:szCs w:val="22"/>
        </w:rPr>
      </w:pPr>
    </w:p>
    <w:p w:rsidRPr="00A6466C" w:rsidR="00EA06B9" w:rsidP="00EA06B9" w:rsidRDefault="00EA06B9" w14:paraId="3962E365" w14:textId="77777777">
      <w:pPr>
        <w:ind w:firstLine="360"/>
        <w:rPr>
          <w:rFonts w:ascii="Calibri" w:hAnsi="Calibri" w:cs="Calibri"/>
          <w:sz w:val="22"/>
          <w:szCs w:val="22"/>
        </w:rPr>
      </w:pPr>
    </w:p>
    <w:p w:rsidRPr="00A6466C" w:rsidR="00EA06B9" w:rsidP="00EA06B9" w:rsidRDefault="00EA06B9" w14:paraId="21BA679E" w14:textId="77777777">
      <w:pPr>
        <w:rPr>
          <w:rFonts w:ascii="Calibri" w:hAnsi="Calibri" w:cs="Calibri"/>
          <w:sz w:val="22"/>
          <w:szCs w:val="22"/>
        </w:rPr>
      </w:pPr>
      <w:r w:rsidRPr="00A6466C">
        <w:rPr>
          <w:rFonts w:ascii="Calibri" w:hAnsi="Calibri" w:cs="Calibri"/>
          <w:sz w:val="22"/>
          <w:szCs w:val="22"/>
        </w:rPr>
        <w:t xml:space="preserve">     …………………………</w:t>
      </w:r>
      <w:r w:rsidRPr="00A6466C">
        <w:rPr>
          <w:rFonts w:ascii="Calibri" w:hAnsi="Calibri" w:cs="Calibri"/>
          <w:sz w:val="22"/>
          <w:szCs w:val="22"/>
        </w:rPr>
        <w:tab/>
      </w:r>
      <w:r w:rsidRPr="00A6466C">
        <w:rPr>
          <w:rFonts w:ascii="Calibri" w:hAnsi="Calibri" w:cs="Calibri"/>
          <w:sz w:val="22"/>
          <w:szCs w:val="22"/>
        </w:rPr>
        <w:tab/>
      </w:r>
      <w:r w:rsidRPr="00A6466C">
        <w:rPr>
          <w:rFonts w:ascii="Calibri" w:hAnsi="Calibri" w:cs="Calibri"/>
          <w:sz w:val="22"/>
          <w:szCs w:val="22"/>
        </w:rPr>
        <w:tab/>
      </w:r>
      <w:r w:rsidRPr="00A6466C">
        <w:rPr>
          <w:rFonts w:ascii="Calibri" w:hAnsi="Calibri" w:cs="Calibri"/>
          <w:sz w:val="22"/>
          <w:szCs w:val="22"/>
        </w:rPr>
        <w:tab/>
      </w:r>
      <w:r w:rsidRPr="00A6466C">
        <w:rPr>
          <w:rFonts w:ascii="Calibri" w:hAnsi="Calibri" w:cs="Calibri"/>
          <w:sz w:val="22"/>
          <w:szCs w:val="22"/>
        </w:rPr>
        <w:tab/>
      </w:r>
      <w:r w:rsidRPr="00A6466C">
        <w:rPr>
          <w:rFonts w:ascii="Calibri" w:hAnsi="Calibri" w:cs="Calibri"/>
          <w:sz w:val="22"/>
          <w:szCs w:val="22"/>
        </w:rPr>
        <w:t>…………………………………………</w:t>
      </w:r>
    </w:p>
    <w:p w:rsidR="00E27CC2" w:rsidP="00EA06B9" w:rsidRDefault="00EA06B9" w14:paraId="0725EEA5" w14:textId="77777777">
      <w:pPr>
        <w:ind w:left="4956" w:firstLine="4"/>
        <w:rPr>
          <w:rFonts w:ascii="Calibri" w:hAnsi="Calibri" w:cs="Calibri"/>
          <w:sz w:val="22"/>
          <w:szCs w:val="22"/>
        </w:rPr>
      </w:pPr>
      <w:r w:rsidRPr="00A6466C">
        <w:rPr>
          <w:rFonts w:ascii="Calibri" w:hAnsi="Calibri" w:cs="Calibri"/>
          <w:sz w:val="22"/>
          <w:szCs w:val="22"/>
        </w:rPr>
        <w:t>Ing. Marek Jaroš</w:t>
      </w:r>
    </w:p>
    <w:p w:rsidRPr="00A6466C" w:rsidR="00EA06B9" w:rsidP="00EA06B9" w:rsidRDefault="00EA06B9" w14:paraId="5540E60A" w14:textId="77777777">
      <w:pPr>
        <w:ind w:left="4956" w:firstLine="4"/>
        <w:rPr>
          <w:rFonts w:ascii="Calibri" w:hAnsi="Calibri" w:cs="Calibri"/>
          <w:sz w:val="22"/>
          <w:szCs w:val="22"/>
        </w:rPr>
      </w:pPr>
      <w:r w:rsidRPr="00A6466C">
        <w:rPr>
          <w:rFonts w:ascii="Calibri" w:hAnsi="Calibri" w:cs="Calibri"/>
          <w:sz w:val="22"/>
          <w:szCs w:val="22"/>
        </w:rPr>
        <w:t>předseda představenstva</w:t>
      </w:r>
    </w:p>
    <w:p w:rsidRPr="00A6466C" w:rsidR="00EA06B9" w:rsidP="00EA06B9" w:rsidRDefault="00EA06B9" w14:paraId="35C5ED04" w14:textId="77777777">
      <w:pPr>
        <w:ind w:left="4956" w:firstLine="4"/>
        <w:rPr>
          <w:rFonts w:ascii="Calibri" w:hAnsi="Calibri" w:cs="Calibri"/>
          <w:sz w:val="22"/>
          <w:szCs w:val="22"/>
        </w:rPr>
      </w:pPr>
    </w:p>
    <w:p w:rsidRPr="00A6466C" w:rsidR="00EA06B9" w:rsidP="00EA06B9" w:rsidRDefault="00EA06B9" w14:paraId="05229510" w14:textId="77777777">
      <w:pPr>
        <w:ind w:left="4956" w:firstLine="4"/>
        <w:rPr>
          <w:rFonts w:ascii="Calibri" w:hAnsi="Calibri" w:cs="Calibri"/>
          <w:sz w:val="22"/>
          <w:szCs w:val="22"/>
        </w:rPr>
      </w:pPr>
    </w:p>
    <w:p w:rsidRPr="00A6466C" w:rsidR="00EA06B9" w:rsidP="00EA06B9" w:rsidRDefault="00EA06B9" w14:paraId="1ABD3BCA" w14:textId="77777777">
      <w:pPr>
        <w:ind w:left="4956" w:firstLine="4"/>
        <w:rPr>
          <w:rFonts w:ascii="Calibri" w:hAnsi="Calibri" w:cs="Calibri"/>
          <w:sz w:val="22"/>
          <w:szCs w:val="22"/>
        </w:rPr>
      </w:pPr>
    </w:p>
    <w:p w:rsidRPr="00A6466C" w:rsidR="00EA06B9" w:rsidP="00EA06B9" w:rsidRDefault="00EA06B9" w14:paraId="68AB77F7" w14:textId="77777777">
      <w:pPr>
        <w:ind w:left="4956" w:firstLine="4"/>
        <w:rPr>
          <w:rFonts w:ascii="Calibri" w:hAnsi="Calibri" w:cs="Calibri"/>
          <w:sz w:val="22"/>
          <w:szCs w:val="22"/>
        </w:rPr>
      </w:pPr>
    </w:p>
    <w:p w:rsidRPr="00A6466C" w:rsidR="00EA06B9" w:rsidP="00EA06B9" w:rsidRDefault="00EA06B9" w14:paraId="152638CB" w14:textId="77777777">
      <w:pPr>
        <w:ind w:left="4956" w:firstLine="4"/>
        <w:rPr>
          <w:rFonts w:ascii="Calibri" w:hAnsi="Calibri" w:cs="Calibri"/>
          <w:sz w:val="22"/>
          <w:szCs w:val="22"/>
        </w:rPr>
      </w:pPr>
      <w:r w:rsidRPr="00A6466C">
        <w:rPr>
          <w:rFonts w:ascii="Calibri" w:hAnsi="Calibri" w:cs="Calibri"/>
          <w:sz w:val="22"/>
          <w:szCs w:val="22"/>
        </w:rPr>
        <w:t>………………………………………….</w:t>
      </w:r>
    </w:p>
    <w:p w:rsidRPr="00A6466C" w:rsidR="00EA06B9" w:rsidP="00EA06B9" w:rsidRDefault="00EA06B9" w14:paraId="765D7319" w14:textId="77777777">
      <w:pPr>
        <w:ind w:left="4956" w:firstLine="4"/>
        <w:rPr>
          <w:rFonts w:ascii="Calibri" w:hAnsi="Calibri" w:cs="Calibri"/>
          <w:sz w:val="22"/>
          <w:szCs w:val="22"/>
        </w:rPr>
      </w:pPr>
      <w:r w:rsidRPr="00A6466C">
        <w:rPr>
          <w:rFonts w:ascii="Calibri" w:hAnsi="Calibri" w:cs="Calibri"/>
          <w:sz w:val="22"/>
          <w:szCs w:val="22"/>
        </w:rPr>
        <w:t>Jan Wieser</w:t>
      </w:r>
    </w:p>
    <w:p w:rsidRPr="00D31E8A" w:rsidR="00EA06B9" w:rsidP="00EA06B9" w:rsidRDefault="00E27CC2" w14:paraId="7A157E7D" w14:textId="77777777">
      <w:pPr>
        <w:ind w:left="4956" w:firstLine="4"/>
        <w:rPr>
          <w:rFonts w:ascii="Calibri" w:hAnsi="Calibri" w:cs="Calibri"/>
          <w:sz w:val="22"/>
          <w:szCs w:val="22"/>
        </w:rPr>
      </w:pPr>
      <w:r>
        <w:rPr>
          <w:rFonts w:ascii="Calibri" w:hAnsi="Calibri" w:cs="Calibri"/>
          <w:sz w:val="22"/>
          <w:szCs w:val="22"/>
        </w:rPr>
        <w:t>m</w:t>
      </w:r>
      <w:r w:rsidRPr="00A6466C" w:rsidR="00EA06B9">
        <w:rPr>
          <w:rFonts w:ascii="Calibri" w:hAnsi="Calibri" w:cs="Calibri"/>
          <w:sz w:val="22"/>
          <w:szCs w:val="22"/>
        </w:rPr>
        <w:t>ístopředseda představenstva</w:t>
      </w:r>
    </w:p>
    <w:p w:rsidR="00806C6C" w:rsidRDefault="00806C6C" w14:paraId="4774981E" w14:textId="77777777">
      <w:pPr>
        <w:rPr>
          <w:rFonts w:ascii="Calibri" w:hAnsi="Calibri" w:cs="Calibri"/>
          <w:sz w:val="22"/>
          <w:szCs w:val="22"/>
        </w:rPr>
      </w:pPr>
    </w:p>
    <w:p w:rsidR="00806C6C" w:rsidRDefault="00806C6C" w14:paraId="1B9F84F2" w14:textId="3E70B168">
      <w:pPr>
        <w:rPr>
          <w:rFonts w:ascii="Calibri" w:hAnsi="Calibri" w:cs="Calibri"/>
          <w:sz w:val="22"/>
          <w:szCs w:val="22"/>
        </w:rPr>
      </w:pPr>
    </w:p>
    <w:p w:rsidR="00960773" w:rsidP="00806C6C" w:rsidRDefault="00960773" w14:paraId="6A01520A" w14:textId="77777777">
      <w:pPr>
        <w:spacing w:before="240"/>
        <w:jc w:val="both"/>
        <w:rPr>
          <w:rFonts w:ascii="Calibri" w:hAnsi="Calibri" w:cs="Calibri"/>
          <w:sz w:val="22"/>
          <w:szCs w:val="22"/>
        </w:rPr>
      </w:pPr>
    </w:p>
    <w:p w:rsidRPr="00806C6C" w:rsidR="006122DB" w:rsidP="00806C6C" w:rsidRDefault="006122DB" w14:paraId="3AF597B3" w14:textId="6D86DE0C">
      <w:pPr>
        <w:spacing w:before="240"/>
        <w:jc w:val="both"/>
        <w:rPr>
          <w:rFonts w:ascii="Calibri" w:hAnsi="Calibri" w:cs="Calibri"/>
          <w:b/>
          <w:bCs/>
          <w:sz w:val="22"/>
          <w:szCs w:val="22"/>
        </w:rPr>
      </w:pPr>
      <w:r w:rsidRPr="00806C6C">
        <w:rPr>
          <w:rFonts w:ascii="Calibri" w:hAnsi="Calibri" w:cs="Calibri"/>
          <w:b/>
          <w:bCs/>
          <w:sz w:val="22"/>
          <w:szCs w:val="22"/>
        </w:rPr>
        <w:t xml:space="preserve">Příloha 1: </w:t>
      </w:r>
      <w:r w:rsidRPr="00806C6C" w:rsidR="00806C6C">
        <w:rPr>
          <w:rFonts w:ascii="Calibri" w:hAnsi="Calibri" w:cs="Calibri"/>
          <w:b/>
          <w:bCs/>
          <w:sz w:val="22"/>
          <w:szCs w:val="22"/>
        </w:rPr>
        <w:t>Parere</w:t>
      </w:r>
    </w:p>
    <w:p w:rsidRPr="00A6466C" w:rsidR="006122DB" w:rsidRDefault="006122DB" w14:paraId="7AC98B03" w14:textId="77777777">
      <w:pPr>
        <w:rPr>
          <w:rFonts w:ascii="Calibri" w:hAnsi="Calibri" w:cs="Calibri"/>
          <w:sz w:val="22"/>
          <w:szCs w:val="22"/>
        </w:rPr>
      </w:pPr>
    </w:p>
    <w:p w:rsidR="00EA06B9" w:rsidP="00EA19C4" w:rsidRDefault="00EA06B9" w14:paraId="21CE3F5E" w14:textId="391E8EC8">
      <w:pPr>
        <w:spacing w:before="240"/>
        <w:jc w:val="both"/>
        <w:rPr>
          <w:rFonts w:ascii="Calibri" w:hAnsi="Calibri" w:cs="Calibri"/>
          <w:b/>
          <w:bCs/>
          <w:sz w:val="22"/>
          <w:szCs w:val="22"/>
        </w:rPr>
      </w:pPr>
    </w:p>
    <w:p w:rsidR="00806C6C" w:rsidP="00EA19C4" w:rsidRDefault="00806C6C" w14:paraId="64585490" w14:textId="2BB10436">
      <w:pPr>
        <w:spacing w:before="240"/>
        <w:jc w:val="both"/>
        <w:rPr>
          <w:rFonts w:ascii="Calibri" w:hAnsi="Calibri" w:cs="Calibri"/>
          <w:b/>
          <w:bCs/>
          <w:sz w:val="22"/>
          <w:szCs w:val="22"/>
        </w:rPr>
      </w:pPr>
    </w:p>
    <w:p w:rsidR="00806C6C" w:rsidP="00EA19C4" w:rsidRDefault="00806C6C" w14:paraId="40FB54AC" w14:textId="04EC2826">
      <w:pPr>
        <w:spacing w:before="240"/>
        <w:jc w:val="both"/>
        <w:rPr>
          <w:rFonts w:ascii="Calibri" w:hAnsi="Calibri" w:cs="Calibri"/>
          <w:b/>
          <w:bCs/>
          <w:sz w:val="22"/>
          <w:szCs w:val="22"/>
        </w:rPr>
      </w:pPr>
    </w:p>
    <w:p w:rsidR="00806C6C" w:rsidP="00EA19C4" w:rsidRDefault="00806C6C" w14:paraId="72CCEF3A" w14:textId="3B027177">
      <w:pPr>
        <w:spacing w:before="240"/>
        <w:jc w:val="both"/>
        <w:rPr>
          <w:rFonts w:ascii="Calibri" w:hAnsi="Calibri" w:cs="Calibri"/>
          <w:b/>
          <w:bCs/>
          <w:sz w:val="22"/>
          <w:szCs w:val="22"/>
        </w:rPr>
      </w:pPr>
    </w:p>
    <w:p w:rsidR="00806C6C" w:rsidP="00EA19C4" w:rsidRDefault="00806C6C" w14:paraId="67C7C38F" w14:textId="75A64346">
      <w:pPr>
        <w:spacing w:before="240"/>
        <w:jc w:val="both"/>
        <w:rPr>
          <w:rFonts w:ascii="Calibri" w:hAnsi="Calibri" w:cs="Calibri"/>
          <w:b/>
          <w:bCs/>
          <w:sz w:val="22"/>
          <w:szCs w:val="22"/>
        </w:rPr>
      </w:pPr>
    </w:p>
    <w:p w:rsidR="00806C6C" w:rsidP="00EA19C4" w:rsidRDefault="00806C6C" w14:paraId="066FDE14" w14:textId="0CA74C4F">
      <w:pPr>
        <w:spacing w:before="240"/>
        <w:jc w:val="both"/>
        <w:rPr>
          <w:rFonts w:ascii="Calibri" w:hAnsi="Calibri" w:cs="Calibri"/>
          <w:b/>
          <w:bCs/>
          <w:sz w:val="22"/>
          <w:szCs w:val="22"/>
        </w:rPr>
      </w:pPr>
    </w:p>
    <w:p w:rsidR="00806C6C" w:rsidP="00EA19C4" w:rsidRDefault="00806C6C" w14:paraId="0927182B" w14:textId="3BD6D634">
      <w:pPr>
        <w:spacing w:before="240"/>
        <w:jc w:val="both"/>
        <w:rPr>
          <w:rFonts w:ascii="Calibri" w:hAnsi="Calibri" w:cs="Calibri"/>
          <w:b/>
          <w:bCs/>
          <w:sz w:val="22"/>
          <w:szCs w:val="22"/>
        </w:rPr>
      </w:pPr>
    </w:p>
    <w:p w:rsidR="00806C6C" w:rsidP="00EA19C4" w:rsidRDefault="00806C6C" w14:paraId="3BE465A7" w14:textId="441C8C90">
      <w:pPr>
        <w:spacing w:before="240"/>
        <w:jc w:val="both"/>
        <w:rPr>
          <w:rFonts w:ascii="Calibri" w:hAnsi="Calibri" w:cs="Calibri"/>
          <w:b/>
          <w:bCs/>
          <w:sz w:val="22"/>
          <w:szCs w:val="22"/>
        </w:rPr>
      </w:pPr>
    </w:p>
    <w:p w:rsidR="00806C6C" w:rsidP="00EA19C4" w:rsidRDefault="00806C6C" w14:paraId="16494270" w14:textId="1386792A">
      <w:pPr>
        <w:spacing w:before="240"/>
        <w:jc w:val="both"/>
        <w:rPr>
          <w:rFonts w:ascii="Calibri" w:hAnsi="Calibri" w:cs="Calibri"/>
          <w:b/>
          <w:bCs/>
          <w:sz w:val="22"/>
          <w:szCs w:val="22"/>
        </w:rPr>
      </w:pPr>
    </w:p>
    <w:p w:rsidR="00806C6C" w:rsidP="00EA19C4" w:rsidRDefault="00806C6C" w14:paraId="28E2F5C2" w14:textId="25FAE17B">
      <w:pPr>
        <w:spacing w:before="240"/>
        <w:jc w:val="both"/>
        <w:rPr>
          <w:rFonts w:ascii="Calibri" w:hAnsi="Calibri" w:cs="Calibri"/>
          <w:b/>
          <w:bCs/>
          <w:sz w:val="22"/>
          <w:szCs w:val="22"/>
        </w:rPr>
      </w:pPr>
    </w:p>
    <w:p w:rsidR="00806C6C" w:rsidP="00EA19C4" w:rsidRDefault="00806C6C" w14:paraId="24A8E288" w14:textId="7E0753BE">
      <w:pPr>
        <w:spacing w:before="240"/>
        <w:jc w:val="both"/>
        <w:rPr>
          <w:rFonts w:ascii="Calibri" w:hAnsi="Calibri" w:cs="Calibri"/>
          <w:b/>
          <w:bCs/>
          <w:sz w:val="22"/>
          <w:szCs w:val="22"/>
        </w:rPr>
      </w:pPr>
    </w:p>
    <w:p w:rsidR="00806C6C" w:rsidP="00EA19C4" w:rsidRDefault="00806C6C" w14:paraId="7A24A624" w14:textId="6B06B8AC">
      <w:pPr>
        <w:spacing w:before="240"/>
        <w:jc w:val="both"/>
        <w:rPr>
          <w:rFonts w:ascii="Calibri" w:hAnsi="Calibri" w:cs="Calibri"/>
          <w:b/>
          <w:bCs/>
          <w:sz w:val="22"/>
          <w:szCs w:val="22"/>
        </w:rPr>
      </w:pPr>
    </w:p>
    <w:p w:rsidR="00806C6C" w:rsidP="00EA19C4" w:rsidRDefault="00806C6C" w14:paraId="7BE79997" w14:textId="7EFC207A">
      <w:pPr>
        <w:spacing w:before="240"/>
        <w:jc w:val="both"/>
        <w:rPr>
          <w:rFonts w:ascii="Calibri" w:hAnsi="Calibri" w:cs="Calibri"/>
          <w:b/>
          <w:bCs/>
          <w:sz w:val="22"/>
          <w:szCs w:val="22"/>
        </w:rPr>
      </w:pPr>
    </w:p>
    <w:p w:rsidR="00806C6C" w:rsidP="00EA19C4" w:rsidRDefault="00806C6C" w14:paraId="2976D472" w14:textId="4EC0D116">
      <w:pPr>
        <w:spacing w:before="240"/>
        <w:jc w:val="both"/>
        <w:rPr>
          <w:rFonts w:ascii="Calibri" w:hAnsi="Calibri" w:cs="Calibri"/>
          <w:b/>
          <w:bCs/>
          <w:sz w:val="22"/>
          <w:szCs w:val="22"/>
        </w:rPr>
      </w:pPr>
    </w:p>
    <w:p w:rsidR="00806C6C" w:rsidP="00EA19C4" w:rsidRDefault="00806C6C" w14:paraId="56221142" w14:textId="73FCE9C4">
      <w:pPr>
        <w:spacing w:before="240"/>
        <w:jc w:val="both"/>
        <w:rPr>
          <w:rFonts w:ascii="Calibri" w:hAnsi="Calibri" w:cs="Calibri"/>
          <w:b/>
          <w:bCs/>
          <w:sz w:val="22"/>
          <w:szCs w:val="22"/>
        </w:rPr>
      </w:pPr>
    </w:p>
    <w:p w:rsidR="00806C6C" w:rsidP="00EA19C4" w:rsidRDefault="00806C6C" w14:paraId="48A0E768" w14:textId="5FDA6D80">
      <w:pPr>
        <w:spacing w:before="240"/>
        <w:jc w:val="both"/>
        <w:rPr>
          <w:rFonts w:ascii="Calibri" w:hAnsi="Calibri" w:cs="Calibri"/>
          <w:b/>
          <w:bCs/>
          <w:sz w:val="22"/>
          <w:szCs w:val="22"/>
        </w:rPr>
      </w:pPr>
    </w:p>
    <w:p w:rsidR="00806C6C" w:rsidP="00EA19C4" w:rsidRDefault="00806C6C" w14:paraId="59A7B6D8" w14:textId="121E532A">
      <w:pPr>
        <w:spacing w:before="240"/>
        <w:jc w:val="both"/>
        <w:rPr>
          <w:rFonts w:ascii="Calibri" w:hAnsi="Calibri" w:cs="Calibri"/>
          <w:b/>
          <w:bCs/>
          <w:sz w:val="22"/>
          <w:szCs w:val="22"/>
        </w:rPr>
      </w:pPr>
    </w:p>
    <w:p w:rsidR="00806C6C" w:rsidP="00EA19C4" w:rsidRDefault="00806C6C" w14:paraId="30692BCE" w14:textId="4DC2447E">
      <w:pPr>
        <w:spacing w:before="240"/>
        <w:jc w:val="both"/>
        <w:rPr>
          <w:rFonts w:ascii="Calibri" w:hAnsi="Calibri" w:cs="Calibri"/>
          <w:b/>
          <w:bCs/>
          <w:sz w:val="22"/>
          <w:szCs w:val="22"/>
        </w:rPr>
      </w:pPr>
    </w:p>
    <w:p w:rsidR="00806C6C" w:rsidP="00EA19C4" w:rsidRDefault="00806C6C" w14:paraId="30CA7AA1" w14:textId="62CF38B2">
      <w:pPr>
        <w:spacing w:before="240"/>
        <w:jc w:val="both"/>
        <w:rPr>
          <w:rFonts w:ascii="Calibri" w:hAnsi="Calibri" w:cs="Calibri"/>
          <w:b/>
          <w:bCs/>
          <w:sz w:val="22"/>
          <w:szCs w:val="22"/>
        </w:rPr>
      </w:pPr>
    </w:p>
    <w:p w:rsidR="00806C6C" w:rsidP="00EA19C4" w:rsidRDefault="00806C6C" w14:paraId="42BEE612" w14:textId="308D1F79">
      <w:pPr>
        <w:spacing w:before="240"/>
        <w:jc w:val="both"/>
        <w:rPr>
          <w:rFonts w:ascii="Calibri" w:hAnsi="Calibri" w:cs="Calibri"/>
          <w:b/>
          <w:bCs/>
          <w:sz w:val="22"/>
          <w:szCs w:val="22"/>
        </w:rPr>
      </w:pPr>
    </w:p>
    <w:p w:rsidR="00806C6C" w:rsidP="00EA19C4" w:rsidRDefault="00806C6C" w14:paraId="30FD441E" w14:textId="7F2B0098">
      <w:pPr>
        <w:spacing w:before="240"/>
        <w:jc w:val="both"/>
        <w:rPr>
          <w:rFonts w:ascii="Calibri" w:hAnsi="Calibri" w:cs="Calibri"/>
          <w:b/>
          <w:bCs/>
          <w:sz w:val="22"/>
          <w:szCs w:val="22"/>
        </w:rPr>
      </w:pPr>
    </w:p>
    <w:p w:rsidR="00806C6C" w:rsidP="00EA19C4" w:rsidRDefault="00806C6C" w14:paraId="2FC2D549" w14:textId="607D13FB">
      <w:pPr>
        <w:spacing w:before="240"/>
        <w:jc w:val="both"/>
        <w:rPr>
          <w:rFonts w:ascii="Calibri" w:hAnsi="Calibri" w:cs="Calibri"/>
          <w:b/>
          <w:bCs/>
          <w:sz w:val="22"/>
          <w:szCs w:val="22"/>
        </w:rPr>
      </w:pPr>
    </w:p>
    <w:p w:rsidR="00806C6C" w:rsidP="00EA19C4" w:rsidRDefault="00806C6C" w14:paraId="39746272" w14:textId="40F17639">
      <w:pPr>
        <w:spacing w:before="240"/>
        <w:jc w:val="both"/>
        <w:rPr>
          <w:rFonts w:ascii="Calibri" w:hAnsi="Calibri" w:cs="Calibri"/>
          <w:b/>
          <w:bCs/>
          <w:sz w:val="22"/>
          <w:szCs w:val="22"/>
        </w:rPr>
      </w:pPr>
    </w:p>
    <w:p w:rsidR="00806C6C" w:rsidP="00EA19C4" w:rsidRDefault="00806C6C" w14:paraId="0A513523" w14:textId="77777777">
      <w:pPr>
        <w:spacing w:before="240"/>
        <w:jc w:val="both"/>
        <w:rPr>
          <w:rFonts w:ascii="Calibri" w:hAnsi="Calibri" w:cs="Calibri"/>
          <w:b/>
          <w:bCs/>
          <w:sz w:val="22"/>
          <w:szCs w:val="22"/>
        </w:rPr>
      </w:pPr>
    </w:p>
    <w:p w:rsidR="00511790" w:rsidP="00EA19C4" w:rsidRDefault="00511790" w14:paraId="0061C1C2" w14:textId="77777777">
      <w:pPr>
        <w:spacing w:before="240"/>
        <w:jc w:val="both"/>
        <w:rPr>
          <w:rFonts w:ascii="Calibri" w:hAnsi="Calibri" w:cs="Calibri"/>
          <w:b/>
          <w:bCs/>
          <w:sz w:val="22"/>
          <w:szCs w:val="22"/>
        </w:rPr>
      </w:pPr>
    </w:p>
    <w:p w:rsidR="00511790" w:rsidP="00EA19C4" w:rsidRDefault="00511790" w14:paraId="4152E354" w14:textId="77777777">
      <w:pPr>
        <w:spacing w:before="240"/>
        <w:jc w:val="both"/>
        <w:rPr>
          <w:rFonts w:ascii="Calibri" w:hAnsi="Calibri" w:cs="Calibri"/>
          <w:b/>
          <w:bCs/>
          <w:sz w:val="22"/>
          <w:szCs w:val="22"/>
        </w:rPr>
      </w:pPr>
    </w:p>
    <w:p w:rsidRPr="00EA06B9" w:rsidR="00AB0E48" w:rsidP="00EA19C4" w:rsidRDefault="00AB0E48" w14:paraId="23E7DBAB" w14:textId="77777777">
      <w:pPr>
        <w:spacing w:before="240"/>
        <w:jc w:val="both"/>
        <w:rPr>
          <w:rFonts w:ascii="Calibri" w:hAnsi="Calibri" w:cs="Calibri"/>
          <w:b/>
          <w:bCs/>
          <w:sz w:val="22"/>
          <w:szCs w:val="22"/>
        </w:rPr>
      </w:pPr>
      <w:r w:rsidRPr="00EA06B9">
        <w:rPr>
          <w:rFonts w:ascii="Calibri" w:hAnsi="Calibri" w:cs="Calibri"/>
          <w:b/>
          <w:bCs/>
          <w:sz w:val="22"/>
          <w:szCs w:val="22"/>
        </w:rPr>
        <w:t>Příloha č. 2 Ceník</w:t>
      </w:r>
    </w:p>
    <w:p w:rsidRPr="005419B2" w:rsidR="00806C6C" w:rsidP="00806C6C" w:rsidRDefault="00806C6C" w14:paraId="2C09E99C" w14:textId="77777777">
      <w:pPr>
        <w:pStyle w:val="Nadpis1"/>
        <w:rPr>
          <w:rStyle w:val="Zdraznnintenzivn"/>
        </w:rPr>
      </w:pPr>
      <w:r w:rsidRPr="005419B2">
        <w:rPr>
          <w:rStyle w:val="Zdraznnintenzivn"/>
        </w:rPr>
        <w:t>Ceník repatriací GLOBAL ASSISTANCE a.s. – platný od 1. 1. 20</w:t>
      </w:r>
      <w:r>
        <w:rPr>
          <w:rStyle w:val="Zdraznnintenzivn"/>
        </w:rPr>
        <w:t>22</w:t>
      </w:r>
    </w:p>
    <w:p w:rsidR="00806C6C" w:rsidP="00806C6C" w:rsidRDefault="00806C6C" w14:paraId="1353D998" w14:textId="77777777"/>
    <w:p w:rsidR="00806C6C" w:rsidP="00806C6C" w:rsidRDefault="00806C6C" w14:paraId="12CF607B" w14:textId="77777777"/>
    <w:p w:rsidR="00806C6C" w:rsidP="00806C6C" w:rsidRDefault="00806C6C" w14:paraId="15DB3125" w14:textId="77777777"/>
    <w:p w:rsidR="00806C6C" w:rsidP="00806C6C" w:rsidRDefault="00806C6C" w14:paraId="14F90780" w14:textId="77777777"/>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545"/>
        <w:gridCol w:w="2522"/>
      </w:tblGrid>
      <w:tr w:rsidR="00806C6C" w:rsidTr="00F6626F" w14:paraId="6474933A" w14:textId="77777777">
        <w:tc>
          <w:tcPr>
            <w:tcW w:w="6545" w:type="dxa"/>
            <w:shd w:val="clear" w:color="auto" w:fill="auto"/>
          </w:tcPr>
          <w:p w:rsidRPr="00025896" w:rsidR="00806C6C" w:rsidP="00F6626F" w:rsidRDefault="00806C6C" w14:paraId="30A16FAD" w14:textId="77777777">
            <w:pPr>
              <w:rPr>
                <w:b/>
                <w:sz w:val="28"/>
                <w:szCs w:val="28"/>
              </w:rPr>
            </w:pPr>
            <w:r w:rsidRPr="00025896">
              <w:rPr>
                <w:b/>
                <w:sz w:val="28"/>
                <w:szCs w:val="28"/>
              </w:rPr>
              <w:t>Popis úkonu</w:t>
            </w:r>
          </w:p>
        </w:tc>
        <w:tc>
          <w:tcPr>
            <w:tcW w:w="2522" w:type="dxa"/>
            <w:shd w:val="clear" w:color="auto" w:fill="auto"/>
          </w:tcPr>
          <w:p w:rsidRPr="00025896" w:rsidR="00806C6C" w:rsidP="00F6626F" w:rsidRDefault="00806C6C" w14:paraId="3C45FFD6" w14:textId="77777777">
            <w:pPr>
              <w:jc w:val="center"/>
              <w:rPr>
                <w:b/>
                <w:sz w:val="28"/>
                <w:szCs w:val="28"/>
              </w:rPr>
            </w:pPr>
            <w:r w:rsidRPr="00025896">
              <w:rPr>
                <w:b/>
                <w:sz w:val="28"/>
                <w:szCs w:val="28"/>
              </w:rPr>
              <w:t xml:space="preserve">Cena za 1 km </w:t>
            </w:r>
          </w:p>
        </w:tc>
      </w:tr>
      <w:tr w:rsidR="00806C6C" w:rsidTr="00F6626F" w14:paraId="2922D915" w14:textId="77777777">
        <w:tc>
          <w:tcPr>
            <w:tcW w:w="6545" w:type="dxa"/>
            <w:shd w:val="clear" w:color="auto" w:fill="auto"/>
          </w:tcPr>
          <w:p w:rsidR="00806C6C" w:rsidP="00F6626F" w:rsidRDefault="00806C6C" w14:paraId="6740F3C8" w14:textId="77777777">
            <w:r>
              <w:t>Převoz sanitním vozidlem (1 řidič)</w:t>
            </w:r>
          </w:p>
        </w:tc>
        <w:tc>
          <w:tcPr>
            <w:tcW w:w="2522" w:type="dxa"/>
            <w:shd w:val="clear" w:color="auto" w:fill="auto"/>
          </w:tcPr>
          <w:p w:rsidRPr="00025896" w:rsidR="00806C6C" w:rsidP="00F6626F" w:rsidRDefault="00A7196F" w14:paraId="41D52615" w14:textId="18ADB3D2">
            <w:pPr>
              <w:jc w:val="center"/>
              <w:rPr>
                <w:b/>
              </w:rPr>
            </w:pPr>
            <w:r>
              <w:rPr>
                <w:b/>
              </w:rPr>
              <w:t>xxxxxx</w:t>
            </w:r>
          </w:p>
        </w:tc>
      </w:tr>
      <w:tr w:rsidR="00806C6C" w:rsidTr="00F6626F" w14:paraId="4D7D8E5F" w14:textId="77777777">
        <w:tc>
          <w:tcPr>
            <w:tcW w:w="6545" w:type="dxa"/>
            <w:shd w:val="clear" w:color="auto" w:fill="auto"/>
          </w:tcPr>
          <w:p w:rsidR="00806C6C" w:rsidP="00F6626F" w:rsidRDefault="00806C6C" w14:paraId="38EED239" w14:textId="77777777">
            <w:r>
              <w:t xml:space="preserve">Převoz osobním vozidlem </w:t>
            </w:r>
          </w:p>
        </w:tc>
        <w:tc>
          <w:tcPr>
            <w:tcW w:w="2522" w:type="dxa"/>
            <w:shd w:val="clear" w:color="auto" w:fill="auto"/>
          </w:tcPr>
          <w:p w:rsidRPr="00025896" w:rsidR="00806C6C" w:rsidP="00F6626F" w:rsidRDefault="00A7196F" w14:paraId="3D039525" w14:textId="2FE82DF1">
            <w:pPr>
              <w:jc w:val="center"/>
              <w:rPr>
                <w:b/>
              </w:rPr>
            </w:pPr>
            <w:r>
              <w:rPr>
                <w:b/>
              </w:rPr>
              <w:t>xxxxxx</w:t>
            </w:r>
          </w:p>
        </w:tc>
      </w:tr>
      <w:tr w:rsidR="00806C6C" w:rsidTr="00F6626F" w14:paraId="5C12F0E7" w14:textId="77777777">
        <w:tc>
          <w:tcPr>
            <w:tcW w:w="6545" w:type="dxa"/>
            <w:shd w:val="clear" w:color="auto" w:fill="auto"/>
          </w:tcPr>
          <w:p w:rsidR="00806C6C" w:rsidP="00F6626F" w:rsidRDefault="00806C6C" w14:paraId="64CBBBDC" w14:textId="77777777">
            <w:r>
              <w:t xml:space="preserve">Převoz posádkou RZP </w:t>
            </w:r>
          </w:p>
        </w:tc>
        <w:tc>
          <w:tcPr>
            <w:tcW w:w="2522" w:type="dxa"/>
            <w:shd w:val="clear" w:color="auto" w:fill="auto"/>
          </w:tcPr>
          <w:p w:rsidRPr="00025896" w:rsidR="00806C6C" w:rsidP="00F6626F" w:rsidRDefault="00A7196F" w14:paraId="76F2CF98" w14:textId="4B27A662">
            <w:pPr>
              <w:jc w:val="center"/>
              <w:rPr>
                <w:b/>
              </w:rPr>
            </w:pPr>
            <w:r>
              <w:rPr>
                <w:b/>
              </w:rPr>
              <w:t>xxxxxx</w:t>
            </w:r>
          </w:p>
        </w:tc>
      </w:tr>
      <w:tr w:rsidR="00806C6C" w:rsidTr="00F6626F" w14:paraId="4A58B5F5" w14:textId="77777777">
        <w:tc>
          <w:tcPr>
            <w:tcW w:w="6545" w:type="dxa"/>
            <w:shd w:val="clear" w:color="auto" w:fill="auto"/>
          </w:tcPr>
          <w:p w:rsidR="00806C6C" w:rsidP="00F6626F" w:rsidRDefault="00806C6C" w14:paraId="5DB0C354" w14:textId="77777777">
            <w:r>
              <w:t>Převoz posádkou RZP – paušál po Praze</w:t>
            </w:r>
          </w:p>
        </w:tc>
        <w:tc>
          <w:tcPr>
            <w:tcW w:w="2522" w:type="dxa"/>
            <w:shd w:val="clear" w:color="auto" w:fill="auto"/>
          </w:tcPr>
          <w:p w:rsidR="00806C6C" w:rsidP="00F6626F" w:rsidRDefault="00A7196F" w14:paraId="61425F8E" w14:textId="324AD122">
            <w:pPr>
              <w:jc w:val="center"/>
              <w:rPr>
                <w:b/>
              </w:rPr>
            </w:pPr>
            <w:r>
              <w:rPr>
                <w:b/>
              </w:rPr>
              <w:t>xxxxxx</w:t>
            </w:r>
          </w:p>
        </w:tc>
      </w:tr>
      <w:tr w:rsidR="00806C6C" w:rsidTr="00F6626F" w14:paraId="2FF5E92D" w14:textId="77777777">
        <w:tc>
          <w:tcPr>
            <w:tcW w:w="6545" w:type="dxa"/>
            <w:shd w:val="clear" w:color="auto" w:fill="auto"/>
          </w:tcPr>
          <w:p w:rsidR="00806C6C" w:rsidP="00F6626F" w:rsidRDefault="00806C6C" w14:paraId="48495D02" w14:textId="77777777">
            <w:r>
              <w:t>Příplatek za práci lékaře (za započatou hodinu)</w:t>
            </w:r>
          </w:p>
        </w:tc>
        <w:tc>
          <w:tcPr>
            <w:tcW w:w="2522" w:type="dxa"/>
            <w:shd w:val="clear" w:color="auto" w:fill="auto"/>
          </w:tcPr>
          <w:p w:rsidRPr="00025896" w:rsidR="00806C6C" w:rsidP="00F6626F" w:rsidRDefault="00A7196F" w14:paraId="4181E9DF" w14:textId="23C19E36">
            <w:pPr>
              <w:jc w:val="center"/>
              <w:rPr>
                <w:b/>
              </w:rPr>
            </w:pPr>
            <w:r>
              <w:rPr>
                <w:b/>
              </w:rPr>
              <w:t>xxxxxx</w:t>
            </w:r>
          </w:p>
        </w:tc>
      </w:tr>
    </w:tbl>
    <w:p w:rsidR="00806C6C" w:rsidP="00806C6C" w:rsidRDefault="00806C6C" w14:paraId="07FF4309" w14:textId="77777777"/>
    <w:p w:rsidR="00806C6C" w:rsidP="00806C6C" w:rsidRDefault="00806C6C" w14:paraId="0B5F3D26" w14:textId="77777777"/>
    <w:p w:rsidR="00806C6C" w:rsidP="00806C6C" w:rsidRDefault="00806C6C" w14:paraId="7D9E766F" w14:textId="77777777"/>
    <w:p w:rsidR="00806C6C" w:rsidP="00806C6C" w:rsidRDefault="00806C6C" w14:paraId="43327C68" w14:textId="77777777"/>
    <w:p w:rsidR="00806C6C" w:rsidP="00806C6C" w:rsidRDefault="00806C6C" w14:paraId="02DB73D5" w14:textId="77777777">
      <w:r>
        <w:t xml:space="preserve">  K výše uvedeným cenám se při cestách do zahraničí připočítávají cestovní náhrady dle platného ceníku MF ČR a poplatky za dálnice a tunely dle přiložených dokladů.</w:t>
      </w:r>
    </w:p>
    <w:p w:rsidR="00806C6C" w:rsidP="00806C6C" w:rsidRDefault="00806C6C" w14:paraId="37F761E2" w14:textId="77777777">
      <w:r>
        <w:t xml:space="preserve"> </w:t>
      </w:r>
    </w:p>
    <w:p w:rsidR="00806C6C" w:rsidP="00806C6C" w:rsidRDefault="00806C6C" w14:paraId="2872FB17" w14:textId="77777777"/>
    <w:p w:rsidR="00806C6C" w:rsidP="00806C6C" w:rsidRDefault="00806C6C" w14:paraId="5E175F9F" w14:textId="77777777"/>
    <w:p w:rsidR="00806C6C" w:rsidP="00EA19C4" w:rsidRDefault="00806C6C" w14:paraId="6C303A68" w14:textId="77777777">
      <w:pPr>
        <w:spacing w:before="240"/>
        <w:jc w:val="both"/>
        <w:rPr>
          <w:rFonts w:ascii="Calibri" w:hAnsi="Calibri" w:cs="Calibri"/>
          <w:b/>
          <w:bCs/>
          <w:sz w:val="22"/>
          <w:szCs w:val="22"/>
        </w:rPr>
      </w:pPr>
    </w:p>
    <w:p w:rsidR="00C65852" w:rsidP="00EA19C4" w:rsidRDefault="00C65852" w14:paraId="07B812CA" w14:textId="77777777">
      <w:pPr>
        <w:spacing w:before="240"/>
        <w:jc w:val="both"/>
        <w:rPr>
          <w:rFonts w:ascii="Calibri" w:hAnsi="Calibri" w:cs="Calibri"/>
          <w:b/>
          <w:bCs/>
          <w:sz w:val="22"/>
          <w:szCs w:val="22"/>
        </w:rPr>
      </w:pPr>
    </w:p>
    <w:p w:rsidR="00C65852" w:rsidP="00EA19C4" w:rsidRDefault="00C65852" w14:paraId="3E8696CA" w14:textId="77777777">
      <w:pPr>
        <w:spacing w:before="240"/>
        <w:jc w:val="both"/>
        <w:rPr>
          <w:rFonts w:ascii="Calibri" w:hAnsi="Calibri" w:cs="Calibri"/>
          <w:b/>
          <w:bCs/>
          <w:sz w:val="22"/>
          <w:szCs w:val="22"/>
        </w:rPr>
      </w:pPr>
    </w:p>
    <w:p w:rsidR="00C65852" w:rsidP="00EA19C4" w:rsidRDefault="00C65852" w14:paraId="40CBADF9" w14:textId="77777777">
      <w:pPr>
        <w:spacing w:before="240"/>
        <w:jc w:val="both"/>
        <w:rPr>
          <w:rFonts w:ascii="Calibri" w:hAnsi="Calibri" w:cs="Calibri"/>
          <w:b/>
          <w:bCs/>
          <w:sz w:val="22"/>
          <w:szCs w:val="22"/>
        </w:rPr>
      </w:pPr>
    </w:p>
    <w:p w:rsidR="00C65852" w:rsidP="00EA19C4" w:rsidRDefault="00C65852" w14:paraId="3D938A6A" w14:textId="77777777">
      <w:pPr>
        <w:spacing w:before="240"/>
        <w:jc w:val="both"/>
        <w:rPr>
          <w:rFonts w:ascii="Calibri" w:hAnsi="Calibri" w:cs="Calibri"/>
          <w:b/>
          <w:bCs/>
          <w:sz w:val="22"/>
          <w:szCs w:val="22"/>
        </w:rPr>
      </w:pPr>
    </w:p>
    <w:p w:rsidR="00C65852" w:rsidP="00EA19C4" w:rsidRDefault="00C65852" w14:paraId="7445ACD6" w14:textId="77777777">
      <w:pPr>
        <w:spacing w:before="240"/>
        <w:jc w:val="both"/>
        <w:rPr>
          <w:rFonts w:ascii="Calibri" w:hAnsi="Calibri" w:cs="Calibri"/>
          <w:b/>
          <w:bCs/>
          <w:sz w:val="22"/>
          <w:szCs w:val="22"/>
        </w:rPr>
      </w:pPr>
    </w:p>
    <w:p w:rsidR="00C65852" w:rsidP="00EA19C4" w:rsidRDefault="00C65852" w14:paraId="39E5ED50" w14:textId="77777777">
      <w:pPr>
        <w:spacing w:before="240"/>
        <w:jc w:val="both"/>
        <w:rPr>
          <w:rFonts w:ascii="Calibri" w:hAnsi="Calibri" w:cs="Calibri"/>
          <w:b/>
          <w:bCs/>
          <w:sz w:val="22"/>
          <w:szCs w:val="22"/>
        </w:rPr>
      </w:pPr>
    </w:p>
    <w:p w:rsidR="00C65852" w:rsidP="00EA19C4" w:rsidRDefault="00C65852" w14:paraId="2C735757" w14:textId="77777777">
      <w:pPr>
        <w:spacing w:before="240"/>
        <w:jc w:val="both"/>
        <w:rPr>
          <w:rFonts w:ascii="Calibri" w:hAnsi="Calibri" w:cs="Calibri"/>
          <w:b/>
          <w:bCs/>
          <w:sz w:val="22"/>
          <w:szCs w:val="22"/>
        </w:rPr>
      </w:pPr>
    </w:p>
    <w:p w:rsidR="00C65852" w:rsidP="00EA19C4" w:rsidRDefault="00C65852" w14:paraId="3FF3A4C1" w14:textId="77777777">
      <w:pPr>
        <w:spacing w:before="240"/>
        <w:jc w:val="both"/>
        <w:rPr>
          <w:rFonts w:ascii="Calibri" w:hAnsi="Calibri" w:cs="Calibri"/>
          <w:b/>
          <w:bCs/>
          <w:sz w:val="22"/>
          <w:szCs w:val="22"/>
        </w:rPr>
      </w:pPr>
    </w:p>
    <w:p w:rsidR="00C65852" w:rsidP="00EA19C4" w:rsidRDefault="00C65852" w14:paraId="1CF36EB9" w14:textId="77777777">
      <w:pPr>
        <w:spacing w:before="240"/>
        <w:jc w:val="both"/>
        <w:rPr>
          <w:rFonts w:ascii="Calibri" w:hAnsi="Calibri" w:cs="Calibri"/>
          <w:b/>
          <w:bCs/>
          <w:sz w:val="22"/>
          <w:szCs w:val="22"/>
        </w:rPr>
      </w:pPr>
    </w:p>
    <w:p w:rsidR="00C65852" w:rsidP="00EA19C4" w:rsidRDefault="00C65852" w14:paraId="00B0F42C" w14:textId="77777777">
      <w:pPr>
        <w:spacing w:before="240"/>
        <w:jc w:val="both"/>
        <w:rPr>
          <w:rFonts w:ascii="Calibri" w:hAnsi="Calibri" w:cs="Calibri"/>
          <w:b/>
          <w:bCs/>
          <w:sz w:val="22"/>
          <w:szCs w:val="22"/>
        </w:rPr>
      </w:pPr>
    </w:p>
    <w:p w:rsidR="005404B6" w:rsidP="00EA19C4" w:rsidRDefault="005404B6" w14:paraId="1636A68E" w14:textId="77777777">
      <w:pPr>
        <w:spacing w:before="240"/>
        <w:jc w:val="both"/>
        <w:rPr>
          <w:rFonts w:ascii="Calibri" w:hAnsi="Calibri" w:cs="Calibri"/>
          <w:b/>
          <w:bCs/>
          <w:sz w:val="22"/>
          <w:szCs w:val="22"/>
        </w:rPr>
      </w:pPr>
    </w:p>
    <w:p w:rsidR="005404B6" w:rsidP="00EA19C4" w:rsidRDefault="005404B6" w14:paraId="6C5F1320" w14:textId="77777777">
      <w:pPr>
        <w:spacing w:before="240"/>
        <w:jc w:val="both"/>
        <w:rPr>
          <w:rFonts w:ascii="Calibri" w:hAnsi="Calibri" w:cs="Calibri"/>
          <w:b/>
          <w:bCs/>
          <w:sz w:val="22"/>
          <w:szCs w:val="22"/>
        </w:rPr>
      </w:pPr>
    </w:p>
    <w:p w:rsidR="005404B6" w:rsidP="00EA19C4" w:rsidRDefault="005404B6" w14:paraId="63C2AB85" w14:textId="77777777">
      <w:pPr>
        <w:spacing w:before="240"/>
        <w:jc w:val="both"/>
        <w:rPr>
          <w:rFonts w:ascii="Calibri" w:hAnsi="Calibri" w:cs="Calibri"/>
          <w:b/>
          <w:bCs/>
          <w:sz w:val="22"/>
          <w:szCs w:val="22"/>
        </w:rPr>
      </w:pPr>
    </w:p>
    <w:p w:rsidR="00C65852" w:rsidP="00EA19C4" w:rsidRDefault="00C65852" w14:paraId="07370BFD" w14:textId="77777777">
      <w:pPr>
        <w:spacing w:before="240"/>
        <w:jc w:val="both"/>
        <w:rPr>
          <w:rFonts w:ascii="Calibri" w:hAnsi="Calibri" w:cs="Calibri"/>
          <w:b/>
          <w:bCs/>
          <w:sz w:val="22"/>
          <w:szCs w:val="22"/>
        </w:rPr>
      </w:pPr>
    </w:p>
    <w:p w:rsidRPr="00A6466C" w:rsidR="00AB0E48" w:rsidP="00EA19C4" w:rsidRDefault="00AB0E48" w14:paraId="57AD5082" w14:textId="113D99AD">
      <w:pPr>
        <w:spacing w:before="240"/>
        <w:jc w:val="both"/>
        <w:rPr>
          <w:rFonts w:ascii="Calibri" w:hAnsi="Calibri" w:cs="Calibri"/>
          <w:b/>
          <w:bCs/>
          <w:sz w:val="22"/>
          <w:szCs w:val="22"/>
        </w:rPr>
      </w:pPr>
      <w:r w:rsidRPr="00A6466C">
        <w:rPr>
          <w:rFonts w:ascii="Calibri" w:hAnsi="Calibri" w:cs="Calibri"/>
          <w:b/>
          <w:bCs/>
          <w:sz w:val="22"/>
          <w:szCs w:val="22"/>
        </w:rPr>
        <w:t>Příloha č. 3 Kontakty</w:t>
      </w:r>
    </w:p>
    <w:p w:rsidRPr="00A6466C" w:rsidR="006F4ED5" w:rsidP="00EA19C4" w:rsidRDefault="006F4ED5" w14:paraId="2EF65D0D" w14:textId="77777777">
      <w:pPr>
        <w:spacing w:before="240"/>
        <w:jc w:val="both"/>
        <w:rPr>
          <w:rFonts w:ascii="Calibri" w:hAnsi="Calibri" w:cs="Calibri"/>
          <w:sz w:val="22"/>
          <w:szCs w:val="22"/>
        </w:rPr>
      </w:pPr>
    </w:p>
    <w:p w:rsidRPr="00A6466C" w:rsidR="006F4ED5" w:rsidP="006F4ED5" w:rsidRDefault="006F4ED5" w14:paraId="3C5C7CB0" w14:textId="77777777">
      <w:pPr>
        <w:rPr>
          <w:rFonts w:ascii="Calibri" w:hAnsi="Calibri" w:cs="Calibri"/>
          <w:b/>
          <w:bCs/>
          <w:color w:val="000000"/>
          <w:sz w:val="22"/>
          <w:szCs w:val="22"/>
        </w:rPr>
      </w:pPr>
      <w:r w:rsidRPr="00A6466C">
        <w:rPr>
          <w:rFonts w:ascii="Calibri" w:hAnsi="Calibri" w:cs="Calibri"/>
          <w:b/>
          <w:bCs/>
          <w:color w:val="000000"/>
          <w:sz w:val="22"/>
          <w:szCs w:val="22"/>
        </w:rPr>
        <w:t>GLOBAL ASSISTANCE a.s.</w:t>
      </w:r>
    </w:p>
    <w:p w:rsidRPr="00A6466C" w:rsidR="006F4ED5" w:rsidP="006F4ED5" w:rsidRDefault="006F4ED5" w14:paraId="432831EC" w14:textId="77777777">
      <w:pPr>
        <w:rPr>
          <w:rFonts w:ascii="Calibri" w:hAnsi="Calibri" w:cs="Calibri"/>
          <w:b/>
          <w:bCs/>
          <w:color w:val="000000"/>
          <w:sz w:val="22"/>
          <w:szCs w:val="22"/>
          <w:lang w:eastAsia="en-US"/>
        </w:rPr>
      </w:pPr>
    </w:p>
    <w:p w:rsidRPr="00A6466C" w:rsidR="006F4ED5" w:rsidP="00F70EB0" w:rsidRDefault="006F4ED5" w14:paraId="780FF73C" w14:textId="77777777">
      <w:pPr>
        <w:pStyle w:val="Odstavecseseznamem"/>
        <w:numPr>
          <w:ilvl w:val="0"/>
          <w:numId w:val="10"/>
        </w:numPr>
        <w:suppressAutoHyphens w:val="0"/>
        <w:overflowPunct w:val="0"/>
        <w:autoSpaceDE w:val="0"/>
        <w:autoSpaceDN w:val="0"/>
        <w:adjustRightInd w:val="0"/>
        <w:ind w:left="360"/>
        <w:contextualSpacing/>
        <w:textAlignment w:val="baseline"/>
        <w:rPr>
          <w:rFonts w:ascii="Calibri" w:hAnsi="Calibri" w:cs="Calibri"/>
          <w:color w:val="000000"/>
          <w:sz w:val="22"/>
          <w:szCs w:val="22"/>
        </w:rPr>
      </w:pPr>
      <w:r w:rsidRPr="00A6466C">
        <w:rPr>
          <w:rFonts w:ascii="Calibri" w:hAnsi="Calibri" w:cs="Calibri"/>
          <w:color w:val="000000"/>
          <w:sz w:val="22"/>
          <w:szCs w:val="22"/>
        </w:rPr>
        <w:t>Asistenční centrum:</w:t>
      </w:r>
    </w:p>
    <w:p w:rsidR="0097231E" w:rsidP="0097231E" w:rsidRDefault="006F4ED5" w14:paraId="178CA419" w14:textId="0A042ED6">
      <w:pPr>
        <w:ind w:left="360"/>
        <w:contextualSpacing/>
        <w:rPr>
          <w:rFonts w:ascii="Calibri" w:hAnsi="Calibri" w:cs="Calibri"/>
          <w:sz w:val="22"/>
          <w:szCs w:val="22"/>
        </w:rPr>
      </w:pPr>
      <w:r w:rsidRPr="00A6466C">
        <w:rPr>
          <w:rFonts w:ascii="Calibri" w:hAnsi="Calibri" w:cs="Calibri"/>
          <w:color w:val="000000"/>
          <w:sz w:val="22"/>
          <w:szCs w:val="22"/>
        </w:rPr>
        <w:t xml:space="preserve">Telefonní kontakt: </w:t>
      </w:r>
      <w:r w:rsidR="003C7253">
        <w:rPr>
          <w:rFonts w:ascii="Calibri" w:hAnsi="Calibri" w:cs="Calibri"/>
          <w:sz w:val="22"/>
          <w:szCs w:val="22"/>
        </w:rPr>
        <w:t>xxxxxx</w:t>
      </w:r>
    </w:p>
    <w:p w:rsidRPr="00A6466C" w:rsidR="006F4ED5" w:rsidP="0097231E" w:rsidRDefault="006F4ED5" w14:paraId="09800AC2" w14:textId="440FCB72">
      <w:pPr>
        <w:ind w:left="360"/>
        <w:contextualSpacing/>
        <w:rPr>
          <w:rFonts w:ascii="Calibri" w:hAnsi="Calibri" w:cs="Calibri"/>
          <w:sz w:val="22"/>
          <w:szCs w:val="22"/>
        </w:rPr>
      </w:pPr>
      <w:r w:rsidRPr="00A6466C">
        <w:rPr>
          <w:rFonts w:ascii="Calibri" w:hAnsi="Calibri" w:cs="Calibri"/>
          <w:color w:val="000000"/>
          <w:sz w:val="22"/>
          <w:szCs w:val="22"/>
        </w:rPr>
        <w:t>E-mail:</w:t>
      </w:r>
      <w:r w:rsidRPr="00A6466C">
        <w:rPr>
          <w:rFonts w:ascii="Calibri" w:hAnsi="Calibri" w:cs="Calibri"/>
          <w:sz w:val="22"/>
          <w:szCs w:val="22"/>
        </w:rPr>
        <w:t xml:space="preserve"> </w:t>
      </w:r>
      <w:r w:rsidRPr="003C7253" w:rsidR="003C7253">
        <w:rPr>
          <w:rFonts w:ascii="Calibri" w:hAnsi="Calibri" w:cs="Calibri"/>
          <w:sz w:val="22"/>
          <w:szCs w:val="22"/>
          <w:lang w:val="pl-PL"/>
        </w:rPr>
        <w:t>xxxxxx</w:t>
      </w:r>
    </w:p>
    <w:p w:rsidRPr="00A6466C" w:rsidR="00BE1D51" w:rsidP="006F4ED5" w:rsidRDefault="00BE1D51" w14:paraId="10296662" w14:textId="77777777">
      <w:pPr>
        <w:ind w:left="360"/>
        <w:contextualSpacing/>
        <w:rPr>
          <w:rFonts w:ascii="Calibri" w:hAnsi="Calibri" w:cs="Calibri"/>
          <w:color w:val="000000"/>
          <w:sz w:val="22"/>
          <w:szCs w:val="22"/>
        </w:rPr>
      </w:pPr>
    </w:p>
    <w:p w:rsidRPr="00A6466C" w:rsidR="006F4ED5" w:rsidP="006F4ED5" w:rsidRDefault="006F4ED5" w14:paraId="1F497008" w14:textId="578396D5">
      <w:pPr>
        <w:ind w:left="360"/>
        <w:contextualSpacing/>
        <w:rPr>
          <w:rFonts w:ascii="Calibri" w:hAnsi="Calibri" w:cs="Calibri"/>
          <w:color w:val="000000"/>
          <w:sz w:val="22"/>
          <w:szCs w:val="22"/>
        </w:rPr>
      </w:pPr>
      <w:r w:rsidRPr="00A6466C">
        <w:rPr>
          <w:rFonts w:ascii="Calibri" w:hAnsi="Calibri" w:cs="Calibri"/>
          <w:color w:val="000000"/>
          <w:sz w:val="22"/>
          <w:szCs w:val="22"/>
        </w:rPr>
        <w:t xml:space="preserve">Kontaktní osoba: </w:t>
      </w:r>
      <w:r w:rsidR="003C7253">
        <w:rPr>
          <w:rFonts w:ascii="Calibri" w:hAnsi="Calibri" w:cs="Calibri"/>
          <w:color w:val="000000"/>
          <w:sz w:val="22"/>
          <w:szCs w:val="22"/>
        </w:rPr>
        <w:t>xxxxxx</w:t>
      </w:r>
      <w:r w:rsidRPr="00A6466C">
        <w:rPr>
          <w:rFonts w:ascii="Calibri" w:hAnsi="Calibri" w:cs="Calibri"/>
          <w:color w:val="000000"/>
          <w:sz w:val="22"/>
          <w:szCs w:val="22"/>
        </w:rPr>
        <w:t>, vedoucí asistenčního centra</w:t>
      </w:r>
      <w:r w:rsidRPr="00A6466C" w:rsidR="00BE1D51">
        <w:rPr>
          <w:rFonts w:ascii="Calibri" w:hAnsi="Calibri" w:cs="Calibri"/>
          <w:color w:val="000000"/>
          <w:sz w:val="22"/>
          <w:szCs w:val="22"/>
        </w:rPr>
        <w:t xml:space="preserve">, tel </w:t>
      </w:r>
      <w:r w:rsidR="003C7253">
        <w:rPr>
          <w:rFonts w:ascii="Calibri" w:hAnsi="Calibri" w:cs="Calibri"/>
          <w:sz w:val="22"/>
          <w:szCs w:val="22"/>
        </w:rPr>
        <w:t>xxxxxx</w:t>
      </w:r>
      <w:r w:rsidRPr="00A6466C" w:rsidR="00BE1D51">
        <w:rPr>
          <w:rFonts w:ascii="Calibri" w:hAnsi="Calibri" w:cs="Calibri"/>
          <w:color w:val="000000"/>
          <w:sz w:val="22"/>
          <w:szCs w:val="22"/>
        </w:rPr>
        <w:t>, email</w:t>
      </w:r>
      <w:r w:rsidR="00DD1877">
        <w:rPr>
          <w:rFonts w:ascii="Calibri" w:hAnsi="Calibri" w:cs="Calibri"/>
          <w:color w:val="000000"/>
          <w:sz w:val="22"/>
          <w:szCs w:val="22"/>
        </w:rPr>
        <w:t xml:space="preserve"> </w:t>
      </w:r>
      <w:r w:rsidRPr="003C7253" w:rsidR="003C7253">
        <w:rPr>
          <w:rFonts w:ascii="Calibri" w:hAnsi="Calibri" w:cs="Calibri"/>
          <w:sz w:val="22"/>
          <w:szCs w:val="22"/>
        </w:rPr>
        <w:t>xxxxxx</w:t>
      </w:r>
    </w:p>
    <w:p w:rsidRPr="00A6466C" w:rsidR="006F4ED5" w:rsidP="006F4ED5" w:rsidRDefault="006F4ED5" w14:paraId="5F5B9FBF" w14:textId="77777777">
      <w:pPr>
        <w:ind w:left="360"/>
        <w:contextualSpacing/>
        <w:rPr>
          <w:rFonts w:ascii="Calibri" w:hAnsi="Calibri" w:cs="Calibri"/>
          <w:color w:val="000000"/>
          <w:sz w:val="22"/>
          <w:szCs w:val="22"/>
        </w:rPr>
      </w:pPr>
    </w:p>
    <w:p w:rsidRPr="00A6466C" w:rsidR="006F4ED5" w:rsidP="00BE1D51" w:rsidRDefault="006F4ED5" w14:paraId="590C4F1B" w14:textId="39350E09">
      <w:pPr>
        <w:ind w:left="360"/>
        <w:contextualSpacing/>
        <w:jc w:val="both"/>
        <w:rPr>
          <w:rFonts w:ascii="Calibri" w:hAnsi="Calibri" w:cs="Calibri"/>
          <w:color w:val="000000"/>
          <w:sz w:val="22"/>
          <w:szCs w:val="22"/>
        </w:rPr>
      </w:pPr>
      <w:r w:rsidRPr="00A6466C">
        <w:rPr>
          <w:rFonts w:ascii="Calibri" w:hAnsi="Calibri" w:cs="Calibri"/>
          <w:color w:val="000000"/>
          <w:sz w:val="22"/>
          <w:szCs w:val="22"/>
        </w:rPr>
        <w:t xml:space="preserve">Kontaktní číslo pro </w:t>
      </w:r>
      <w:r w:rsidR="00E27CC2">
        <w:rPr>
          <w:rFonts w:ascii="Calibri" w:hAnsi="Calibri" w:cs="Calibri"/>
          <w:color w:val="000000"/>
          <w:sz w:val="22"/>
          <w:szCs w:val="22"/>
        </w:rPr>
        <w:t>P</w:t>
      </w:r>
      <w:r w:rsidRPr="00A6466C">
        <w:rPr>
          <w:rFonts w:ascii="Calibri" w:hAnsi="Calibri" w:cs="Calibri"/>
          <w:color w:val="000000"/>
          <w:sz w:val="22"/>
          <w:szCs w:val="22"/>
        </w:rPr>
        <w:t xml:space="preserve">oskytovatele pro komunikaci s asistenčním centrem: </w:t>
      </w:r>
      <w:r w:rsidR="003C7253">
        <w:rPr>
          <w:rFonts w:ascii="Calibri" w:hAnsi="Calibri" w:cs="Calibri"/>
          <w:color w:val="000000"/>
          <w:sz w:val="22"/>
          <w:szCs w:val="22"/>
        </w:rPr>
        <w:t>xxxxxx</w:t>
      </w:r>
      <w:r w:rsidRPr="00A6466C">
        <w:rPr>
          <w:rFonts w:ascii="Calibri" w:hAnsi="Calibri" w:cs="Calibri"/>
          <w:color w:val="000000"/>
          <w:sz w:val="22"/>
          <w:szCs w:val="22"/>
        </w:rPr>
        <w:t>.</w:t>
      </w:r>
    </w:p>
    <w:p w:rsidRPr="00A6466C" w:rsidR="006F4ED5" w:rsidP="00BE1D51" w:rsidRDefault="00E27CC2" w14:paraId="4843AE27" w14:textId="77777777">
      <w:pPr>
        <w:ind w:left="360"/>
        <w:contextualSpacing/>
        <w:rPr>
          <w:rFonts w:ascii="Calibri" w:hAnsi="Calibri" w:cs="Calibri"/>
          <w:color w:val="000000"/>
          <w:sz w:val="22"/>
          <w:szCs w:val="22"/>
        </w:rPr>
      </w:pPr>
      <w:r>
        <w:rPr>
          <w:rFonts w:ascii="Calibri" w:hAnsi="Calibri" w:cs="Calibri"/>
          <w:color w:val="000000"/>
          <w:sz w:val="22"/>
          <w:szCs w:val="22"/>
        </w:rPr>
        <w:t>Poskytovatel</w:t>
      </w:r>
      <w:r w:rsidRPr="00A6466C" w:rsidR="006F4ED5">
        <w:rPr>
          <w:rFonts w:ascii="Calibri" w:hAnsi="Calibri" w:cs="Calibri"/>
          <w:color w:val="000000"/>
          <w:sz w:val="22"/>
          <w:szCs w:val="22"/>
        </w:rPr>
        <w:t xml:space="preserve"> bere na vědomí, že příchozí i </w:t>
      </w:r>
      <w:r w:rsidRPr="0097231E" w:rsidR="006F4ED5">
        <w:rPr>
          <w:rFonts w:ascii="Calibri" w:hAnsi="Calibri" w:cs="Calibri"/>
          <w:color w:val="000000"/>
          <w:sz w:val="22"/>
          <w:szCs w:val="22"/>
        </w:rPr>
        <w:t>odchozí hovory</w:t>
      </w:r>
      <w:r w:rsidRPr="00A6466C" w:rsidR="006F4ED5">
        <w:rPr>
          <w:rFonts w:ascii="Calibri" w:hAnsi="Calibri" w:cs="Calibri"/>
          <w:color w:val="000000"/>
          <w:sz w:val="22"/>
          <w:szCs w:val="22"/>
        </w:rPr>
        <w:t xml:space="preserve"> jsou na tomto čísle monitorovány a že informace týkající se zpracování osobních údajů jsou dostupné na https://www.globalassistance.cz/gdpr a zavazuje se o tomto informovat kontaktní osoby </w:t>
      </w:r>
      <w:r w:rsidR="004546BA">
        <w:rPr>
          <w:rFonts w:ascii="Calibri" w:hAnsi="Calibri" w:cs="Calibri"/>
          <w:color w:val="000000"/>
          <w:sz w:val="22"/>
          <w:szCs w:val="22"/>
        </w:rPr>
        <w:t>Poskytovatele</w:t>
      </w:r>
      <w:r w:rsidRPr="00A6466C" w:rsidR="006F4ED5">
        <w:rPr>
          <w:rFonts w:ascii="Calibri" w:hAnsi="Calibri" w:cs="Calibri"/>
          <w:color w:val="000000"/>
          <w:sz w:val="22"/>
          <w:szCs w:val="22"/>
        </w:rPr>
        <w:t xml:space="preserve"> a </w:t>
      </w:r>
      <w:r w:rsidR="004546BA">
        <w:rPr>
          <w:rFonts w:ascii="Calibri" w:hAnsi="Calibri" w:cs="Calibri"/>
          <w:color w:val="000000"/>
          <w:sz w:val="22"/>
          <w:szCs w:val="22"/>
        </w:rPr>
        <w:t>Poskytovatelem</w:t>
      </w:r>
      <w:r w:rsidRPr="00A6466C" w:rsidR="006F4ED5">
        <w:rPr>
          <w:rFonts w:ascii="Calibri" w:hAnsi="Calibri" w:cs="Calibri"/>
          <w:color w:val="000000"/>
          <w:sz w:val="22"/>
          <w:szCs w:val="22"/>
        </w:rPr>
        <w:t xml:space="preserve"> pověřeného zaměstnance (dále jen „pověřené osoby“).</w:t>
      </w:r>
    </w:p>
    <w:p w:rsidRPr="00A6466C" w:rsidR="006F4ED5" w:rsidP="006F4ED5" w:rsidRDefault="006F4ED5" w14:paraId="677CE4DC" w14:textId="77777777">
      <w:pPr>
        <w:ind w:left="360"/>
        <w:contextualSpacing/>
        <w:rPr>
          <w:rFonts w:ascii="Calibri" w:hAnsi="Calibri" w:cs="Calibri"/>
          <w:color w:val="000000"/>
          <w:sz w:val="22"/>
          <w:szCs w:val="22"/>
        </w:rPr>
      </w:pPr>
    </w:p>
    <w:p w:rsidRPr="00A6466C" w:rsidR="006F4ED5" w:rsidP="006F4ED5" w:rsidRDefault="006F4ED5" w14:paraId="3D64ABD5" w14:textId="77777777">
      <w:pPr>
        <w:ind w:left="360"/>
        <w:contextualSpacing/>
        <w:rPr>
          <w:rFonts w:ascii="Calibri" w:hAnsi="Calibri" w:cs="Calibri"/>
          <w:color w:val="000000"/>
          <w:sz w:val="22"/>
          <w:szCs w:val="22"/>
        </w:rPr>
      </w:pPr>
    </w:p>
    <w:p w:rsidRPr="00A6466C" w:rsidR="006F4ED5" w:rsidP="00F70EB0" w:rsidRDefault="006F4ED5" w14:paraId="5A20D109" w14:textId="272F3BEA">
      <w:pPr>
        <w:pStyle w:val="Odstavecseseznamem"/>
        <w:numPr>
          <w:ilvl w:val="0"/>
          <w:numId w:val="10"/>
        </w:numPr>
        <w:suppressAutoHyphens w:val="0"/>
        <w:overflowPunct w:val="0"/>
        <w:autoSpaceDE w:val="0"/>
        <w:autoSpaceDN w:val="0"/>
        <w:adjustRightInd w:val="0"/>
        <w:ind w:left="360"/>
        <w:contextualSpacing/>
        <w:textAlignment w:val="baseline"/>
        <w:rPr>
          <w:rFonts w:ascii="Calibri" w:hAnsi="Calibri" w:cs="Calibri"/>
          <w:color w:val="000000"/>
          <w:sz w:val="22"/>
          <w:szCs w:val="22"/>
        </w:rPr>
      </w:pPr>
      <w:r w:rsidRPr="00A6466C">
        <w:rPr>
          <w:rFonts w:ascii="Calibri" w:hAnsi="Calibri" w:cs="Calibri"/>
          <w:color w:val="000000"/>
          <w:sz w:val="22"/>
          <w:szCs w:val="22"/>
        </w:rPr>
        <w:t>Správa partnerské sítě</w:t>
      </w:r>
      <w:r w:rsidR="003C7253">
        <w:rPr>
          <w:rFonts w:ascii="Calibri" w:hAnsi="Calibri" w:cs="Calibri"/>
          <w:color w:val="000000"/>
          <w:sz w:val="22"/>
          <w:szCs w:val="22"/>
        </w:rPr>
        <w:t>: xxxxxx</w:t>
      </w:r>
    </w:p>
    <w:p w:rsidRPr="00A6466C" w:rsidR="006F4ED5" w:rsidP="006F4ED5" w:rsidRDefault="006F4ED5" w14:paraId="38002B20" w14:textId="77777777">
      <w:pPr>
        <w:rPr>
          <w:rFonts w:ascii="Calibri" w:hAnsi="Calibri" w:cs="Calibri"/>
          <w:color w:val="000000"/>
          <w:sz w:val="22"/>
          <w:szCs w:val="22"/>
        </w:rPr>
      </w:pPr>
    </w:p>
    <w:p w:rsidRPr="00A6466C" w:rsidR="006F4ED5" w:rsidP="00F70EB0" w:rsidRDefault="006F4ED5" w14:paraId="798330D4" w14:textId="3145EBF0">
      <w:pPr>
        <w:pStyle w:val="Odstavecseseznamem"/>
        <w:numPr>
          <w:ilvl w:val="0"/>
          <w:numId w:val="10"/>
        </w:numPr>
        <w:suppressAutoHyphens w:val="0"/>
        <w:overflowPunct w:val="0"/>
        <w:autoSpaceDE w:val="0"/>
        <w:autoSpaceDN w:val="0"/>
        <w:adjustRightInd w:val="0"/>
        <w:ind w:left="360"/>
        <w:contextualSpacing/>
        <w:textAlignment w:val="baseline"/>
        <w:rPr>
          <w:rStyle w:val="Hypertextovodkaz"/>
          <w:rFonts w:ascii="Calibri" w:hAnsi="Calibri" w:cs="Calibri"/>
          <w:color w:val="000000"/>
          <w:sz w:val="22"/>
          <w:szCs w:val="22"/>
        </w:rPr>
      </w:pPr>
      <w:r w:rsidRPr="00A6466C">
        <w:rPr>
          <w:rFonts w:ascii="Calibri" w:hAnsi="Calibri" w:cs="Calibri"/>
          <w:color w:val="000000"/>
          <w:sz w:val="22"/>
          <w:szCs w:val="22"/>
        </w:rPr>
        <w:t xml:space="preserve">Oddělení kontroly a kvality: </w:t>
      </w:r>
      <w:r w:rsidRPr="003C7253" w:rsidR="003C7253">
        <w:rPr>
          <w:rFonts w:ascii="Calibri" w:hAnsi="Calibri" w:cs="Calibri"/>
          <w:sz w:val="22"/>
          <w:szCs w:val="22"/>
        </w:rPr>
        <w:t>xxxxxx</w:t>
      </w:r>
    </w:p>
    <w:p w:rsidRPr="00A6466C" w:rsidR="006F4ED5" w:rsidP="006F4ED5" w:rsidRDefault="006F4ED5" w14:paraId="38F53CC9" w14:textId="77777777">
      <w:pPr>
        <w:pStyle w:val="Odstavecseseznamem"/>
        <w:ind w:left="0"/>
        <w:rPr>
          <w:rFonts w:ascii="Calibri" w:hAnsi="Calibri" w:cs="Calibri"/>
          <w:color w:val="000000"/>
          <w:sz w:val="22"/>
          <w:szCs w:val="22"/>
        </w:rPr>
      </w:pPr>
    </w:p>
    <w:p w:rsidRPr="00D31E8A" w:rsidR="006F4ED5" w:rsidP="00F70EB0" w:rsidRDefault="006F4ED5" w14:paraId="3329C9F4" w14:textId="7B60D7FB">
      <w:pPr>
        <w:pStyle w:val="Odstavecseseznamem"/>
        <w:numPr>
          <w:ilvl w:val="0"/>
          <w:numId w:val="10"/>
        </w:numPr>
        <w:suppressAutoHyphens w:val="0"/>
        <w:overflowPunct w:val="0"/>
        <w:autoSpaceDE w:val="0"/>
        <w:autoSpaceDN w:val="0"/>
        <w:adjustRightInd w:val="0"/>
        <w:ind w:left="360"/>
        <w:contextualSpacing/>
        <w:textAlignment w:val="baseline"/>
        <w:rPr>
          <w:rStyle w:val="Hypertextovodkaz"/>
          <w:rFonts w:ascii="Calibri" w:hAnsi="Calibri" w:cs="Calibri"/>
          <w:color w:val="000000"/>
          <w:sz w:val="22"/>
          <w:szCs w:val="22"/>
          <w:lang w:val="pl-PL"/>
        </w:rPr>
      </w:pPr>
      <w:r w:rsidRPr="00D31E8A">
        <w:rPr>
          <w:rFonts w:ascii="Calibri" w:hAnsi="Calibri" w:cs="Calibri"/>
          <w:color w:val="000000"/>
          <w:sz w:val="22"/>
          <w:szCs w:val="22"/>
          <w:lang w:val="pl-PL"/>
        </w:rPr>
        <w:t xml:space="preserve">Dotazy k fakturaci a platbám: </w:t>
      </w:r>
      <w:r w:rsidRPr="003C7253" w:rsidR="003C7253">
        <w:rPr>
          <w:rFonts w:ascii="Calibri" w:hAnsi="Calibri" w:cs="Calibri"/>
          <w:sz w:val="22"/>
          <w:szCs w:val="22"/>
        </w:rPr>
        <w:t>xxxxxx</w:t>
      </w:r>
    </w:p>
    <w:p w:rsidRPr="00A6466C" w:rsidR="006F4ED5" w:rsidP="006F4ED5" w:rsidRDefault="006F4ED5" w14:paraId="653574CC" w14:textId="77777777">
      <w:pPr>
        <w:pStyle w:val="Odstavecseseznamem"/>
        <w:rPr>
          <w:rFonts w:ascii="Calibri" w:hAnsi="Calibri" w:cs="Calibri"/>
          <w:sz w:val="22"/>
          <w:szCs w:val="22"/>
        </w:rPr>
      </w:pPr>
    </w:p>
    <w:p w:rsidRPr="00D31E8A" w:rsidR="006F4ED5" w:rsidP="00F70EB0" w:rsidRDefault="006F4ED5" w14:paraId="4ECEAA2C" w14:textId="571C1C39">
      <w:pPr>
        <w:pStyle w:val="Odstavecseseznamem"/>
        <w:numPr>
          <w:ilvl w:val="0"/>
          <w:numId w:val="10"/>
        </w:numPr>
        <w:suppressAutoHyphens w:val="0"/>
        <w:overflowPunct w:val="0"/>
        <w:autoSpaceDE w:val="0"/>
        <w:autoSpaceDN w:val="0"/>
        <w:adjustRightInd w:val="0"/>
        <w:ind w:left="360"/>
        <w:contextualSpacing/>
        <w:textAlignment w:val="baseline"/>
        <w:rPr>
          <w:rFonts w:ascii="Calibri" w:hAnsi="Calibri" w:cs="Calibri"/>
          <w:bCs/>
          <w:color w:val="000000"/>
          <w:sz w:val="22"/>
          <w:szCs w:val="22"/>
        </w:rPr>
      </w:pPr>
      <w:r w:rsidRPr="00A6466C">
        <w:rPr>
          <w:rFonts w:ascii="Calibri" w:hAnsi="Calibri" w:cs="Calibri"/>
          <w:bCs/>
          <w:sz w:val="22"/>
          <w:szCs w:val="22"/>
        </w:rPr>
        <w:t xml:space="preserve">Hlášení porušení zabezpečení Osobních údajů a dotazy k ochraně osobních údajů: </w:t>
      </w:r>
      <w:r w:rsidRPr="003C7253" w:rsidR="003C7253">
        <w:rPr>
          <w:rFonts w:ascii="Calibri" w:hAnsi="Calibri" w:cs="Calibri"/>
          <w:bCs/>
          <w:sz w:val="22"/>
          <w:szCs w:val="22"/>
        </w:rPr>
        <w:t>xxxxxx</w:t>
      </w:r>
      <w:r w:rsidRPr="00A6466C">
        <w:rPr>
          <w:rFonts w:ascii="Calibri" w:hAnsi="Calibri" w:cs="Calibri"/>
          <w:bCs/>
          <w:sz w:val="22"/>
          <w:szCs w:val="22"/>
        </w:rPr>
        <w:t xml:space="preserve">, </w:t>
      </w:r>
      <w:r w:rsidR="003C7253">
        <w:rPr>
          <w:rFonts w:ascii="Calibri" w:hAnsi="Calibri" w:cs="Calibri"/>
          <w:sz w:val="22"/>
          <w:szCs w:val="22"/>
        </w:rPr>
        <w:t>xxxxxx</w:t>
      </w:r>
    </w:p>
    <w:p w:rsidRPr="00A6466C" w:rsidR="006F4ED5" w:rsidP="006F4ED5" w:rsidRDefault="006F4ED5" w14:paraId="696341AF" w14:textId="77777777">
      <w:pPr>
        <w:rPr>
          <w:rFonts w:ascii="Calibri" w:hAnsi="Calibri" w:cs="Calibri"/>
          <w:b/>
          <w:bCs/>
          <w:color w:val="000000"/>
          <w:sz w:val="22"/>
          <w:szCs w:val="22"/>
        </w:rPr>
      </w:pPr>
    </w:p>
    <w:p w:rsidRPr="00A6466C" w:rsidR="006F4ED5" w:rsidP="006F4ED5" w:rsidRDefault="006F4ED5" w14:paraId="1FDBBF67" w14:textId="77777777">
      <w:pPr>
        <w:rPr>
          <w:rFonts w:ascii="Calibri" w:hAnsi="Calibri" w:cs="Calibri"/>
          <w:b/>
          <w:bCs/>
          <w:color w:val="000000"/>
          <w:sz w:val="22"/>
          <w:szCs w:val="22"/>
        </w:rPr>
      </w:pPr>
    </w:p>
    <w:p w:rsidRPr="00A6466C" w:rsidR="006F4ED5" w:rsidP="006F4ED5" w:rsidRDefault="006F4ED5" w14:paraId="4C4A8A50" w14:textId="77777777">
      <w:pPr>
        <w:rPr>
          <w:rFonts w:ascii="Calibri" w:hAnsi="Calibri" w:cs="Calibri"/>
          <w:b/>
          <w:bCs/>
          <w:color w:val="000000"/>
          <w:sz w:val="22"/>
          <w:szCs w:val="22"/>
        </w:rPr>
      </w:pPr>
      <w:r w:rsidRPr="00A6466C">
        <w:rPr>
          <w:rFonts w:ascii="Calibri" w:hAnsi="Calibri" w:cs="Calibri"/>
          <w:b/>
          <w:bCs/>
          <w:color w:val="000000"/>
          <w:sz w:val="22"/>
          <w:szCs w:val="22"/>
        </w:rPr>
        <w:t>Smluvní partner:</w:t>
      </w:r>
    </w:p>
    <w:p w:rsidR="006F4ED5" w:rsidP="006F4ED5" w:rsidRDefault="006F4ED5" w14:paraId="62A90C3B" w14:textId="77777777">
      <w:pPr>
        <w:rPr>
          <w:rFonts w:ascii="Calibri" w:hAnsi="Calibri" w:cs="Calibri"/>
          <w:b/>
          <w:bCs/>
          <w:color w:val="000000"/>
          <w:sz w:val="22"/>
          <w:szCs w:val="22"/>
        </w:rPr>
      </w:pPr>
    </w:p>
    <w:p w:rsidRPr="00947319" w:rsidR="00045FD0" w:rsidP="006F4ED5" w:rsidRDefault="00045FD0" w14:paraId="0A47263A" w14:textId="719624AC">
      <w:pPr>
        <w:rPr>
          <w:rFonts w:ascii="Calibri" w:hAnsi="Calibri" w:cs="Calibri"/>
          <w:b/>
          <w:bCs/>
          <w:color w:val="000000"/>
          <w:sz w:val="22"/>
          <w:szCs w:val="22"/>
        </w:rPr>
      </w:pPr>
      <w:r w:rsidRPr="00947319">
        <w:rPr>
          <w:rFonts w:ascii="Calibri" w:hAnsi="Calibri" w:cs="Calibri"/>
          <w:color w:val="000000"/>
          <w:sz w:val="22"/>
          <w:szCs w:val="22"/>
        </w:rPr>
        <w:t>Kontaktní osoba:</w:t>
      </w:r>
      <w:r w:rsidRPr="00947319" w:rsidR="00623D34">
        <w:rPr>
          <w:rFonts w:ascii="Calibri" w:hAnsi="Calibri" w:cs="Calibri"/>
          <w:color w:val="000000"/>
          <w:sz w:val="22"/>
          <w:szCs w:val="22"/>
        </w:rPr>
        <w:t xml:space="preserve"> </w:t>
      </w:r>
      <w:r w:rsidR="003C7253">
        <w:rPr>
          <w:rFonts w:ascii="Calibri" w:hAnsi="Calibri" w:cs="Calibri"/>
          <w:color w:val="000000"/>
          <w:sz w:val="22"/>
          <w:szCs w:val="22"/>
        </w:rPr>
        <w:t>xxxxxx</w:t>
      </w:r>
    </w:p>
    <w:p w:rsidRPr="00947319" w:rsidR="006F4ED5" w:rsidP="006F4ED5" w:rsidRDefault="00E64AC3" w14:paraId="66923D09" w14:textId="0128EAD4">
      <w:pPr>
        <w:rPr>
          <w:rFonts w:ascii="Calibri" w:hAnsi="Calibri" w:cs="Calibri"/>
          <w:color w:val="000000"/>
          <w:sz w:val="22"/>
          <w:szCs w:val="22"/>
        </w:rPr>
      </w:pPr>
      <w:r w:rsidRPr="00947319">
        <w:rPr>
          <w:rFonts w:ascii="Calibri" w:hAnsi="Calibri" w:cs="Calibri"/>
          <w:color w:val="000000"/>
          <w:sz w:val="22"/>
          <w:szCs w:val="22"/>
        </w:rPr>
        <w:t>Telefonní kontakt:</w:t>
      </w:r>
      <w:r w:rsidRPr="00947319" w:rsidR="005A1EF5">
        <w:rPr>
          <w:rFonts w:ascii="Calibri" w:hAnsi="Calibri" w:cs="Calibri"/>
          <w:color w:val="000000"/>
          <w:sz w:val="22"/>
          <w:szCs w:val="22"/>
        </w:rPr>
        <w:t xml:space="preserve"> </w:t>
      </w:r>
      <w:r w:rsidR="003C7253">
        <w:rPr>
          <w:rFonts w:ascii="Calibri" w:hAnsi="Calibri" w:cs="Calibri"/>
          <w:color w:val="000000"/>
          <w:sz w:val="22"/>
          <w:szCs w:val="22"/>
        </w:rPr>
        <w:t>xxxxxx</w:t>
      </w:r>
    </w:p>
    <w:p w:rsidRPr="00A6466C" w:rsidR="00E64AC3" w:rsidP="006F4ED5" w:rsidRDefault="00E64AC3" w14:paraId="133C646E" w14:textId="6ABB7146">
      <w:pPr>
        <w:rPr>
          <w:rFonts w:ascii="Calibri" w:hAnsi="Calibri" w:cs="Calibri"/>
          <w:color w:val="000000"/>
          <w:sz w:val="22"/>
          <w:szCs w:val="22"/>
        </w:rPr>
      </w:pPr>
      <w:r w:rsidRPr="00947319">
        <w:rPr>
          <w:rFonts w:ascii="Calibri" w:hAnsi="Calibri" w:cs="Calibri"/>
          <w:color w:val="000000"/>
          <w:sz w:val="22"/>
          <w:szCs w:val="22"/>
        </w:rPr>
        <w:t xml:space="preserve">E-mail: </w:t>
      </w:r>
      <w:r w:rsidR="003C7253">
        <w:rPr>
          <w:rFonts w:ascii="Calibri" w:hAnsi="Calibri" w:cs="Calibri"/>
          <w:color w:val="000000"/>
          <w:sz w:val="22"/>
          <w:szCs w:val="22"/>
        </w:rPr>
        <w:t>xxxxxx</w:t>
      </w:r>
    </w:p>
    <w:p w:rsidRPr="00A6466C" w:rsidR="00EA19C4" w:rsidP="00EA19C4" w:rsidRDefault="00EA19C4" w14:paraId="0EE5817E" w14:textId="77777777">
      <w:pPr>
        <w:spacing w:before="240"/>
        <w:jc w:val="both"/>
        <w:rPr>
          <w:rFonts w:ascii="Calibri" w:hAnsi="Calibri" w:cs="Calibri"/>
          <w:sz w:val="22"/>
          <w:szCs w:val="22"/>
        </w:rPr>
      </w:pPr>
    </w:p>
    <w:p w:rsidR="00EA06B9" w:rsidP="00EA19C4" w:rsidRDefault="00EA06B9" w14:paraId="15A574BA" w14:textId="77777777">
      <w:pPr>
        <w:spacing w:before="240"/>
        <w:jc w:val="both"/>
        <w:rPr>
          <w:rFonts w:ascii="Calibri" w:hAnsi="Calibri" w:cs="Calibri"/>
          <w:b/>
          <w:bCs/>
          <w:sz w:val="22"/>
          <w:szCs w:val="22"/>
        </w:rPr>
      </w:pPr>
    </w:p>
    <w:p w:rsidR="00EA06B9" w:rsidP="00EA19C4" w:rsidRDefault="00EA06B9" w14:paraId="077BAEA8" w14:textId="77777777">
      <w:pPr>
        <w:spacing w:before="240"/>
        <w:jc w:val="both"/>
        <w:rPr>
          <w:rFonts w:ascii="Calibri" w:hAnsi="Calibri" w:cs="Calibri"/>
          <w:b/>
          <w:bCs/>
          <w:sz w:val="22"/>
          <w:szCs w:val="22"/>
        </w:rPr>
      </w:pPr>
    </w:p>
    <w:p w:rsidR="00EA06B9" w:rsidP="00EA19C4" w:rsidRDefault="00EA06B9" w14:paraId="2EE82784" w14:textId="77777777">
      <w:pPr>
        <w:spacing w:before="240"/>
        <w:jc w:val="both"/>
        <w:rPr>
          <w:rFonts w:ascii="Calibri" w:hAnsi="Calibri" w:cs="Calibri"/>
          <w:b/>
          <w:bCs/>
          <w:sz w:val="22"/>
          <w:szCs w:val="22"/>
        </w:rPr>
      </w:pPr>
    </w:p>
    <w:p w:rsidR="00EA06B9" w:rsidP="00EA19C4" w:rsidRDefault="00EA06B9" w14:paraId="1B40CD8B" w14:textId="77777777">
      <w:pPr>
        <w:spacing w:before="240"/>
        <w:jc w:val="both"/>
        <w:rPr>
          <w:rFonts w:ascii="Calibri" w:hAnsi="Calibri" w:cs="Calibri"/>
          <w:b/>
          <w:bCs/>
          <w:sz w:val="22"/>
          <w:szCs w:val="22"/>
        </w:rPr>
      </w:pPr>
    </w:p>
    <w:p w:rsidR="00EA06B9" w:rsidP="00EA19C4" w:rsidRDefault="00EA06B9" w14:paraId="201A1820" w14:textId="77777777">
      <w:pPr>
        <w:spacing w:before="240"/>
        <w:jc w:val="both"/>
        <w:rPr>
          <w:rFonts w:ascii="Calibri" w:hAnsi="Calibri" w:cs="Calibri"/>
          <w:b/>
          <w:bCs/>
          <w:sz w:val="22"/>
          <w:szCs w:val="22"/>
        </w:rPr>
      </w:pPr>
    </w:p>
    <w:p w:rsidR="00760BF2" w:rsidP="00EA19C4" w:rsidRDefault="00760BF2" w14:paraId="241C5A2B" w14:textId="0CC3A0EF">
      <w:pPr>
        <w:spacing w:before="240"/>
        <w:jc w:val="both"/>
        <w:rPr>
          <w:rFonts w:ascii="Calibri" w:hAnsi="Calibri" w:cs="Calibri"/>
          <w:b/>
          <w:bCs/>
          <w:sz w:val="22"/>
          <w:szCs w:val="22"/>
        </w:rPr>
      </w:pPr>
    </w:p>
    <w:p w:rsidR="00BD45F5" w:rsidP="00EA19C4" w:rsidRDefault="00BD45F5" w14:paraId="4801B36F" w14:textId="77777777">
      <w:pPr>
        <w:spacing w:before="240"/>
        <w:jc w:val="both"/>
        <w:rPr>
          <w:rFonts w:ascii="Calibri" w:hAnsi="Calibri" w:cs="Calibri"/>
          <w:b/>
          <w:bCs/>
          <w:sz w:val="22"/>
          <w:szCs w:val="22"/>
        </w:rPr>
      </w:pPr>
    </w:p>
    <w:p w:rsidR="007310C2" w:rsidP="00EA19C4" w:rsidRDefault="007310C2" w14:paraId="4579647D" w14:textId="5D10D7A4">
      <w:pPr>
        <w:spacing w:before="240"/>
        <w:jc w:val="both"/>
        <w:rPr>
          <w:rFonts w:ascii="Calibri" w:hAnsi="Calibri" w:cs="Calibri"/>
          <w:b/>
          <w:bCs/>
          <w:sz w:val="22"/>
          <w:szCs w:val="22"/>
        </w:rPr>
      </w:pPr>
    </w:p>
    <w:p w:rsidR="007310C2" w:rsidP="00EA19C4" w:rsidRDefault="007310C2" w14:paraId="6A2D8C50" w14:textId="77777777">
      <w:pPr>
        <w:spacing w:before="240"/>
        <w:jc w:val="both"/>
        <w:rPr>
          <w:rFonts w:ascii="Calibri" w:hAnsi="Calibri" w:cs="Calibri"/>
          <w:b/>
          <w:bCs/>
          <w:sz w:val="22"/>
          <w:szCs w:val="22"/>
        </w:rPr>
      </w:pPr>
    </w:p>
    <w:p w:rsidRPr="00116EE0" w:rsidR="00116EE0" w:rsidP="00EA19C4" w:rsidRDefault="00AB0E48" w14:paraId="6EBBF597" w14:textId="77777777">
      <w:pPr>
        <w:spacing w:before="240"/>
        <w:jc w:val="both"/>
        <w:rPr>
          <w:rFonts w:ascii="Calibri" w:hAnsi="Calibri" w:cs="Calibri"/>
          <w:b/>
          <w:bCs/>
          <w:sz w:val="22"/>
          <w:szCs w:val="22"/>
        </w:rPr>
      </w:pPr>
      <w:r w:rsidRPr="0012580B">
        <w:rPr>
          <w:rFonts w:ascii="Calibri" w:hAnsi="Calibri" w:cs="Calibri"/>
          <w:b/>
          <w:bCs/>
          <w:sz w:val="22"/>
          <w:szCs w:val="22"/>
        </w:rPr>
        <w:t>P</w:t>
      </w:r>
      <w:r w:rsidRPr="0012580B" w:rsidR="00EA19C4">
        <w:rPr>
          <w:rFonts w:ascii="Calibri" w:hAnsi="Calibri" w:cs="Calibri"/>
          <w:b/>
          <w:bCs/>
          <w:sz w:val="22"/>
          <w:szCs w:val="22"/>
        </w:rPr>
        <w:t>ří</w:t>
      </w:r>
      <w:r w:rsidRPr="0012580B">
        <w:rPr>
          <w:rFonts w:ascii="Calibri" w:hAnsi="Calibri" w:cs="Calibri"/>
          <w:b/>
          <w:bCs/>
          <w:sz w:val="22"/>
          <w:szCs w:val="22"/>
        </w:rPr>
        <w:t>loha č. 4</w:t>
      </w:r>
      <w:r w:rsidRPr="0012580B" w:rsidR="00EA19C4">
        <w:rPr>
          <w:rFonts w:ascii="Calibri" w:hAnsi="Calibri" w:cs="Calibri"/>
          <w:b/>
          <w:bCs/>
          <w:sz w:val="22"/>
          <w:szCs w:val="22"/>
        </w:rPr>
        <w:t xml:space="preserve"> Dohoda o zpracování </w:t>
      </w:r>
      <w:r w:rsidRPr="0012580B" w:rsidR="00116EE0">
        <w:rPr>
          <w:rFonts w:ascii="Calibri" w:hAnsi="Calibri" w:cs="Calibri"/>
          <w:b/>
          <w:bCs/>
          <w:sz w:val="22"/>
          <w:szCs w:val="22"/>
        </w:rPr>
        <w:t xml:space="preserve">a ochraně </w:t>
      </w:r>
      <w:r w:rsidRPr="0012580B" w:rsidR="00EA19C4">
        <w:rPr>
          <w:rFonts w:ascii="Calibri" w:hAnsi="Calibri" w:cs="Calibri"/>
          <w:b/>
          <w:bCs/>
          <w:sz w:val="22"/>
          <w:szCs w:val="22"/>
        </w:rPr>
        <w:t xml:space="preserve">osobních údajů a </w:t>
      </w:r>
      <w:r w:rsidRPr="0012580B" w:rsidR="00116EE0">
        <w:rPr>
          <w:rFonts w:ascii="Calibri" w:hAnsi="Calibri" w:cs="Calibri"/>
          <w:b/>
          <w:bCs/>
          <w:sz w:val="22"/>
          <w:szCs w:val="22"/>
        </w:rPr>
        <w:t xml:space="preserve">důvěrných </w:t>
      </w:r>
      <w:r w:rsidRPr="0012580B" w:rsidR="00EA19C4">
        <w:rPr>
          <w:rFonts w:ascii="Calibri" w:hAnsi="Calibri" w:cs="Calibri"/>
          <w:b/>
          <w:bCs/>
          <w:sz w:val="22"/>
          <w:szCs w:val="22"/>
        </w:rPr>
        <w:t>informací</w:t>
      </w:r>
    </w:p>
    <w:p w:rsidRPr="007B0DC9" w:rsidR="00116EE0" w:rsidP="00F70EB0" w:rsidRDefault="00116EE0" w14:paraId="3BC9971E" w14:textId="77777777">
      <w:pPr>
        <w:numPr>
          <w:ilvl w:val="0"/>
          <w:numId w:val="21"/>
        </w:numPr>
        <w:spacing w:before="120" w:after="120" w:line="280" w:lineRule="exact"/>
        <w:rPr>
          <w:rFonts w:ascii="Calibri" w:hAnsi="Calibri" w:eastAsia="Calibri" w:cs="Calibri"/>
          <w:b/>
          <w:color w:val="000000"/>
          <w:sz w:val="22"/>
          <w:szCs w:val="22"/>
          <w:lang w:eastAsia="cs-CZ"/>
        </w:rPr>
      </w:pPr>
      <w:r w:rsidRPr="007B0DC9">
        <w:rPr>
          <w:rFonts w:ascii="Calibri" w:hAnsi="Calibri" w:eastAsia="Calibri" w:cs="Calibri"/>
          <w:b/>
          <w:color w:val="000000"/>
          <w:sz w:val="22"/>
          <w:szCs w:val="22"/>
          <w:lang w:eastAsia="cs-CZ"/>
        </w:rPr>
        <w:t>Ochrana důvěrných informací</w:t>
      </w:r>
    </w:p>
    <w:p w:rsidRPr="007B0DC9" w:rsidR="00116EE0" w:rsidP="00F70EB0" w:rsidRDefault="00116EE0" w14:paraId="3FB73E14" w14:textId="77777777">
      <w:pPr>
        <w:pStyle w:val="Odstavecseseznamem"/>
        <w:numPr>
          <w:ilvl w:val="0"/>
          <w:numId w:val="20"/>
        </w:numPr>
        <w:suppressAutoHyphens w:val="0"/>
        <w:spacing w:before="120" w:after="120" w:line="280" w:lineRule="exact"/>
        <w:jc w:val="both"/>
        <w:rPr>
          <w:rFonts w:ascii="Calibri" w:hAnsi="Calibri" w:cs="Calibri"/>
          <w:sz w:val="22"/>
          <w:szCs w:val="22"/>
          <w:lang w:eastAsia="en-US"/>
        </w:rPr>
      </w:pPr>
      <w:r w:rsidRPr="007B0DC9">
        <w:rPr>
          <w:rFonts w:ascii="Calibri" w:hAnsi="Calibri" w:cs="Calibri"/>
          <w:sz w:val="22"/>
          <w:szCs w:val="22"/>
          <w:lang w:eastAsia="en-US"/>
        </w:rPr>
        <w:t xml:space="preserve">Pro účely této smlouvy se rozumí: </w:t>
      </w:r>
    </w:p>
    <w:p w:rsidRPr="007B0DC9" w:rsidR="00116EE0" w:rsidP="00D43EB1" w:rsidRDefault="00116EE0" w14:paraId="73D5597B" w14:textId="77777777">
      <w:pPr>
        <w:tabs>
          <w:tab w:val="left" w:pos="1985"/>
        </w:tabs>
        <w:suppressAutoHyphens w:val="0"/>
        <w:ind w:left="360" w:right="851"/>
        <w:jc w:val="both"/>
        <w:rPr>
          <w:rFonts w:ascii="Calibri" w:hAnsi="Calibri" w:cs="Calibri"/>
          <w:sz w:val="22"/>
          <w:szCs w:val="22"/>
        </w:rPr>
      </w:pPr>
      <w:r w:rsidRPr="007B0DC9">
        <w:rPr>
          <w:rFonts w:ascii="Calibri" w:hAnsi="Calibri" w:cs="Calibri"/>
          <w:sz w:val="22"/>
          <w:szCs w:val="22"/>
        </w:rPr>
        <w:t>„Důvěrnou informací“ jakákoliv informace, která není zpravidla běžně dostupná a která má nebo může mít skutečnou nebo potenciální hodnotu, případně bez ohledu na její povahu informace označená Smluvní stranou jako důvěrná; Důvěrnou informací jsou vždy:</w:t>
      </w:r>
    </w:p>
    <w:p w:rsidRPr="007B0DC9" w:rsidR="00116EE0" w:rsidP="00F70EB0" w:rsidRDefault="00116EE0" w14:paraId="5AD6CA2E" w14:textId="77777777">
      <w:pPr>
        <w:numPr>
          <w:ilvl w:val="2"/>
          <w:numId w:val="19"/>
        </w:numPr>
        <w:tabs>
          <w:tab w:val="left" w:pos="1985"/>
        </w:tabs>
        <w:suppressAutoHyphens w:val="0"/>
        <w:ind w:left="2192" w:right="851" w:hanging="283"/>
        <w:jc w:val="both"/>
        <w:rPr>
          <w:rFonts w:ascii="Calibri" w:hAnsi="Calibri" w:cs="Calibri"/>
          <w:sz w:val="22"/>
          <w:szCs w:val="22"/>
        </w:rPr>
      </w:pPr>
      <w:r w:rsidRPr="007B0DC9">
        <w:rPr>
          <w:rFonts w:ascii="Calibri" w:hAnsi="Calibri" w:cs="Calibri"/>
          <w:sz w:val="22"/>
          <w:szCs w:val="22"/>
        </w:rPr>
        <w:t>obchodní tajemství ve smyslu ust. § 504 občanského zákoníku,</w:t>
      </w:r>
    </w:p>
    <w:p w:rsidRPr="007B0DC9" w:rsidR="00116EE0" w:rsidP="00F70EB0" w:rsidRDefault="00116EE0" w14:paraId="7D172258" w14:textId="77777777">
      <w:pPr>
        <w:numPr>
          <w:ilvl w:val="2"/>
          <w:numId w:val="19"/>
        </w:numPr>
        <w:tabs>
          <w:tab w:val="left" w:pos="1985"/>
        </w:tabs>
        <w:suppressAutoHyphens w:val="0"/>
        <w:ind w:left="2192" w:right="851" w:hanging="283"/>
        <w:jc w:val="both"/>
        <w:rPr>
          <w:rFonts w:ascii="Calibri" w:hAnsi="Calibri" w:cs="Calibri"/>
          <w:sz w:val="22"/>
          <w:szCs w:val="22"/>
        </w:rPr>
      </w:pPr>
      <w:r w:rsidRPr="007B0DC9">
        <w:rPr>
          <w:rFonts w:ascii="Calibri" w:hAnsi="Calibri" w:cs="Calibri"/>
          <w:sz w:val="22"/>
          <w:szCs w:val="22"/>
        </w:rPr>
        <w:t>osobní údaje dle zákona č. 110/2019 Sb., o zpracování osobních údajů</w:t>
      </w:r>
      <w:r w:rsidR="002B3659">
        <w:rPr>
          <w:rFonts w:ascii="Calibri" w:hAnsi="Calibri" w:cs="Calibri"/>
          <w:sz w:val="22"/>
          <w:szCs w:val="22"/>
        </w:rPr>
        <w:t>,</w:t>
      </w:r>
    </w:p>
    <w:p w:rsidRPr="007B0DC9" w:rsidR="00116EE0" w:rsidP="00F70EB0" w:rsidRDefault="00116EE0" w14:paraId="7B8D8FCA" w14:textId="77777777">
      <w:pPr>
        <w:numPr>
          <w:ilvl w:val="2"/>
          <w:numId w:val="19"/>
        </w:numPr>
        <w:tabs>
          <w:tab w:val="left" w:pos="1985"/>
        </w:tabs>
        <w:suppressAutoHyphens w:val="0"/>
        <w:ind w:left="2192" w:right="851" w:hanging="283"/>
        <w:jc w:val="both"/>
        <w:rPr>
          <w:rFonts w:ascii="Calibri" w:hAnsi="Calibri" w:cs="Calibri"/>
          <w:sz w:val="22"/>
          <w:szCs w:val="22"/>
        </w:rPr>
      </w:pPr>
      <w:r w:rsidRPr="007B0DC9">
        <w:rPr>
          <w:rFonts w:ascii="Calibri" w:hAnsi="Calibri" w:cs="Calibri"/>
          <w:sz w:val="22"/>
          <w:szCs w:val="22"/>
        </w:rPr>
        <w:t>šifrovací klíče a další prostředky zabezpečení přenosu a uchování informací</w:t>
      </w:r>
      <w:r w:rsidR="002B3659">
        <w:rPr>
          <w:rFonts w:ascii="Calibri" w:hAnsi="Calibri" w:cs="Calibri"/>
          <w:sz w:val="22"/>
          <w:szCs w:val="22"/>
        </w:rPr>
        <w:t>,</w:t>
      </w:r>
      <w:r w:rsidRPr="007B0DC9">
        <w:rPr>
          <w:rFonts w:ascii="Calibri" w:hAnsi="Calibri" w:cs="Calibri"/>
          <w:sz w:val="22"/>
          <w:szCs w:val="22"/>
        </w:rPr>
        <w:t xml:space="preserve">  </w:t>
      </w:r>
    </w:p>
    <w:p w:rsidRPr="007B0DC9" w:rsidR="00116EE0" w:rsidP="00F70EB0" w:rsidRDefault="00116EE0" w14:paraId="00D2221C" w14:textId="77777777">
      <w:pPr>
        <w:numPr>
          <w:ilvl w:val="2"/>
          <w:numId w:val="19"/>
        </w:numPr>
        <w:tabs>
          <w:tab w:val="left" w:pos="1985"/>
        </w:tabs>
        <w:suppressAutoHyphens w:val="0"/>
        <w:ind w:left="2192" w:right="851" w:hanging="283"/>
        <w:jc w:val="both"/>
        <w:rPr>
          <w:rFonts w:ascii="Calibri" w:hAnsi="Calibri" w:cs="Calibri"/>
          <w:sz w:val="22"/>
          <w:szCs w:val="22"/>
          <w:lang w:eastAsia="zh-CN"/>
        </w:rPr>
      </w:pPr>
      <w:r w:rsidRPr="007B0DC9">
        <w:rPr>
          <w:rFonts w:ascii="Calibri" w:hAnsi="Calibri" w:cs="Calibri"/>
          <w:sz w:val="22"/>
          <w:szCs w:val="22"/>
        </w:rPr>
        <w:t>ostatní skutečnosti a informace týkající se Smluvních stran či jejich Spolupráce, jež jsou jako „Důvěrné“ označeny.</w:t>
      </w:r>
    </w:p>
    <w:p w:rsidRPr="007B0DC9" w:rsidR="00C33353" w:rsidP="00C33353" w:rsidRDefault="00C33353" w14:paraId="18734B0A" w14:textId="77777777">
      <w:pPr>
        <w:tabs>
          <w:tab w:val="left" w:pos="1985"/>
        </w:tabs>
        <w:suppressAutoHyphens w:val="0"/>
        <w:ind w:left="1832" w:right="851"/>
        <w:jc w:val="both"/>
        <w:rPr>
          <w:rFonts w:ascii="Calibri" w:hAnsi="Calibri" w:cs="Calibri"/>
          <w:sz w:val="22"/>
          <w:szCs w:val="22"/>
          <w:lang w:eastAsia="zh-CN"/>
        </w:rPr>
      </w:pPr>
    </w:p>
    <w:p w:rsidRPr="007B0DC9" w:rsidR="00116EE0" w:rsidP="00F70EB0" w:rsidRDefault="00116EE0" w14:paraId="1A128153" w14:textId="77777777">
      <w:pPr>
        <w:pStyle w:val="Odstavecseseznamem"/>
        <w:numPr>
          <w:ilvl w:val="0"/>
          <w:numId w:val="20"/>
        </w:numPr>
        <w:suppressAutoHyphens w:val="0"/>
        <w:spacing w:before="120" w:after="120" w:line="280" w:lineRule="exact"/>
        <w:jc w:val="both"/>
        <w:rPr>
          <w:rFonts w:ascii="Calibri" w:hAnsi="Calibri" w:cs="Calibri"/>
          <w:sz w:val="22"/>
          <w:szCs w:val="22"/>
          <w:lang w:eastAsia="en-US"/>
        </w:rPr>
      </w:pPr>
      <w:r w:rsidRPr="007B0DC9">
        <w:rPr>
          <w:rFonts w:ascii="Calibri" w:hAnsi="Calibri" w:cs="Calibri"/>
          <w:sz w:val="22"/>
          <w:szCs w:val="22"/>
          <w:lang w:eastAsia="en-US"/>
        </w:rPr>
        <w:t>Smluvní partner zajistí, aby vždy jednal v souladu s platnými zákony a předpisy upravujícími ochranu údajů a prostředků elektronické komunikace.</w:t>
      </w:r>
    </w:p>
    <w:p w:rsidRPr="007B0DC9" w:rsidR="00116EE0" w:rsidP="00F70EB0" w:rsidRDefault="00116EE0" w14:paraId="52F7FF17" w14:textId="77777777">
      <w:pPr>
        <w:pStyle w:val="Odstavecseseznamem"/>
        <w:numPr>
          <w:ilvl w:val="0"/>
          <w:numId w:val="20"/>
        </w:numPr>
        <w:suppressAutoHyphens w:val="0"/>
        <w:spacing w:before="120" w:after="120" w:line="280" w:lineRule="exact"/>
        <w:jc w:val="both"/>
        <w:rPr>
          <w:rFonts w:ascii="Calibri" w:hAnsi="Calibri" w:cs="Calibri"/>
          <w:sz w:val="22"/>
          <w:szCs w:val="22"/>
          <w:lang w:eastAsia="en-US"/>
        </w:rPr>
      </w:pPr>
      <w:r w:rsidRPr="007B0DC9">
        <w:rPr>
          <w:rFonts w:ascii="Calibri" w:hAnsi="Calibri" w:cs="Calibri"/>
          <w:sz w:val="22"/>
          <w:szCs w:val="22"/>
          <w:lang w:eastAsia="en-US"/>
        </w:rPr>
        <w:t>Zaměstnanci a subdodavatelé s přístupem k důvěrným informacím nebo osobním údajům budou Smluvním partnerem seznámeni s povinností zachovávat mlčenlivost a chránit informace ve stejném rozsahu, k jakému se zavazuje Smluvní partner podpisem této smlouvy a budou zavázáni uvedenou povinnost dodržovat.</w:t>
      </w:r>
    </w:p>
    <w:p w:rsidRPr="007B0DC9" w:rsidR="00116EE0" w:rsidP="00F70EB0" w:rsidRDefault="00116EE0" w14:paraId="0F0204D1" w14:textId="77777777">
      <w:pPr>
        <w:pStyle w:val="Odstavecseseznamem"/>
        <w:numPr>
          <w:ilvl w:val="0"/>
          <w:numId w:val="20"/>
        </w:numPr>
        <w:suppressAutoHyphens w:val="0"/>
        <w:spacing w:before="120" w:after="120" w:line="280" w:lineRule="exact"/>
        <w:jc w:val="both"/>
        <w:rPr>
          <w:rFonts w:ascii="Calibri" w:hAnsi="Calibri" w:cs="Calibri"/>
          <w:sz w:val="22"/>
          <w:szCs w:val="22"/>
          <w:lang w:eastAsia="en-US"/>
        </w:rPr>
      </w:pPr>
      <w:r w:rsidRPr="007B0DC9">
        <w:rPr>
          <w:rFonts w:ascii="Calibri" w:hAnsi="Calibri" w:cs="Calibri"/>
          <w:sz w:val="22"/>
          <w:szCs w:val="22"/>
          <w:lang w:eastAsia="en-US"/>
        </w:rPr>
        <w:t>Povinnosti uvedené v</w:t>
      </w:r>
      <w:r w:rsidRPr="007B0DC9" w:rsidR="00C33353">
        <w:rPr>
          <w:rFonts w:ascii="Calibri" w:hAnsi="Calibri" w:cs="Calibri"/>
          <w:sz w:val="22"/>
          <w:szCs w:val="22"/>
          <w:lang w:eastAsia="en-US"/>
        </w:rPr>
        <w:t> této dohodě</w:t>
      </w:r>
      <w:r w:rsidRPr="007B0DC9">
        <w:rPr>
          <w:rFonts w:ascii="Calibri" w:hAnsi="Calibri" w:cs="Calibri"/>
          <w:sz w:val="22"/>
          <w:szCs w:val="22"/>
          <w:lang w:eastAsia="en-US"/>
        </w:rPr>
        <w:t xml:space="preserve"> týkající se ochrany důvěrných informací a osobních údajů zůstanou v platnosti i po ukončení platnosti této smlouvy.</w:t>
      </w:r>
    </w:p>
    <w:p w:rsidRPr="007B0DC9" w:rsidR="00116EE0" w:rsidP="00EA19C4" w:rsidRDefault="00116EE0" w14:paraId="5B7F6D7D" w14:textId="77777777">
      <w:pPr>
        <w:spacing w:before="240"/>
        <w:jc w:val="both"/>
        <w:rPr>
          <w:rFonts w:ascii="Calibri" w:hAnsi="Calibri" w:cs="Calibri"/>
          <w:b/>
          <w:bCs/>
          <w:sz w:val="22"/>
          <w:szCs w:val="22"/>
        </w:rPr>
      </w:pPr>
    </w:p>
    <w:p w:rsidR="00E64AC3" w:rsidP="00F70EB0" w:rsidRDefault="00E64AC3" w14:paraId="42982AA7" w14:textId="77777777">
      <w:pPr>
        <w:pStyle w:val="Odstavecseseznamem"/>
        <w:numPr>
          <w:ilvl w:val="0"/>
          <w:numId w:val="21"/>
        </w:numPr>
        <w:suppressAutoHyphens w:val="0"/>
        <w:spacing w:before="120" w:after="120" w:line="280" w:lineRule="exact"/>
        <w:contextualSpacing/>
        <w:jc w:val="both"/>
        <w:rPr>
          <w:rFonts w:ascii="Calibri" w:hAnsi="Calibri" w:eastAsia="Calibri" w:cs="Calibri"/>
          <w:b/>
          <w:color w:val="000000"/>
          <w:sz w:val="22"/>
          <w:szCs w:val="22"/>
          <w:lang w:eastAsia="en-US"/>
        </w:rPr>
      </w:pPr>
      <w:r w:rsidRPr="00A6466C">
        <w:rPr>
          <w:rFonts w:ascii="Calibri" w:hAnsi="Calibri" w:eastAsia="Calibri" w:cs="Calibri"/>
          <w:b/>
          <w:color w:val="000000"/>
          <w:sz w:val="22"/>
          <w:szCs w:val="22"/>
        </w:rPr>
        <w:t xml:space="preserve">Zpracování osobních </w:t>
      </w:r>
      <w:r w:rsidRPr="00A6466C" w:rsidR="00CF3CFB">
        <w:rPr>
          <w:rFonts w:ascii="Calibri" w:hAnsi="Calibri" w:eastAsia="Calibri" w:cs="Calibri"/>
          <w:b/>
          <w:color w:val="000000"/>
          <w:sz w:val="22"/>
          <w:szCs w:val="22"/>
        </w:rPr>
        <w:t xml:space="preserve">údajů </w:t>
      </w:r>
      <w:r w:rsidR="0051101D">
        <w:rPr>
          <w:rFonts w:ascii="Calibri" w:hAnsi="Calibri" w:eastAsia="Calibri" w:cs="Calibri"/>
          <w:b/>
          <w:color w:val="000000"/>
          <w:sz w:val="22"/>
          <w:szCs w:val="22"/>
        </w:rPr>
        <w:t>smluvními stranami</w:t>
      </w:r>
    </w:p>
    <w:p w:rsidRPr="00A6466C" w:rsidR="0051101D" w:rsidP="0051101D" w:rsidRDefault="0051101D" w14:paraId="62A92521" w14:textId="77777777">
      <w:pPr>
        <w:pStyle w:val="Odstavecseseznamem"/>
        <w:suppressAutoHyphens w:val="0"/>
        <w:spacing w:before="120" w:after="120" w:line="280" w:lineRule="exact"/>
        <w:ind w:left="360"/>
        <w:contextualSpacing/>
        <w:jc w:val="both"/>
        <w:rPr>
          <w:rFonts w:ascii="Calibri" w:hAnsi="Calibri" w:eastAsia="Calibri" w:cs="Calibri"/>
          <w:b/>
          <w:color w:val="000000"/>
          <w:sz w:val="22"/>
          <w:szCs w:val="22"/>
          <w:lang w:eastAsia="en-US"/>
        </w:rPr>
      </w:pPr>
    </w:p>
    <w:p w:rsidRPr="0051101D" w:rsidR="0051101D" w:rsidP="00F70EB0" w:rsidRDefault="0051101D" w14:paraId="0E024260" w14:textId="6D10134E">
      <w:pPr>
        <w:pStyle w:val="Odstavecseseznamem"/>
        <w:numPr>
          <w:ilvl w:val="0"/>
          <w:numId w:val="23"/>
        </w:numPr>
        <w:suppressAutoHyphens w:val="0"/>
        <w:spacing w:before="120" w:after="120" w:line="280" w:lineRule="exact"/>
        <w:jc w:val="both"/>
        <w:rPr>
          <w:rFonts w:ascii="Calibri" w:hAnsi="Calibri" w:cs="Calibri"/>
          <w:sz w:val="22"/>
          <w:szCs w:val="22"/>
          <w:lang w:eastAsia="en-US"/>
        </w:rPr>
      </w:pPr>
      <w:r w:rsidRPr="0051101D">
        <w:rPr>
          <w:rFonts w:ascii="Calibri" w:hAnsi="Calibri" w:cs="Calibri"/>
          <w:sz w:val="22"/>
          <w:szCs w:val="22"/>
          <w:lang w:eastAsia="en-US"/>
        </w:rPr>
        <w:t>Zástupci Smluvních stran nebo jiné osoby oprávněné jednat za Smluvní strany berou na vědomí, že jejich identifikační a kontaktní údaje a záznamy vzájemné komunikace druhá Smluvní strana zpracovává na základě oprávněného zájmu, a to pro účely vnitřní administrativní potřeby (včetně tvorby evidencí) a ochrany právních nároků této Smluvní strany</w:t>
      </w:r>
      <w:r w:rsidR="008131E2">
        <w:rPr>
          <w:rFonts w:ascii="Calibri" w:hAnsi="Calibri" w:cs="Calibri"/>
          <w:sz w:val="22"/>
          <w:szCs w:val="22"/>
          <w:lang w:eastAsia="en-US"/>
        </w:rPr>
        <w:t>.</w:t>
      </w:r>
      <w:r w:rsidRPr="0051101D">
        <w:rPr>
          <w:rFonts w:ascii="Calibri" w:hAnsi="Calibri" w:cs="Calibri"/>
          <w:sz w:val="22"/>
          <w:szCs w:val="22"/>
          <w:lang w:eastAsia="en-US"/>
        </w:rPr>
        <w:t xml:space="preserve"> </w:t>
      </w:r>
    </w:p>
    <w:p w:rsidRPr="0051101D" w:rsidR="0051101D" w:rsidP="00F70EB0" w:rsidRDefault="0051101D" w14:paraId="07B9191F" w14:textId="7578EC4E">
      <w:pPr>
        <w:pStyle w:val="Odstavecseseznamem"/>
        <w:numPr>
          <w:ilvl w:val="0"/>
          <w:numId w:val="23"/>
        </w:numPr>
        <w:suppressAutoHyphens w:val="0"/>
        <w:spacing w:before="120" w:after="120" w:line="280" w:lineRule="exact"/>
        <w:jc w:val="both"/>
        <w:rPr>
          <w:rFonts w:ascii="Calibri" w:hAnsi="Calibri" w:cs="Calibri"/>
          <w:sz w:val="22"/>
          <w:szCs w:val="22"/>
          <w:lang w:eastAsia="en-US"/>
        </w:rPr>
      </w:pPr>
      <w:r w:rsidRPr="0051101D">
        <w:rPr>
          <w:rFonts w:ascii="Calibri" w:hAnsi="Calibri" w:cs="Calibri"/>
          <w:sz w:val="22"/>
          <w:szCs w:val="22"/>
          <w:lang w:eastAsia="en-US"/>
        </w:rPr>
        <w:t>Smluvní strany se zavazují informovat své kontaktní osoby a pověřené zaměstnance (dále jen „pověřené osoby“) o zpracování jejich identifikačních a kontaktních údajů na základě oprávněného zájmu, a to pro účely vnitřní administrativní potřeby (včetně tvorby evidencí a seznamů kontaktních osob) a ochrany právních nároků druhé Smluvní strany, a o právech s tím souvisejících.</w:t>
      </w:r>
    </w:p>
    <w:p w:rsidRPr="0051101D" w:rsidR="0051101D" w:rsidP="00F70EB0" w:rsidRDefault="0051101D" w14:paraId="63056F3C" w14:textId="77777777">
      <w:pPr>
        <w:pStyle w:val="Odstavecseseznamem"/>
        <w:numPr>
          <w:ilvl w:val="0"/>
          <w:numId w:val="23"/>
        </w:numPr>
        <w:suppressAutoHyphens w:val="0"/>
        <w:spacing w:before="120" w:after="120" w:line="280" w:lineRule="exact"/>
        <w:jc w:val="both"/>
        <w:rPr>
          <w:rFonts w:ascii="Calibri" w:hAnsi="Calibri" w:cs="Calibri"/>
          <w:sz w:val="22"/>
          <w:szCs w:val="22"/>
          <w:lang w:eastAsia="en-US"/>
        </w:rPr>
      </w:pPr>
      <w:r w:rsidRPr="0051101D">
        <w:rPr>
          <w:rFonts w:ascii="Calibri" w:hAnsi="Calibri" w:cs="Calibri"/>
          <w:sz w:val="22"/>
          <w:szCs w:val="22"/>
          <w:lang w:eastAsia="en-US"/>
        </w:rPr>
        <w:t>Zástupci Smluvních stran, jiné osoby oprávněné jednat za smluvní strany nebo jakékoliv pověřené osoby mají v souvislosti se zpracováním svých osobních údajů právo na přístup k osobním údajům, právo na jejich opravu a výmaz, právo na omezení zpracování a právo podat námitku proti zpracování.</w:t>
      </w:r>
    </w:p>
    <w:p w:rsidRPr="0051101D" w:rsidR="0051101D" w:rsidP="00F70EB0" w:rsidRDefault="0051101D" w14:paraId="62893ABE" w14:textId="77777777">
      <w:pPr>
        <w:pStyle w:val="Odstavecseseznamem"/>
        <w:numPr>
          <w:ilvl w:val="0"/>
          <w:numId w:val="23"/>
        </w:numPr>
        <w:suppressAutoHyphens w:val="0"/>
        <w:spacing w:before="120" w:after="120" w:line="280" w:lineRule="exact"/>
        <w:jc w:val="both"/>
        <w:rPr>
          <w:rFonts w:ascii="Calibri" w:hAnsi="Calibri" w:cs="Calibri"/>
          <w:sz w:val="22"/>
          <w:szCs w:val="22"/>
          <w:lang w:eastAsia="en-US"/>
        </w:rPr>
      </w:pPr>
      <w:r w:rsidRPr="0051101D">
        <w:rPr>
          <w:rFonts w:ascii="Calibri" w:hAnsi="Calibri" w:cs="Calibri"/>
          <w:sz w:val="22"/>
          <w:szCs w:val="22"/>
          <w:lang w:eastAsia="en-US"/>
        </w:rPr>
        <w:t xml:space="preserve">Smluvní strany zpracovávají osobní údaje po dobu trvání této Smlouvy a dále do doby uplynutí promlčecí doby práv vzniklých z případného porušení této Smlouvy či protiprávního jednání druhé Smluvní strany [nebo pověřených osob]. </w:t>
      </w:r>
    </w:p>
    <w:p w:rsidRPr="0051101D" w:rsidR="0051101D" w:rsidP="00F70EB0" w:rsidRDefault="0051101D" w14:paraId="459F8515" w14:textId="77777777">
      <w:pPr>
        <w:pStyle w:val="Odstavecseseznamem"/>
        <w:numPr>
          <w:ilvl w:val="0"/>
          <w:numId w:val="23"/>
        </w:numPr>
        <w:suppressAutoHyphens w:val="0"/>
        <w:spacing w:before="120" w:after="120" w:line="280" w:lineRule="exact"/>
        <w:jc w:val="both"/>
        <w:rPr>
          <w:rFonts w:ascii="Calibri" w:hAnsi="Calibri" w:cs="Calibri"/>
          <w:sz w:val="22"/>
          <w:szCs w:val="22"/>
          <w:lang w:eastAsia="en-US"/>
        </w:rPr>
      </w:pPr>
      <w:bookmarkStart w:name="_Hlk11339199" w:id="1"/>
      <w:r w:rsidRPr="0051101D">
        <w:rPr>
          <w:rFonts w:ascii="Calibri" w:hAnsi="Calibri" w:cs="Calibri"/>
          <w:sz w:val="22"/>
          <w:szCs w:val="22"/>
          <w:lang w:eastAsia="en-US"/>
        </w:rPr>
        <w:t>Zásady ochrany osobních údajů GA jsou uveřejněny na https://www.globalassistance.cz/gdpr.</w:t>
      </w:r>
    </w:p>
    <w:bookmarkEnd w:id="1"/>
    <w:p w:rsidRPr="00A6466C" w:rsidR="00E64AC3" w:rsidP="00E64AC3" w:rsidRDefault="00E64AC3" w14:paraId="13C14C5A" w14:textId="77777777">
      <w:pPr>
        <w:jc w:val="both"/>
        <w:rPr>
          <w:rFonts w:ascii="Calibri" w:hAnsi="Calibri" w:eastAsia="Calibri" w:cs="Calibri"/>
          <w:sz w:val="22"/>
          <w:szCs w:val="22"/>
        </w:rPr>
      </w:pPr>
    </w:p>
    <w:p w:rsidR="00E64AC3" w:rsidP="00F70EB0" w:rsidRDefault="00E64AC3" w14:paraId="799AC460" w14:textId="77777777">
      <w:pPr>
        <w:pStyle w:val="Odstavecseseznamem"/>
        <w:numPr>
          <w:ilvl w:val="0"/>
          <w:numId w:val="21"/>
        </w:numPr>
        <w:suppressAutoHyphens w:val="0"/>
        <w:spacing w:before="120" w:after="120" w:line="280" w:lineRule="exact"/>
        <w:contextualSpacing/>
        <w:jc w:val="both"/>
        <w:rPr>
          <w:rFonts w:ascii="Calibri" w:hAnsi="Calibri" w:eastAsia="Calibri" w:cs="Calibri"/>
          <w:b/>
          <w:color w:val="000000"/>
          <w:sz w:val="22"/>
          <w:szCs w:val="22"/>
        </w:rPr>
      </w:pPr>
      <w:r w:rsidRPr="00A6466C">
        <w:rPr>
          <w:rFonts w:ascii="Calibri" w:hAnsi="Calibri" w:eastAsia="Calibri" w:cs="Calibri"/>
          <w:b/>
          <w:color w:val="000000"/>
          <w:sz w:val="22"/>
          <w:szCs w:val="22"/>
        </w:rPr>
        <w:t>Doložka o zpracování osobních údajů</w:t>
      </w:r>
    </w:p>
    <w:p w:rsidRPr="00F70EB0" w:rsidR="00116EE0" w:rsidP="00116EE0" w:rsidRDefault="00116EE0" w14:paraId="416C931B" w14:textId="77777777">
      <w:pPr>
        <w:pStyle w:val="Odstavecseseznamem"/>
        <w:suppressAutoHyphens w:val="0"/>
        <w:spacing w:before="120" w:after="120" w:line="280" w:lineRule="exact"/>
        <w:ind w:left="0"/>
        <w:contextualSpacing/>
        <w:jc w:val="both"/>
        <w:rPr>
          <w:rFonts w:ascii="Calibri" w:hAnsi="Calibri" w:eastAsia="Calibri" w:cs="Calibri"/>
          <w:b/>
          <w:color w:val="000000"/>
          <w:sz w:val="22"/>
          <w:szCs w:val="22"/>
        </w:rPr>
      </w:pPr>
    </w:p>
    <w:p w:rsidRPr="00F70EB0" w:rsidR="00116EE0" w:rsidP="00116EE0" w:rsidRDefault="00116EE0" w14:paraId="7D5452F0" w14:textId="77777777">
      <w:pPr>
        <w:spacing w:before="120" w:after="120" w:line="280" w:lineRule="exact"/>
        <w:ind w:left="348"/>
        <w:rPr>
          <w:rFonts w:ascii="Calibri" w:hAnsi="Calibri" w:eastAsia="Calibri" w:cs="Calibri"/>
          <w:b/>
          <w:color w:val="000000"/>
          <w:sz w:val="22"/>
          <w:szCs w:val="22"/>
          <w:lang w:eastAsia="cs-CZ"/>
        </w:rPr>
      </w:pPr>
      <w:r w:rsidRPr="00F70EB0">
        <w:rPr>
          <w:rFonts w:ascii="Calibri" w:hAnsi="Calibri" w:eastAsia="Calibri" w:cs="Calibri"/>
          <w:b/>
          <w:color w:val="000000"/>
          <w:sz w:val="22"/>
          <w:szCs w:val="22"/>
          <w:lang w:eastAsia="cs-CZ"/>
        </w:rPr>
        <w:t>ÚVODNÍ USTANOVENÍ</w:t>
      </w:r>
    </w:p>
    <w:p w:rsidRPr="00F70EB0" w:rsidR="00116EE0" w:rsidP="00F70EB0" w:rsidRDefault="00116EE0" w14:paraId="26FEC31D" w14:textId="77777777">
      <w:pPr>
        <w:numPr>
          <w:ilvl w:val="0"/>
          <w:numId w:val="17"/>
        </w:numPr>
        <w:suppressAutoHyphens w:val="0"/>
        <w:spacing w:before="120" w:after="120" w:line="280" w:lineRule="exact"/>
        <w:ind w:left="348"/>
        <w:jc w:val="both"/>
        <w:rPr>
          <w:rFonts w:ascii="Calibri" w:hAnsi="Calibri" w:eastAsia="Calibri" w:cs="Calibri"/>
          <w:color w:val="000000"/>
          <w:sz w:val="22"/>
          <w:szCs w:val="22"/>
          <w:lang w:eastAsia="cs-CZ"/>
        </w:rPr>
      </w:pPr>
      <w:r w:rsidRPr="00F70EB0">
        <w:rPr>
          <w:rFonts w:ascii="Calibri" w:hAnsi="Calibri" w:eastAsia="Calibri" w:cs="Calibri"/>
          <w:color w:val="000000"/>
          <w:sz w:val="22"/>
          <w:szCs w:val="22"/>
          <w:lang w:eastAsia="cs-CZ"/>
        </w:rPr>
        <w:t xml:space="preserve">Cílem této doložky je stanovit pravidla a </w:t>
      </w:r>
      <w:r w:rsidRPr="0012580B">
        <w:rPr>
          <w:rFonts w:ascii="Calibri" w:hAnsi="Calibri" w:eastAsia="Calibri" w:cs="Calibri"/>
          <w:color w:val="000000"/>
          <w:sz w:val="22"/>
          <w:szCs w:val="22"/>
          <w:lang w:eastAsia="cs-CZ"/>
        </w:rPr>
        <w:t>podmínky vedoucí k zajištění ochrany osobních údajů, které Poskytovatel (jakožto zpracovatel) zpracovává pro </w:t>
      </w:r>
      <w:r w:rsidRPr="0012580B" w:rsidR="000B0A4E">
        <w:rPr>
          <w:rFonts w:ascii="Calibri" w:hAnsi="Calibri" w:eastAsia="Calibri" w:cs="Calibri"/>
          <w:color w:val="000000"/>
          <w:sz w:val="22"/>
          <w:szCs w:val="22"/>
          <w:lang w:eastAsia="cs-CZ"/>
        </w:rPr>
        <w:t xml:space="preserve">GA </w:t>
      </w:r>
      <w:r w:rsidRPr="006A1DFE" w:rsidR="000B0A4E">
        <w:rPr>
          <w:rFonts w:ascii="Calibri" w:hAnsi="Calibri" w:eastAsia="Calibri" w:cs="Calibri"/>
          <w:color w:val="000000"/>
          <w:sz w:val="22"/>
          <w:szCs w:val="22"/>
          <w:lang w:eastAsia="cs-CZ"/>
        </w:rPr>
        <w:t>(</w:t>
      </w:r>
      <w:r w:rsidRPr="0012580B" w:rsidR="000B0A4E">
        <w:rPr>
          <w:rFonts w:ascii="Calibri" w:hAnsi="Calibri" w:eastAsia="Calibri" w:cs="Calibri"/>
          <w:color w:val="000000"/>
          <w:sz w:val="22"/>
          <w:szCs w:val="22"/>
          <w:lang w:eastAsia="cs-CZ"/>
        </w:rPr>
        <w:t>dále jako Objednatel</w:t>
      </w:r>
      <w:r w:rsidRPr="006A1DFE" w:rsidR="000B0A4E">
        <w:rPr>
          <w:rFonts w:ascii="Calibri" w:hAnsi="Calibri" w:eastAsia="Calibri" w:cs="Calibri"/>
          <w:color w:val="000000"/>
          <w:sz w:val="22"/>
          <w:szCs w:val="22"/>
          <w:lang w:eastAsia="cs-CZ"/>
        </w:rPr>
        <w:t>)</w:t>
      </w:r>
      <w:r w:rsidRPr="0012580B" w:rsidR="000B0A4E">
        <w:rPr>
          <w:rFonts w:ascii="Calibri" w:hAnsi="Calibri" w:eastAsia="Calibri" w:cs="Calibri"/>
          <w:color w:val="000000"/>
          <w:sz w:val="22"/>
          <w:szCs w:val="22"/>
          <w:lang w:eastAsia="cs-CZ"/>
        </w:rPr>
        <w:t xml:space="preserve"> </w:t>
      </w:r>
      <w:r w:rsidRPr="0012580B">
        <w:rPr>
          <w:rFonts w:ascii="Calibri" w:hAnsi="Calibri" w:eastAsia="Calibri" w:cs="Calibri"/>
          <w:color w:val="000000"/>
          <w:sz w:val="22"/>
          <w:szCs w:val="22"/>
          <w:lang w:eastAsia="cs-CZ"/>
        </w:rPr>
        <w:t>(jakožto</w:t>
      </w:r>
      <w:r w:rsidRPr="00F70EB0">
        <w:rPr>
          <w:rFonts w:ascii="Calibri" w:hAnsi="Calibri" w:eastAsia="Calibri" w:cs="Calibri"/>
          <w:color w:val="000000"/>
          <w:sz w:val="22"/>
          <w:szCs w:val="22"/>
          <w:lang w:eastAsia="cs-CZ"/>
        </w:rPr>
        <w:t xml:space="preserve"> správce)</w:t>
      </w:r>
      <w:r w:rsidRPr="00F70EB0" w:rsidR="000B0A4E">
        <w:rPr>
          <w:rFonts w:ascii="Calibri" w:hAnsi="Calibri" w:eastAsia="Calibri" w:cs="Calibri"/>
          <w:color w:val="000000"/>
          <w:sz w:val="22"/>
          <w:szCs w:val="22"/>
          <w:lang w:eastAsia="cs-CZ"/>
        </w:rPr>
        <w:t xml:space="preserve"> </w:t>
      </w:r>
      <w:r w:rsidRPr="00F70EB0">
        <w:rPr>
          <w:rFonts w:ascii="Calibri" w:hAnsi="Calibri" w:eastAsia="Calibri" w:cs="Calibri"/>
          <w:color w:val="000000"/>
          <w:sz w:val="22"/>
          <w:szCs w:val="22"/>
          <w:lang w:eastAsia="cs-CZ"/>
        </w:rPr>
        <w:t>v souvislosti se Smlouvou o spolupráci v oblasti zdravotní asistence.</w:t>
      </w:r>
    </w:p>
    <w:p w:rsidRPr="00F70EB0" w:rsidR="00116EE0" w:rsidP="00F70EB0" w:rsidRDefault="00116EE0" w14:paraId="1690082E" w14:textId="77777777">
      <w:pPr>
        <w:numPr>
          <w:ilvl w:val="0"/>
          <w:numId w:val="17"/>
        </w:numPr>
        <w:suppressAutoHyphens w:val="0"/>
        <w:spacing w:before="120" w:after="120" w:line="280" w:lineRule="exact"/>
        <w:ind w:left="348"/>
        <w:jc w:val="both"/>
        <w:rPr>
          <w:rFonts w:ascii="Calibri" w:hAnsi="Calibri" w:eastAsia="Calibri" w:cs="Calibri"/>
          <w:color w:val="000000"/>
          <w:sz w:val="22"/>
          <w:szCs w:val="22"/>
          <w:lang w:eastAsia="cs-CZ"/>
        </w:rPr>
      </w:pPr>
      <w:r w:rsidRPr="00F70EB0">
        <w:rPr>
          <w:rFonts w:ascii="Calibri" w:hAnsi="Calibri" w:eastAsia="Calibri" w:cs="Calibri"/>
          <w:color w:val="000000"/>
          <w:sz w:val="22"/>
          <w:szCs w:val="22"/>
          <w:lang w:eastAsia="cs-CZ"/>
        </w:rPr>
        <w:t xml:space="preserve">Tato doložka zohledňuje právní úpravu platnou ke dni jejího uzavření na území České republiky, zejména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které je účinné od 25. května 2018. </w:t>
      </w:r>
    </w:p>
    <w:p w:rsidRPr="00F70EB0" w:rsidR="00116EE0" w:rsidP="00F70EB0" w:rsidRDefault="00116EE0" w14:paraId="2E967B9E" w14:textId="77777777">
      <w:pPr>
        <w:numPr>
          <w:ilvl w:val="0"/>
          <w:numId w:val="17"/>
        </w:numPr>
        <w:suppressAutoHyphens w:val="0"/>
        <w:spacing w:before="120" w:after="120" w:line="280" w:lineRule="exact"/>
        <w:ind w:left="348"/>
        <w:jc w:val="both"/>
        <w:rPr>
          <w:rFonts w:ascii="Calibri" w:hAnsi="Calibri" w:eastAsia="Calibri" w:cs="Calibri"/>
          <w:color w:val="000000"/>
          <w:sz w:val="22"/>
          <w:szCs w:val="22"/>
          <w:lang w:eastAsia="cs-CZ"/>
        </w:rPr>
      </w:pPr>
      <w:r w:rsidRPr="00F70EB0">
        <w:rPr>
          <w:rFonts w:ascii="Calibri" w:hAnsi="Calibri" w:eastAsia="Calibri" w:cs="Calibri"/>
          <w:color w:val="000000"/>
          <w:sz w:val="22"/>
          <w:szCs w:val="22"/>
          <w:lang w:eastAsia="cs-CZ"/>
        </w:rPr>
        <w:t>Smluvní strany se dohodly, že pokud to bude potřebné ke splnění požadavků právních předpisů týkajících se ochrany, zpracování či předávání osobních údajů, zejména zákona o zpracování osobních údajů, GDPR či jiných předpisů (dále jen „Předpisy na ochranu osobních údajů“), uzavřou bez zbytečného odkladu po výzvě kterékoli Smluvní strany písemný dodatek této doložky zohledňující takové požadavky.</w:t>
      </w:r>
    </w:p>
    <w:p w:rsidRPr="00F70EB0" w:rsidR="00116EE0" w:rsidP="00116EE0" w:rsidRDefault="00116EE0" w14:paraId="5E112AFF" w14:textId="77777777">
      <w:pPr>
        <w:spacing w:before="120" w:after="120" w:line="280" w:lineRule="exact"/>
        <w:ind w:left="348"/>
        <w:rPr>
          <w:rFonts w:ascii="Calibri" w:hAnsi="Calibri" w:eastAsia="Calibri" w:cs="Calibri"/>
          <w:color w:val="000000"/>
          <w:sz w:val="22"/>
          <w:szCs w:val="22"/>
          <w:lang w:eastAsia="cs-CZ"/>
        </w:rPr>
      </w:pPr>
    </w:p>
    <w:p w:rsidRPr="00F70EB0" w:rsidR="00116EE0" w:rsidP="00116EE0" w:rsidRDefault="00116EE0" w14:paraId="53AB673B" w14:textId="77777777">
      <w:pPr>
        <w:spacing w:before="120" w:after="120" w:line="280" w:lineRule="exact"/>
        <w:ind w:left="348"/>
        <w:rPr>
          <w:rFonts w:ascii="Calibri" w:hAnsi="Calibri" w:eastAsia="Calibri" w:cs="Calibri"/>
          <w:b/>
          <w:color w:val="000000"/>
          <w:sz w:val="22"/>
          <w:szCs w:val="22"/>
          <w:lang w:eastAsia="cs-CZ"/>
        </w:rPr>
      </w:pPr>
      <w:r w:rsidRPr="00F70EB0">
        <w:rPr>
          <w:rFonts w:ascii="Calibri" w:hAnsi="Calibri" w:eastAsia="Calibri" w:cs="Calibri"/>
          <w:b/>
          <w:color w:val="000000"/>
          <w:sz w:val="22"/>
          <w:szCs w:val="22"/>
          <w:lang w:eastAsia="cs-CZ"/>
        </w:rPr>
        <w:t>POVĚŘENÍ</w:t>
      </w:r>
    </w:p>
    <w:p w:rsidRPr="00F70EB0" w:rsidR="00116EE0" w:rsidP="00F70EB0" w:rsidRDefault="00116EE0" w14:paraId="71A4202B" w14:textId="77777777">
      <w:pPr>
        <w:numPr>
          <w:ilvl w:val="0"/>
          <w:numId w:val="17"/>
        </w:numPr>
        <w:suppressAutoHyphens w:val="0"/>
        <w:spacing w:before="120" w:after="120" w:line="280" w:lineRule="exact"/>
        <w:ind w:left="348"/>
        <w:jc w:val="both"/>
        <w:rPr>
          <w:rFonts w:ascii="Calibri" w:hAnsi="Calibri" w:eastAsia="Calibri" w:cs="Calibri"/>
          <w:color w:val="000000"/>
          <w:sz w:val="22"/>
          <w:szCs w:val="22"/>
          <w:lang w:eastAsia="cs-CZ"/>
        </w:rPr>
      </w:pPr>
      <w:r w:rsidRPr="00F70EB0">
        <w:rPr>
          <w:rFonts w:ascii="Calibri" w:hAnsi="Calibri" w:eastAsia="Calibri" w:cs="Calibri"/>
          <w:noProof/>
          <w:sz w:val="22"/>
          <w:szCs w:val="22"/>
          <w:lang w:eastAsia="en-US"/>
        </w:rPr>
        <w:t xml:space="preserve">Objednatel tímto pověřuje Poskytovatele zpracováním osobních údajů, a to včetně údajů zvláštní kategorie (jestli tato doložka neuvádí jinak, dále společně jen „osobní údaje“) poskytovaných Objednatelem nebo shromažďovaných jménem Objednatele. Poskytovatel je povinen zpracovávat osobní údaje pro Objednatele, na základě jeho pokynů a v rozsahu nezbytném k řádnému plnění povinností vyplývajících ze Smlouvy. </w:t>
      </w:r>
    </w:p>
    <w:p w:rsidRPr="00F70EB0" w:rsidR="00116EE0" w:rsidP="00F70EB0" w:rsidRDefault="00116EE0" w14:paraId="4072F460" w14:textId="507BD4B2">
      <w:pPr>
        <w:numPr>
          <w:ilvl w:val="0"/>
          <w:numId w:val="17"/>
        </w:numPr>
        <w:suppressAutoHyphens w:val="0"/>
        <w:spacing w:before="120" w:after="120" w:line="280" w:lineRule="exact"/>
        <w:ind w:left="348"/>
        <w:jc w:val="both"/>
        <w:rPr>
          <w:rFonts w:ascii="Calibri" w:hAnsi="Calibri" w:eastAsia="Calibri" w:cs="Calibri"/>
          <w:color w:val="000000"/>
          <w:sz w:val="22"/>
          <w:szCs w:val="22"/>
          <w:lang w:eastAsia="cs-CZ"/>
        </w:rPr>
      </w:pPr>
      <w:r w:rsidRPr="00F70EB0">
        <w:rPr>
          <w:rFonts w:ascii="Calibri" w:hAnsi="Calibri" w:eastAsia="Calibri" w:cs="Calibri"/>
          <w:noProof/>
          <w:sz w:val="22"/>
          <w:szCs w:val="22"/>
          <w:lang w:eastAsia="en-US"/>
        </w:rPr>
        <w:t xml:space="preserve">Poskytovatel může do zpracování zapojit dalšího zpracovatele, zavazuje se však, že o takovém zapojení informuje Objednatele nejpozději s předstihem 15 dnů před jeho zahájením, a to tak, že tuto informaci oznámí emailem na adrese </w:t>
      </w:r>
      <w:hyperlink w:history="1" r:id="rId12">
        <w:r w:rsidR="00736D89">
          <w:rPr>
            <w:rFonts w:ascii="Calibri" w:hAnsi="Calibri" w:eastAsia="Calibri" w:cs="Calibri"/>
            <w:sz w:val="22"/>
            <w:szCs w:val="22"/>
            <w:lang w:eastAsia="en-US"/>
          </w:rPr>
          <w:t>xxxxxx</w:t>
        </w:r>
      </w:hyperlink>
      <w:r w:rsidRPr="00F70EB0">
        <w:rPr>
          <w:rFonts w:ascii="Calibri" w:hAnsi="Calibri" w:eastAsia="Calibri" w:cs="Calibri"/>
          <w:noProof/>
          <w:sz w:val="22"/>
          <w:szCs w:val="22"/>
          <w:lang w:eastAsia="en-US"/>
        </w:rPr>
        <w:t xml:space="preserve">.  Objednatel má právo proti zapojení dalšího zpracovatele vyslovit námitky. V takovém případě je oznámí Poskytovateli bez zbytečného odkladu a nejpozději do 3 pracovních dnů od obdržení informace podle věty první tohoto odstavce.   </w:t>
      </w:r>
    </w:p>
    <w:p w:rsidRPr="00A958A2" w:rsidR="00116EE0" w:rsidP="00116EE0" w:rsidRDefault="00116EE0" w14:paraId="1515F04D" w14:textId="77777777">
      <w:pPr>
        <w:spacing w:before="120" w:after="120" w:line="280" w:lineRule="exact"/>
        <w:ind w:left="348"/>
        <w:rPr>
          <w:rFonts w:eastAsia="Calibri"/>
          <w:color w:val="000000"/>
          <w:szCs w:val="21"/>
          <w:lang w:eastAsia="cs-CZ"/>
        </w:rPr>
      </w:pPr>
    </w:p>
    <w:p w:rsidRPr="00F70EB0" w:rsidR="00116EE0" w:rsidP="00CF3CFB" w:rsidRDefault="00116EE0" w14:paraId="05B08342" w14:textId="77777777">
      <w:pPr>
        <w:spacing w:before="120" w:after="120"/>
        <w:ind w:left="348"/>
        <w:contextualSpacing/>
        <w:rPr>
          <w:rFonts w:ascii="Calibri" w:hAnsi="Calibri" w:eastAsia="Calibri" w:cs="Calibri"/>
          <w:b/>
          <w:color w:val="000000"/>
          <w:sz w:val="22"/>
          <w:szCs w:val="22"/>
          <w:lang w:eastAsia="cs-CZ"/>
        </w:rPr>
      </w:pPr>
      <w:r w:rsidRPr="00F70EB0">
        <w:rPr>
          <w:rFonts w:ascii="Calibri" w:hAnsi="Calibri" w:eastAsia="Calibri" w:cs="Calibri"/>
          <w:b/>
          <w:color w:val="000000"/>
          <w:sz w:val="22"/>
          <w:szCs w:val="22"/>
          <w:lang w:eastAsia="cs-CZ"/>
        </w:rPr>
        <w:t>POVAHA A ÚČEL ZPRACOVÁNÍ</w:t>
      </w:r>
    </w:p>
    <w:p w:rsidRPr="00F70EB0" w:rsidR="00116EE0" w:rsidP="00F70EB0" w:rsidRDefault="00116EE0" w14:paraId="5FA820D0" w14:textId="77777777">
      <w:pPr>
        <w:numPr>
          <w:ilvl w:val="0"/>
          <w:numId w:val="17"/>
        </w:numPr>
        <w:suppressAutoHyphens w:val="0"/>
        <w:spacing w:before="120" w:after="120"/>
        <w:ind w:left="348"/>
        <w:contextualSpacing/>
        <w:jc w:val="both"/>
        <w:rPr>
          <w:rFonts w:ascii="Calibri" w:hAnsi="Calibri" w:eastAsia="Calibri" w:cs="Calibri"/>
          <w:color w:val="000000"/>
          <w:sz w:val="22"/>
          <w:szCs w:val="22"/>
          <w:lang w:eastAsia="cs-CZ"/>
        </w:rPr>
      </w:pPr>
      <w:r w:rsidRPr="00F70EB0">
        <w:rPr>
          <w:rFonts w:ascii="Calibri" w:hAnsi="Calibri" w:eastAsia="Calibri" w:cs="Calibri"/>
          <w:sz w:val="22"/>
          <w:szCs w:val="22"/>
          <w:lang w:eastAsia="en-US"/>
        </w:rPr>
        <w:t xml:space="preserve">Poskytovatel zpracovává osobní údaje </w:t>
      </w:r>
      <w:bookmarkStart w:name="_Hlk11339274" w:id="2"/>
      <w:r w:rsidRPr="00F70EB0">
        <w:rPr>
          <w:rFonts w:ascii="Calibri" w:hAnsi="Calibri" w:eastAsia="Calibri" w:cs="Calibri"/>
          <w:sz w:val="22"/>
          <w:szCs w:val="22"/>
          <w:lang w:eastAsia="en-US"/>
        </w:rPr>
        <w:t xml:space="preserve">zájemců o asistenční službu, a to za těmito účely: </w:t>
      </w:r>
    </w:p>
    <w:bookmarkEnd w:id="2"/>
    <w:p w:rsidRPr="00F70EB0" w:rsidR="00116EE0" w:rsidP="00F70EB0" w:rsidRDefault="00116EE0" w14:paraId="4FFFC159" w14:textId="77777777">
      <w:pPr>
        <w:pStyle w:val="RLOdrky"/>
        <w:numPr>
          <w:ilvl w:val="0"/>
          <w:numId w:val="18"/>
        </w:numPr>
        <w:spacing w:line="240" w:lineRule="auto"/>
        <w:contextualSpacing/>
        <w:rPr>
          <w:rFonts w:cs="Calibri"/>
          <w:szCs w:val="22"/>
        </w:rPr>
      </w:pPr>
      <w:r w:rsidRPr="00F70EB0">
        <w:rPr>
          <w:rFonts w:cs="Calibri"/>
          <w:szCs w:val="22"/>
        </w:rPr>
        <w:t>zajišťování zdravotní asistence</w:t>
      </w:r>
    </w:p>
    <w:p w:rsidRPr="00F70EB0" w:rsidR="00116EE0" w:rsidP="00CF3CFB" w:rsidRDefault="00116EE0" w14:paraId="21A961DA" w14:textId="77777777">
      <w:pPr>
        <w:pStyle w:val="RLOdrky"/>
        <w:spacing w:line="240" w:lineRule="auto"/>
        <w:contextualSpacing/>
        <w:rPr>
          <w:rFonts w:cs="Calibri"/>
          <w:szCs w:val="22"/>
        </w:rPr>
      </w:pPr>
      <w:r w:rsidRPr="00F70EB0">
        <w:rPr>
          <w:rFonts w:cs="Calibri"/>
          <w:szCs w:val="22"/>
        </w:rPr>
        <w:t>zajišťování lékařské péče</w:t>
      </w:r>
    </w:p>
    <w:p w:rsidRPr="00F70EB0" w:rsidR="00975B7C" w:rsidP="00F70EB0" w:rsidRDefault="00116EE0" w14:paraId="7A1BBEF6" w14:textId="77777777">
      <w:pPr>
        <w:pStyle w:val="RLOdrky"/>
        <w:spacing w:line="240" w:lineRule="auto"/>
        <w:contextualSpacing/>
        <w:rPr>
          <w:rFonts w:cs="Calibri"/>
          <w:color w:val="000000"/>
          <w:szCs w:val="22"/>
        </w:rPr>
      </w:pPr>
      <w:r w:rsidRPr="00F70EB0">
        <w:rPr>
          <w:rFonts w:cs="Calibri"/>
          <w:color w:val="000000"/>
          <w:szCs w:val="22"/>
        </w:rPr>
        <w:t>zjišťování</w:t>
      </w:r>
      <w:r w:rsidRPr="00F70EB0">
        <w:rPr>
          <w:rFonts w:cs="Calibri"/>
          <w:szCs w:val="22"/>
        </w:rPr>
        <w:t xml:space="preserve"> zdravotního stavu a vyhotovování lékařských zpráv</w:t>
      </w:r>
    </w:p>
    <w:p w:rsidRPr="00F70EB0" w:rsidR="00975B7C" w:rsidP="00F70EB0" w:rsidRDefault="00975B7C" w14:paraId="1579CA3F" w14:textId="2FB45AD2">
      <w:pPr>
        <w:pStyle w:val="RLOdrky"/>
        <w:numPr>
          <w:ilvl w:val="0"/>
          <w:numId w:val="18"/>
        </w:numPr>
        <w:spacing w:line="240" w:lineRule="auto"/>
        <w:contextualSpacing/>
        <w:rPr>
          <w:rFonts w:cs="Calibri"/>
          <w:szCs w:val="22"/>
        </w:rPr>
      </w:pPr>
      <w:r w:rsidRPr="00F70EB0">
        <w:rPr>
          <w:rFonts w:cs="Calibri"/>
          <w:szCs w:val="22"/>
        </w:rPr>
        <w:t>poskytování zdravotních konzultací</w:t>
      </w:r>
      <w:r w:rsidR="005340C6">
        <w:rPr>
          <w:rFonts w:cs="Calibri"/>
          <w:szCs w:val="22"/>
        </w:rPr>
        <w:t>.</w:t>
      </w:r>
    </w:p>
    <w:p w:rsidRPr="00F70EB0" w:rsidR="00116EE0" w:rsidP="00CF3CFB" w:rsidRDefault="00116EE0" w14:paraId="7C50957F" w14:textId="77777777">
      <w:pPr>
        <w:spacing w:after="100"/>
        <w:ind w:left="1122"/>
        <w:contextualSpacing/>
        <w:rPr>
          <w:rFonts w:ascii="Calibri" w:hAnsi="Calibri" w:eastAsia="Calibri" w:cs="Calibri"/>
          <w:color w:val="000000"/>
          <w:spacing w:val="3"/>
          <w:sz w:val="22"/>
          <w:szCs w:val="22"/>
          <w:highlight w:val="cyan"/>
          <w:lang w:eastAsia="cs-CZ"/>
        </w:rPr>
      </w:pPr>
    </w:p>
    <w:p w:rsidRPr="00F70EB0" w:rsidR="00116EE0" w:rsidP="00F70EB0" w:rsidRDefault="00116EE0" w14:paraId="3A841555" w14:textId="77777777">
      <w:pPr>
        <w:numPr>
          <w:ilvl w:val="0"/>
          <w:numId w:val="17"/>
        </w:numPr>
        <w:suppressAutoHyphens w:val="0"/>
        <w:spacing w:before="120" w:after="120"/>
        <w:ind w:left="348"/>
        <w:contextualSpacing/>
        <w:jc w:val="both"/>
        <w:rPr>
          <w:rFonts w:ascii="Calibri" w:hAnsi="Calibri" w:eastAsia="Calibri" w:cs="Calibri"/>
          <w:color w:val="000000"/>
          <w:sz w:val="22"/>
          <w:szCs w:val="22"/>
          <w:lang w:eastAsia="en-US"/>
        </w:rPr>
      </w:pPr>
      <w:r w:rsidRPr="00F70EB0">
        <w:rPr>
          <w:rFonts w:ascii="Calibri" w:hAnsi="Calibri" w:eastAsia="Calibri" w:cs="Calibri"/>
          <w:sz w:val="22"/>
          <w:szCs w:val="22"/>
          <w:lang w:eastAsia="en-US"/>
        </w:rPr>
        <w:t>Poskytovatel bude osobní údaje zpracovávat tímto způsobem:</w:t>
      </w:r>
    </w:p>
    <w:p w:rsidRPr="00F70EB0" w:rsidR="00116EE0" w:rsidP="00F70EB0" w:rsidRDefault="00116EE0" w14:paraId="783342CE" w14:textId="77777777">
      <w:pPr>
        <w:pStyle w:val="RLOdrky"/>
        <w:numPr>
          <w:ilvl w:val="0"/>
          <w:numId w:val="18"/>
        </w:numPr>
        <w:spacing w:line="240" w:lineRule="auto"/>
        <w:contextualSpacing/>
        <w:rPr>
          <w:rFonts w:cs="Calibri"/>
          <w:szCs w:val="22"/>
        </w:rPr>
      </w:pPr>
      <w:r w:rsidRPr="00F70EB0">
        <w:rPr>
          <w:rFonts w:cs="Calibri"/>
          <w:szCs w:val="22"/>
        </w:rPr>
        <w:t>automatizovaně s užitím statistických a analytických metod s přispěním výpočetní techniky</w:t>
      </w:r>
    </w:p>
    <w:p w:rsidRPr="00F70EB0" w:rsidR="00116EE0" w:rsidP="00CF3CFB" w:rsidRDefault="00116EE0" w14:paraId="6196CC60" w14:textId="77777777">
      <w:pPr>
        <w:spacing w:after="100"/>
        <w:ind w:left="348"/>
        <w:contextualSpacing/>
        <w:rPr>
          <w:rFonts w:ascii="Calibri" w:hAnsi="Calibri" w:eastAsia="Calibri" w:cs="Calibri"/>
          <w:color w:val="000000"/>
          <w:spacing w:val="3"/>
          <w:sz w:val="22"/>
          <w:szCs w:val="22"/>
          <w:lang w:eastAsia="cs-CZ"/>
        </w:rPr>
      </w:pPr>
      <w:r w:rsidRPr="00F70EB0">
        <w:rPr>
          <w:rFonts w:ascii="Calibri" w:hAnsi="Calibri" w:eastAsia="Calibri" w:cs="Calibri"/>
          <w:spacing w:val="3"/>
          <w:sz w:val="22"/>
          <w:szCs w:val="22"/>
          <w:lang w:eastAsia="cs-CZ"/>
        </w:rPr>
        <w:t>Příležitostně může docházet k ručnímu zpracování dat.</w:t>
      </w:r>
    </w:p>
    <w:p w:rsidRPr="00F70EB0" w:rsidR="00116EE0" w:rsidP="00116EE0" w:rsidRDefault="00116EE0" w14:paraId="712B5C4F" w14:textId="77777777">
      <w:pPr>
        <w:spacing w:before="120" w:after="120" w:line="280" w:lineRule="exact"/>
        <w:ind w:left="348"/>
        <w:rPr>
          <w:rFonts w:ascii="Calibri" w:hAnsi="Calibri" w:eastAsia="Calibri" w:cs="Calibri"/>
          <w:b/>
          <w:color w:val="000000"/>
          <w:sz w:val="22"/>
          <w:szCs w:val="22"/>
          <w:lang w:eastAsia="cs-CZ"/>
        </w:rPr>
      </w:pPr>
    </w:p>
    <w:p w:rsidRPr="00F70EB0" w:rsidR="00116EE0" w:rsidP="00116EE0" w:rsidRDefault="00116EE0" w14:paraId="27812FF2" w14:textId="77777777">
      <w:pPr>
        <w:spacing w:before="120" w:after="120" w:line="280" w:lineRule="exact"/>
        <w:ind w:left="348"/>
        <w:rPr>
          <w:rFonts w:ascii="Calibri" w:hAnsi="Calibri" w:eastAsia="Calibri" w:cs="Calibri"/>
          <w:b/>
          <w:color w:val="000000"/>
          <w:sz w:val="22"/>
          <w:szCs w:val="22"/>
          <w:lang w:eastAsia="cs-CZ"/>
        </w:rPr>
      </w:pPr>
      <w:r w:rsidRPr="00F70EB0">
        <w:rPr>
          <w:rFonts w:ascii="Calibri" w:hAnsi="Calibri" w:eastAsia="Calibri" w:cs="Calibri"/>
          <w:b/>
          <w:color w:val="000000"/>
          <w:sz w:val="22"/>
          <w:szCs w:val="22"/>
          <w:lang w:eastAsia="cs-CZ"/>
        </w:rPr>
        <w:t>PŘEDMĚT ZPRACOVÁNÍ, KATEGORIE OSOBNÍCH ÚDAJŮ</w:t>
      </w:r>
    </w:p>
    <w:p w:rsidRPr="00F70EB0" w:rsidR="00116EE0" w:rsidP="00F70EB0" w:rsidRDefault="00116EE0" w14:paraId="22192A76" w14:textId="77777777">
      <w:pPr>
        <w:numPr>
          <w:ilvl w:val="0"/>
          <w:numId w:val="17"/>
        </w:numPr>
        <w:suppressAutoHyphens w:val="0"/>
        <w:spacing w:before="120" w:after="120"/>
        <w:ind w:left="348"/>
        <w:contextualSpacing/>
        <w:jc w:val="both"/>
        <w:rPr>
          <w:rFonts w:ascii="Calibri" w:hAnsi="Calibri" w:eastAsia="Calibri" w:cs="Calibri"/>
          <w:b/>
          <w:color w:val="000000"/>
          <w:sz w:val="22"/>
          <w:szCs w:val="22"/>
          <w:lang w:eastAsia="cs-CZ"/>
        </w:rPr>
      </w:pPr>
      <w:r w:rsidRPr="00F70EB0">
        <w:rPr>
          <w:rFonts w:ascii="Calibri" w:hAnsi="Calibri" w:eastAsia="Calibri" w:cs="Calibri"/>
          <w:noProof/>
          <w:sz w:val="22"/>
          <w:szCs w:val="22"/>
          <w:lang w:eastAsia="en-US"/>
        </w:rPr>
        <w:t>Předmětem zpracování jsou tyto kategorie osobních údajů shora uvedených subjektů údajů:</w:t>
      </w:r>
    </w:p>
    <w:p w:rsidRPr="00F70EB0" w:rsidR="00116EE0" w:rsidP="00F70EB0" w:rsidRDefault="00116EE0" w14:paraId="3A7EB8A6" w14:textId="77777777">
      <w:pPr>
        <w:pStyle w:val="RLOdrky"/>
        <w:numPr>
          <w:ilvl w:val="0"/>
          <w:numId w:val="18"/>
        </w:numPr>
        <w:spacing w:line="240" w:lineRule="auto"/>
        <w:contextualSpacing/>
        <w:rPr>
          <w:rFonts w:cs="Calibri"/>
          <w:szCs w:val="22"/>
        </w:rPr>
      </w:pPr>
      <w:r w:rsidRPr="00F70EB0">
        <w:rPr>
          <w:rFonts w:cs="Calibri"/>
          <w:szCs w:val="22"/>
        </w:rPr>
        <w:t>identifikační údaje, kterými se rozumí zejména jméno, příjmení, titul, rodné číslo, číslo a platnost průkazu totožnosti;</w:t>
      </w:r>
    </w:p>
    <w:p w:rsidRPr="00F70EB0" w:rsidR="00116EE0" w:rsidP="00F70EB0" w:rsidRDefault="00116EE0" w14:paraId="2A7E9298" w14:textId="77777777">
      <w:pPr>
        <w:pStyle w:val="RLOdrky"/>
        <w:numPr>
          <w:ilvl w:val="0"/>
          <w:numId w:val="18"/>
        </w:numPr>
        <w:spacing w:line="240" w:lineRule="auto"/>
        <w:contextualSpacing/>
        <w:rPr>
          <w:rFonts w:cs="Calibri"/>
          <w:szCs w:val="22"/>
        </w:rPr>
      </w:pPr>
      <w:r w:rsidRPr="00F70EB0">
        <w:rPr>
          <w:rFonts w:cs="Calibri"/>
          <w:szCs w:val="22"/>
        </w:rPr>
        <w:t>kontaktní údaje, kterými se rozumí zejména korespondenční adresa, telefonní číslo, e-mailová adresa;</w:t>
      </w:r>
    </w:p>
    <w:p w:rsidRPr="00F70EB0" w:rsidR="00116EE0" w:rsidP="00F70EB0" w:rsidRDefault="00116EE0" w14:paraId="54CAA656" w14:textId="77777777">
      <w:pPr>
        <w:pStyle w:val="RLOdrky"/>
        <w:numPr>
          <w:ilvl w:val="0"/>
          <w:numId w:val="18"/>
        </w:numPr>
        <w:spacing w:line="240" w:lineRule="auto"/>
        <w:contextualSpacing/>
        <w:rPr>
          <w:rFonts w:cs="Calibri"/>
          <w:szCs w:val="22"/>
        </w:rPr>
      </w:pPr>
      <w:r w:rsidRPr="00F70EB0">
        <w:rPr>
          <w:rFonts w:cs="Calibri"/>
          <w:szCs w:val="22"/>
        </w:rPr>
        <w:t xml:space="preserve">údaje o zdravotním stavu a genetické údaje; </w:t>
      </w:r>
    </w:p>
    <w:p w:rsidRPr="00F70EB0" w:rsidR="00116EE0" w:rsidP="00F70EB0" w:rsidRDefault="00116EE0" w14:paraId="7D5C1844" w14:textId="77777777">
      <w:pPr>
        <w:pStyle w:val="RLOdrky"/>
        <w:numPr>
          <w:ilvl w:val="0"/>
          <w:numId w:val="18"/>
        </w:numPr>
        <w:spacing w:line="240" w:lineRule="auto"/>
        <w:contextualSpacing/>
        <w:rPr>
          <w:rFonts w:cs="Calibri"/>
          <w:szCs w:val="22"/>
        </w:rPr>
      </w:pPr>
      <w:r w:rsidRPr="00F70EB0">
        <w:rPr>
          <w:rFonts w:cs="Calibri"/>
          <w:szCs w:val="22"/>
        </w:rPr>
        <w:t>jiné údaje, jako např. číslo pojistné smlouvy, datum počátku pojištění, datum ukončení pojištění</w:t>
      </w:r>
      <w:r w:rsidR="003D2164">
        <w:rPr>
          <w:rFonts w:cs="Calibri"/>
          <w:szCs w:val="22"/>
        </w:rPr>
        <w:t>.</w:t>
      </w:r>
    </w:p>
    <w:p w:rsidRPr="00F70EB0" w:rsidR="00116EE0" w:rsidP="00116EE0" w:rsidRDefault="00116EE0" w14:paraId="511BDF8A" w14:textId="77777777">
      <w:pPr>
        <w:spacing w:before="120" w:after="120" w:line="280" w:lineRule="exact"/>
        <w:ind w:left="348"/>
        <w:rPr>
          <w:rFonts w:ascii="Calibri" w:hAnsi="Calibri" w:eastAsia="Calibri" w:cs="Calibri"/>
          <w:b/>
          <w:color w:val="000000"/>
          <w:sz w:val="22"/>
          <w:szCs w:val="22"/>
          <w:lang w:eastAsia="cs-CZ"/>
        </w:rPr>
      </w:pPr>
    </w:p>
    <w:p w:rsidRPr="00F70EB0" w:rsidR="00116EE0" w:rsidP="00116EE0" w:rsidRDefault="00116EE0" w14:paraId="355B8E45" w14:textId="77777777">
      <w:pPr>
        <w:spacing w:before="120" w:after="120" w:line="280" w:lineRule="exact"/>
        <w:ind w:left="348"/>
        <w:rPr>
          <w:rFonts w:ascii="Calibri" w:hAnsi="Calibri" w:eastAsia="Calibri" w:cs="Calibri"/>
          <w:b/>
          <w:color w:val="000000"/>
          <w:sz w:val="22"/>
          <w:szCs w:val="22"/>
          <w:lang w:eastAsia="cs-CZ"/>
        </w:rPr>
      </w:pPr>
      <w:r w:rsidRPr="00F70EB0">
        <w:rPr>
          <w:rFonts w:ascii="Calibri" w:hAnsi="Calibri" w:eastAsia="Calibri" w:cs="Calibri"/>
          <w:b/>
          <w:color w:val="000000"/>
          <w:sz w:val="22"/>
          <w:szCs w:val="22"/>
          <w:lang w:eastAsia="cs-CZ"/>
        </w:rPr>
        <w:t>DOBA ZPRACOVÁNÍ</w:t>
      </w:r>
    </w:p>
    <w:p w:rsidRPr="00F70EB0" w:rsidR="00116EE0" w:rsidP="00F70EB0" w:rsidRDefault="00116EE0" w14:paraId="146DBE71" w14:textId="77777777">
      <w:pPr>
        <w:numPr>
          <w:ilvl w:val="0"/>
          <w:numId w:val="17"/>
        </w:numPr>
        <w:suppressAutoHyphens w:val="0"/>
        <w:spacing w:before="120" w:after="120" w:line="280" w:lineRule="exact"/>
        <w:ind w:left="348"/>
        <w:jc w:val="both"/>
        <w:rPr>
          <w:rFonts w:ascii="Calibri" w:hAnsi="Calibri" w:eastAsia="Calibri" w:cs="Calibri"/>
          <w:color w:val="000000"/>
          <w:sz w:val="22"/>
          <w:szCs w:val="22"/>
          <w:lang w:eastAsia="cs-CZ"/>
        </w:rPr>
      </w:pPr>
      <w:r w:rsidRPr="00F70EB0">
        <w:rPr>
          <w:rFonts w:ascii="Calibri" w:hAnsi="Calibri" w:eastAsia="Calibri" w:cs="Calibri"/>
          <w:color w:val="000000"/>
          <w:sz w:val="22"/>
          <w:szCs w:val="22"/>
          <w:lang w:eastAsia="cs-CZ"/>
        </w:rPr>
        <w:t xml:space="preserve">Zpracování </w:t>
      </w:r>
      <w:r w:rsidRPr="00F70EB0">
        <w:rPr>
          <w:rFonts w:ascii="Calibri" w:hAnsi="Calibri" w:eastAsia="Calibri" w:cs="Calibri"/>
          <w:noProof/>
          <w:sz w:val="22"/>
          <w:szCs w:val="22"/>
          <w:lang w:eastAsia="en-US"/>
        </w:rPr>
        <w:t>osobních údajů bude probíhat po dobu účinnosti Smlouvy. Poskytovatel se zavazuje plnit povinnosti týkající se ochrany osobních údajů po celou dobu účinnosti Smlouvy, pokud z ustanovení Smlouvy nebo z ustanovení právních předpisů nevyplývá, že mají trvat i po zániku její účinnosti.</w:t>
      </w:r>
    </w:p>
    <w:p w:rsidRPr="00F70EB0" w:rsidR="00116EE0" w:rsidP="00116EE0" w:rsidRDefault="00116EE0" w14:paraId="512FB291" w14:textId="77777777">
      <w:pPr>
        <w:spacing w:before="120" w:after="120" w:line="280" w:lineRule="exact"/>
        <w:ind w:left="348"/>
        <w:rPr>
          <w:rFonts w:ascii="Calibri" w:hAnsi="Calibri" w:eastAsia="Calibri" w:cs="Calibri"/>
          <w:b/>
          <w:color w:val="000000"/>
          <w:sz w:val="22"/>
          <w:szCs w:val="22"/>
          <w:lang w:eastAsia="cs-CZ"/>
        </w:rPr>
      </w:pPr>
    </w:p>
    <w:p w:rsidRPr="00F70EB0" w:rsidR="00116EE0" w:rsidP="00116EE0" w:rsidRDefault="00116EE0" w14:paraId="2DE24363" w14:textId="77777777">
      <w:pPr>
        <w:spacing w:before="120" w:after="120" w:line="280" w:lineRule="exact"/>
        <w:ind w:left="348"/>
        <w:rPr>
          <w:rFonts w:ascii="Calibri" w:hAnsi="Calibri" w:eastAsia="Calibri" w:cs="Calibri"/>
          <w:b/>
          <w:color w:val="000000"/>
          <w:sz w:val="22"/>
          <w:szCs w:val="22"/>
          <w:lang w:eastAsia="cs-CZ"/>
        </w:rPr>
      </w:pPr>
      <w:r w:rsidRPr="00F70EB0">
        <w:rPr>
          <w:rFonts w:ascii="Calibri" w:hAnsi="Calibri" w:eastAsia="Calibri" w:cs="Calibri"/>
          <w:b/>
          <w:color w:val="000000"/>
          <w:sz w:val="22"/>
          <w:szCs w:val="22"/>
          <w:lang w:eastAsia="cs-CZ"/>
        </w:rPr>
        <w:t>POVINNOSTI POSKYTOVATELE</w:t>
      </w:r>
    </w:p>
    <w:p w:rsidRPr="00F70EB0" w:rsidR="00116EE0" w:rsidP="00F70EB0" w:rsidRDefault="00116EE0" w14:paraId="5C3FF738" w14:textId="77777777">
      <w:pPr>
        <w:numPr>
          <w:ilvl w:val="0"/>
          <w:numId w:val="17"/>
        </w:numPr>
        <w:suppressAutoHyphens w:val="0"/>
        <w:spacing w:after="120" w:line="280" w:lineRule="exact"/>
        <w:ind w:left="348"/>
        <w:contextualSpacing/>
        <w:rPr>
          <w:rFonts w:ascii="Calibri" w:hAnsi="Calibri" w:eastAsia="Calibri" w:cs="Calibri"/>
          <w:color w:val="000000"/>
          <w:sz w:val="22"/>
          <w:szCs w:val="22"/>
          <w:lang w:eastAsia="cs-CZ"/>
        </w:rPr>
      </w:pPr>
      <w:r w:rsidRPr="00F70EB0">
        <w:rPr>
          <w:rFonts w:ascii="Calibri" w:hAnsi="Calibri" w:eastAsia="Calibri" w:cs="Calibri"/>
          <w:color w:val="000000"/>
          <w:sz w:val="22"/>
          <w:szCs w:val="22"/>
          <w:lang w:eastAsia="cs-CZ"/>
        </w:rPr>
        <w:t xml:space="preserve">Poskytovatel nezpracovává jménem a na účet Objednatele osobní údaje získané na základě této doložky pro své vlastní účely, především je pak žádným způsobem neoprávněně neukládá, nekopíruje, netiskne, neopisuje, nepozměňuje a nečiní z nich výpisky či opisy. </w:t>
      </w:r>
    </w:p>
    <w:p w:rsidRPr="00F70EB0" w:rsidR="00975B7C" w:rsidP="00975B7C" w:rsidRDefault="00975B7C" w14:paraId="1CFBF969" w14:textId="77777777">
      <w:pPr>
        <w:suppressAutoHyphens w:val="0"/>
        <w:spacing w:after="120" w:line="280" w:lineRule="exact"/>
        <w:ind w:left="348"/>
        <w:contextualSpacing/>
        <w:rPr>
          <w:rFonts w:ascii="Calibri" w:hAnsi="Calibri" w:eastAsia="Calibri" w:cs="Calibri"/>
          <w:color w:val="000000"/>
          <w:sz w:val="22"/>
          <w:szCs w:val="22"/>
          <w:lang w:eastAsia="cs-CZ"/>
        </w:rPr>
      </w:pPr>
    </w:p>
    <w:p w:rsidRPr="00F70EB0" w:rsidR="00116EE0" w:rsidP="00F70EB0" w:rsidRDefault="00116EE0" w14:paraId="099BF15D" w14:textId="77777777">
      <w:pPr>
        <w:numPr>
          <w:ilvl w:val="0"/>
          <w:numId w:val="17"/>
        </w:numPr>
        <w:suppressAutoHyphens w:val="0"/>
        <w:spacing w:before="120" w:after="120" w:line="280" w:lineRule="exact"/>
        <w:ind w:left="348"/>
        <w:contextualSpacing/>
        <w:jc w:val="both"/>
        <w:rPr>
          <w:rFonts w:ascii="Calibri" w:hAnsi="Calibri" w:eastAsia="Calibri" w:cs="Calibri"/>
          <w:color w:val="000000"/>
          <w:sz w:val="22"/>
          <w:szCs w:val="22"/>
          <w:lang w:eastAsia="cs-CZ"/>
        </w:rPr>
      </w:pPr>
      <w:r w:rsidRPr="00F70EB0">
        <w:rPr>
          <w:rFonts w:ascii="Calibri" w:hAnsi="Calibri" w:eastAsia="Calibri" w:cs="Calibri"/>
          <w:color w:val="000000"/>
          <w:sz w:val="22"/>
          <w:szCs w:val="22"/>
          <w:lang w:eastAsia="cs-CZ"/>
        </w:rPr>
        <w:t xml:space="preserve">Poskytovatel </w:t>
      </w:r>
      <w:r w:rsidRPr="00F70EB0">
        <w:rPr>
          <w:rFonts w:ascii="Calibri" w:hAnsi="Calibri" w:eastAsia="Calibri" w:cs="Calibri"/>
          <w:sz w:val="22"/>
          <w:szCs w:val="22"/>
          <w:lang w:eastAsia="en-US"/>
        </w:rPr>
        <w:t>je při zpracovávání osobních údajů povinen:</w:t>
      </w:r>
    </w:p>
    <w:p w:rsidRPr="00F70EB0" w:rsidR="00116EE0" w:rsidP="00F70EB0" w:rsidRDefault="00116EE0" w14:paraId="3E872373" w14:textId="77777777">
      <w:pPr>
        <w:pStyle w:val="RLOdrky"/>
        <w:numPr>
          <w:ilvl w:val="0"/>
          <w:numId w:val="18"/>
        </w:numPr>
        <w:spacing w:line="240" w:lineRule="auto"/>
        <w:ind w:left="1077"/>
        <w:contextualSpacing/>
        <w:rPr>
          <w:rFonts w:cs="Calibri"/>
          <w:szCs w:val="22"/>
        </w:rPr>
      </w:pPr>
      <w:r w:rsidRPr="00F70EB0">
        <w:rPr>
          <w:rFonts w:cs="Calibri"/>
          <w:szCs w:val="22"/>
        </w:rPr>
        <w:t xml:space="preserve">zpracovávat osobní údaje výlučně na základě doložených pokynů Objednatele výhradně k účelům plynoucím ze Smlouvy a v souladu se zásadami komunikace dle Smlouvy; </w:t>
      </w:r>
    </w:p>
    <w:p w:rsidRPr="00F70EB0" w:rsidR="00116EE0" w:rsidP="00F70EB0" w:rsidRDefault="00116EE0" w14:paraId="6167C220" w14:textId="77777777">
      <w:pPr>
        <w:pStyle w:val="RLOdrky"/>
        <w:numPr>
          <w:ilvl w:val="0"/>
          <w:numId w:val="18"/>
        </w:numPr>
        <w:spacing w:line="240" w:lineRule="auto"/>
        <w:ind w:left="1077"/>
        <w:contextualSpacing/>
        <w:rPr>
          <w:rFonts w:cs="Calibri"/>
          <w:szCs w:val="22"/>
        </w:rPr>
      </w:pPr>
      <w:r w:rsidRPr="00F70EB0">
        <w:rPr>
          <w:rFonts w:cs="Calibri"/>
          <w:szCs w:val="22"/>
        </w:rPr>
        <w:t>řídit se instrukcemi Objednatele v otázkách předání osobních údajů do třetí země nebo mezinárodní organizaci, pokud mu toto zpracování již neukládá právo Evropské unie nebo členského státu, které se na Poskytovatele vztahuje; v takovém případě Poskytovatel Objednatele informuje o tomto právním požadavku před zahájením zpracování, ledaže by tyto právní předpisy toto informování zakazovaly z důležitých důvodů veřejného zájmu;</w:t>
      </w:r>
    </w:p>
    <w:p w:rsidRPr="00F70EB0" w:rsidR="00975B7C" w:rsidP="00F70EB0" w:rsidRDefault="00116EE0" w14:paraId="648F2D2D" w14:textId="77777777">
      <w:pPr>
        <w:pStyle w:val="RLOdrky"/>
        <w:numPr>
          <w:ilvl w:val="0"/>
          <w:numId w:val="18"/>
        </w:numPr>
        <w:spacing w:line="240" w:lineRule="auto"/>
        <w:ind w:left="1077"/>
        <w:contextualSpacing/>
        <w:rPr>
          <w:rFonts w:cs="Calibri"/>
          <w:szCs w:val="22"/>
        </w:rPr>
      </w:pPr>
      <w:r w:rsidRPr="00F70EB0">
        <w:rPr>
          <w:rFonts w:cs="Calibri"/>
          <w:szCs w:val="22"/>
        </w:rPr>
        <w:t>zajišťovat, aby se osoby, které mohou přijít do styku s důvěrnými informacemi nebo osobními údaji zavázaly k mlčenlivosti nebo aby se na ně vztahovala zákonná povinnost mlčenlivosti;</w:t>
      </w:r>
    </w:p>
    <w:p w:rsidRPr="00F70EB0" w:rsidR="00975B7C" w:rsidP="00F70EB0" w:rsidRDefault="00116EE0" w14:paraId="63C4F23C" w14:textId="77777777">
      <w:pPr>
        <w:pStyle w:val="RLOdrky"/>
        <w:numPr>
          <w:ilvl w:val="0"/>
          <w:numId w:val="18"/>
        </w:numPr>
        <w:spacing w:line="240" w:lineRule="auto"/>
        <w:ind w:left="1077"/>
        <w:contextualSpacing/>
        <w:rPr>
          <w:rFonts w:cs="Calibri"/>
          <w:szCs w:val="22"/>
        </w:rPr>
      </w:pPr>
      <w:r w:rsidRPr="00F70EB0">
        <w:rPr>
          <w:rFonts w:cs="Calibri"/>
          <w:szCs w:val="22"/>
        </w:rPr>
        <w:t>nezapojit do zpracování žádného dalšího zpracovatele bez předchozího oznámení Objednateli;</w:t>
      </w:r>
    </w:p>
    <w:p w:rsidRPr="00F70EB0" w:rsidR="00975B7C" w:rsidP="00F70EB0" w:rsidRDefault="00116EE0" w14:paraId="158DCE4D" w14:textId="77777777">
      <w:pPr>
        <w:pStyle w:val="RLOdrky"/>
        <w:numPr>
          <w:ilvl w:val="0"/>
          <w:numId w:val="18"/>
        </w:numPr>
        <w:spacing w:line="240" w:lineRule="auto"/>
        <w:ind w:left="1077"/>
        <w:contextualSpacing/>
        <w:rPr>
          <w:rFonts w:cs="Calibri"/>
          <w:szCs w:val="22"/>
        </w:rPr>
      </w:pPr>
      <w:r w:rsidRPr="00F70EB0">
        <w:rPr>
          <w:rFonts w:cs="Calibri"/>
          <w:szCs w:val="22"/>
        </w:rPr>
        <w:t>zohledňovat povahu zpracování a být Objednateli nápomocen prostřednictvím vhodných technických a organizačních opatření, pokud je to možné, pro splnění povinnosti Objednatele reagovat na žádosti o výkon práv subjektů údajů;</w:t>
      </w:r>
    </w:p>
    <w:p w:rsidRPr="00F70EB0" w:rsidR="00975B7C" w:rsidP="00F70EB0" w:rsidRDefault="00116EE0" w14:paraId="7C302607" w14:textId="77777777">
      <w:pPr>
        <w:pStyle w:val="RLOdrky"/>
        <w:numPr>
          <w:ilvl w:val="0"/>
          <w:numId w:val="18"/>
        </w:numPr>
        <w:spacing w:line="240" w:lineRule="auto"/>
        <w:ind w:left="1077"/>
        <w:contextualSpacing/>
        <w:rPr>
          <w:rFonts w:cs="Calibri"/>
          <w:szCs w:val="22"/>
        </w:rPr>
      </w:pPr>
      <w:r w:rsidRPr="00F70EB0">
        <w:rPr>
          <w:rFonts w:cs="Calibri"/>
          <w:szCs w:val="22"/>
        </w:rPr>
        <w:t>být Objednateli nápomocen, a to při zajišťování náležité úrovně zabezpečení zpracování, při ohlašování případů porušení zabezpečení osobních údajů dozorovému úřadu a případně též subjektům údajů, při posuzování vlivu na ochranu osobních údajů a realizování předchozích konzultací s dozorovým úřadem;</w:t>
      </w:r>
    </w:p>
    <w:p w:rsidRPr="00F70EB0" w:rsidR="00975B7C" w:rsidP="00F70EB0" w:rsidRDefault="00116EE0" w14:paraId="5E2FD460" w14:textId="77777777">
      <w:pPr>
        <w:pStyle w:val="RLOdrky"/>
        <w:numPr>
          <w:ilvl w:val="0"/>
          <w:numId w:val="18"/>
        </w:numPr>
        <w:spacing w:line="240" w:lineRule="auto"/>
        <w:ind w:left="1077"/>
        <w:contextualSpacing/>
        <w:rPr>
          <w:rFonts w:cs="Calibri"/>
          <w:szCs w:val="22"/>
        </w:rPr>
      </w:pPr>
      <w:r w:rsidRPr="00F70EB0">
        <w:rPr>
          <w:rFonts w:cs="Calibri"/>
          <w:szCs w:val="22"/>
        </w:rPr>
        <w:t xml:space="preserve">v souladu s rozhodnutím Objednatele všechny osobní údaje do 30 dnů od ukončení zpracování buď vymazat, nebo vrátit Objednateli a vymazat existující kopie, pokud právo Evropské unie nebo členského státu nepožaduje uložení daných osobních údajů; </w:t>
      </w:r>
    </w:p>
    <w:p w:rsidRPr="00F70EB0" w:rsidR="00116EE0" w:rsidP="00F70EB0" w:rsidRDefault="00116EE0" w14:paraId="6BF34E33" w14:textId="77777777">
      <w:pPr>
        <w:pStyle w:val="RLOdrky"/>
        <w:numPr>
          <w:ilvl w:val="0"/>
          <w:numId w:val="18"/>
        </w:numPr>
        <w:spacing w:line="240" w:lineRule="auto"/>
        <w:ind w:left="1077"/>
        <w:contextualSpacing/>
        <w:rPr>
          <w:rFonts w:cs="Calibri"/>
          <w:szCs w:val="22"/>
        </w:rPr>
      </w:pPr>
      <w:r w:rsidRPr="00F70EB0">
        <w:rPr>
          <w:rFonts w:cs="Calibri"/>
          <w:szCs w:val="22"/>
        </w:rPr>
        <w:t xml:space="preserve">poskytnout Objednateli veškeré informace potřebné k doložení toho, že byly splněny povinnosti stanovené </w:t>
      </w:r>
      <w:r w:rsidRPr="00F70EB0">
        <w:rPr>
          <w:rFonts w:cs="Calibri"/>
          <w:noProof/>
          <w:szCs w:val="22"/>
        </w:rPr>
        <w:t>Předpisy na ochranu osobních údajů</w:t>
      </w:r>
      <w:r w:rsidRPr="00F70EB0">
        <w:rPr>
          <w:rFonts w:cs="Calibri"/>
          <w:szCs w:val="22"/>
        </w:rPr>
        <w:t>, a umožnit audity, včetně inspekcí, prováděné Objednatelem nebo jiným auditorem, kterého Objednatel pověří.</w:t>
      </w:r>
    </w:p>
    <w:p w:rsidRPr="00F70EB0" w:rsidR="00116EE0" w:rsidP="00116EE0" w:rsidRDefault="00116EE0" w14:paraId="700BE6DF" w14:textId="77777777">
      <w:pPr>
        <w:tabs>
          <w:tab w:val="num" w:pos="1985"/>
        </w:tabs>
        <w:spacing w:after="100" w:line="340" w:lineRule="exact"/>
        <w:ind w:left="1122"/>
        <w:contextualSpacing/>
        <w:rPr>
          <w:rFonts w:ascii="Calibri" w:hAnsi="Calibri" w:eastAsia="Calibri" w:cs="Calibri"/>
          <w:spacing w:val="3"/>
          <w:sz w:val="22"/>
          <w:szCs w:val="22"/>
          <w:lang w:eastAsia="cs-CZ"/>
        </w:rPr>
      </w:pPr>
    </w:p>
    <w:p w:rsidRPr="00F70EB0" w:rsidR="00116EE0" w:rsidP="00F70EB0" w:rsidRDefault="00116EE0" w14:paraId="13A4EC08" w14:textId="77777777">
      <w:pPr>
        <w:numPr>
          <w:ilvl w:val="0"/>
          <w:numId w:val="17"/>
        </w:numPr>
        <w:suppressAutoHyphens w:val="0"/>
        <w:spacing w:after="120"/>
        <w:ind w:left="348"/>
        <w:contextualSpacing/>
        <w:rPr>
          <w:rFonts w:ascii="Calibri" w:hAnsi="Calibri" w:eastAsia="Calibri" w:cs="Calibri"/>
          <w:color w:val="000000"/>
          <w:sz w:val="22"/>
          <w:szCs w:val="22"/>
          <w:lang w:eastAsia="cs-CZ"/>
        </w:rPr>
      </w:pPr>
      <w:r w:rsidRPr="00F70EB0">
        <w:rPr>
          <w:rFonts w:ascii="Calibri" w:hAnsi="Calibri" w:eastAsia="Calibri" w:cs="Calibri"/>
          <w:color w:val="000000"/>
          <w:sz w:val="22"/>
          <w:szCs w:val="22"/>
          <w:lang w:eastAsia="cs-CZ"/>
        </w:rPr>
        <w:t>V souvislosti se zpracováním osobních údajů vede Poskytovatel záznamy o všech kategoriích činností zpracování prováděných pro Objednatele, jež obsahují:</w:t>
      </w:r>
    </w:p>
    <w:p w:rsidRPr="00F70EB0" w:rsidR="00116EE0" w:rsidP="00F70EB0" w:rsidRDefault="00116EE0" w14:paraId="38FF9B7D" w14:textId="77777777">
      <w:pPr>
        <w:pStyle w:val="RLOdrky"/>
        <w:numPr>
          <w:ilvl w:val="0"/>
          <w:numId w:val="18"/>
        </w:numPr>
        <w:spacing w:line="240" w:lineRule="auto"/>
        <w:ind w:left="1077"/>
        <w:contextualSpacing/>
        <w:rPr>
          <w:rFonts w:cs="Calibri"/>
          <w:szCs w:val="22"/>
        </w:rPr>
      </w:pPr>
      <w:r w:rsidRPr="00F70EB0">
        <w:rPr>
          <w:rFonts w:cs="Calibri"/>
          <w:szCs w:val="22"/>
        </w:rPr>
        <w:t>jméno a kontaktní údaje Poskytovatele, Objednatele a případně jejich zástupců;</w:t>
      </w:r>
    </w:p>
    <w:p w:rsidRPr="00F70EB0" w:rsidR="00116EE0" w:rsidP="00F70EB0" w:rsidRDefault="00116EE0" w14:paraId="40FCE72C" w14:textId="77777777">
      <w:pPr>
        <w:pStyle w:val="RLOdrky"/>
        <w:numPr>
          <w:ilvl w:val="0"/>
          <w:numId w:val="18"/>
        </w:numPr>
        <w:spacing w:line="240" w:lineRule="auto"/>
        <w:ind w:left="1077"/>
        <w:contextualSpacing/>
        <w:rPr>
          <w:rFonts w:cs="Calibri"/>
          <w:szCs w:val="22"/>
        </w:rPr>
      </w:pPr>
      <w:r w:rsidRPr="00F70EB0">
        <w:rPr>
          <w:rFonts w:cs="Calibri"/>
          <w:szCs w:val="22"/>
        </w:rPr>
        <w:t>kontaktní údaje pověřence pro ochranu osobních údajů Poskytovatele (pokud jej Poskytovatel má);</w:t>
      </w:r>
    </w:p>
    <w:p w:rsidRPr="00F70EB0" w:rsidR="00116EE0" w:rsidP="00F70EB0" w:rsidRDefault="00116EE0" w14:paraId="413D57E1" w14:textId="77777777">
      <w:pPr>
        <w:pStyle w:val="RLOdrky"/>
        <w:numPr>
          <w:ilvl w:val="0"/>
          <w:numId w:val="18"/>
        </w:numPr>
        <w:spacing w:line="240" w:lineRule="auto"/>
        <w:ind w:left="1077"/>
        <w:contextualSpacing/>
        <w:rPr>
          <w:rFonts w:cs="Calibri"/>
          <w:szCs w:val="22"/>
        </w:rPr>
      </w:pPr>
      <w:r w:rsidRPr="00F70EB0">
        <w:rPr>
          <w:rFonts w:cs="Calibri"/>
          <w:szCs w:val="22"/>
        </w:rPr>
        <w:t>kategorie zpracování prováděných pro Objednatele;</w:t>
      </w:r>
    </w:p>
    <w:p w:rsidRPr="00F70EB0" w:rsidR="00116EE0" w:rsidP="00F70EB0" w:rsidRDefault="00116EE0" w14:paraId="696124DC" w14:textId="77777777">
      <w:pPr>
        <w:pStyle w:val="RLOdrky"/>
        <w:numPr>
          <w:ilvl w:val="0"/>
          <w:numId w:val="18"/>
        </w:numPr>
        <w:spacing w:line="240" w:lineRule="auto"/>
        <w:ind w:left="1077"/>
        <w:contextualSpacing/>
        <w:rPr>
          <w:rFonts w:cs="Calibri"/>
          <w:szCs w:val="22"/>
        </w:rPr>
      </w:pPr>
      <w:r w:rsidRPr="00F70EB0">
        <w:rPr>
          <w:rFonts w:cs="Calibri"/>
          <w:szCs w:val="22"/>
        </w:rPr>
        <w:t>informace o případném předání osobních údajů do třetí země nebo mezinárodní organizaci; a</w:t>
      </w:r>
    </w:p>
    <w:p w:rsidRPr="00F70EB0" w:rsidR="00116EE0" w:rsidP="00F70EB0" w:rsidRDefault="00116EE0" w14:paraId="4ECFE8C2" w14:textId="77777777">
      <w:pPr>
        <w:pStyle w:val="RLOdrky"/>
        <w:numPr>
          <w:ilvl w:val="0"/>
          <w:numId w:val="18"/>
        </w:numPr>
        <w:spacing w:line="240" w:lineRule="auto"/>
        <w:ind w:left="1077"/>
        <w:contextualSpacing/>
        <w:rPr>
          <w:rFonts w:cs="Calibri"/>
          <w:szCs w:val="22"/>
        </w:rPr>
      </w:pPr>
      <w:r w:rsidRPr="00F70EB0">
        <w:rPr>
          <w:rFonts w:cs="Calibri"/>
          <w:szCs w:val="22"/>
        </w:rPr>
        <w:t>obecný popis technických a organizačních bezpečnostních opatření</w:t>
      </w:r>
    </w:p>
    <w:p w:rsidRPr="00F70EB0" w:rsidR="00116EE0" w:rsidP="00F70EB0" w:rsidRDefault="00116EE0" w14:paraId="19213657" w14:textId="77777777">
      <w:pPr>
        <w:pStyle w:val="RLOdrky"/>
        <w:numPr>
          <w:ilvl w:val="0"/>
          <w:numId w:val="18"/>
        </w:numPr>
        <w:spacing w:line="240" w:lineRule="auto"/>
        <w:ind w:left="1077"/>
        <w:contextualSpacing/>
        <w:rPr>
          <w:rFonts w:cs="Calibri"/>
          <w:szCs w:val="22"/>
        </w:rPr>
      </w:pPr>
      <w:r w:rsidRPr="00F70EB0">
        <w:rPr>
          <w:rFonts w:cs="Calibri"/>
          <w:szCs w:val="22"/>
        </w:rPr>
        <w:t>okruh osob autorizovaných pro přístup k údajům Objednatele</w:t>
      </w:r>
    </w:p>
    <w:p w:rsidRPr="00F70EB0" w:rsidR="00975B7C" w:rsidP="00975B7C" w:rsidRDefault="00975B7C" w14:paraId="2A2E759C" w14:textId="77777777">
      <w:pPr>
        <w:pStyle w:val="RLOdrky"/>
        <w:numPr>
          <w:ilvl w:val="0"/>
          <w:numId w:val="0"/>
        </w:numPr>
        <w:ind w:left="1079"/>
        <w:rPr>
          <w:rFonts w:cs="Calibri"/>
          <w:szCs w:val="22"/>
        </w:rPr>
      </w:pPr>
    </w:p>
    <w:p w:rsidRPr="00F70EB0" w:rsidR="00116EE0" w:rsidP="00F70EB0" w:rsidRDefault="00116EE0" w14:paraId="53629885" w14:textId="77777777">
      <w:pPr>
        <w:numPr>
          <w:ilvl w:val="0"/>
          <w:numId w:val="17"/>
        </w:numPr>
        <w:suppressAutoHyphens w:val="0"/>
        <w:spacing w:after="120" w:line="280" w:lineRule="exact"/>
        <w:ind w:left="348"/>
        <w:contextualSpacing/>
        <w:jc w:val="both"/>
        <w:rPr>
          <w:rFonts w:ascii="Calibri" w:hAnsi="Calibri" w:eastAsia="Calibri" w:cs="Calibri"/>
          <w:color w:val="000000"/>
          <w:sz w:val="22"/>
          <w:szCs w:val="22"/>
          <w:lang w:eastAsia="cs-CZ"/>
        </w:rPr>
      </w:pPr>
      <w:r w:rsidRPr="00F70EB0">
        <w:rPr>
          <w:rFonts w:ascii="Calibri" w:hAnsi="Calibri" w:eastAsia="Calibri" w:cs="Calibri"/>
          <w:color w:val="000000"/>
          <w:sz w:val="22"/>
          <w:szCs w:val="22"/>
          <w:lang w:eastAsia="cs-CZ"/>
        </w:rPr>
        <w:t>Poskytovatel se na základě písemné výzvy Objednatele zavazuje zpřístupnit Objednateli vedené záznamy.</w:t>
      </w:r>
    </w:p>
    <w:p w:rsidRPr="00F70EB0" w:rsidR="00116EE0" w:rsidP="00975B7C" w:rsidRDefault="00116EE0" w14:paraId="0881FEA9" w14:textId="77777777">
      <w:pPr>
        <w:tabs>
          <w:tab w:val="num" w:pos="1985"/>
        </w:tabs>
        <w:spacing w:after="100" w:line="340" w:lineRule="exact"/>
        <w:contextualSpacing/>
        <w:rPr>
          <w:rFonts w:ascii="Calibri" w:hAnsi="Calibri" w:eastAsia="Calibri" w:cs="Calibri"/>
          <w:spacing w:val="3"/>
          <w:sz w:val="22"/>
          <w:szCs w:val="22"/>
          <w:lang w:eastAsia="cs-CZ"/>
        </w:rPr>
      </w:pPr>
    </w:p>
    <w:p w:rsidRPr="00F70EB0" w:rsidR="00116EE0" w:rsidP="00F70EB0" w:rsidRDefault="00116EE0" w14:paraId="7E1352C9" w14:textId="77777777">
      <w:pPr>
        <w:numPr>
          <w:ilvl w:val="0"/>
          <w:numId w:val="17"/>
        </w:numPr>
        <w:suppressAutoHyphens w:val="0"/>
        <w:spacing w:before="120" w:after="120" w:line="280" w:lineRule="exact"/>
        <w:ind w:left="348"/>
        <w:jc w:val="both"/>
        <w:rPr>
          <w:rFonts w:ascii="Calibri" w:hAnsi="Calibri" w:eastAsia="Calibri" w:cs="Calibri"/>
          <w:color w:val="000000"/>
          <w:sz w:val="22"/>
          <w:szCs w:val="22"/>
          <w:lang w:eastAsia="cs-CZ"/>
        </w:rPr>
      </w:pPr>
      <w:r w:rsidRPr="00F70EB0">
        <w:rPr>
          <w:rFonts w:ascii="Calibri" w:hAnsi="Calibri" w:eastAsia="Calibri" w:cs="Calibri"/>
          <w:color w:val="000000"/>
          <w:sz w:val="22"/>
          <w:szCs w:val="22"/>
          <w:lang w:eastAsia="cs-CZ"/>
        </w:rPr>
        <w:t>V</w:t>
      </w:r>
      <w:r w:rsidRPr="00F70EB0">
        <w:rPr>
          <w:rFonts w:ascii="Calibri" w:hAnsi="Calibri" w:eastAsia="Calibri" w:cs="Calibri"/>
          <w:sz w:val="22"/>
          <w:szCs w:val="22"/>
          <w:lang w:eastAsia="en-US"/>
        </w:rPr>
        <w:t xml:space="preserve"> případě, že Poskytovatel zjistí porušení zabezpečení osobních údajů, ohlásí je bez zbytečného odkladu Objednateli </w:t>
      </w:r>
      <w:r w:rsidRPr="00F70EB0">
        <w:rPr>
          <w:rFonts w:ascii="Calibri" w:hAnsi="Calibri" w:cs="Calibri"/>
          <w:sz w:val="22"/>
          <w:szCs w:val="22"/>
        </w:rPr>
        <w:t>nejpozději však do 24 hodin</w:t>
      </w:r>
      <w:r w:rsidRPr="00F70EB0">
        <w:rPr>
          <w:rFonts w:ascii="Calibri" w:hAnsi="Calibri" w:eastAsia="Calibri" w:cs="Calibri"/>
          <w:sz w:val="22"/>
          <w:szCs w:val="22"/>
          <w:lang w:eastAsia="en-US"/>
        </w:rPr>
        <w:t>.</w:t>
      </w:r>
    </w:p>
    <w:p w:rsidRPr="00F70EB0" w:rsidR="00975B7C" w:rsidP="000B0A4E" w:rsidRDefault="00975B7C" w14:paraId="465BEE77" w14:textId="77777777">
      <w:pPr>
        <w:spacing w:before="120" w:after="120" w:line="280" w:lineRule="exact"/>
        <w:rPr>
          <w:rFonts w:ascii="Calibri" w:hAnsi="Calibri" w:eastAsia="Calibri" w:cs="Calibri"/>
          <w:b/>
          <w:color w:val="000000"/>
          <w:sz w:val="22"/>
          <w:szCs w:val="22"/>
          <w:lang w:eastAsia="cs-CZ"/>
        </w:rPr>
      </w:pPr>
    </w:p>
    <w:p w:rsidRPr="00F70EB0" w:rsidR="00116EE0" w:rsidP="00116EE0" w:rsidRDefault="00116EE0" w14:paraId="4FD83866" w14:textId="77777777">
      <w:pPr>
        <w:spacing w:before="120" w:after="120" w:line="280" w:lineRule="exact"/>
        <w:ind w:left="348"/>
        <w:rPr>
          <w:rFonts w:ascii="Calibri" w:hAnsi="Calibri" w:eastAsia="Calibri" w:cs="Calibri"/>
          <w:b/>
          <w:color w:val="000000"/>
          <w:sz w:val="22"/>
          <w:szCs w:val="22"/>
          <w:lang w:eastAsia="cs-CZ"/>
        </w:rPr>
      </w:pPr>
      <w:r w:rsidRPr="00F70EB0">
        <w:rPr>
          <w:rFonts w:ascii="Calibri" w:hAnsi="Calibri" w:eastAsia="Calibri" w:cs="Calibri"/>
          <w:b/>
          <w:color w:val="000000"/>
          <w:sz w:val="22"/>
          <w:szCs w:val="22"/>
          <w:lang w:eastAsia="cs-CZ"/>
        </w:rPr>
        <w:t>NÁHRADA ÚJMY A SANKCE</w:t>
      </w:r>
    </w:p>
    <w:p w:rsidRPr="00F70EB0" w:rsidR="00116EE0" w:rsidP="00F70EB0" w:rsidRDefault="00116EE0" w14:paraId="34F893D9" w14:textId="77777777">
      <w:pPr>
        <w:numPr>
          <w:ilvl w:val="0"/>
          <w:numId w:val="17"/>
        </w:numPr>
        <w:suppressAutoHyphens w:val="0"/>
        <w:spacing w:before="120" w:after="120" w:line="280" w:lineRule="exact"/>
        <w:ind w:left="348"/>
        <w:jc w:val="both"/>
        <w:rPr>
          <w:rFonts w:ascii="Calibri" w:hAnsi="Calibri" w:eastAsia="Calibri" w:cs="Calibri"/>
          <w:b/>
          <w:color w:val="000000"/>
          <w:sz w:val="22"/>
          <w:szCs w:val="22"/>
          <w:lang w:eastAsia="cs-CZ"/>
        </w:rPr>
      </w:pPr>
      <w:r w:rsidRPr="00F70EB0">
        <w:rPr>
          <w:rFonts w:ascii="Calibri" w:hAnsi="Calibri" w:eastAsia="Calibri" w:cs="Calibri"/>
          <w:sz w:val="22"/>
          <w:szCs w:val="22"/>
          <w:lang w:eastAsia="en-US"/>
        </w:rPr>
        <w:t>Vznikne-li Objednateli v důsledku nesplnění povinností Poskytovatele dle této doložky nebo dle Předpisů na ochranu osobních údajů újma (škoda i nemajetková újma), zavazuje se Poskytovatel Objednateli tuto újmu v plném rozsahu nahradit. Újmou vzniklou Objednateli se pro účely tohoto ustanovení rozumí zejména (i) náhrada újmy (škody i nemajetkové újmy) subjektům údajů ve smyslu právních předpisů o ochraně osobních údajů a (ii) pokuty uložené dozorovým úřadem či jiným správním úřadem.</w:t>
      </w:r>
    </w:p>
    <w:p w:rsidRPr="00F70EB0" w:rsidR="00975B7C" w:rsidP="00116EE0" w:rsidRDefault="00975B7C" w14:paraId="3F4CA9CC" w14:textId="77777777">
      <w:pPr>
        <w:pStyle w:val="Body2"/>
        <w:ind w:left="0"/>
        <w:rPr>
          <w:rFonts w:ascii="Calibri" w:hAnsi="Calibri" w:cs="Calibri"/>
          <w:sz w:val="22"/>
          <w:szCs w:val="22"/>
          <w:lang w:val="cs-CZ"/>
        </w:rPr>
      </w:pPr>
    </w:p>
    <w:p w:rsidRPr="00F70EB0" w:rsidR="00116EE0" w:rsidP="00116EE0" w:rsidRDefault="00975B7C" w14:paraId="7B1AD943" w14:textId="77777777">
      <w:pPr>
        <w:pStyle w:val="Body2"/>
        <w:ind w:left="0"/>
        <w:rPr>
          <w:rFonts w:ascii="Calibri" w:hAnsi="Calibri" w:cs="Calibri"/>
          <w:b/>
          <w:bCs/>
          <w:sz w:val="22"/>
          <w:szCs w:val="22"/>
          <w:lang w:val="cs-CZ"/>
        </w:rPr>
      </w:pPr>
      <w:r w:rsidRPr="00F70EB0">
        <w:rPr>
          <w:rFonts w:ascii="Calibri" w:hAnsi="Calibri" w:cs="Calibri"/>
          <w:b/>
          <w:bCs/>
          <w:sz w:val="22"/>
          <w:szCs w:val="22"/>
          <w:lang w:val="cs-CZ"/>
        </w:rPr>
        <w:t xml:space="preserve">D. </w:t>
      </w:r>
      <w:r w:rsidRPr="00F70EB0" w:rsidR="00116EE0">
        <w:rPr>
          <w:rFonts w:ascii="Calibri" w:hAnsi="Calibri" w:cs="Calibri"/>
          <w:b/>
          <w:bCs/>
          <w:sz w:val="22"/>
          <w:szCs w:val="22"/>
          <w:lang w:val="cs-CZ"/>
        </w:rPr>
        <w:t>Společná pravidla zabezpečení a opatření pro ochranu důvěrných informací a osobních údajů</w:t>
      </w:r>
    </w:p>
    <w:p w:rsidRPr="00F70EB0" w:rsidR="00116EE0" w:rsidP="00116EE0" w:rsidRDefault="00116EE0" w14:paraId="500DDD98" w14:textId="77777777">
      <w:pPr>
        <w:pStyle w:val="Body2"/>
        <w:ind w:left="0"/>
        <w:rPr>
          <w:rFonts w:ascii="Calibri" w:hAnsi="Calibri" w:cs="Calibri"/>
          <w:sz w:val="22"/>
          <w:szCs w:val="22"/>
          <w:lang w:val="cs-CZ"/>
        </w:rPr>
      </w:pPr>
      <w:r w:rsidRPr="00F70EB0">
        <w:rPr>
          <w:rFonts w:ascii="Calibri" w:hAnsi="Calibri" w:cs="Calibri"/>
          <w:sz w:val="22"/>
          <w:szCs w:val="22"/>
          <w:lang w:val="cs-CZ"/>
        </w:rPr>
        <w:t xml:space="preserve">Poskytovatel se zavazuje přijmout a dodržovat následující opatření pro zajištění přiměřené úrovně zabezpečení důvěrných informací a osobních údajů pro uchování, přenos, předávání a další nakládání s nimi: </w:t>
      </w:r>
    </w:p>
    <w:p w:rsidRPr="00F70EB0" w:rsidR="00116EE0" w:rsidP="00975B7C" w:rsidRDefault="00116EE0" w14:paraId="3EFAEC9B" w14:textId="77777777">
      <w:pPr>
        <w:spacing w:before="120" w:after="120" w:line="280" w:lineRule="exact"/>
        <w:rPr>
          <w:rFonts w:ascii="Calibri" w:hAnsi="Calibri" w:eastAsia="Calibri" w:cs="Calibri"/>
          <w:b/>
          <w:color w:val="000000"/>
          <w:sz w:val="22"/>
          <w:szCs w:val="22"/>
          <w:lang w:eastAsia="cs-CZ"/>
        </w:rPr>
      </w:pPr>
      <w:r w:rsidRPr="00F70EB0">
        <w:rPr>
          <w:rFonts w:ascii="Calibri" w:hAnsi="Calibri" w:eastAsia="Calibri" w:cs="Calibri"/>
          <w:b/>
          <w:color w:val="000000"/>
          <w:sz w:val="22"/>
          <w:szCs w:val="22"/>
          <w:lang w:eastAsia="cs-CZ"/>
        </w:rPr>
        <w:t xml:space="preserve">OBECNÉ POŽADAVKY NA INFORMAČNÍ BEZPEČNOST </w:t>
      </w:r>
    </w:p>
    <w:p w:rsidRPr="00F70EB0" w:rsidR="00116EE0" w:rsidP="00F70EB0" w:rsidRDefault="00116EE0" w14:paraId="3B53CEB9" w14:textId="77777777">
      <w:pPr>
        <w:numPr>
          <w:ilvl w:val="0"/>
          <w:numId w:val="16"/>
        </w:numPr>
        <w:suppressAutoHyphens w:val="0"/>
        <w:spacing w:after="100" w:line="340" w:lineRule="exact"/>
        <w:contextualSpacing/>
        <w:jc w:val="both"/>
        <w:rPr>
          <w:rFonts w:ascii="Calibri" w:hAnsi="Calibri" w:eastAsia="Calibri" w:cs="Calibri"/>
          <w:spacing w:val="3"/>
          <w:sz w:val="22"/>
          <w:szCs w:val="22"/>
          <w:lang w:eastAsia="cs-CZ"/>
        </w:rPr>
      </w:pPr>
      <w:r w:rsidRPr="00F70EB0">
        <w:rPr>
          <w:rFonts w:ascii="Calibri" w:hAnsi="Calibri" w:eastAsia="Calibri" w:cs="Calibri"/>
          <w:spacing w:val="3"/>
          <w:sz w:val="22"/>
          <w:szCs w:val="22"/>
          <w:lang w:eastAsia="cs-CZ"/>
        </w:rPr>
        <w:t>důsledné provádění pseudonymizace a šifrování osobních údajů a důvěrných informací, pokud to používané technické prostředky umožňují;</w:t>
      </w:r>
    </w:p>
    <w:p w:rsidRPr="00F70EB0" w:rsidR="00116EE0" w:rsidP="00F70EB0" w:rsidRDefault="00116EE0" w14:paraId="192E75F0" w14:textId="77777777">
      <w:pPr>
        <w:numPr>
          <w:ilvl w:val="0"/>
          <w:numId w:val="16"/>
        </w:numPr>
        <w:suppressAutoHyphens w:val="0"/>
        <w:spacing w:after="100" w:line="340" w:lineRule="exact"/>
        <w:contextualSpacing/>
        <w:jc w:val="both"/>
        <w:rPr>
          <w:rFonts w:ascii="Calibri" w:hAnsi="Calibri" w:eastAsia="Calibri" w:cs="Calibri"/>
          <w:spacing w:val="3"/>
          <w:sz w:val="22"/>
          <w:szCs w:val="22"/>
          <w:lang w:eastAsia="cs-CZ"/>
        </w:rPr>
      </w:pPr>
      <w:r w:rsidRPr="00F70EB0">
        <w:rPr>
          <w:rFonts w:ascii="Calibri" w:hAnsi="Calibri" w:eastAsia="Calibri" w:cs="Calibri"/>
          <w:spacing w:val="3"/>
          <w:sz w:val="22"/>
          <w:szCs w:val="22"/>
          <w:lang w:eastAsia="cs-CZ"/>
        </w:rPr>
        <w:t>zajištění neustálé důvěrnosti, integrity, dostupnosti a odolnosti informačních systémů a služeb používaných pro zpracování a pravidelné provádění kontrol zavedených opatření a jejich korektního fungování nejméně jednou ročně;</w:t>
      </w:r>
    </w:p>
    <w:p w:rsidRPr="00F70EB0" w:rsidR="00116EE0" w:rsidP="00F70EB0" w:rsidRDefault="00116EE0" w14:paraId="266F2CCA" w14:textId="77777777">
      <w:pPr>
        <w:numPr>
          <w:ilvl w:val="0"/>
          <w:numId w:val="16"/>
        </w:numPr>
        <w:suppressAutoHyphens w:val="0"/>
        <w:spacing w:after="100" w:line="340" w:lineRule="exact"/>
        <w:contextualSpacing/>
        <w:jc w:val="both"/>
        <w:rPr>
          <w:rFonts w:ascii="Calibri" w:hAnsi="Calibri" w:eastAsia="Calibri" w:cs="Calibri"/>
          <w:spacing w:val="3"/>
          <w:sz w:val="22"/>
          <w:szCs w:val="22"/>
          <w:lang w:eastAsia="cs-CZ"/>
        </w:rPr>
      </w:pPr>
      <w:r w:rsidRPr="00F70EB0">
        <w:rPr>
          <w:rFonts w:ascii="Calibri" w:hAnsi="Calibri" w:eastAsia="Calibri" w:cs="Calibri"/>
          <w:spacing w:val="3"/>
          <w:sz w:val="22"/>
          <w:szCs w:val="22"/>
          <w:lang w:eastAsia="cs-CZ"/>
        </w:rPr>
        <w:t>zajištění schopnosti obnovit dostupnost veškerých dat souvisejících s touto Smlouvou a přístup k nim včas v případě fyzických či technických incidentů;</w:t>
      </w:r>
    </w:p>
    <w:p w:rsidRPr="00F70EB0" w:rsidR="00116EE0" w:rsidP="00F70EB0" w:rsidRDefault="00116EE0" w14:paraId="1216087E" w14:textId="77777777">
      <w:pPr>
        <w:numPr>
          <w:ilvl w:val="0"/>
          <w:numId w:val="16"/>
        </w:numPr>
        <w:suppressAutoHyphens w:val="0"/>
        <w:spacing w:after="100" w:line="340" w:lineRule="exact"/>
        <w:contextualSpacing/>
        <w:jc w:val="both"/>
        <w:rPr>
          <w:rFonts w:ascii="Calibri" w:hAnsi="Calibri" w:eastAsia="Calibri" w:cs="Calibri"/>
          <w:spacing w:val="3"/>
          <w:sz w:val="22"/>
          <w:szCs w:val="22"/>
          <w:lang w:eastAsia="cs-CZ"/>
        </w:rPr>
      </w:pPr>
      <w:r w:rsidRPr="00F70EB0">
        <w:rPr>
          <w:rFonts w:ascii="Calibri" w:hAnsi="Calibri" w:eastAsia="Calibri" w:cs="Calibri"/>
          <w:spacing w:val="3"/>
          <w:sz w:val="22"/>
          <w:szCs w:val="22"/>
          <w:lang w:eastAsia="cs-CZ"/>
        </w:rPr>
        <w:t>zavedení a zajištění procesu pravidelného testování, posuzování a hodnocení účinnosti zavedených technických a organizačních opatření pro zajištění bezpečnosti zpracování;</w:t>
      </w:r>
    </w:p>
    <w:p w:rsidRPr="00F70EB0" w:rsidR="00116EE0" w:rsidP="00F70EB0" w:rsidRDefault="00116EE0" w14:paraId="72508BB5" w14:textId="77777777">
      <w:pPr>
        <w:pStyle w:val="Odstavecseseznamem"/>
        <w:numPr>
          <w:ilvl w:val="0"/>
          <w:numId w:val="16"/>
        </w:numPr>
        <w:suppressAutoHyphens w:val="0"/>
        <w:spacing w:after="200" w:line="276" w:lineRule="auto"/>
        <w:contextualSpacing/>
        <w:jc w:val="both"/>
        <w:rPr>
          <w:rFonts w:ascii="Calibri" w:hAnsi="Calibri" w:cs="Calibri"/>
          <w:sz w:val="22"/>
          <w:szCs w:val="22"/>
        </w:rPr>
      </w:pPr>
      <w:r w:rsidRPr="00F70EB0">
        <w:rPr>
          <w:rFonts w:ascii="Calibri" w:hAnsi="Calibri" w:cs="Calibri"/>
          <w:sz w:val="22"/>
          <w:szCs w:val="22"/>
        </w:rPr>
        <w:t>obeznámení uživatelů formou pravidelných školení (minimálně jednou ročně) se zásadami bezpečnosti při používání emailu, internetu, aplikací zp</w:t>
      </w:r>
      <w:r w:rsidR="00596C93">
        <w:rPr>
          <w:rFonts w:ascii="Calibri" w:hAnsi="Calibri" w:cs="Calibri"/>
          <w:sz w:val="22"/>
          <w:szCs w:val="22"/>
        </w:rPr>
        <w:t>r</w:t>
      </w:r>
      <w:r w:rsidRPr="00F70EB0">
        <w:rPr>
          <w:rFonts w:ascii="Calibri" w:hAnsi="Calibri" w:cs="Calibri"/>
          <w:sz w:val="22"/>
          <w:szCs w:val="22"/>
        </w:rPr>
        <w:t xml:space="preserve">acovávajících důvěrné informace nebo osobní </w:t>
      </w:r>
      <w:r w:rsidR="00596C93">
        <w:rPr>
          <w:rFonts w:ascii="Calibri" w:hAnsi="Calibri" w:cs="Calibri"/>
          <w:sz w:val="22"/>
          <w:szCs w:val="22"/>
        </w:rPr>
        <w:t>údaje</w:t>
      </w:r>
      <w:r w:rsidRPr="00F70EB0">
        <w:rPr>
          <w:rFonts w:ascii="Calibri" w:hAnsi="Calibri" w:cs="Calibri"/>
          <w:sz w:val="22"/>
          <w:szCs w:val="22"/>
        </w:rPr>
        <w:t xml:space="preserve"> (jak poznat podezřelý email, nenavštěvovat nebezpečné webové stránky, nesdílet citlivé informace na internetu), a použití zařízení na veřejných místech</w:t>
      </w:r>
      <w:r w:rsidR="000D4E0C">
        <w:rPr>
          <w:rFonts w:ascii="Calibri" w:hAnsi="Calibri" w:cs="Calibri"/>
          <w:sz w:val="22"/>
          <w:szCs w:val="22"/>
        </w:rPr>
        <w:t>.</w:t>
      </w:r>
    </w:p>
    <w:p w:rsidRPr="00F70EB0" w:rsidR="00116EE0" w:rsidP="000B0A4E" w:rsidRDefault="00116EE0" w14:paraId="170C98F7" w14:textId="77777777">
      <w:pPr>
        <w:spacing w:after="100" w:line="340" w:lineRule="exact"/>
        <w:ind w:left="1789"/>
        <w:contextualSpacing/>
        <w:jc w:val="both"/>
        <w:rPr>
          <w:rFonts w:ascii="Calibri" w:hAnsi="Calibri" w:eastAsia="Calibri" w:cs="Calibri"/>
          <w:spacing w:val="3"/>
          <w:sz w:val="22"/>
          <w:szCs w:val="22"/>
          <w:lang w:eastAsia="cs-CZ"/>
        </w:rPr>
      </w:pPr>
    </w:p>
    <w:p w:rsidRPr="00F70EB0" w:rsidR="00116EE0" w:rsidP="000B0A4E" w:rsidRDefault="00116EE0" w14:paraId="5954F918" w14:textId="77777777">
      <w:pPr>
        <w:spacing w:before="120" w:after="120" w:line="280" w:lineRule="exact"/>
        <w:jc w:val="both"/>
        <w:rPr>
          <w:rFonts w:ascii="Calibri" w:hAnsi="Calibri" w:eastAsia="Calibri" w:cs="Calibri"/>
          <w:b/>
          <w:color w:val="000000"/>
          <w:sz w:val="22"/>
          <w:szCs w:val="22"/>
          <w:lang w:eastAsia="cs-CZ"/>
        </w:rPr>
      </w:pPr>
      <w:r w:rsidRPr="00F70EB0">
        <w:rPr>
          <w:rFonts w:ascii="Calibri" w:hAnsi="Calibri" w:eastAsia="Calibri" w:cs="Calibri"/>
          <w:b/>
          <w:color w:val="000000"/>
          <w:sz w:val="22"/>
          <w:szCs w:val="22"/>
          <w:lang w:eastAsia="cs-CZ"/>
        </w:rPr>
        <w:t>ZABEZPEČENÍ PRACOVNÍCH ZAŘÍZENÍ</w:t>
      </w:r>
    </w:p>
    <w:p w:rsidRPr="00F70EB0" w:rsidR="00116EE0" w:rsidP="00F70EB0" w:rsidRDefault="00116EE0" w14:paraId="2BE504DB" w14:textId="77777777">
      <w:pPr>
        <w:numPr>
          <w:ilvl w:val="0"/>
          <w:numId w:val="16"/>
        </w:numPr>
        <w:suppressAutoHyphens w:val="0"/>
        <w:spacing w:after="100" w:line="340" w:lineRule="exact"/>
        <w:contextualSpacing/>
        <w:jc w:val="both"/>
        <w:rPr>
          <w:rFonts w:ascii="Calibri" w:hAnsi="Calibri" w:eastAsia="Calibri" w:cs="Calibri"/>
          <w:spacing w:val="3"/>
          <w:sz w:val="22"/>
          <w:szCs w:val="22"/>
          <w:lang w:eastAsia="cs-CZ"/>
        </w:rPr>
      </w:pPr>
      <w:r w:rsidRPr="00F70EB0">
        <w:rPr>
          <w:rFonts w:ascii="Calibri" w:hAnsi="Calibri" w:eastAsia="Calibri" w:cs="Calibri"/>
          <w:spacing w:val="3"/>
          <w:sz w:val="22"/>
          <w:szCs w:val="22"/>
          <w:lang w:eastAsia="cs-CZ"/>
        </w:rPr>
        <w:t>vyžadovat silné heslo nebo biometrickou autentifikaci pro přihlášení se na zařízení, popř. 6ti znakový passcode na mobilních zařízeních. Pokud je to možné, využívat dvoufaktorovou autentifikaci pro přístup (heslo a biometrie, heslo a PIN pomocí SMS apod.). Pracovníci Poskytovatele nesmí hesla sdílet a pro přihlašování používat soukromé účty;</w:t>
      </w:r>
    </w:p>
    <w:p w:rsidRPr="00F70EB0" w:rsidR="00116EE0" w:rsidP="00F70EB0" w:rsidRDefault="00116EE0" w14:paraId="0BF8180F" w14:textId="77777777">
      <w:pPr>
        <w:numPr>
          <w:ilvl w:val="0"/>
          <w:numId w:val="16"/>
        </w:numPr>
        <w:suppressAutoHyphens w:val="0"/>
        <w:spacing w:after="100" w:line="340" w:lineRule="exact"/>
        <w:contextualSpacing/>
        <w:jc w:val="both"/>
        <w:rPr>
          <w:rFonts w:ascii="Calibri" w:hAnsi="Calibri" w:eastAsia="Calibri" w:cs="Calibri"/>
          <w:spacing w:val="3"/>
          <w:sz w:val="22"/>
          <w:szCs w:val="22"/>
          <w:lang w:eastAsia="cs-CZ"/>
        </w:rPr>
      </w:pPr>
      <w:r w:rsidRPr="00F70EB0">
        <w:rPr>
          <w:rFonts w:ascii="Calibri" w:hAnsi="Calibri" w:cs="Calibri"/>
          <w:sz w:val="22"/>
          <w:szCs w:val="22"/>
        </w:rPr>
        <w:t xml:space="preserve">vyžadovat šifrování disků laptopů (např. pomocí nástroje Bitlocker, FileVault apod.) Pokud </w:t>
      </w:r>
      <w:r w:rsidR="009B39F7">
        <w:rPr>
          <w:rFonts w:ascii="Calibri" w:hAnsi="Calibri" w:cs="Calibri"/>
          <w:sz w:val="22"/>
          <w:szCs w:val="22"/>
        </w:rPr>
        <w:t>Poskytovatel</w:t>
      </w:r>
      <w:r w:rsidRPr="00F70EB0">
        <w:rPr>
          <w:rFonts w:ascii="Calibri" w:hAnsi="Calibri" w:cs="Calibri"/>
          <w:sz w:val="22"/>
          <w:szCs w:val="22"/>
        </w:rPr>
        <w:t xml:space="preserve"> při výkonu autorizovaných účelů zpracování ukládá údaje Objednatele na daném zařízení, údaje nebo celé disky zařízení musí být šifrované; </w:t>
      </w:r>
    </w:p>
    <w:p w:rsidRPr="00F70EB0" w:rsidR="00116EE0" w:rsidP="00F70EB0" w:rsidRDefault="00116EE0" w14:paraId="47BFAA66" w14:textId="77777777">
      <w:pPr>
        <w:pStyle w:val="Odstavecseseznamem"/>
        <w:numPr>
          <w:ilvl w:val="0"/>
          <w:numId w:val="16"/>
        </w:numPr>
        <w:suppressAutoHyphens w:val="0"/>
        <w:spacing w:line="264" w:lineRule="auto"/>
        <w:jc w:val="both"/>
        <w:rPr>
          <w:rFonts w:ascii="Calibri" w:hAnsi="Calibri" w:eastAsia="Calibri" w:cs="Calibri"/>
          <w:spacing w:val="3"/>
          <w:sz w:val="22"/>
          <w:szCs w:val="22"/>
          <w:lang w:eastAsia="cs-CZ"/>
        </w:rPr>
      </w:pPr>
      <w:r w:rsidRPr="00F70EB0">
        <w:rPr>
          <w:rFonts w:ascii="Calibri" w:hAnsi="Calibri" w:eastAsia="Calibri" w:cs="Calibri"/>
          <w:spacing w:val="3"/>
          <w:sz w:val="22"/>
          <w:szCs w:val="22"/>
          <w:lang w:eastAsia="cs-CZ"/>
        </w:rPr>
        <w:t>při odhlášení nebo zamknutí zařízení se pro znovupřihlášení (lock device nebo screensaver) znovu vyžaduje zadání hesla, passcode nebo biometrická autentifikace</w:t>
      </w:r>
    </w:p>
    <w:p w:rsidRPr="00F70EB0" w:rsidR="00116EE0" w:rsidP="00F70EB0" w:rsidRDefault="00116EE0" w14:paraId="1EF8F8AD" w14:textId="77777777">
      <w:pPr>
        <w:pStyle w:val="Odstavecseseznamem"/>
        <w:numPr>
          <w:ilvl w:val="0"/>
          <w:numId w:val="16"/>
        </w:numPr>
        <w:suppressAutoHyphens w:val="0"/>
        <w:spacing w:line="264" w:lineRule="auto"/>
        <w:jc w:val="both"/>
        <w:rPr>
          <w:rFonts w:ascii="Calibri" w:hAnsi="Calibri" w:eastAsia="Calibri" w:cs="Calibri"/>
          <w:spacing w:val="3"/>
          <w:sz w:val="22"/>
          <w:szCs w:val="22"/>
          <w:lang w:eastAsia="cs-CZ"/>
        </w:rPr>
      </w:pPr>
      <w:r w:rsidRPr="00F70EB0">
        <w:rPr>
          <w:rFonts w:ascii="Calibri" w:hAnsi="Calibri" w:eastAsia="Calibri" w:cs="Calibri"/>
          <w:spacing w:val="3"/>
          <w:sz w:val="22"/>
          <w:szCs w:val="22"/>
          <w:lang w:eastAsia="cs-CZ"/>
        </w:rPr>
        <w:t>zákaz ponechat zařízení bez dozoru, především na veřejných místech nebo viditelné v autě;</w:t>
      </w:r>
    </w:p>
    <w:p w:rsidRPr="00F70EB0" w:rsidR="00116EE0" w:rsidP="00F70EB0" w:rsidRDefault="00116EE0" w14:paraId="5068D4B8" w14:textId="77777777">
      <w:pPr>
        <w:numPr>
          <w:ilvl w:val="0"/>
          <w:numId w:val="16"/>
        </w:numPr>
        <w:suppressAutoHyphens w:val="0"/>
        <w:spacing w:after="100" w:line="340" w:lineRule="exact"/>
        <w:contextualSpacing/>
        <w:jc w:val="both"/>
        <w:rPr>
          <w:rFonts w:ascii="Calibri" w:hAnsi="Calibri" w:eastAsia="Calibri" w:cs="Calibri"/>
          <w:spacing w:val="3"/>
          <w:sz w:val="22"/>
          <w:szCs w:val="22"/>
          <w:lang w:eastAsia="cs-CZ"/>
        </w:rPr>
      </w:pPr>
      <w:r w:rsidRPr="00F70EB0">
        <w:rPr>
          <w:rFonts w:ascii="Calibri" w:hAnsi="Calibri" w:eastAsia="Calibri" w:cs="Calibri"/>
          <w:spacing w:val="3"/>
          <w:sz w:val="22"/>
          <w:szCs w:val="22"/>
          <w:lang w:eastAsia="cs-CZ"/>
        </w:rPr>
        <w:t>pracovní zařízení mají antivirovou ochranu, která je pravidelně aktualizována;</w:t>
      </w:r>
    </w:p>
    <w:p w:rsidRPr="00F70EB0" w:rsidR="00116EE0" w:rsidP="00F70EB0" w:rsidRDefault="00116EE0" w14:paraId="60B588CF" w14:textId="77777777">
      <w:pPr>
        <w:numPr>
          <w:ilvl w:val="0"/>
          <w:numId w:val="16"/>
        </w:numPr>
        <w:suppressAutoHyphens w:val="0"/>
        <w:spacing w:after="100" w:line="340" w:lineRule="exact"/>
        <w:contextualSpacing/>
        <w:jc w:val="both"/>
        <w:rPr>
          <w:rFonts w:ascii="Calibri" w:hAnsi="Calibri" w:eastAsia="Calibri" w:cs="Calibri"/>
          <w:spacing w:val="3"/>
          <w:sz w:val="22"/>
          <w:szCs w:val="22"/>
          <w:lang w:eastAsia="cs-CZ"/>
        </w:rPr>
      </w:pPr>
      <w:r w:rsidRPr="00F70EB0">
        <w:rPr>
          <w:rFonts w:ascii="Calibri" w:hAnsi="Calibri" w:cs="Calibri"/>
          <w:sz w:val="22"/>
          <w:szCs w:val="22"/>
        </w:rPr>
        <w:t xml:space="preserve">jsou </w:t>
      </w:r>
      <w:r w:rsidRPr="00F70EB0">
        <w:rPr>
          <w:rFonts w:ascii="Calibri" w:hAnsi="Calibri" w:eastAsia="Calibri" w:cs="Calibri"/>
          <w:spacing w:val="3"/>
          <w:sz w:val="22"/>
          <w:szCs w:val="22"/>
          <w:lang w:eastAsia="cs-CZ"/>
        </w:rPr>
        <w:t>prováděny pravidelné aktualizace firmware a software (aktualizace operačního a programového aplikačního vybavení pracovního zařízení);</w:t>
      </w:r>
    </w:p>
    <w:p w:rsidRPr="00F70EB0" w:rsidR="00116EE0" w:rsidP="00F70EB0" w:rsidRDefault="00116EE0" w14:paraId="2F4E519B" w14:textId="77777777">
      <w:pPr>
        <w:numPr>
          <w:ilvl w:val="0"/>
          <w:numId w:val="16"/>
        </w:numPr>
        <w:suppressAutoHyphens w:val="0"/>
        <w:spacing w:after="100" w:line="340" w:lineRule="exact"/>
        <w:contextualSpacing/>
        <w:jc w:val="both"/>
        <w:rPr>
          <w:rFonts w:ascii="Calibri" w:hAnsi="Calibri" w:eastAsia="Calibri" w:cs="Calibri"/>
          <w:spacing w:val="3"/>
          <w:sz w:val="22"/>
          <w:szCs w:val="22"/>
          <w:lang w:eastAsia="cs-CZ"/>
        </w:rPr>
      </w:pPr>
      <w:r w:rsidRPr="00F70EB0">
        <w:rPr>
          <w:rFonts w:ascii="Calibri" w:hAnsi="Calibri" w:eastAsia="Calibri" w:cs="Calibri"/>
          <w:spacing w:val="3"/>
          <w:sz w:val="22"/>
          <w:szCs w:val="22"/>
          <w:lang w:eastAsia="cs-CZ"/>
        </w:rPr>
        <w:t>zákaz provádění nelegální úpravy zařízení snižující bezpečnost zařízení (jailbreak, root);</w:t>
      </w:r>
    </w:p>
    <w:p w:rsidRPr="00F70EB0" w:rsidR="00116EE0" w:rsidP="00F70EB0" w:rsidRDefault="00116EE0" w14:paraId="6A9D6A11" w14:textId="41309986">
      <w:pPr>
        <w:numPr>
          <w:ilvl w:val="0"/>
          <w:numId w:val="16"/>
        </w:numPr>
        <w:suppressAutoHyphens w:val="0"/>
        <w:spacing w:after="100" w:line="340" w:lineRule="exact"/>
        <w:contextualSpacing/>
        <w:jc w:val="both"/>
        <w:rPr>
          <w:rFonts w:ascii="Calibri" w:hAnsi="Calibri" w:eastAsia="Calibri" w:cs="Calibri"/>
          <w:spacing w:val="3"/>
          <w:sz w:val="22"/>
          <w:szCs w:val="22"/>
          <w:lang w:eastAsia="cs-CZ"/>
        </w:rPr>
      </w:pPr>
      <w:r w:rsidRPr="00F70EB0">
        <w:rPr>
          <w:rFonts w:ascii="Calibri" w:hAnsi="Calibri" w:eastAsia="Calibri" w:cs="Calibri"/>
          <w:spacing w:val="3"/>
          <w:sz w:val="22"/>
          <w:szCs w:val="22"/>
          <w:lang w:eastAsia="cs-CZ"/>
        </w:rPr>
        <w:t>na zařízení lze instalovat výhradně oficiální a legální software (např. z oficiálního Microsoft store, Apple store nebo Google play)</w:t>
      </w:r>
      <w:r w:rsidRPr="00FD2BF6" w:rsidR="00FD2BF6">
        <w:rPr>
          <w:rFonts w:ascii="Calibri" w:hAnsi="Calibri" w:eastAsia="Calibri" w:cs="Calibri"/>
          <w:spacing w:val="3"/>
          <w:sz w:val="22"/>
          <w:szCs w:val="22"/>
          <w:lang w:eastAsia="cs-CZ"/>
        </w:rPr>
        <w:t xml:space="preserve"> </w:t>
      </w:r>
      <w:r w:rsidRPr="00F70EB0" w:rsidR="00FD2BF6">
        <w:rPr>
          <w:rFonts w:ascii="Calibri" w:hAnsi="Calibri" w:eastAsia="Calibri" w:cs="Calibri"/>
          <w:spacing w:val="3"/>
          <w:sz w:val="22"/>
          <w:szCs w:val="22"/>
          <w:lang w:eastAsia="cs-CZ"/>
        </w:rPr>
        <w:t>;</w:t>
      </w:r>
    </w:p>
    <w:p w:rsidRPr="00F70EB0" w:rsidR="00116EE0" w:rsidP="00F70EB0" w:rsidRDefault="00116EE0" w14:paraId="33FB084F" w14:textId="3E1BC9ED">
      <w:pPr>
        <w:pStyle w:val="Odstavecseseznamem"/>
        <w:numPr>
          <w:ilvl w:val="0"/>
          <w:numId w:val="16"/>
        </w:numPr>
        <w:suppressAutoHyphens w:val="0"/>
        <w:spacing w:after="200" w:line="276" w:lineRule="auto"/>
        <w:contextualSpacing/>
        <w:jc w:val="both"/>
        <w:rPr>
          <w:rFonts w:ascii="Calibri" w:hAnsi="Calibri" w:cs="Calibri"/>
          <w:sz w:val="22"/>
          <w:szCs w:val="22"/>
        </w:rPr>
      </w:pPr>
      <w:r w:rsidRPr="00F70EB0">
        <w:rPr>
          <w:rFonts w:ascii="Calibri" w:hAnsi="Calibri" w:cs="Calibri"/>
          <w:sz w:val="22"/>
          <w:szCs w:val="22"/>
        </w:rPr>
        <w:t>povinně nastavené zamykání a odhlašování se z</w:t>
      </w:r>
      <w:r w:rsidR="00155254">
        <w:rPr>
          <w:rFonts w:ascii="Calibri" w:hAnsi="Calibri" w:cs="Calibri"/>
          <w:sz w:val="22"/>
          <w:szCs w:val="22"/>
        </w:rPr>
        <w:t>e</w:t>
      </w:r>
      <w:r w:rsidRPr="00F70EB0">
        <w:rPr>
          <w:rFonts w:ascii="Calibri" w:hAnsi="Calibri" w:cs="Calibri"/>
          <w:sz w:val="22"/>
          <w:szCs w:val="22"/>
        </w:rPr>
        <w:t xml:space="preserve"> zařízení nejdéle po 5ti minutách neaktivity. Pokud je zařízení, na kterém docházelo k ukládání a zpracování údajů Objednatele, vyřazeno, musí být zařízení bezpečně zformátováno a vráceno do továrního nastavení předtím, než je dané zařízení předáno další osobě nebo zařazeno do odpadu;</w:t>
      </w:r>
    </w:p>
    <w:p w:rsidRPr="00F70EB0" w:rsidR="00975B7C" w:rsidP="00F70EB0" w:rsidRDefault="00837CD9" w14:paraId="407A9B63" w14:textId="3B0E6EDD">
      <w:pPr>
        <w:pStyle w:val="Odstavecseseznamem"/>
        <w:numPr>
          <w:ilvl w:val="0"/>
          <w:numId w:val="16"/>
        </w:numPr>
        <w:suppressAutoHyphens w:val="0"/>
        <w:spacing w:after="200" w:line="276" w:lineRule="auto"/>
        <w:contextualSpacing/>
        <w:jc w:val="both"/>
        <w:rPr>
          <w:rFonts w:ascii="Calibri" w:hAnsi="Calibri" w:cs="Calibri"/>
          <w:sz w:val="22"/>
          <w:szCs w:val="22"/>
        </w:rPr>
      </w:pPr>
      <w:r>
        <w:rPr>
          <w:rFonts w:ascii="Calibri" w:hAnsi="Calibri" w:cs="Calibri"/>
          <w:sz w:val="22"/>
          <w:szCs w:val="22"/>
        </w:rPr>
        <w:t>p</w:t>
      </w:r>
      <w:r w:rsidRPr="00F70EB0" w:rsidR="00116EE0">
        <w:rPr>
          <w:rFonts w:ascii="Calibri" w:hAnsi="Calibri" w:cs="Calibri"/>
          <w:sz w:val="22"/>
          <w:szCs w:val="22"/>
        </w:rPr>
        <w:t>oskytovatel má povinnost přenášet údaje ze zařízení do informačního systému společnosti jen určenými bezpečnými způsoby a komunikačními kanály určenými Objednatelem. Poskytovatel smí využívat pro zpracování údajů společnosti jen předem určených a autorizovaných systémů společnosti.</w:t>
      </w:r>
    </w:p>
    <w:p w:rsidRPr="00F70EB0" w:rsidR="00975B7C" w:rsidP="000B0A4E" w:rsidRDefault="00975B7C" w14:paraId="3AA7F2E4" w14:textId="77777777">
      <w:pPr>
        <w:pStyle w:val="Odstavecseseznamem"/>
        <w:suppressAutoHyphens w:val="0"/>
        <w:spacing w:after="200" w:line="276" w:lineRule="auto"/>
        <w:ind w:left="0"/>
        <w:contextualSpacing/>
        <w:jc w:val="both"/>
        <w:rPr>
          <w:rFonts w:ascii="Calibri" w:hAnsi="Calibri" w:cs="Calibri"/>
          <w:sz w:val="22"/>
          <w:szCs w:val="22"/>
        </w:rPr>
      </w:pPr>
    </w:p>
    <w:p w:rsidRPr="00F70EB0" w:rsidR="00116EE0" w:rsidP="000B0A4E" w:rsidRDefault="00116EE0" w14:paraId="581DEB12" w14:textId="77777777">
      <w:pPr>
        <w:pStyle w:val="Odstavecseseznamem"/>
        <w:suppressAutoHyphens w:val="0"/>
        <w:spacing w:after="200" w:line="276" w:lineRule="auto"/>
        <w:ind w:left="0"/>
        <w:contextualSpacing/>
        <w:jc w:val="both"/>
        <w:rPr>
          <w:rFonts w:ascii="Calibri" w:hAnsi="Calibri" w:cs="Calibri"/>
          <w:sz w:val="22"/>
          <w:szCs w:val="22"/>
        </w:rPr>
      </w:pPr>
      <w:r w:rsidRPr="00F70EB0">
        <w:rPr>
          <w:rFonts w:ascii="Calibri" w:hAnsi="Calibri" w:eastAsia="Calibri" w:cs="Calibri"/>
          <w:b/>
          <w:color w:val="000000"/>
          <w:sz w:val="22"/>
          <w:szCs w:val="22"/>
          <w:lang w:eastAsia="cs-CZ"/>
        </w:rPr>
        <w:t>ORGANIZAČNÍ OPATŘENÍ A FYZICKÁ BEZPEČNOST</w:t>
      </w:r>
    </w:p>
    <w:p w:rsidRPr="00F70EB0" w:rsidR="00116EE0" w:rsidP="00F70EB0" w:rsidRDefault="00116EE0" w14:paraId="0ECFEE01" w14:textId="77777777">
      <w:pPr>
        <w:pStyle w:val="Odstavecseseznamem"/>
        <w:numPr>
          <w:ilvl w:val="0"/>
          <w:numId w:val="16"/>
        </w:numPr>
        <w:suppressAutoHyphens w:val="0"/>
        <w:spacing w:after="200" w:line="276" w:lineRule="auto"/>
        <w:contextualSpacing/>
        <w:jc w:val="both"/>
        <w:rPr>
          <w:rFonts w:ascii="Calibri" w:hAnsi="Calibri" w:cs="Calibri"/>
          <w:sz w:val="22"/>
          <w:szCs w:val="22"/>
        </w:rPr>
      </w:pPr>
      <w:r w:rsidRPr="00F70EB0">
        <w:rPr>
          <w:rFonts w:ascii="Calibri" w:hAnsi="Calibri" w:cs="Calibri"/>
          <w:kern w:val="28"/>
          <w:sz w:val="22"/>
          <w:szCs w:val="22"/>
          <w:lang w:eastAsia="zh-CN"/>
        </w:rPr>
        <w:t xml:space="preserve">systémy pro automatizovaná zpracování osobních údajů </w:t>
      </w:r>
      <w:r w:rsidRPr="00F70EB0">
        <w:rPr>
          <w:rFonts w:ascii="Calibri" w:hAnsi="Calibri" w:cs="Calibri"/>
          <w:sz w:val="22"/>
          <w:szCs w:val="22"/>
        </w:rPr>
        <w:t>jsou používány a zpřístupněny</w:t>
      </w:r>
      <w:r w:rsidRPr="00F70EB0">
        <w:rPr>
          <w:rFonts w:ascii="Calibri" w:hAnsi="Calibri" w:cs="Calibri"/>
          <w:kern w:val="28"/>
          <w:sz w:val="22"/>
          <w:szCs w:val="22"/>
          <w:lang w:eastAsia="zh-CN"/>
        </w:rPr>
        <w:t xml:space="preserve"> pouze</w:t>
      </w:r>
      <w:r w:rsidRPr="00F70EB0">
        <w:rPr>
          <w:rFonts w:ascii="Calibri" w:hAnsi="Calibri" w:cs="Calibri"/>
          <w:sz w:val="22"/>
          <w:szCs w:val="22"/>
        </w:rPr>
        <w:t xml:space="preserve"> řádně</w:t>
      </w:r>
      <w:r w:rsidRPr="00F70EB0">
        <w:rPr>
          <w:rFonts w:ascii="Calibri" w:hAnsi="Calibri" w:cs="Calibri"/>
          <w:kern w:val="28"/>
          <w:sz w:val="22"/>
          <w:szCs w:val="22"/>
          <w:lang w:eastAsia="zh-CN"/>
        </w:rPr>
        <w:t xml:space="preserve"> pověřen</w:t>
      </w:r>
      <w:r w:rsidRPr="00F70EB0">
        <w:rPr>
          <w:rFonts w:ascii="Calibri" w:hAnsi="Calibri" w:cs="Calibri"/>
          <w:sz w:val="22"/>
          <w:szCs w:val="22"/>
        </w:rPr>
        <w:t>ým</w:t>
      </w:r>
      <w:r w:rsidRPr="00F70EB0">
        <w:rPr>
          <w:rFonts w:ascii="Calibri" w:hAnsi="Calibri" w:cs="Calibri"/>
          <w:kern w:val="28"/>
          <w:sz w:val="22"/>
          <w:szCs w:val="22"/>
          <w:lang w:eastAsia="zh-CN"/>
        </w:rPr>
        <w:t xml:space="preserve"> osob</w:t>
      </w:r>
      <w:r w:rsidRPr="00F70EB0">
        <w:rPr>
          <w:rFonts w:ascii="Calibri" w:hAnsi="Calibri" w:cs="Calibri"/>
          <w:sz w:val="22"/>
          <w:szCs w:val="22"/>
        </w:rPr>
        <w:t>ám</w:t>
      </w:r>
      <w:r w:rsidRPr="00F70EB0">
        <w:rPr>
          <w:rFonts w:ascii="Calibri" w:hAnsi="Calibri" w:cs="Calibri"/>
          <w:kern w:val="28"/>
          <w:sz w:val="22"/>
          <w:szCs w:val="22"/>
          <w:lang w:eastAsia="zh-CN"/>
        </w:rPr>
        <w:t>;</w:t>
      </w:r>
    </w:p>
    <w:p w:rsidRPr="00F70EB0" w:rsidR="00116EE0" w:rsidP="00F70EB0" w:rsidRDefault="00116EE0" w14:paraId="59EA5562" w14:textId="77777777">
      <w:pPr>
        <w:pStyle w:val="Odstavecseseznamem"/>
        <w:numPr>
          <w:ilvl w:val="0"/>
          <w:numId w:val="16"/>
        </w:numPr>
        <w:suppressAutoHyphens w:val="0"/>
        <w:spacing w:after="200" w:line="276" w:lineRule="auto"/>
        <w:contextualSpacing/>
        <w:jc w:val="both"/>
        <w:rPr>
          <w:rFonts w:ascii="Calibri" w:hAnsi="Calibri" w:cs="Calibri"/>
          <w:sz w:val="22"/>
          <w:szCs w:val="22"/>
          <w:lang w:eastAsia="zh-CN"/>
        </w:rPr>
      </w:pPr>
      <w:r w:rsidRPr="00F70EB0">
        <w:rPr>
          <w:rFonts w:ascii="Calibri" w:hAnsi="Calibri" w:eastAsia="Calibri" w:cs="Calibri"/>
          <w:spacing w:val="3"/>
          <w:sz w:val="22"/>
          <w:szCs w:val="22"/>
          <w:lang w:eastAsia="cs-CZ"/>
        </w:rPr>
        <w:t>fyzické osoby oprávněné k používání systémů pro automatizovaná zpracování osobních údajů a důvěrných informací mají umožněný přístup pouze k datům odpovídajícím oprávnění těchto osob, a to na základě zvláštních uživatelských oprávnění zřízených výlučně pro tyto osoby;</w:t>
      </w:r>
    </w:p>
    <w:p w:rsidRPr="00F70EB0" w:rsidR="00116EE0" w:rsidP="00F70EB0" w:rsidRDefault="00116EE0" w14:paraId="0DDA7336" w14:textId="77777777">
      <w:pPr>
        <w:pStyle w:val="Odstavecseseznamem"/>
        <w:numPr>
          <w:ilvl w:val="0"/>
          <w:numId w:val="16"/>
        </w:numPr>
        <w:suppressAutoHyphens w:val="0"/>
        <w:spacing w:after="200" w:line="276" w:lineRule="auto"/>
        <w:contextualSpacing/>
        <w:jc w:val="both"/>
        <w:rPr>
          <w:rFonts w:ascii="Calibri" w:hAnsi="Calibri" w:cs="Calibri"/>
          <w:sz w:val="22"/>
          <w:szCs w:val="22"/>
        </w:rPr>
      </w:pPr>
      <w:r w:rsidRPr="00F70EB0">
        <w:rPr>
          <w:rFonts w:ascii="Calibri" w:hAnsi="Calibri" w:cs="Calibri"/>
          <w:sz w:val="22"/>
          <w:szCs w:val="22"/>
        </w:rPr>
        <w:t>zajištění vysoké míry fyzického zabezpečení serverů s osobními údaji, tedy např. servery s osobními údaji jsou uzamčeny v serverovně nebo datových centrech;</w:t>
      </w:r>
    </w:p>
    <w:p w:rsidRPr="00F70EB0" w:rsidR="00116EE0" w:rsidP="00F70EB0" w:rsidRDefault="00116EE0" w14:paraId="10829398" w14:textId="77777777">
      <w:pPr>
        <w:pStyle w:val="Odstavecseseznamem"/>
        <w:numPr>
          <w:ilvl w:val="0"/>
          <w:numId w:val="16"/>
        </w:numPr>
        <w:suppressAutoHyphens w:val="0"/>
        <w:spacing w:after="200" w:line="276" w:lineRule="auto"/>
        <w:contextualSpacing/>
        <w:jc w:val="both"/>
        <w:rPr>
          <w:rFonts w:ascii="Calibri" w:hAnsi="Calibri" w:cs="Calibri"/>
          <w:sz w:val="22"/>
          <w:szCs w:val="22"/>
        </w:rPr>
      </w:pPr>
      <w:r w:rsidRPr="00F70EB0">
        <w:rPr>
          <w:rFonts w:ascii="Calibri" w:hAnsi="Calibri" w:cs="Calibri"/>
          <w:sz w:val="22"/>
          <w:szCs w:val="22"/>
        </w:rPr>
        <w:t>zákaz pořizování a sdílení nadměrného množství údajů o klientech Objednatele než je pro daný účel zpracování nezbytně nutné (např. nepořizovat fotografie, které by svým obsahem, v případě krádeže dávaly útočníkovi možnost zjistit identifikační údaje klienta</w:t>
      </w:r>
      <w:r w:rsidR="00A261BA">
        <w:rPr>
          <w:rFonts w:ascii="Calibri" w:hAnsi="Calibri" w:cs="Calibri"/>
          <w:sz w:val="22"/>
          <w:szCs w:val="22"/>
        </w:rPr>
        <w:t>)</w:t>
      </w:r>
      <w:r w:rsidRPr="00F70EB0">
        <w:rPr>
          <w:rFonts w:ascii="Calibri" w:hAnsi="Calibri" w:cs="Calibri"/>
          <w:sz w:val="22"/>
          <w:szCs w:val="22"/>
        </w:rPr>
        <w:t>;</w:t>
      </w:r>
    </w:p>
    <w:p w:rsidRPr="00F70EB0" w:rsidR="00116EE0" w:rsidP="00F70EB0" w:rsidRDefault="00116EE0" w14:paraId="7C64F1CD" w14:textId="77777777">
      <w:pPr>
        <w:pStyle w:val="Odstavecseseznamem"/>
        <w:numPr>
          <w:ilvl w:val="0"/>
          <w:numId w:val="16"/>
        </w:numPr>
        <w:suppressAutoHyphens w:val="0"/>
        <w:spacing w:after="200" w:line="276" w:lineRule="auto"/>
        <w:contextualSpacing/>
        <w:jc w:val="both"/>
        <w:rPr>
          <w:rFonts w:ascii="Calibri" w:hAnsi="Calibri" w:cs="Calibri"/>
          <w:sz w:val="22"/>
          <w:szCs w:val="22"/>
        </w:rPr>
      </w:pPr>
      <w:r w:rsidRPr="00F70EB0">
        <w:rPr>
          <w:rFonts w:ascii="Calibri" w:hAnsi="Calibri" w:cs="Calibri"/>
          <w:sz w:val="22"/>
          <w:szCs w:val="22"/>
        </w:rPr>
        <w:t xml:space="preserve">údaje zpracovávané v písemné formě jsou uložené v prostorách zpřístupněných pouze oprávněným osobám, nepotřebné údaje v písemné formě se bezpečně skartují; </w:t>
      </w:r>
    </w:p>
    <w:p w:rsidRPr="00F70EB0" w:rsidR="00116EE0" w:rsidP="00F70EB0" w:rsidRDefault="00116EE0" w14:paraId="479D3F88" w14:textId="77777777">
      <w:pPr>
        <w:pStyle w:val="Odstavecseseznamem"/>
        <w:numPr>
          <w:ilvl w:val="0"/>
          <w:numId w:val="16"/>
        </w:numPr>
        <w:suppressAutoHyphens w:val="0"/>
        <w:spacing w:after="200" w:line="276" w:lineRule="auto"/>
        <w:contextualSpacing/>
        <w:jc w:val="both"/>
        <w:rPr>
          <w:rFonts w:ascii="Calibri" w:hAnsi="Calibri" w:cs="Calibri"/>
          <w:sz w:val="22"/>
          <w:szCs w:val="22"/>
        </w:rPr>
      </w:pPr>
      <w:r w:rsidRPr="00F70EB0">
        <w:rPr>
          <w:rFonts w:ascii="Calibri" w:hAnsi="Calibri" w:cs="Calibri"/>
          <w:sz w:val="22"/>
          <w:szCs w:val="22"/>
        </w:rPr>
        <w:t xml:space="preserve">prostory, ve kterých se nacházejí údaje společnosti (v písemné formě nebo na zařízení zpracovávajících elektronické údaje), jsou zabezpečené v chráněných prostorách s kontrolovaným přístupem; </w:t>
      </w:r>
    </w:p>
    <w:p w:rsidRPr="00F70EB0" w:rsidR="00116EE0" w:rsidP="00F70EB0" w:rsidRDefault="00DC0106" w14:paraId="769B1A32" w14:textId="33BFD7F2">
      <w:pPr>
        <w:pStyle w:val="Odstavecseseznamem"/>
        <w:numPr>
          <w:ilvl w:val="0"/>
          <w:numId w:val="16"/>
        </w:numPr>
        <w:suppressAutoHyphens w:val="0"/>
        <w:spacing w:after="200" w:line="276" w:lineRule="auto"/>
        <w:contextualSpacing/>
        <w:jc w:val="both"/>
        <w:rPr>
          <w:rFonts w:ascii="Calibri" w:hAnsi="Calibri" w:cs="Calibri"/>
          <w:sz w:val="22"/>
          <w:szCs w:val="22"/>
        </w:rPr>
      </w:pPr>
      <w:r>
        <w:rPr>
          <w:rFonts w:ascii="Calibri" w:hAnsi="Calibri" w:cs="Calibri"/>
          <w:sz w:val="22"/>
          <w:szCs w:val="22"/>
        </w:rPr>
        <w:t>p</w:t>
      </w:r>
      <w:r w:rsidRPr="00F70EB0" w:rsidR="00116EE0">
        <w:rPr>
          <w:rFonts w:ascii="Calibri" w:hAnsi="Calibri" w:cs="Calibri"/>
          <w:sz w:val="22"/>
          <w:szCs w:val="22"/>
        </w:rPr>
        <w:t>oskytovatel nesmí ukládat údaje Objednatele na zařízení po dobu delší, než je nutná pro splnění účelu zpracování (např. vymazání pořízené fotografie po úspěšném nahrání do informačního systému Objednatele z mobilního telefonu a dále neukládá);</w:t>
      </w:r>
    </w:p>
    <w:p w:rsidRPr="00F70EB0" w:rsidR="00116EE0" w:rsidP="00F70EB0" w:rsidRDefault="00116EE0" w14:paraId="3748EF8B" w14:textId="77777777">
      <w:pPr>
        <w:pStyle w:val="Odstavecseseznamem"/>
        <w:numPr>
          <w:ilvl w:val="0"/>
          <w:numId w:val="16"/>
        </w:numPr>
        <w:suppressAutoHyphens w:val="0"/>
        <w:spacing w:after="200" w:line="276" w:lineRule="auto"/>
        <w:contextualSpacing/>
        <w:jc w:val="both"/>
        <w:rPr>
          <w:rFonts w:ascii="Calibri" w:hAnsi="Calibri" w:cs="Calibri"/>
          <w:sz w:val="22"/>
          <w:szCs w:val="22"/>
        </w:rPr>
      </w:pPr>
      <w:r w:rsidRPr="00F70EB0">
        <w:rPr>
          <w:rFonts w:ascii="Calibri" w:hAnsi="Calibri" w:cs="Calibri"/>
          <w:sz w:val="22"/>
          <w:szCs w:val="22"/>
        </w:rPr>
        <w:t>zákaz pořizování papírové nebo elektronické kopie údajů Objednatele, pokud to nevyžaduje účel a předmět zpracování údajů. Po splnění účelu zpracování musí být tyto kopie údajů bezpečně zlikvidované (skartované) anebo smazané;</w:t>
      </w:r>
    </w:p>
    <w:p w:rsidRPr="00F70EB0" w:rsidR="00116EE0" w:rsidP="00F70EB0" w:rsidRDefault="00116EE0" w14:paraId="041A793F" w14:textId="77777777">
      <w:pPr>
        <w:pStyle w:val="Odstavecseseznamem"/>
        <w:numPr>
          <w:ilvl w:val="0"/>
          <w:numId w:val="16"/>
        </w:numPr>
        <w:suppressAutoHyphens w:val="0"/>
        <w:spacing w:after="200" w:line="276" w:lineRule="auto"/>
        <w:contextualSpacing/>
        <w:jc w:val="both"/>
        <w:rPr>
          <w:rFonts w:ascii="Calibri" w:hAnsi="Calibri" w:cs="Calibri"/>
          <w:sz w:val="22"/>
          <w:szCs w:val="22"/>
        </w:rPr>
      </w:pPr>
      <w:r w:rsidRPr="00F70EB0">
        <w:rPr>
          <w:rFonts w:ascii="Calibri" w:hAnsi="Calibri" w:cs="Calibri"/>
          <w:sz w:val="22"/>
          <w:szCs w:val="22"/>
        </w:rPr>
        <w:t>zákaz používat externí média pro zpracování údajů (např. USB klíče) a nahrávat nebo synchronizovat údaje společnosti do online úložišť</w:t>
      </w:r>
      <w:r w:rsidR="00A261BA">
        <w:rPr>
          <w:rFonts w:ascii="Calibri" w:hAnsi="Calibri" w:cs="Calibri"/>
          <w:sz w:val="22"/>
          <w:szCs w:val="22"/>
        </w:rPr>
        <w:t>,</w:t>
      </w:r>
      <w:r w:rsidRPr="00F70EB0">
        <w:rPr>
          <w:rFonts w:ascii="Calibri" w:hAnsi="Calibri" w:cs="Calibri"/>
          <w:sz w:val="22"/>
          <w:szCs w:val="22"/>
        </w:rPr>
        <w:t xml:space="preserve"> kter</w:t>
      </w:r>
      <w:r w:rsidR="00A261BA">
        <w:rPr>
          <w:rFonts w:ascii="Calibri" w:hAnsi="Calibri" w:cs="Calibri"/>
          <w:sz w:val="22"/>
          <w:szCs w:val="22"/>
        </w:rPr>
        <w:t>á</w:t>
      </w:r>
      <w:r w:rsidRPr="00F70EB0">
        <w:rPr>
          <w:rFonts w:ascii="Calibri" w:hAnsi="Calibri" w:cs="Calibri"/>
          <w:sz w:val="22"/>
          <w:szCs w:val="22"/>
        </w:rPr>
        <w:t xml:space="preserve"> nejsou pod správou Objednatele nebo Poskytovatele se zajištěním bezpečnosti informací dle této smlouvy;</w:t>
      </w:r>
    </w:p>
    <w:p w:rsidRPr="00F70EB0" w:rsidR="00116EE0" w:rsidP="00F70EB0" w:rsidRDefault="00BE0020" w14:paraId="06AA1FE3" w14:textId="61CC3993">
      <w:pPr>
        <w:pStyle w:val="Odstavecseseznamem"/>
        <w:numPr>
          <w:ilvl w:val="0"/>
          <w:numId w:val="16"/>
        </w:numPr>
        <w:suppressAutoHyphens w:val="0"/>
        <w:spacing w:after="200" w:line="276" w:lineRule="auto"/>
        <w:contextualSpacing/>
        <w:jc w:val="both"/>
        <w:rPr>
          <w:rFonts w:ascii="Calibri" w:hAnsi="Calibri" w:cs="Calibri"/>
          <w:sz w:val="22"/>
          <w:szCs w:val="22"/>
        </w:rPr>
      </w:pPr>
      <w:r>
        <w:rPr>
          <w:rFonts w:ascii="Calibri" w:hAnsi="Calibri" w:cs="Calibri"/>
          <w:sz w:val="22"/>
          <w:szCs w:val="22"/>
        </w:rPr>
        <w:t>p</w:t>
      </w:r>
      <w:r w:rsidRPr="00F70EB0" w:rsidR="00116EE0">
        <w:rPr>
          <w:rFonts w:ascii="Calibri" w:hAnsi="Calibri" w:cs="Calibri"/>
          <w:sz w:val="22"/>
          <w:szCs w:val="22"/>
        </w:rPr>
        <w:t>oskytovatel se zavazuje vrátit po ukončení smluvního vztahu veškerá zařízení, nosiče nebo dokumenty, která mu byla Objednatelem předána, zpět Objednateli</w:t>
      </w:r>
      <w:r w:rsidR="00A261BA">
        <w:rPr>
          <w:rFonts w:ascii="Calibri" w:hAnsi="Calibri" w:cs="Calibri"/>
          <w:sz w:val="22"/>
          <w:szCs w:val="22"/>
        </w:rPr>
        <w:t>.</w:t>
      </w:r>
    </w:p>
    <w:p w:rsidRPr="00F70EB0" w:rsidR="00116EE0" w:rsidP="00116EE0" w:rsidRDefault="00116EE0" w14:paraId="4795EB35" w14:textId="77777777">
      <w:pPr>
        <w:pStyle w:val="Odstavecseseznamem"/>
        <w:spacing w:after="200" w:line="276" w:lineRule="auto"/>
        <w:ind w:left="1789"/>
        <w:contextualSpacing/>
        <w:rPr>
          <w:rFonts w:ascii="Calibri" w:hAnsi="Calibri" w:cs="Calibri"/>
          <w:sz w:val="22"/>
          <w:szCs w:val="22"/>
        </w:rPr>
      </w:pPr>
    </w:p>
    <w:p w:rsidRPr="00F70EB0" w:rsidR="00116EE0" w:rsidP="00221723" w:rsidRDefault="00116EE0" w14:paraId="5D6D1C61" w14:textId="77777777">
      <w:pPr>
        <w:spacing w:before="120" w:after="120" w:line="280" w:lineRule="exact"/>
        <w:rPr>
          <w:rFonts w:ascii="Calibri" w:hAnsi="Calibri" w:eastAsia="Calibri" w:cs="Calibri"/>
          <w:b/>
          <w:color w:val="000000"/>
          <w:sz w:val="22"/>
          <w:szCs w:val="22"/>
          <w:lang w:eastAsia="cs-CZ"/>
        </w:rPr>
      </w:pPr>
      <w:r w:rsidRPr="00F70EB0">
        <w:rPr>
          <w:rFonts w:ascii="Calibri" w:hAnsi="Calibri" w:eastAsia="Calibri" w:cs="Calibri"/>
          <w:b/>
          <w:color w:val="000000"/>
          <w:sz w:val="22"/>
          <w:szCs w:val="22"/>
          <w:lang w:eastAsia="cs-CZ"/>
        </w:rPr>
        <w:t xml:space="preserve">SYSTÉMOVÁ A APLIKAČNÍ BEZPEČNOST </w:t>
      </w:r>
    </w:p>
    <w:p w:rsidRPr="00F70EB0" w:rsidR="00116EE0" w:rsidP="00F70EB0" w:rsidRDefault="00116EE0" w14:paraId="3DE6A40F" w14:textId="77777777">
      <w:pPr>
        <w:pStyle w:val="Odstavecseseznamem"/>
        <w:numPr>
          <w:ilvl w:val="0"/>
          <w:numId w:val="16"/>
        </w:numPr>
        <w:suppressAutoHyphens w:val="0"/>
        <w:spacing w:after="200" w:line="276" w:lineRule="auto"/>
        <w:contextualSpacing/>
        <w:jc w:val="both"/>
        <w:rPr>
          <w:rFonts w:ascii="Calibri" w:hAnsi="Calibri" w:eastAsia="Calibri" w:cs="Calibri"/>
          <w:spacing w:val="3"/>
          <w:sz w:val="22"/>
          <w:szCs w:val="22"/>
          <w:lang w:eastAsia="cs-CZ"/>
        </w:rPr>
      </w:pPr>
      <w:r w:rsidRPr="00F70EB0">
        <w:rPr>
          <w:rFonts w:ascii="Calibri" w:hAnsi="Calibri" w:eastAsia="Calibri" w:cs="Calibri"/>
          <w:spacing w:val="3"/>
          <w:sz w:val="22"/>
          <w:szCs w:val="22"/>
          <w:lang w:eastAsia="cs-CZ"/>
        </w:rPr>
        <w:t>pořizování elektronických záznamů, které umožní určit a ověřit, kdy, kým a z jakého důvodu byly osobní údaje zaznamenány nebo jinak zpracovány;</w:t>
      </w:r>
    </w:p>
    <w:p w:rsidRPr="00F70EB0" w:rsidR="00116EE0" w:rsidP="00F70EB0" w:rsidRDefault="00116EE0" w14:paraId="54309FBA" w14:textId="77777777">
      <w:pPr>
        <w:pStyle w:val="Odstavecseseznamem"/>
        <w:numPr>
          <w:ilvl w:val="0"/>
          <w:numId w:val="16"/>
        </w:numPr>
        <w:suppressAutoHyphens w:val="0"/>
        <w:spacing w:after="200" w:line="276" w:lineRule="auto"/>
        <w:contextualSpacing/>
        <w:jc w:val="both"/>
        <w:rPr>
          <w:rFonts w:ascii="Calibri" w:hAnsi="Calibri" w:eastAsia="Calibri" w:cs="Calibri"/>
          <w:spacing w:val="3"/>
          <w:sz w:val="22"/>
          <w:szCs w:val="22"/>
          <w:lang w:eastAsia="cs-CZ"/>
        </w:rPr>
      </w:pPr>
      <w:r w:rsidRPr="00F70EB0">
        <w:rPr>
          <w:rFonts w:ascii="Calibri" w:hAnsi="Calibri" w:eastAsia="Calibri" w:cs="Calibri"/>
          <w:spacing w:val="3"/>
          <w:sz w:val="22"/>
          <w:szCs w:val="22"/>
          <w:lang w:eastAsia="cs-CZ"/>
        </w:rPr>
        <w:t>zajištění šifrovaného přenosu dat prostřednictvím IT technologií a sítí;</w:t>
      </w:r>
    </w:p>
    <w:p w:rsidRPr="00F70EB0" w:rsidR="00116EE0" w:rsidP="00F70EB0" w:rsidRDefault="00116EE0" w14:paraId="686C78F6" w14:textId="77777777">
      <w:pPr>
        <w:pStyle w:val="Odstavecseseznamem"/>
        <w:numPr>
          <w:ilvl w:val="0"/>
          <w:numId w:val="16"/>
        </w:numPr>
        <w:suppressAutoHyphens w:val="0"/>
        <w:spacing w:after="200" w:line="276" w:lineRule="auto"/>
        <w:contextualSpacing/>
        <w:jc w:val="both"/>
        <w:rPr>
          <w:rFonts w:ascii="Calibri" w:hAnsi="Calibri" w:eastAsia="Calibri" w:cs="Calibri"/>
          <w:spacing w:val="3"/>
          <w:sz w:val="22"/>
          <w:szCs w:val="22"/>
          <w:lang w:eastAsia="cs-CZ"/>
        </w:rPr>
      </w:pPr>
      <w:r w:rsidRPr="00F70EB0">
        <w:rPr>
          <w:rFonts w:ascii="Calibri" w:hAnsi="Calibri" w:eastAsia="Calibri" w:cs="Calibri"/>
          <w:spacing w:val="3"/>
          <w:sz w:val="22"/>
          <w:szCs w:val="22"/>
          <w:lang w:eastAsia="cs-CZ"/>
        </w:rPr>
        <w:t>zajištění ochrany perimetru informačního systému, např. víceúrovňovým firewallem;</w:t>
      </w:r>
    </w:p>
    <w:p w:rsidRPr="00F70EB0" w:rsidR="00116EE0" w:rsidP="00F70EB0" w:rsidRDefault="00116EE0" w14:paraId="24695FC4" w14:textId="77777777">
      <w:pPr>
        <w:pStyle w:val="Odstavecseseznamem"/>
        <w:numPr>
          <w:ilvl w:val="0"/>
          <w:numId w:val="16"/>
        </w:numPr>
        <w:suppressAutoHyphens w:val="0"/>
        <w:spacing w:after="200" w:line="276" w:lineRule="auto"/>
        <w:contextualSpacing/>
        <w:jc w:val="both"/>
        <w:rPr>
          <w:rFonts w:ascii="Calibri" w:hAnsi="Calibri" w:eastAsia="Calibri" w:cs="Calibri"/>
          <w:spacing w:val="3"/>
          <w:sz w:val="22"/>
          <w:szCs w:val="22"/>
          <w:lang w:eastAsia="cs-CZ"/>
        </w:rPr>
      </w:pPr>
      <w:r w:rsidRPr="00F70EB0">
        <w:rPr>
          <w:rFonts w:ascii="Calibri" w:hAnsi="Calibri" w:eastAsia="Calibri" w:cs="Calibri"/>
          <w:spacing w:val="3"/>
          <w:sz w:val="22"/>
          <w:szCs w:val="22"/>
          <w:lang w:eastAsia="cs-CZ"/>
        </w:rPr>
        <w:t>používání antivirové ochrany a kontrola neoprávněných přístupů;</w:t>
      </w:r>
    </w:p>
    <w:p w:rsidRPr="00F70EB0" w:rsidR="00116EE0" w:rsidP="00F70EB0" w:rsidRDefault="00116EE0" w14:paraId="798BB957" w14:textId="77777777">
      <w:pPr>
        <w:pStyle w:val="Odstavecseseznamem"/>
        <w:numPr>
          <w:ilvl w:val="0"/>
          <w:numId w:val="16"/>
        </w:numPr>
        <w:suppressAutoHyphens w:val="0"/>
        <w:spacing w:after="200" w:line="276" w:lineRule="auto"/>
        <w:contextualSpacing/>
        <w:jc w:val="both"/>
        <w:rPr>
          <w:rFonts w:ascii="Calibri" w:hAnsi="Calibri" w:eastAsia="Calibri" w:cs="Calibri"/>
          <w:spacing w:val="3"/>
          <w:sz w:val="22"/>
          <w:szCs w:val="22"/>
          <w:lang w:eastAsia="cs-CZ"/>
        </w:rPr>
      </w:pPr>
      <w:r w:rsidRPr="00F70EB0">
        <w:rPr>
          <w:rFonts w:ascii="Calibri" w:hAnsi="Calibri" w:eastAsia="Calibri" w:cs="Calibri"/>
          <w:spacing w:val="3"/>
          <w:sz w:val="22"/>
          <w:szCs w:val="22"/>
          <w:lang w:eastAsia="cs-CZ"/>
        </w:rPr>
        <w:t>provádění pravidelného zálohování dat do oddělené geografické lokality a zajištění jejich šifrovaní během přenosu i po uložení a zajištění toho, aby přístup k nim měly pouze pověřené osoby Poskytovatele</w:t>
      </w:r>
      <w:r w:rsidR="00B33F4B">
        <w:rPr>
          <w:rFonts w:ascii="Calibri" w:hAnsi="Calibri" w:eastAsia="Calibri" w:cs="Calibri"/>
          <w:spacing w:val="3"/>
          <w:sz w:val="22"/>
          <w:szCs w:val="22"/>
          <w:lang w:eastAsia="cs-CZ"/>
        </w:rPr>
        <w:t>.</w:t>
      </w:r>
    </w:p>
    <w:p w:rsidRPr="00F70EB0" w:rsidR="00116EE0" w:rsidP="00116EE0" w:rsidRDefault="00116EE0" w14:paraId="00524854" w14:textId="234E0733">
      <w:pPr>
        <w:pStyle w:val="Body2"/>
        <w:ind w:left="0"/>
        <w:rPr>
          <w:rFonts w:ascii="Calibri" w:hAnsi="Calibri" w:cs="Calibri"/>
          <w:sz w:val="22"/>
          <w:szCs w:val="22"/>
          <w:lang w:val="cs-CZ"/>
        </w:rPr>
      </w:pPr>
      <w:r w:rsidRPr="00F70EB0">
        <w:rPr>
          <w:rFonts w:ascii="Calibri" w:hAnsi="Calibri" w:cs="Calibri"/>
          <w:sz w:val="22"/>
          <w:szCs w:val="22"/>
          <w:lang w:val="cs-CZ"/>
        </w:rPr>
        <w:t xml:space="preserve">Odcizení zařízení nebo jeho ztrátu, stejně jako jakékoliv podezření u porušení bezpečnosti zpracovávaných osobních údajů nebo důvěrných informací (podezření </w:t>
      </w:r>
      <w:r w:rsidR="008C5409">
        <w:rPr>
          <w:rFonts w:ascii="Calibri" w:hAnsi="Calibri" w:cs="Calibri"/>
          <w:sz w:val="22"/>
          <w:szCs w:val="22"/>
          <w:lang w:val="cs-CZ"/>
        </w:rPr>
        <w:t>na</w:t>
      </w:r>
      <w:r w:rsidRPr="00F70EB0">
        <w:rPr>
          <w:rFonts w:ascii="Calibri" w:hAnsi="Calibri" w:cs="Calibri"/>
          <w:sz w:val="22"/>
          <w:szCs w:val="22"/>
          <w:lang w:val="cs-CZ"/>
        </w:rPr>
        <w:t xml:space="preserve"> zavedení škodlivého kódu, ztráty nebo krádeže informací apod.) je Poskytovatel povinen nahlásit okamžitě IT oddělení Objednatele na pohotovostním čísle </w:t>
      </w:r>
      <w:r w:rsidR="006717B1">
        <w:rPr>
          <w:rFonts w:ascii="Calibri" w:hAnsi="Calibri" w:cs="Calibri"/>
          <w:sz w:val="22"/>
          <w:szCs w:val="22"/>
          <w:lang w:val="cs-CZ"/>
        </w:rPr>
        <w:t>xxxxxx</w:t>
      </w:r>
      <w:r w:rsidRPr="00F70EB0" w:rsidR="00F03E26">
        <w:rPr>
          <w:rFonts w:ascii="Calibri" w:hAnsi="Calibri" w:cs="Calibri"/>
          <w:sz w:val="22"/>
          <w:szCs w:val="22"/>
          <w:lang w:val="cs-CZ"/>
        </w:rPr>
        <w:t>.</w:t>
      </w:r>
    </w:p>
    <w:p w:rsidRPr="00F70EB0" w:rsidR="00116EE0" w:rsidP="00116EE0" w:rsidRDefault="00116EE0" w14:paraId="6FAD6C98" w14:textId="77777777">
      <w:pPr>
        <w:pStyle w:val="Body2"/>
        <w:ind w:left="0"/>
        <w:rPr>
          <w:rFonts w:ascii="Calibri" w:hAnsi="Calibri" w:cs="Calibri"/>
          <w:sz w:val="22"/>
          <w:szCs w:val="22"/>
          <w:lang w:val="cs-CZ"/>
        </w:rPr>
      </w:pPr>
      <w:r w:rsidRPr="00F70EB0">
        <w:rPr>
          <w:rFonts w:ascii="Calibri" w:hAnsi="Calibri" w:cs="Calibri"/>
          <w:sz w:val="22"/>
          <w:szCs w:val="22"/>
          <w:lang w:val="cs-CZ"/>
        </w:rPr>
        <w:t xml:space="preserve">3. Objednatel má právo provést prověření (audit) zařízení a způsobů jejich použití, dokumentů a elektronických prostředků používaných pro plnění dle této smlouvy, aby mohl ověřit plnění požadavků dle </w:t>
      </w:r>
      <w:r w:rsidRPr="00F70EB0" w:rsidR="00221723">
        <w:rPr>
          <w:rFonts w:ascii="Calibri" w:hAnsi="Calibri" w:cs="Calibri"/>
          <w:sz w:val="22"/>
          <w:szCs w:val="22"/>
          <w:lang w:val="cs-CZ"/>
        </w:rPr>
        <w:t>této Dohody.</w:t>
      </w:r>
    </w:p>
    <w:p w:rsidRPr="00A6466C" w:rsidR="00F831EC" w:rsidP="0012580B" w:rsidRDefault="00F831EC" w14:paraId="6B2BF842" w14:textId="77777777">
      <w:pPr>
        <w:pStyle w:val="AOHead1"/>
        <w:numPr>
          <w:ilvl w:val="0"/>
          <w:numId w:val="0"/>
        </w:numPr>
        <w:rPr>
          <w:rFonts w:ascii="Calibri" w:hAnsi="Calibri" w:cs="Calibri"/>
        </w:rPr>
      </w:pPr>
      <w:r w:rsidRPr="00A6466C">
        <w:rPr>
          <w:rFonts w:ascii="Calibri" w:hAnsi="Calibri" w:cs="Calibri"/>
          <w:caps w:val="0"/>
          <w:lang w:val="cs-CZ"/>
        </w:rPr>
        <w:t xml:space="preserve">ZÁVĚREČNÁ USTANOVENÍ </w:t>
      </w:r>
    </w:p>
    <w:p w:rsidRPr="00F70EB0" w:rsidR="00F831EC" w:rsidP="00F70EB0" w:rsidRDefault="00F831EC" w14:paraId="10DFD991" w14:textId="77777777">
      <w:pPr>
        <w:numPr>
          <w:ilvl w:val="0"/>
          <w:numId w:val="22"/>
        </w:numPr>
        <w:suppressAutoHyphens w:val="0"/>
        <w:spacing w:after="120" w:line="280" w:lineRule="exact"/>
        <w:ind w:left="348"/>
        <w:contextualSpacing/>
        <w:rPr>
          <w:rFonts w:ascii="Calibri" w:hAnsi="Calibri" w:eastAsia="Calibri" w:cs="Calibri"/>
          <w:color w:val="000000"/>
          <w:sz w:val="22"/>
          <w:szCs w:val="22"/>
          <w:lang w:eastAsia="cs-CZ"/>
        </w:rPr>
      </w:pPr>
      <w:r w:rsidRPr="00F70EB0">
        <w:rPr>
          <w:rFonts w:ascii="Calibri" w:hAnsi="Calibri" w:eastAsia="Calibri" w:cs="Calibri"/>
          <w:color w:val="000000"/>
          <w:sz w:val="22"/>
          <w:szCs w:val="22"/>
          <w:lang w:eastAsia="cs-CZ"/>
        </w:rPr>
        <w:t xml:space="preserve">V případě rozporů mezi touto Dohodou a Smlouvou mají přednost ustanovení této Dohody. </w:t>
      </w:r>
    </w:p>
    <w:p w:rsidR="00F03E26" w:rsidP="00EA19C4" w:rsidRDefault="00F03E26" w14:paraId="76AA3E34" w14:textId="706CBBD1">
      <w:pPr>
        <w:spacing w:before="240"/>
        <w:jc w:val="both"/>
        <w:rPr>
          <w:rFonts w:ascii="Calibri" w:hAnsi="Calibri" w:cs="Calibri"/>
          <w:b/>
          <w:bCs/>
          <w:sz w:val="22"/>
          <w:szCs w:val="22"/>
        </w:rPr>
      </w:pPr>
    </w:p>
    <w:p w:rsidR="007310C2" w:rsidP="00EA19C4" w:rsidRDefault="007310C2" w14:paraId="166E2A34" w14:textId="1B55C850">
      <w:pPr>
        <w:spacing w:before="240"/>
        <w:jc w:val="both"/>
        <w:rPr>
          <w:rFonts w:ascii="Calibri" w:hAnsi="Calibri" w:cs="Calibri"/>
          <w:b/>
          <w:bCs/>
          <w:sz w:val="22"/>
          <w:szCs w:val="22"/>
        </w:rPr>
      </w:pPr>
    </w:p>
    <w:p w:rsidR="007310C2" w:rsidP="00EA19C4" w:rsidRDefault="007310C2" w14:paraId="44F25A1D" w14:textId="2077D517">
      <w:pPr>
        <w:spacing w:before="240"/>
        <w:jc w:val="both"/>
        <w:rPr>
          <w:rFonts w:ascii="Calibri" w:hAnsi="Calibri" w:cs="Calibri"/>
          <w:b/>
          <w:bCs/>
          <w:sz w:val="22"/>
          <w:szCs w:val="22"/>
        </w:rPr>
      </w:pPr>
    </w:p>
    <w:p w:rsidR="007310C2" w:rsidP="00EA19C4" w:rsidRDefault="007310C2" w14:paraId="3036A2EE" w14:textId="3B155A8E">
      <w:pPr>
        <w:spacing w:before="240"/>
        <w:jc w:val="both"/>
        <w:rPr>
          <w:rFonts w:ascii="Calibri" w:hAnsi="Calibri" w:cs="Calibri"/>
          <w:b/>
          <w:bCs/>
          <w:sz w:val="22"/>
          <w:szCs w:val="22"/>
        </w:rPr>
      </w:pPr>
    </w:p>
    <w:p w:rsidR="007310C2" w:rsidP="00EA19C4" w:rsidRDefault="007310C2" w14:paraId="3D3FC81C" w14:textId="52ECC1CC">
      <w:pPr>
        <w:spacing w:before="240"/>
        <w:jc w:val="both"/>
        <w:rPr>
          <w:rFonts w:ascii="Calibri" w:hAnsi="Calibri" w:cs="Calibri"/>
          <w:b/>
          <w:bCs/>
          <w:sz w:val="22"/>
          <w:szCs w:val="22"/>
        </w:rPr>
      </w:pPr>
    </w:p>
    <w:p w:rsidR="007310C2" w:rsidP="00EA19C4" w:rsidRDefault="007310C2" w14:paraId="5FD390F7" w14:textId="77777777">
      <w:pPr>
        <w:spacing w:before="240"/>
        <w:jc w:val="both"/>
        <w:rPr>
          <w:rFonts w:ascii="Calibri" w:hAnsi="Calibri" w:cs="Calibri"/>
          <w:b/>
          <w:bCs/>
          <w:sz w:val="22"/>
          <w:szCs w:val="22"/>
        </w:rPr>
      </w:pPr>
    </w:p>
    <w:p w:rsidR="00960773" w:rsidP="00EA19C4" w:rsidRDefault="00960773" w14:paraId="789F2B42" w14:textId="77777777">
      <w:pPr>
        <w:spacing w:before="240"/>
        <w:jc w:val="both"/>
        <w:rPr>
          <w:rFonts w:ascii="Calibri" w:hAnsi="Calibri" w:cs="Calibri"/>
          <w:b/>
          <w:bCs/>
          <w:sz w:val="22"/>
          <w:szCs w:val="22"/>
        </w:rPr>
      </w:pPr>
    </w:p>
    <w:p w:rsidR="00960773" w:rsidP="00EA19C4" w:rsidRDefault="00960773" w14:paraId="2139F865" w14:textId="77777777">
      <w:pPr>
        <w:spacing w:before="240"/>
        <w:jc w:val="both"/>
        <w:rPr>
          <w:rFonts w:ascii="Calibri" w:hAnsi="Calibri" w:cs="Calibri"/>
          <w:b/>
          <w:bCs/>
          <w:sz w:val="22"/>
          <w:szCs w:val="22"/>
        </w:rPr>
      </w:pPr>
    </w:p>
    <w:p w:rsidR="00D75EB1" w:rsidP="00EA19C4" w:rsidRDefault="001D6EE3" w14:paraId="7C21495F" w14:textId="0D4B6A4E">
      <w:pPr>
        <w:spacing w:before="240"/>
        <w:jc w:val="both"/>
        <w:rPr>
          <w:rFonts w:ascii="Calibri" w:hAnsi="Calibri" w:cs="Calibri"/>
          <w:b/>
          <w:bCs/>
          <w:sz w:val="22"/>
          <w:szCs w:val="22"/>
        </w:rPr>
      </w:pPr>
      <w:r w:rsidRPr="00A6466C">
        <w:rPr>
          <w:rFonts w:ascii="Calibri" w:hAnsi="Calibri" w:cs="Calibri"/>
          <w:b/>
          <w:bCs/>
          <w:sz w:val="22"/>
          <w:szCs w:val="22"/>
        </w:rPr>
        <w:t>P</w:t>
      </w:r>
      <w:r w:rsidRPr="00A6466C" w:rsidR="00EA19C4">
        <w:rPr>
          <w:rFonts w:ascii="Calibri" w:hAnsi="Calibri" w:cs="Calibri"/>
          <w:b/>
          <w:bCs/>
          <w:sz w:val="22"/>
          <w:szCs w:val="22"/>
        </w:rPr>
        <w:t xml:space="preserve">říloha č. 5 Přístup do infomačního systému GA </w:t>
      </w:r>
    </w:p>
    <w:p w:rsidRPr="00A6466C" w:rsidR="00EA06B9" w:rsidP="00EA19C4" w:rsidRDefault="00EA06B9" w14:paraId="2408C4B7" w14:textId="77777777">
      <w:pPr>
        <w:spacing w:before="240"/>
        <w:jc w:val="both"/>
        <w:rPr>
          <w:rFonts w:ascii="Calibri" w:hAnsi="Calibri" w:cs="Calibri"/>
          <w:b/>
          <w:bCs/>
          <w:sz w:val="22"/>
          <w:szCs w:val="22"/>
        </w:rPr>
      </w:pPr>
    </w:p>
    <w:p w:rsidRPr="00A6466C" w:rsidR="001D6EE3" w:rsidP="001D6EE3" w:rsidRDefault="001D6EE3" w14:paraId="7F6F560D" w14:textId="77777777">
      <w:pPr>
        <w:jc w:val="both"/>
        <w:rPr>
          <w:rFonts w:ascii="Calibri" w:hAnsi="Calibri" w:cs="Calibri"/>
          <w:sz w:val="22"/>
          <w:szCs w:val="22"/>
        </w:rPr>
      </w:pPr>
      <w:r w:rsidRPr="00A6466C">
        <w:rPr>
          <w:rFonts w:ascii="Calibri" w:hAnsi="Calibri" w:cs="Calibri"/>
          <w:sz w:val="22"/>
          <w:szCs w:val="22"/>
        </w:rPr>
        <w:t>GLOBAL ASSISTANCE dokumentuje poskytnuté asistenční služby pro jednotlivé zásahy v systému pro řízení asistenčních služeb a umožňuje smluvnímu partnerovi prostřednictvím portálu Extranet vzdálený přístup k informacím o jednotlivých asistenčních zásazích, a to ve stanoveném rozsahu definovaném účelem.</w:t>
      </w:r>
    </w:p>
    <w:p w:rsidRPr="00A6466C" w:rsidR="001D6EE3" w:rsidP="001D6EE3" w:rsidRDefault="001D6EE3" w14:paraId="6D452C0D" w14:textId="77777777">
      <w:pPr>
        <w:jc w:val="both"/>
        <w:rPr>
          <w:rFonts w:ascii="Calibri" w:hAnsi="Calibri" w:cs="Calibri"/>
          <w:sz w:val="22"/>
          <w:szCs w:val="22"/>
        </w:rPr>
      </w:pPr>
    </w:p>
    <w:p w:rsidRPr="00A6466C" w:rsidR="001D6EE3" w:rsidP="001D6EE3" w:rsidRDefault="001D6EE3" w14:paraId="11B7EE54" w14:textId="77777777">
      <w:pPr>
        <w:jc w:val="both"/>
        <w:rPr>
          <w:rFonts w:ascii="Calibri" w:hAnsi="Calibri" w:cs="Calibri"/>
          <w:sz w:val="22"/>
          <w:szCs w:val="22"/>
        </w:rPr>
      </w:pPr>
      <w:r w:rsidRPr="00A6466C">
        <w:rPr>
          <w:rFonts w:ascii="Calibri" w:hAnsi="Calibri" w:cs="Calibri"/>
          <w:sz w:val="22"/>
          <w:szCs w:val="22"/>
        </w:rPr>
        <w:t>GLOBAL ASSISTANCE nastavuje přístup do systému pro řízení asistenčních služeb pro oprávněné osoby smluvního partnera na základě písemného pověření smluvního partnera, který jmenovitě určuje oprávněné osoby. GLOBAL ASSISTANCE nastavuje přístup k zásahům formou jedinečného přihlašovací jména a hesla pro každou oprávněnou osobu, a to na základě jejího jména a e-mailové adresy. Oprávněná osoba nesmí svoje přístupové údaje poskytnout jakékoliv třetí osobě bez souhlasu GLOBAL ASSISTANCE.</w:t>
      </w:r>
    </w:p>
    <w:p w:rsidRPr="00A6466C" w:rsidR="001D6EE3" w:rsidP="001D6EE3" w:rsidRDefault="001D6EE3" w14:paraId="583ECCE1" w14:textId="77777777">
      <w:pPr>
        <w:jc w:val="both"/>
        <w:rPr>
          <w:rFonts w:ascii="Calibri" w:hAnsi="Calibri" w:cs="Calibri"/>
          <w:sz w:val="22"/>
          <w:szCs w:val="22"/>
        </w:rPr>
      </w:pPr>
    </w:p>
    <w:p w:rsidRPr="00A6466C" w:rsidR="001D6EE3" w:rsidP="001D6EE3" w:rsidRDefault="001D6EE3" w14:paraId="7C46AEB3" w14:textId="77777777">
      <w:pPr>
        <w:jc w:val="both"/>
        <w:rPr>
          <w:rFonts w:ascii="Calibri" w:hAnsi="Calibri" w:cs="Calibri"/>
          <w:sz w:val="22"/>
          <w:szCs w:val="22"/>
        </w:rPr>
      </w:pPr>
      <w:r w:rsidRPr="00A6466C">
        <w:rPr>
          <w:rFonts w:ascii="Calibri" w:hAnsi="Calibri" w:cs="Calibri"/>
          <w:sz w:val="22"/>
          <w:szCs w:val="22"/>
        </w:rPr>
        <w:t xml:space="preserve">Smluvní partner si je vědom, že při zpracování osobních údajů získaných na základě přístupu do systému pro řízení asistenčních služeb jedná jako další zpracovatel osobních údajů a musí dodržovat všechny platné předpisy o ochraně osobních údajů zejména Obecné nařízení o ochraně osobních údajů (GDPR) a řídit se Doložkou </w:t>
      </w:r>
      <w:r w:rsidRPr="00A6466C">
        <w:rPr>
          <w:rFonts w:ascii="Calibri" w:hAnsi="Calibri" w:cs="Calibri"/>
          <w:color w:val="000000"/>
          <w:sz w:val="22"/>
          <w:szCs w:val="22"/>
        </w:rPr>
        <w:t>o zpracování osobních údajů</w:t>
      </w:r>
      <w:r w:rsidRPr="00A6466C">
        <w:rPr>
          <w:rFonts w:ascii="Calibri" w:hAnsi="Calibri" w:cs="Calibri"/>
          <w:sz w:val="22"/>
          <w:szCs w:val="22"/>
        </w:rPr>
        <w:t xml:space="preserve"> – viz Příloha č. </w:t>
      </w:r>
      <w:r w:rsidR="0019132E">
        <w:rPr>
          <w:rFonts w:ascii="Calibri" w:hAnsi="Calibri" w:cs="Calibri"/>
          <w:sz w:val="22"/>
          <w:szCs w:val="22"/>
        </w:rPr>
        <w:t>4</w:t>
      </w:r>
      <w:r w:rsidRPr="00A6466C">
        <w:rPr>
          <w:rFonts w:ascii="Calibri" w:hAnsi="Calibri" w:cs="Calibri"/>
          <w:sz w:val="22"/>
          <w:szCs w:val="22"/>
        </w:rPr>
        <w:t xml:space="preserve"> Smlouvy.</w:t>
      </w:r>
    </w:p>
    <w:p w:rsidRPr="00A6466C" w:rsidR="001D6EE3" w:rsidP="001D6EE3" w:rsidRDefault="001D6EE3" w14:paraId="3EA8F67F" w14:textId="77777777">
      <w:pPr>
        <w:jc w:val="both"/>
        <w:rPr>
          <w:rFonts w:ascii="Calibri" w:hAnsi="Calibri" w:cs="Calibri"/>
          <w:sz w:val="22"/>
          <w:szCs w:val="22"/>
        </w:rPr>
      </w:pPr>
    </w:p>
    <w:p w:rsidRPr="00A6466C" w:rsidR="001D6EE3" w:rsidP="001D6EE3" w:rsidRDefault="001D6EE3" w14:paraId="73054E82" w14:textId="77777777">
      <w:pPr>
        <w:jc w:val="both"/>
        <w:rPr>
          <w:rFonts w:ascii="Calibri" w:hAnsi="Calibri" w:cs="Calibri"/>
          <w:sz w:val="22"/>
          <w:szCs w:val="22"/>
        </w:rPr>
      </w:pPr>
      <w:r w:rsidRPr="00A6466C">
        <w:rPr>
          <w:rFonts w:ascii="Calibri" w:hAnsi="Calibri" w:cs="Calibri"/>
          <w:sz w:val="22"/>
          <w:szCs w:val="22"/>
        </w:rPr>
        <w:t>Smluvní partner pověřuje níže uvedené osoby, aby jim GLOBAL ASSISTANCE poskytl prostřednictvím portálu Extranet náhled do svého informačního systému, ve kterém zpracovává a eviduje informace o poskytnutých asistenčních službách.</w:t>
      </w:r>
    </w:p>
    <w:p w:rsidRPr="00A6466C" w:rsidR="001D6EE3" w:rsidP="001D6EE3" w:rsidRDefault="001D6EE3" w14:paraId="2DA1D268" w14:textId="77777777">
      <w:pPr>
        <w:jc w:val="both"/>
        <w:rPr>
          <w:rFonts w:ascii="Calibri" w:hAnsi="Calibri" w:cs="Calibri"/>
          <w:sz w:val="22"/>
          <w:szCs w:val="22"/>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2"/>
        <w:gridCol w:w="2268"/>
        <w:gridCol w:w="3827"/>
      </w:tblGrid>
      <w:tr w:rsidRPr="00A6466C" w:rsidR="001D6EE3" w:rsidTr="00A6466C" w14:paraId="222592D2" w14:textId="77777777">
        <w:tc>
          <w:tcPr>
            <w:tcW w:w="9067" w:type="dxa"/>
            <w:gridSpan w:val="3"/>
            <w:shd w:val="clear" w:color="auto" w:fill="auto"/>
          </w:tcPr>
          <w:p w:rsidRPr="00A6466C" w:rsidR="001D6EE3" w:rsidP="00A6466C" w:rsidRDefault="001D6EE3" w14:paraId="341198F4" w14:textId="77777777">
            <w:pPr>
              <w:rPr>
                <w:rFonts w:ascii="Calibri" w:hAnsi="Calibri" w:eastAsia="Calibri" w:cs="Calibri"/>
                <w:b/>
                <w:sz w:val="22"/>
                <w:szCs w:val="22"/>
              </w:rPr>
            </w:pPr>
            <w:r w:rsidRPr="00A6466C">
              <w:rPr>
                <w:rFonts w:ascii="Calibri" w:hAnsi="Calibri" w:eastAsia="Calibri" w:cs="Calibri"/>
                <w:b/>
                <w:sz w:val="22"/>
                <w:szCs w:val="22"/>
              </w:rPr>
              <w:t>Seznam oprávněných osob smluvního partnera pro přístup k asistenčním zásahům v prostředí EXTRANETU.</w:t>
            </w:r>
          </w:p>
        </w:tc>
      </w:tr>
      <w:tr w:rsidRPr="00A6466C" w:rsidR="001D6EE3" w:rsidTr="00A6466C" w14:paraId="50FD9DFF" w14:textId="77777777">
        <w:tc>
          <w:tcPr>
            <w:tcW w:w="2972" w:type="dxa"/>
            <w:shd w:val="clear" w:color="auto" w:fill="auto"/>
          </w:tcPr>
          <w:p w:rsidRPr="00A6466C" w:rsidR="001D6EE3" w:rsidP="00A6466C" w:rsidRDefault="001D6EE3" w14:paraId="167E5563" w14:textId="77777777">
            <w:pPr>
              <w:rPr>
                <w:rFonts w:ascii="Calibri" w:hAnsi="Calibri" w:eastAsia="Calibri" w:cs="Calibri"/>
                <w:sz w:val="22"/>
                <w:szCs w:val="22"/>
              </w:rPr>
            </w:pPr>
            <w:r w:rsidRPr="00A6466C">
              <w:rPr>
                <w:rFonts w:ascii="Calibri" w:hAnsi="Calibri" w:eastAsia="Calibri" w:cs="Calibri"/>
                <w:sz w:val="22"/>
                <w:szCs w:val="22"/>
              </w:rPr>
              <w:t>JMÉNO</w:t>
            </w:r>
          </w:p>
        </w:tc>
        <w:tc>
          <w:tcPr>
            <w:tcW w:w="2268" w:type="dxa"/>
            <w:shd w:val="clear" w:color="auto" w:fill="auto"/>
          </w:tcPr>
          <w:p w:rsidRPr="00A6466C" w:rsidR="001D6EE3" w:rsidP="00A6466C" w:rsidRDefault="001D6EE3" w14:paraId="079E7B4E" w14:textId="77777777">
            <w:pPr>
              <w:rPr>
                <w:rFonts w:ascii="Calibri" w:hAnsi="Calibri" w:eastAsia="Calibri" w:cs="Calibri"/>
                <w:sz w:val="22"/>
                <w:szCs w:val="22"/>
              </w:rPr>
            </w:pPr>
            <w:r w:rsidRPr="00A6466C">
              <w:rPr>
                <w:rFonts w:ascii="Calibri" w:hAnsi="Calibri" w:eastAsia="Calibri" w:cs="Calibri"/>
                <w:sz w:val="22"/>
                <w:szCs w:val="22"/>
              </w:rPr>
              <w:t>PŘÍJMENÍ</w:t>
            </w:r>
          </w:p>
        </w:tc>
        <w:tc>
          <w:tcPr>
            <w:tcW w:w="3827" w:type="dxa"/>
            <w:shd w:val="clear" w:color="auto" w:fill="auto"/>
          </w:tcPr>
          <w:p w:rsidRPr="00A6466C" w:rsidR="001D6EE3" w:rsidP="00A6466C" w:rsidRDefault="001D6EE3" w14:paraId="65ED059F" w14:textId="77777777">
            <w:pPr>
              <w:rPr>
                <w:rFonts w:ascii="Calibri" w:hAnsi="Calibri" w:eastAsia="Calibri" w:cs="Calibri"/>
                <w:sz w:val="22"/>
                <w:szCs w:val="22"/>
              </w:rPr>
            </w:pPr>
            <w:r w:rsidRPr="00A6466C">
              <w:rPr>
                <w:rFonts w:ascii="Calibri" w:hAnsi="Calibri" w:eastAsia="Calibri" w:cs="Calibri"/>
                <w:sz w:val="22"/>
                <w:szCs w:val="22"/>
              </w:rPr>
              <w:t>E-MAIL</w:t>
            </w:r>
          </w:p>
        </w:tc>
      </w:tr>
      <w:tr w:rsidRPr="00A6466C" w:rsidR="001D6EE3" w:rsidTr="00A6466C" w14:paraId="26B92009" w14:textId="77777777">
        <w:trPr>
          <w:trHeight w:val="454"/>
        </w:trPr>
        <w:tc>
          <w:tcPr>
            <w:tcW w:w="2972" w:type="dxa"/>
            <w:shd w:val="clear" w:color="auto" w:fill="auto"/>
          </w:tcPr>
          <w:p w:rsidRPr="00A6466C" w:rsidR="001D6EE3" w:rsidP="00A6466C" w:rsidRDefault="001D6EE3" w14:paraId="2CA3156E" w14:textId="77777777">
            <w:pPr>
              <w:rPr>
                <w:rFonts w:ascii="Calibri" w:hAnsi="Calibri" w:eastAsia="Calibri" w:cs="Calibri"/>
                <w:sz w:val="22"/>
                <w:szCs w:val="22"/>
              </w:rPr>
            </w:pPr>
          </w:p>
        </w:tc>
        <w:tc>
          <w:tcPr>
            <w:tcW w:w="2268" w:type="dxa"/>
            <w:shd w:val="clear" w:color="auto" w:fill="auto"/>
          </w:tcPr>
          <w:p w:rsidRPr="00A6466C" w:rsidR="001D6EE3" w:rsidP="00A6466C" w:rsidRDefault="001D6EE3" w14:paraId="0779F5FB" w14:textId="77777777">
            <w:pPr>
              <w:rPr>
                <w:rFonts w:ascii="Calibri" w:hAnsi="Calibri" w:eastAsia="Calibri" w:cs="Calibri"/>
                <w:sz w:val="22"/>
                <w:szCs w:val="22"/>
              </w:rPr>
            </w:pPr>
          </w:p>
        </w:tc>
        <w:tc>
          <w:tcPr>
            <w:tcW w:w="3827" w:type="dxa"/>
            <w:shd w:val="clear" w:color="auto" w:fill="auto"/>
          </w:tcPr>
          <w:p w:rsidRPr="00A6466C" w:rsidR="001D6EE3" w:rsidP="00A6466C" w:rsidRDefault="001D6EE3" w14:paraId="6CDE4991" w14:textId="77777777">
            <w:pPr>
              <w:rPr>
                <w:rFonts w:ascii="Calibri" w:hAnsi="Calibri" w:eastAsia="Calibri" w:cs="Calibri"/>
                <w:sz w:val="22"/>
                <w:szCs w:val="22"/>
              </w:rPr>
            </w:pPr>
          </w:p>
        </w:tc>
      </w:tr>
      <w:tr w:rsidRPr="00A6466C" w:rsidR="001D6EE3" w:rsidTr="00A6466C" w14:paraId="5078110C" w14:textId="77777777">
        <w:trPr>
          <w:trHeight w:val="454"/>
        </w:trPr>
        <w:tc>
          <w:tcPr>
            <w:tcW w:w="2972" w:type="dxa"/>
            <w:shd w:val="clear" w:color="auto" w:fill="auto"/>
          </w:tcPr>
          <w:p w:rsidRPr="00A6466C" w:rsidR="001D6EE3" w:rsidP="00A6466C" w:rsidRDefault="001D6EE3" w14:paraId="270EC386" w14:textId="77777777">
            <w:pPr>
              <w:rPr>
                <w:rFonts w:ascii="Calibri" w:hAnsi="Calibri" w:eastAsia="Calibri" w:cs="Calibri"/>
                <w:sz w:val="22"/>
                <w:szCs w:val="22"/>
              </w:rPr>
            </w:pPr>
          </w:p>
        </w:tc>
        <w:tc>
          <w:tcPr>
            <w:tcW w:w="2268" w:type="dxa"/>
            <w:shd w:val="clear" w:color="auto" w:fill="auto"/>
          </w:tcPr>
          <w:p w:rsidRPr="00A6466C" w:rsidR="001D6EE3" w:rsidP="00A6466C" w:rsidRDefault="001D6EE3" w14:paraId="7C6FC5BD" w14:textId="77777777">
            <w:pPr>
              <w:rPr>
                <w:rFonts w:ascii="Calibri" w:hAnsi="Calibri" w:eastAsia="Calibri" w:cs="Calibri"/>
                <w:sz w:val="22"/>
                <w:szCs w:val="22"/>
              </w:rPr>
            </w:pPr>
          </w:p>
        </w:tc>
        <w:tc>
          <w:tcPr>
            <w:tcW w:w="3827" w:type="dxa"/>
            <w:shd w:val="clear" w:color="auto" w:fill="auto"/>
          </w:tcPr>
          <w:p w:rsidRPr="00A6466C" w:rsidR="001D6EE3" w:rsidP="00A6466C" w:rsidRDefault="001D6EE3" w14:paraId="6701F099" w14:textId="77777777">
            <w:pPr>
              <w:rPr>
                <w:rFonts w:ascii="Calibri" w:hAnsi="Calibri" w:eastAsia="Calibri" w:cs="Calibri"/>
                <w:sz w:val="22"/>
                <w:szCs w:val="22"/>
              </w:rPr>
            </w:pPr>
          </w:p>
        </w:tc>
      </w:tr>
      <w:tr w:rsidRPr="00A6466C" w:rsidR="001D6EE3" w:rsidTr="00A6466C" w14:paraId="35317A11" w14:textId="77777777">
        <w:trPr>
          <w:trHeight w:val="454"/>
        </w:trPr>
        <w:tc>
          <w:tcPr>
            <w:tcW w:w="2972" w:type="dxa"/>
            <w:shd w:val="clear" w:color="auto" w:fill="auto"/>
          </w:tcPr>
          <w:p w:rsidRPr="00A6466C" w:rsidR="001D6EE3" w:rsidP="00A6466C" w:rsidRDefault="001D6EE3" w14:paraId="2932CFAE" w14:textId="77777777">
            <w:pPr>
              <w:rPr>
                <w:rFonts w:ascii="Calibri" w:hAnsi="Calibri" w:eastAsia="Calibri" w:cs="Calibri"/>
                <w:sz w:val="22"/>
                <w:szCs w:val="22"/>
              </w:rPr>
            </w:pPr>
          </w:p>
        </w:tc>
        <w:tc>
          <w:tcPr>
            <w:tcW w:w="2268" w:type="dxa"/>
            <w:shd w:val="clear" w:color="auto" w:fill="auto"/>
          </w:tcPr>
          <w:p w:rsidRPr="00A6466C" w:rsidR="001D6EE3" w:rsidP="00A6466C" w:rsidRDefault="001D6EE3" w14:paraId="1D560348" w14:textId="77777777">
            <w:pPr>
              <w:rPr>
                <w:rFonts w:ascii="Calibri" w:hAnsi="Calibri" w:eastAsia="Calibri" w:cs="Calibri"/>
                <w:sz w:val="22"/>
                <w:szCs w:val="22"/>
              </w:rPr>
            </w:pPr>
          </w:p>
        </w:tc>
        <w:tc>
          <w:tcPr>
            <w:tcW w:w="3827" w:type="dxa"/>
            <w:shd w:val="clear" w:color="auto" w:fill="auto"/>
          </w:tcPr>
          <w:p w:rsidRPr="00A6466C" w:rsidR="001D6EE3" w:rsidP="00A6466C" w:rsidRDefault="001D6EE3" w14:paraId="07C8960F" w14:textId="77777777">
            <w:pPr>
              <w:rPr>
                <w:rFonts w:ascii="Calibri" w:hAnsi="Calibri" w:eastAsia="Calibri" w:cs="Calibri"/>
                <w:sz w:val="22"/>
                <w:szCs w:val="22"/>
              </w:rPr>
            </w:pPr>
          </w:p>
        </w:tc>
      </w:tr>
    </w:tbl>
    <w:p w:rsidRPr="00D31E8A" w:rsidR="001D6EE3" w:rsidP="001D6EE3" w:rsidRDefault="001D6EE3" w14:paraId="4624B5FE" w14:textId="36D2CE29">
      <w:pPr>
        <w:pStyle w:val="AODocTxtL1"/>
        <w:rPr>
          <w:rFonts w:ascii="Calibri" w:hAnsi="Calibri" w:cs="Calibri"/>
          <w:lang w:val="cs-CZ"/>
        </w:rPr>
      </w:pPr>
      <w:r w:rsidRPr="00A6466C">
        <w:rPr>
          <w:rFonts w:ascii="Calibri" w:hAnsi="Calibri" w:cs="Calibri"/>
          <w:lang w:val="cs-CZ"/>
        </w:rPr>
        <w:t xml:space="preserve">Změny v nastavení přístupových práv k asistenčním zásahům je smluvní partner povinen neprodleně ohlásit na adrese </w:t>
      </w:r>
      <w:r w:rsidRPr="006717B1" w:rsidR="006717B1">
        <w:rPr>
          <w:rFonts w:ascii="Calibri" w:hAnsi="Calibri" w:cs="Calibri"/>
          <w:lang w:val="cs-CZ"/>
        </w:rPr>
        <w:t>xxxxxx</w:t>
      </w:r>
      <w:r w:rsidRPr="00D31E8A">
        <w:rPr>
          <w:rFonts w:ascii="Calibri" w:hAnsi="Calibri" w:cs="Calibri"/>
          <w:lang w:val="cs-CZ"/>
        </w:rPr>
        <w:t>.</w:t>
      </w:r>
    </w:p>
    <w:p w:rsidRPr="00D31E8A" w:rsidR="001D6EE3" w:rsidP="001D6EE3" w:rsidRDefault="001D6EE3" w14:paraId="0966A69F" w14:textId="77777777">
      <w:pPr>
        <w:pStyle w:val="AODocTxtL1"/>
        <w:rPr>
          <w:rFonts w:ascii="Calibri" w:hAnsi="Calibri" w:cs="Calibri"/>
          <w:b/>
          <w:lang w:val="cs-CZ"/>
        </w:rPr>
      </w:pPr>
    </w:p>
    <w:p w:rsidRPr="00A6466C" w:rsidR="001D6EE3" w:rsidP="001D6EE3" w:rsidRDefault="001D6EE3" w14:paraId="4212D0F7" w14:textId="77777777">
      <w:pPr>
        <w:rPr>
          <w:rFonts w:ascii="Calibri" w:hAnsi="Calibri" w:cs="Calibri"/>
          <w:sz w:val="22"/>
          <w:szCs w:val="22"/>
        </w:rPr>
      </w:pPr>
      <w:r w:rsidRPr="00A6466C">
        <w:rPr>
          <w:rFonts w:ascii="Calibri" w:hAnsi="Calibri" w:cs="Calibri"/>
          <w:sz w:val="22"/>
          <w:szCs w:val="22"/>
        </w:rPr>
        <w:t>Za Poskytovatele:</w:t>
      </w:r>
    </w:p>
    <w:p w:rsidRPr="00A6466C" w:rsidR="001D6EE3" w:rsidP="001D6EE3" w:rsidRDefault="001D6EE3" w14:paraId="66E77E34" w14:textId="77777777">
      <w:pPr>
        <w:rPr>
          <w:rFonts w:ascii="Calibri" w:hAnsi="Calibri" w:cs="Calibri"/>
          <w:sz w:val="22"/>
          <w:szCs w:val="22"/>
        </w:rPr>
      </w:pPr>
    </w:p>
    <w:p w:rsidRPr="00A6466C" w:rsidR="001D6EE3" w:rsidP="001D6EE3" w:rsidRDefault="001D6EE3" w14:paraId="59E16F00" w14:textId="77777777">
      <w:pPr>
        <w:rPr>
          <w:rFonts w:ascii="Calibri" w:hAnsi="Calibri" w:cs="Calibri"/>
          <w:sz w:val="22"/>
          <w:szCs w:val="22"/>
        </w:rPr>
      </w:pPr>
      <w:r w:rsidRPr="00A6466C">
        <w:rPr>
          <w:rFonts w:ascii="Calibri" w:hAnsi="Calibri" w:cs="Calibri"/>
          <w:sz w:val="22"/>
          <w:szCs w:val="22"/>
        </w:rPr>
        <w:t>…………………………………………………………………….</w:t>
      </w:r>
    </w:p>
    <w:p w:rsidRPr="00A6466C" w:rsidR="001D6EE3" w:rsidP="001D6EE3" w:rsidRDefault="001D6EE3" w14:paraId="386C323C" w14:textId="77777777">
      <w:pPr>
        <w:rPr>
          <w:rFonts w:ascii="Calibri" w:hAnsi="Calibri" w:cs="Calibri"/>
          <w:sz w:val="22"/>
          <w:szCs w:val="22"/>
        </w:rPr>
      </w:pPr>
      <w:r w:rsidRPr="00A6466C">
        <w:rPr>
          <w:rFonts w:ascii="Calibri" w:hAnsi="Calibri" w:cs="Calibri"/>
          <w:sz w:val="22"/>
          <w:szCs w:val="22"/>
        </w:rPr>
        <w:t>Datum:</w:t>
      </w:r>
    </w:p>
    <w:p w:rsidRPr="00A6466C" w:rsidR="001D6EE3" w:rsidP="001D6EE3" w:rsidRDefault="001D6EE3" w14:paraId="29CFFC78" w14:textId="77777777">
      <w:pPr>
        <w:rPr>
          <w:rFonts w:ascii="Calibri" w:hAnsi="Calibri" w:cs="Calibri"/>
          <w:sz w:val="22"/>
          <w:szCs w:val="22"/>
        </w:rPr>
      </w:pPr>
    </w:p>
    <w:p w:rsidRPr="00A6466C" w:rsidR="001D6EE3" w:rsidP="001D6EE3" w:rsidRDefault="001D6EE3" w14:paraId="2B1544D0" w14:textId="77777777">
      <w:pPr>
        <w:rPr>
          <w:rFonts w:ascii="Calibri" w:hAnsi="Calibri" w:cs="Calibri"/>
          <w:sz w:val="22"/>
          <w:szCs w:val="22"/>
        </w:rPr>
      </w:pPr>
      <w:r w:rsidRPr="00A6466C">
        <w:rPr>
          <w:rFonts w:ascii="Calibri" w:hAnsi="Calibri" w:cs="Calibri"/>
          <w:sz w:val="22"/>
          <w:szCs w:val="22"/>
        </w:rPr>
        <w:t>…………………………………………………………………….</w:t>
      </w:r>
    </w:p>
    <w:p w:rsidRPr="00A6466C" w:rsidR="001D6EE3" w:rsidP="001D6EE3" w:rsidRDefault="001D6EE3" w14:paraId="69FDA265" w14:textId="77777777">
      <w:pPr>
        <w:rPr>
          <w:rFonts w:ascii="Calibri" w:hAnsi="Calibri" w:cs="Calibri"/>
          <w:sz w:val="22"/>
          <w:szCs w:val="22"/>
        </w:rPr>
      </w:pPr>
      <w:r w:rsidRPr="00A6466C">
        <w:rPr>
          <w:rFonts w:ascii="Calibri" w:hAnsi="Calibri" w:cs="Calibri"/>
          <w:sz w:val="22"/>
          <w:szCs w:val="22"/>
        </w:rPr>
        <w:t>Jméno a pozice odpovědné osoby:</w:t>
      </w:r>
    </w:p>
    <w:p w:rsidRPr="00A6466C" w:rsidR="001D6EE3" w:rsidP="001D6EE3" w:rsidRDefault="001D6EE3" w14:paraId="424BFDCB" w14:textId="77777777">
      <w:pPr>
        <w:rPr>
          <w:rFonts w:ascii="Calibri" w:hAnsi="Calibri" w:cs="Calibri"/>
          <w:sz w:val="22"/>
          <w:szCs w:val="22"/>
        </w:rPr>
      </w:pPr>
    </w:p>
    <w:p w:rsidRPr="00A6466C" w:rsidR="001D6EE3" w:rsidP="001D6EE3" w:rsidRDefault="001D6EE3" w14:paraId="78542D4F" w14:textId="77777777">
      <w:pPr>
        <w:rPr>
          <w:rFonts w:ascii="Calibri" w:hAnsi="Calibri" w:cs="Calibri"/>
          <w:sz w:val="22"/>
          <w:szCs w:val="22"/>
        </w:rPr>
      </w:pPr>
      <w:r w:rsidRPr="00A6466C">
        <w:rPr>
          <w:rFonts w:ascii="Calibri" w:hAnsi="Calibri" w:cs="Calibri"/>
          <w:sz w:val="22"/>
          <w:szCs w:val="22"/>
        </w:rPr>
        <w:t>…………………………………………………………………….</w:t>
      </w:r>
    </w:p>
    <w:p w:rsidRPr="00A6466C" w:rsidR="001D6EE3" w:rsidP="001D6EE3" w:rsidRDefault="001D6EE3" w14:paraId="505B245D" w14:textId="77777777">
      <w:pPr>
        <w:rPr>
          <w:rFonts w:ascii="Calibri" w:hAnsi="Calibri" w:cs="Calibri"/>
          <w:sz w:val="22"/>
          <w:szCs w:val="22"/>
        </w:rPr>
      </w:pPr>
      <w:r w:rsidRPr="00A6466C">
        <w:rPr>
          <w:rFonts w:ascii="Calibri" w:hAnsi="Calibri" w:cs="Calibri"/>
          <w:sz w:val="22"/>
          <w:szCs w:val="22"/>
        </w:rPr>
        <w:t>Podpis odpovědné osoby</w:t>
      </w:r>
    </w:p>
    <w:p w:rsidR="00EA06B9" w:rsidP="00EA19C4" w:rsidRDefault="00EA06B9" w14:paraId="6724CDC6" w14:textId="3CBC82C9">
      <w:pPr>
        <w:spacing w:before="240"/>
        <w:jc w:val="both"/>
        <w:rPr>
          <w:rFonts w:ascii="Calibri" w:hAnsi="Calibri" w:cs="Calibri"/>
          <w:sz w:val="22"/>
          <w:szCs w:val="22"/>
        </w:rPr>
      </w:pPr>
    </w:p>
    <w:p w:rsidR="00791AA7" w:rsidP="00EA19C4" w:rsidRDefault="00791AA7" w14:paraId="26F236D5" w14:textId="77777777">
      <w:pPr>
        <w:spacing w:before="240"/>
        <w:jc w:val="both"/>
        <w:rPr>
          <w:rFonts w:ascii="Calibri" w:hAnsi="Calibri" w:cs="Calibri"/>
          <w:b/>
          <w:bCs/>
          <w:sz w:val="22"/>
          <w:szCs w:val="22"/>
        </w:rPr>
      </w:pPr>
    </w:p>
    <w:p w:rsidRPr="0097231E" w:rsidR="00EA19C4" w:rsidP="00EA19C4" w:rsidRDefault="00EA19C4" w14:paraId="09F71CAB" w14:textId="77777777">
      <w:pPr>
        <w:spacing w:before="240"/>
        <w:jc w:val="both"/>
        <w:rPr>
          <w:rFonts w:ascii="Calibri" w:hAnsi="Calibri" w:cs="Calibri"/>
          <w:b/>
          <w:bCs/>
          <w:sz w:val="22"/>
          <w:szCs w:val="22"/>
        </w:rPr>
      </w:pPr>
      <w:r w:rsidRPr="0097231E">
        <w:rPr>
          <w:rFonts w:ascii="Calibri" w:hAnsi="Calibri" w:cs="Calibri"/>
          <w:b/>
          <w:bCs/>
          <w:sz w:val="22"/>
          <w:szCs w:val="22"/>
        </w:rPr>
        <w:t>Příloha č. 6 Metodika poskytování služeb</w:t>
      </w:r>
    </w:p>
    <w:p w:rsidR="009E277D" w:rsidP="009E277D" w:rsidRDefault="009E277D" w14:paraId="681389A3" w14:textId="77777777">
      <w:pPr>
        <w:tabs>
          <w:tab w:val="left" w:pos="360"/>
        </w:tabs>
        <w:spacing w:before="120"/>
        <w:contextualSpacing/>
        <w:jc w:val="both"/>
        <w:rPr>
          <w:rFonts w:ascii="Calibri" w:hAnsi="Calibri" w:cs="Calibri"/>
          <w:sz w:val="22"/>
          <w:szCs w:val="22"/>
        </w:rPr>
      </w:pPr>
      <w:r w:rsidRPr="0097231E">
        <w:rPr>
          <w:rFonts w:ascii="Calibri" w:hAnsi="Calibri" w:cs="Calibri"/>
          <w:sz w:val="22"/>
          <w:szCs w:val="22"/>
        </w:rPr>
        <w:t>Určené komunikační kanály pro předání písemného záznamu dle Přílohy 1 Smlouvy:</w:t>
      </w:r>
    </w:p>
    <w:p w:rsidRPr="0097231E" w:rsidR="0097231E" w:rsidP="009E277D" w:rsidRDefault="0097231E" w14:paraId="509410EC" w14:textId="77777777">
      <w:pPr>
        <w:tabs>
          <w:tab w:val="left" w:pos="360"/>
        </w:tabs>
        <w:spacing w:before="120"/>
        <w:contextualSpacing/>
        <w:jc w:val="both"/>
        <w:rPr>
          <w:rFonts w:ascii="Calibri" w:hAnsi="Calibri" w:cs="Calibri"/>
          <w:sz w:val="22"/>
          <w:szCs w:val="22"/>
        </w:rPr>
      </w:pPr>
    </w:p>
    <w:p w:rsidRPr="0097231E" w:rsidR="009E277D" w:rsidP="00F70EB0" w:rsidRDefault="009E277D" w14:paraId="5B5A1E5A" w14:textId="77777777">
      <w:pPr>
        <w:numPr>
          <w:ilvl w:val="0"/>
          <w:numId w:val="12"/>
        </w:numPr>
        <w:tabs>
          <w:tab w:val="left" w:pos="360"/>
        </w:tabs>
        <w:spacing w:before="120"/>
        <w:contextualSpacing/>
        <w:jc w:val="both"/>
        <w:rPr>
          <w:rFonts w:ascii="Calibri" w:hAnsi="Calibri" w:cs="Calibri"/>
          <w:sz w:val="22"/>
          <w:szCs w:val="22"/>
        </w:rPr>
      </w:pPr>
      <w:r w:rsidRPr="0097231E">
        <w:rPr>
          <w:rFonts w:ascii="Calibri" w:hAnsi="Calibri" w:cs="Calibri"/>
          <w:sz w:val="22"/>
          <w:szCs w:val="22"/>
        </w:rPr>
        <w:t>Nahrání a uložení do systému ProAssist</w:t>
      </w:r>
    </w:p>
    <w:p w:rsidRPr="0097231E" w:rsidR="009E277D" w:rsidP="00F70EB0" w:rsidRDefault="009E277D" w14:paraId="2B4B3CC3" w14:textId="6A1B4FA6">
      <w:pPr>
        <w:numPr>
          <w:ilvl w:val="0"/>
          <w:numId w:val="12"/>
        </w:numPr>
        <w:tabs>
          <w:tab w:val="left" w:pos="360"/>
        </w:tabs>
        <w:spacing w:before="120"/>
        <w:contextualSpacing/>
        <w:jc w:val="both"/>
        <w:rPr>
          <w:rFonts w:ascii="Calibri" w:hAnsi="Calibri" w:cs="Calibri"/>
          <w:sz w:val="22"/>
          <w:szCs w:val="22"/>
        </w:rPr>
      </w:pPr>
      <w:r w:rsidRPr="0097231E">
        <w:rPr>
          <w:rFonts w:ascii="Calibri" w:hAnsi="Calibri" w:cs="Calibri"/>
          <w:sz w:val="22"/>
          <w:szCs w:val="22"/>
        </w:rPr>
        <w:t xml:space="preserve">Zaslání pdf souboru zaheslovaného stanoveným heslem e-mailem na adresu </w:t>
      </w:r>
      <w:r w:rsidR="00ED2E2F">
        <w:rPr>
          <w:rFonts w:ascii="Calibri" w:hAnsi="Calibri" w:cs="Calibri"/>
          <w:sz w:val="22"/>
          <w:szCs w:val="22"/>
        </w:rPr>
        <w:t>xxxxxx</w:t>
      </w:r>
    </w:p>
    <w:p w:rsidRPr="00A6466C" w:rsidR="00F568AD" w:rsidP="00EA19C4" w:rsidRDefault="00F568AD" w14:paraId="0066C50F" w14:textId="77777777">
      <w:pPr>
        <w:spacing w:before="240"/>
        <w:jc w:val="both"/>
        <w:rPr>
          <w:rFonts w:ascii="Calibri" w:hAnsi="Calibri" w:cs="Calibri"/>
          <w:sz w:val="22"/>
          <w:szCs w:val="22"/>
        </w:rPr>
      </w:pPr>
    </w:p>
    <w:p w:rsidR="00EA06B9" w:rsidP="005D2FC1" w:rsidRDefault="00EA06B9" w14:paraId="01A2771E" w14:textId="77777777">
      <w:pPr>
        <w:spacing w:before="240"/>
        <w:contextualSpacing/>
        <w:jc w:val="both"/>
        <w:rPr>
          <w:rFonts w:ascii="Calibri" w:hAnsi="Calibri" w:cs="Calibri"/>
          <w:b/>
          <w:bCs/>
          <w:sz w:val="22"/>
          <w:szCs w:val="22"/>
        </w:rPr>
      </w:pPr>
    </w:p>
    <w:p w:rsidR="00EA06B9" w:rsidP="005D2FC1" w:rsidRDefault="00EA06B9" w14:paraId="50C062E3" w14:textId="77777777">
      <w:pPr>
        <w:spacing w:before="240"/>
        <w:contextualSpacing/>
        <w:jc w:val="both"/>
        <w:rPr>
          <w:rFonts w:ascii="Calibri" w:hAnsi="Calibri" w:cs="Calibri"/>
          <w:b/>
          <w:bCs/>
          <w:sz w:val="22"/>
          <w:szCs w:val="22"/>
        </w:rPr>
      </w:pPr>
    </w:p>
    <w:p w:rsidR="00EA06B9" w:rsidP="005D2FC1" w:rsidRDefault="00EA06B9" w14:paraId="7F9E6E06" w14:textId="77777777">
      <w:pPr>
        <w:spacing w:before="240"/>
        <w:contextualSpacing/>
        <w:jc w:val="both"/>
        <w:rPr>
          <w:rFonts w:ascii="Calibri" w:hAnsi="Calibri" w:cs="Calibri"/>
          <w:b/>
          <w:bCs/>
          <w:sz w:val="22"/>
          <w:szCs w:val="22"/>
        </w:rPr>
      </w:pPr>
    </w:p>
    <w:p w:rsidR="00EA06B9" w:rsidP="005D2FC1" w:rsidRDefault="00EA06B9" w14:paraId="7BEFCD3E" w14:textId="77777777">
      <w:pPr>
        <w:spacing w:before="240"/>
        <w:contextualSpacing/>
        <w:jc w:val="both"/>
        <w:rPr>
          <w:rFonts w:ascii="Calibri" w:hAnsi="Calibri" w:cs="Calibri"/>
          <w:b/>
          <w:bCs/>
          <w:sz w:val="22"/>
          <w:szCs w:val="22"/>
        </w:rPr>
      </w:pPr>
    </w:p>
    <w:p w:rsidR="00EA06B9" w:rsidP="005D2FC1" w:rsidRDefault="00EA06B9" w14:paraId="39A1C779" w14:textId="77777777">
      <w:pPr>
        <w:spacing w:before="240"/>
        <w:contextualSpacing/>
        <w:jc w:val="both"/>
        <w:rPr>
          <w:rFonts w:ascii="Calibri" w:hAnsi="Calibri" w:cs="Calibri"/>
          <w:b/>
          <w:bCs/>
          <w:sz w:val="22"/>
          <w:szCs w:val="22"/>
        </w:rPr>
      </w:pPr>
    </w:p>
    <w:p w:rsidR="00EA06B9" w:rsidP="005D2FC1" w:rsidRDefault="00EA06B9" w14:paraId="0E6E41DB" w14:textId="77777777">
      <w:pPr>
        <w:spacing w:before="240"/>
        <w:contextualSpacing/>
        <w:jc w:val="both"/>
        <w:rPr>
          <w:rFonts w:ascii="Calibri" w:hAnsi="Calibri" w:cs="Calibri"/>
          <w:b/>
          <w:bCs/>
          <w:sz w:val="22"/>
          <w:szCs w:val="22"/>
        </w:rPr>
      </w:pPr>
    </w:p>
    <w:p w:rsidR="00EA06B9" w:rsidP="005D2FC1" w:rsidRDefault="00EA06B9" w14:paraId="36E11A51" w14:textId="77777777">
      <w:pPr>
        <w:spacing w:before="240"/>
        <w:contextualSpacing/>
        <w:jc w:val="both"/>
        <w:rPr>
          <w:rFonts w:ascii="Calibri" w:hAnsi="Calibri" w:cs="Calibri"/>
          <w:b/>
          <w:bCs/>
          <w:sz w:val="22"/>
          <w:szCs w:val="22"/>
        </w:rPr>
      </w:pPr>
    </w:p>
    <w:p w:rsidR="00EA06B9" w:rsidP="005D2FC1" w:rsidRDefault="00EA06B9" w14:paraId="74BB7242" w14:textId="77777777">
      <w:pPr>
        <w:spacing w:before="240"/>
        <w:contextualSpacing/>
        <w:jc w:val="both"/>
        <w:rPr>
          <w:rFonts w:ascii="Calibri" w:hAnsi="Calibri" w:cs="Calibri"/>
          <w:b/>
          <w:bCs/>
          <w:sz w:val="22"/>
          <w:szCs w:val="22"/>
        </w:rPr>
      </w:pPr>
    </w:p>
    <w:p w:rsidR="00EA06B9" w:rsidP="005D2FC1" w:rsidRDefault="00EA06B9" w14:paraId="561B5033" w14:textId="77777777">
      <w:pPr>
        <w:spacing w:before="240"/>
        <w:contextualSpacing/>
        <w:jc w:val="both"/>
        <w:rPr>
          <w:rFonts w:ascii="Calibri" w:hAnsi="Calibri" w:cs="Calibri"/>
          <w:b/>
          <w:bCs/>
          <w:sz w:val="22"/>
          <w:szCs w:val="22"/>
        </w:rPr>
      </w:pPr>
    </w:p>
    <w:p w:rsidR="00EA06B9" w:rsidP="005D2FC1" w:rsidRDefault="00EA06B9" w14:paraId="70E0A90A" w14:textId="77777777">
      <w:pPr>
        <w:spacing w:before="240"/>
        <w:contextualSpacing/>
        <w:jc w:val="both"/>
        <w:rPr>
          <w:rFonts w:ascii="Calibri" w:hAnsi="Calibri" w:cs="Calibri"/>
          <w:b/>
          <w:bCs/>
          <w:sz w:val="22"/>
          <w:szCs w:val="22"/>
        </w:rPr>
      </w:pPr>
    </w:p>
    <w:p w:rsidR="00EA06B9" w:rsidP="005D2FC1" w:rsidRDefault="00EA06B9" w14:paraId="75C1CFC7" w14:textId="77777777">
      <w:pPr>
        <w:spacing w:before="240"/>
        <w:contextualSpacing/>
        <w:jc w:val="both"/>
        <w:rPr>
          <w:rFonts w:ascii="Calibri" w:hAnsi="Calibri" w:cs="Calibri"/>
          <w:b/>
          <w:bCs/>
          <w:sz w:val="22"/>
          <w:szCs w:val="22"/>
        </w:rPr>
      </w:pPr>
    </w:p>
    <w:p w:rsidR="00EA06B9" w:rsidP="005D2FC1" w:rsidRDefault="00EA06B9" w14:paraId="274CFBE8" w14:textId="77777777">
      <w:pPr>
        <w:spacing w:before="240"/>
        <w:contextualSpacing/>
        <w:jc w:val="both"/>
        <w:rPr>
          <w:rFonts w:ascii="Calibri" w:hAnsi="Calibri" w:cs="Calibri"/>
          <w:b/>
          <w:bCs/>
          <w:sz w:val="22"/>
          <w:szCs w:val="22"/>
        </w:rPr>
      </w:pPr>
    </w:p>
    <w:p w:rsidR="00EA06B9" w:rsidP="005D2FC1" w:rsidRDefault="00EA06B9" w14:paraId="4F68BB70" w14:textId="77777777">
      <w:pPr>
        <w:spacing w:before="240"/>
        <w:contextualSpacing/>
        <w:jc w:val="both"/>
        <w:rPr>
          <w:rFonts w:ascii="Calibri" w:hAnsi="Calibri" w:cs="Calibri"/>
          <w:b/>
          <w:bCs/>
          <w:sz w:val="22"/>
          <w:szCs w:val="22"/>
        </w:rPr>
      </w:pPr>
    </w:p>
    <w:p w:rsidR="00EA06B9" w:rsidP="005D2FC1" w:rsidRDefault="00EA06B9" w14:paraId="7FEB8E73" w14:textId="77777777">
      <w:pPr>
        <w:spacing w:before="240"/>
        <w:contextualSpacing/>
        <w:jc w:val="both"/>
        <w:rPr>
          <w:rFonts w:ascii="Calibri" w:hAnsi="Calibri" w:cs="Calibri"/>
          <w:b/>
          <w:bCs/>
          <w:sz w:val="22"/>
          <w:szCs w:val="22"/>
        </w:rPr>
      </w:pPr>
    </w:p>
    <w:p w:rsidR="00EA06B9" w:rsidP="005D2FC1" w:rsidRDefault="00EA06B9" w14:paraId="0AC4DF05" w14:textId="77777777">
      <w:pPr>
        <w:spacing w:before="240"/>
        <w:contextualSpacing/>
        <w:jc w:val="both"/>
        <w:rPr>
          <w:rFonts w:ascii="Calibri" w:hAnsi="Calibri" w:cs="Calibri"/>
          <w:b/>
          <w:bCs/>
          <w:sz w:val="22"/>
          <w:szCs w:val="22"/>
        </w:rPr>
      </w:pPr>
    </w:p>
    <w:p w:rsidR="00EA06B9" w:rsidP="005D2FC1" w:rsidRDefault="00EA06B9" w14:paraId="3DAC856E" w14:textId="77777777">
      <w:pPr>
        <w:spacing w:before="240"/>
        <w:contextualSpacing/>
        <w:jc w:val="both"/>
        <w:rPr>
          <w:rFonts w:ascii="Calibri" w:hAnsi="Calibri" w:cs="Calibri"/>
          <w:b/>
          <w:bCs/>
          <w:sz w:val="22"/>
          <w:szCs w:val="22"/>
        </w:rPr>
      </w:pPr>
    </w:p>
    <w:p w:rsidR="00EA06B9" w:rsidP="005D2FC1" w:rsidRDefault="00EA06B9" w14:paraId="1E8792CC" w14:textId="77777777">
      <w:pPr>
        <w:spacing w:before="240"/>
        <w:contextualSpacing/>
        <w:jc w:val="both"/>
        <w:rPr>
          <w:rFonts w:ascii="Calibri" w:hAnsi="Calibri" w:cs="Calibri"/>
          <w:b/>
          <w:bCs/>
          <w:sz w:val="22"/>
          <w:szCs w:val="22"/>
        </w:rPr>
      </w:pPr>
    </w:p>
    <w:p w:rsidR="00EA06B9" w:rsidP="005D2FC1" w:rsidRDefault="00EA06B9" w14:paraId="52175AAC" w14:textId="77777777">
      <w:pPr>
        <w:spacing w:before="240"/>
        <w:contextualSpacing/>
        <w:jc w:val="both"/>
        <w:rPr>
          <w:rFonts w:ascii="Calibri" w:hAnsi="Calibri" w:cs="Calibri"/>
          <w:b/>
          <w:bCs/>
          <w:sz w:val="22"/>
          <w:szCs w:val="22"/>
        </w:rPr>
      </w:pPr>
    </w:p>
    <w:p w:rsidR="00EA06B9" w:rsidP="005D2FC1" w:rsidRDefault="00EA06B9" w14:paraId="64FE6C06" w14:textId="77777777">
      <w:pPr>
        <w:spacing w:before="240"/>
        <w:contextualSpacing/>
        <w:jc w:val="both"/>
        <w:rPr>
          <w:rFonts w:ascii="Calibri" w:hAnsi="Calibri" w:cs="Calibri"/>
          <w:b/>
          <w:bCs/>
          <w:sz w:val="22"/>
          <w:szCs w:val="22"/>
        </w:rPr>
      </w:pPr>
    </w:p>
    <w:p w:rsidR="00EA06B9" w:rsidP="005D2FC1" w:rsidRDefault="00EA06B9" w14:paraId="0F82FF78" w14:textId="77777777">
      <w:pPr>
        <w:spacing w:before="240"/>
        <w:contextualSpacing/>
        <w:jc w:val="both"/>
        <w:rPr>
          <w:rFonts w:ascii="Calibri" w:hAnsi="Calibri" w:cs="Calibri"/>
          <w:b/>
          <w:bCs/>
          <w:sz w:val="22"/>
          <w:szCs w:val="22"/>
        </w:rPr>
      </w:pPr>
    </w:p>
    <w:p w:rsidR="00EA06B9" w:rsidP="005D2FC1" w:rsidRDefault="00EA06B9" w14:paraId="2F8F578A" w14:textId="77777777">
      <w:pPr>
        <w:spacing w:before="240"/>
        <w:contextualSpacing/>
        <w:jc w:val="both"/>
        <w:rPr>
          <w:rFonts w:ascii="Calibri" w:hAnsi="Calibri" w:cs="Calibri"/>
          <w:b/>
          <w:bCs/>
          <w:sz w:val="22"/>
          <w:szCs w:val="22"/>
        </w:rPr>
      </w:pPr>
    </w:p>
    <w:p w:rsidR="00EA06B9" w:rsidP="005D2FC1" w:rsidRDefault="00EA06B9" w14:paraId="291E24C6" w14:textId="77777777">
      <w:pPr>
        <w:spacing w:before="240"/>
        <w:contextualSpacing/>
        <w:jc w:val="both"/>
        <w:rPr>
          <w:rFonts w:ascii="Calibri" w:hAnsi="Calibri" w:cs="Calibri"/>
          <w:b/>
          <w:bCs/>
          <w:sz w:val="22"/>
          <w:szCs w:val="22"/>
        </w:rPr>
      </w:pPr>
    </w:p>
    <w:p w:rsidR="00EA06B9" w:rsidP="005D2FC1" w:rsidRDefault="00EA06B9" w14:paraId="04757907" w14:textId="77777777">
      <w:pPr>
        <w:spacing w:before="240"/>
        <w:contextualSpacing/>
        <w:jc w:val="both"/>
        <w:rPr>
          <w:rFonts w:ascii="Calibri" w:hAnsi="Calibri" w:cs="Calibri"/>
          <w:b/>
          <w:bCs/>
          <w:sz w:val="22"/>
          <w:szCs w:val="22"/>
        </w:rPr>
      </w:pPr>
    </w:p>
    <w:p w:rsidR="00EA06B9" w:rsidP="005D2FC1" w:rsidRDefault="00EA06B9" w14:paraId="29B0C4C1" w14:textId="77777777">
      <w:pPr>
        <w:spacing w:before="240"/>
        <w:contextualSpacing/>
        <w:jc w:val="both"/>
        <w:rPr>
          <w:rFonts w:ascii="Calibri" w:hAnsi="Calibri" w:cs="Calibri"/>
          <w:b/>
          <w:bCs/>
          <w:sz w:val="22"/>
          <w:szCs w:val="22"/>
        </w:rPr>
      </w:pPr>
    </w:p>
    <w:p w:rsidR="00EA06B9" w:rsidP="005D2FC1" w:rsidRDefault="00EA06B9" w14:paraId="7D78F754" w14:textId="77777777">
      <w:pPr>
        <w:spacing w:before="240"/>
        <w:contextualSpacing/>
        <w:jc w:val="both"/>
        <w:rPr>
          <w:rFonts w:ascii="Calibri" w:hAnsi="Calibri" w:cs="Calibri"/>
          <w:b/>
          <w:bCs/>
          <w:sz w:val="22"/>
          <w:szCs w:val="22"/>
        </w:rPr>
      </w:pPr>
    </w:p>
    <w:p w:rsidR="00EA06B9" w:rsidP="005D2FC1" w:rsidRDefault="00EA06B9" w14:paraId="24B53BD7" w14:textId="77777777">
      <w:pPr>
        <w:spacing w:before="240"/>
        <w:contextualSpacing/>
        <w:jc w:val="both"/>
        <w:rPr>
          <w:rFonts w:ascii="Calibri" w:hAnsi="Calibri" w:cs="Calibri"/>
          <w:b/>
          <w:bCs/>
          <w:sz w:val="22"/>
          <w:szCs w:val="22"/>
        </w:rPr>
      </w:pPr>
    </w:p>
    <w:p w:rsidR="00EA06B9" w:rsidP="005D2FC1" w:rsidRDefault="00EA06B9" w14:paraId="57C5775A" w14:textId="77777777">
      <w:pPr>
        <w:spacing w:before="240"/>
        <w:contextualSpacing/>
        <w:jc w:val="both"/>
        <w:rPr>
          <w:rFonts w:ascii="Calibri" w:hAnsi="Calibri" w:cs="Calibri"/>
          <w:b/>
          <w:bCs/>
          <w:sz w:val="22"/>
          <w:szCs w:val="22"/>
        </w:rPr>
      </w:pPr>
    </w:p>
    <w:p w:rsidR="00EA06B9" w:rsidP="005D2FC1" w:rsidRDefault="00EA06B9" w14:paraId="4D80A624" w14:textId="77777777">
      <w:pPr>
        <w:spacing w:before="240"/>
        <w:contextualSpacing/>
        <w:jc w:val="both"/>
        <w:rPr>
          <w:rFonts w:ascii="Calibri" w:hAnsi="Calibri" w:cs="Calibri"/>
          <w:b/>
          <w:bCs/>
          <w:sz w:val="22"/>
          <w:szCs w:val="22"/>
        </w:rPr>
      </w:pPr>
    </w:p>
    <w:p w:rsidR="00EA06B9" w:rsidP="005D2FC1" w:rsidRDefault="00EA06B9" w14:paraId="5B7282E0" w14:textId="77777777">
      <w:pPr>
        <w:spacing w:before="240"/>
        <w:contextualSpacing/>
        <w:jc w:val="both"/>
        <w:rPr>
          <w:rFonts w:ascii="Calibri" w:hAnsi="Calibri" w:cs="Calibri"/>
          <w:b/>
          <w:bCs/>
          <w:sz w:val="22"/>
          <w:szCs w:val="22"/>
        </w:rPr>
      </w:pPr>
    </w:p>
    <w:p w:rsidR="00EA06B9" w:rsidP="005D2FC1" w:rsidRDefault="00EA06B9" w14:paraId="5313B65F" w14:textId="77777777">
      <w:pPr>
        <w:spacing w:before="240"/>
        <w:contextualSpacing/>
        <w:jc w:val="both"/>
        <w:rPr>
          <w:rFonts w:ascii="Calibri" w:hAnsi="Calibri" w:cs="Calibri"/>
          <w:b/>
          <w:bCs/>
          <w:sz w:val="22"/>
          <w:szCs w:val="22"/>
        </w:rPr>
      </w:pPr>
    </w:p>
    <w:p w:rsidR="00EA06B9" w:rsidP="005D2FC1" w:rsidRDefault="00EA06B9" w14:paraId="3648430A" w14:textId="77777777">
      <w:pPr>
        <w:spacing w:before="240"/>
        <w:contextualSpacing/>
        <w:jc w:val="both"/>
        <w:rPr>
          <w:rFonts w:ascii="Calibri" w:hAnsi="Calibri" w:cs="Calibri"/>
          <w:b/>
          <w:bCs/>
          <w:sz w:val="22"/>
          <w:szCs w:val="22"/>
        </w:rPr>
      </w:pPr>
    </w:p>
    <w:p w:rsidR="00EA06B9" w:rsidP="005D2FC1" w:rsidRDefault="00EA06B9" w14:paraId="0D409906" w14:textId="77777777">
      <w:pPr>
        <w:spacing w:before="240"/>
        <w:contextualSpacing/>
        <w:jc w:val="both"/>
        <w:rPr>
          <w:rFonts w:ascii="Calibri" w:hAnsi="Calibri" w:cs="Calibri"/>
          <w:b/>
          <w:bCs/>
          <w:sz w:val="22"/>
          <w:szCs w:val="22"/>
        </w:rPr>
      </w:pPr>
    </w:p>
    <w:p w:rsidR="00EA06B9" w:rsidP="005D2FC1" w:rsidRDefault="00EA06B9" w14:paraId="023B2C1D" w14:textId="77777777">
      <w:pPr>
        <w:spacing w:before="240"/>
        <w:contextualSpacing/>
        <w:jc w:val="both"/>
        <w:rPr>
          <w:rFonts w:ascii="Calibri" w:hAnsi="Calibri" w:cs="Calibri"/>
          <w:b/>
          <w:bCs/>
          <w:sz w:val="22"/>
          <w:szCs w:val="22"/>
        </w:rPr>
      </w:pPr>
    </w:p>
    <w:p w:rsidR="00EA06B9" w:rsidP="005D2FC1" w:rsidRDefault="00EA06B9" w14:paraId="3317F91A" w14:textId="77777777">
      <w:pPr>
        <w:spacing w:before="240"/>
        <w:contextualSpacing/>
        <w:jc w:val="both"/>
        <w:rPr>
          <w:rFonts w:ascii="Calibri" w:hAnsi="Calibri" w:cs="Calibri"/>
          <w:b/>
          <w:bCs/>
          <w:sz w:val="22"/>
          <w:szCs w:val="22"/>
        </w:rPr>
      </w:pPr>
    </w:p>
    <w:p w:rsidR="00EA06B9" w:rsidP="005D2FC1" w:rsidRDefault="00EA06B9" w14:paraId="39BC2680" w14:textId="77777777">
      <w:pPr>
        <w:spacing w:before="240"/>
        <w:contextualSpacing/>
        <w:jc w:val="both"/>
        <w:rPr>
          <w:rFonts w:ascii="Calibri" w:hAnsi="Calibri" w:cs="Calibri"/>
          <w:b/>
          <w:bCs/>
          <w:sz w:val="22"/>
          <w:szCs w:val="22"/>
        </w:rPr>
      </w:pPr>
    </w:p>
    <w:p w:rsidR="00EA06B9" w:rsidP="005D2FC1" w:rsidRDefault="00EA06B9" w14:paraId="021DD4FF" w14:textId="77777777">
      <w:pPr>
        <w:spacing w:before="240"/>
        <w:contextualSpacing/>
        <w:jc w:val="both"/>
        <w:rPr>
          <w:rFonts w:ascii="Calibri" w:hAnsi="Calibri" w:cs="Calibri"/>
          <w:b/>
          <w:bCs/>
          <w:sz w:val="22"/>
          <w:szCs w:val="22"/>
        </w:rPr>
      </w:pPr>
    </w:p>
    <w:p w:rsidR="00EA06B9" w:rsidP="005D2FC1" w:rsidRDefault="00EA06B9" w14:paraId="4D80DB9B" w14:textId="77777777">
      <w:pPr>
        <w:spacing w:before="240"/>
        <w:contextualSpacing/>
        <w:jc w:val="both"/>
        <w:rPr>
          <w:rFonts w:ascii="Calibri" w:hAnsi="Calibri" w:cs="Calibri"/>
          <w:b/>
          <w:bCs/>
          <w:sz w:val="22"/>
          <w:szCs w:val="22"/>
        </w:rPr>
      </w:pPr>
    </w:p>
    <w:p w:rsidR="00EA06B9" w:rsidP="005D2FC1" w:rsidRDefault="00EA06B9" w14:paraId="6375A027" w14:textId="77777777">
      <w:pPr>
        <w:spacing w:before="240"/>
        <w:contextualSpacing/>
        <w:jc w:val="both"/>
        <w:rPr>
          <w:rFonts w:ascii="Calibri" w:hAnsi="Calibri" w:cs="Calibri"/>
          <w:b/>
          <w:bCs/>
          <w:sz w:val="22"/>
          <w:szCs w:val="22"/>
        </w:rPr>
      </w:pPr>
    </w:p>
    <w:p w:rsidR="00EA06B9" w:rsidP="005D2FC1" w:rsidRDefault="00EA06B9" w14:paraId="328DD6A7" w14:textId="77777777">
      <w:pPr>
        <w:spacing w:before="240"/>
        <w:contextualSpacing/>
        <w:jc w:val="both"/>
        <w:rPr>
          <w:rFonts w:ascii="Calibri" w:hAnsi="Calibri" w:cs="Calibri"/>
          <w:b/>
          <w:bCs/>
          <w:sz w:val="22"/>
          <w:szCs w:val="22"/>
        </w:rPr>
      </w:pPr>
    </w:p>
    <w:p w:rsidR="00EA06B9" w:rsidP="005D2FC1" w:rsidRDefault="00EA06B9" w14:paraId="0670A062" w14:textId="77777777">
      <w:pPr>
        <w:spacing w:before="240"/>
        <w:contextualSpacing/>
        <w:jc w:val="both"/>
        <w:rPr>
          <w:rFonts w:ascii="Calibri" w:hAnsi="Calibri" w:cs="Calibri"/>
          <w:b/>
          <w:bCs/>
          <w:sz w:val="22"/>
          <w:szCs w:val="22"/>
        </w:rPr>
      </w:pPr>
    </w:p>
    <w:p w:rsidR="00EA06B9" w:rsidP="005D2FC1" w:rsidRDefault="00EA06B9" w14:paraId="29C58FAB" w14:textId="77777777">
      <w:pPr>
        <w:spacing w:before="240"/>
        <w:contextualSpacing/>
        <w:jc w:val="both"/>
        <w:rPr>
          <w:rFonts w:ascii="Calibri" w:hAnsi="Calibri" w:cs="Calibri"/>
          <w:b/>
          <w:bCs/>
          <w:sz w:val="22"/>
          <w:szCs w:val="22"/>
        </w:rPr>
      </w:pPr>
    </w:p>
    <w:p w:rsidR="00EA06B9" w:rsidP="005D2FC1" w:rsidRDefault="00EA06B9" w14:paraId="1B255237" w14:textId="77777777">
      <w:pPr>
        <w:spacing w:before="240"/>
        <w:contextualSpacing/>
        <w:jc w:val="both"/>
        <w:rPr>
          <w:rFonts w:ascii="Calibri" w:hAnsi="Calibri" w:cs="Calibri"/>
          <w:b/>
          <w:bCs/>
          <w:sz w:val="22"/>
          <w:szCs w:val="22"/>
        </w:rPr>
      </w:pPr>
    </w:p>
    <w:p w:rsidR="00EA06B9" w:rsidP="005D2FC1" w:rsidRDefault="00EA06B9" w14:paraId="01CFB936" w14:textId="77777777">
      <w:pPr>
        <w:spacing w:before="240"/>
        <w:contextualSpacing/>
        <w:jc w:val="both"/>
        <w:rPr>
          <w:rFonts w:ascii="Calibri" w:hAnsi="Calibri" w:cs="Calibri"/>
          <w:b/>
          <w:bCs/>
          <w:sz w:val="22"/>
          <w:szCs w:val="22"/>
        </w:rPr>
      </w:pPr>
    </w:p>
    <w:p w:rsidR="00EA06B9" w:rsidP="005D2FC1" w:rsidRDefault="00EA06B9" w14:paraId="19010D0F" w14:textId="77777777">
      <w:pPr>
        <w:spacing w:before="240"/>
        <w:contextualSpacing/>
        <w:jc w:val="both"/>
        <w:rPr>
          <w:rFonts w:ascii="Calibri" w:hAnsi="Calibri" w:cs="Calibri"/>
          <w:b/>
          <w:bCs/>
          <w:sz w:val="22"/>
          <w:szCs w:val="22"/>
        </w:rPr>
      </w:pPr>
    </w:p>
    <w:p w:rsidR="00EA06B9" w:rsidP="005D2FC1" w:rsidRDefault="00EA06B9" w14:paraId="585EB405" w14:textId="77777777">
      <w:pPr>
        <w:spacing w:before="240"/>
        <w:contextualSpacing/>
        <w:jc w:val="both"/>
        <w:rPr>
          <w:rFonts w:ascii="Calibri" w:hAnsi="Calibri" w:cs="Calibri"/>
          <w:b/>
          <w:bCs/>
          <w:sz w:val="22"/>
          <w:szCs w:val="22"/>
        </w:rPr>
      </w:pPr>
    </w:p>
    <w:p w:rsidRPr="00A6466C" w:rsidR="006F4ED5" w:rsidP="005D2FC1" w:rsidRDefault="006F4ED5" w14:paraId="442CFDCE" w14:textId="77777777">
      <w:pPr>
        <w:spacing w:before="240"/>
        <w:contextualSpacing/>
        <w:jc w:val="both"/>
        <w:rPr>
          <w:rFonts w:ascii="Calibri" w:hAnsi="Calibri" w:cs="Calibri"/>
          <w:b/>
          <w:bCs/>
          <w:sz w:val="22"/>
          <w:szCs w:val="22"/>
        </w:rPr>
      </w:pPr>
      <w:r w:rsidRPr="00A6466C">
        <w:rPr>
          <w:rFonts w:ascii="Calibri" w:hAnsi="Calibri" w:cs="Calibri"/>
          <w:b/>
          <w:bCs/>
          <w:sz w:val="22"/>
          <w:szCs w:val="22"/>
        </w:rPr>
        <w:t>Příloha č. 7 Povinné listiny k doložení GA</w:t>
      </w:r>
    </w:p>
    <w:p w:rsidRPr="00A6466C" w:rsidR="006F4ED5" w:rsidP="005D2FC1" w:rsidRDefault="006F4ED5" w14:paraId="0D11A773" w14:textId="77777777">
      <w:pPr>
        <w:spacing w:before="240"/>
        <w:contextualSpacing/>
        <w:jc w:val="both"/>
        <w:rPr>
          <w:rFonts w:ascii="Calibri" w:hAnsi="Calibri" w:cs="Calibri"/>
          <w:sz w:val="22"/>
          <w:szCs w:val="22"/>
        </w:rPr>
      </w:pPr>
      <w:r w:rsidRPr="00A6466C">
        <w:rPr>
          <w:rFonts w:ascii="Calibri" w:hAnsi="Calibri" w:cs="Calibri"/>
          <w:sz w:val="22"/>
          <w:szCs w:val="22"/>
        </w:rPr>
        <w:t>Poskytovatel je povinen mít a doložit GA:</w:t>
      </w:r>
    </w:p>
    <w:p w:rsidRPr="00A6466C" w:rsidR="006F4ED5" w:rsidP="00F70EB0" w:rsidRDefault="006F4ED5" w14:paraId="7951918F" w14:textId="77777777">
      <w:pPr>
        <w:numPr>
          <w:ilvl w:val="0"/>
          <w:numId w:val="9"/>
        </w:numPr>
        <w:spacing w:before="240"/>
        <w:contextualSpacing/>
        <w:jc w:val="both"/>
        <w:rPr>
          <w:rFonts w:ascii="Calibri" w:hAnsi="Calibri" w:cs="Calibri"/>
          <w:sz w:val="22"/>
          <w:szCs w:val="22"/>
        </w:rPr>
      </w:pPr>
      <w:r w:rsidRPr="00A6466C">
        <w:rPr>
          <w:rFonts w:ascii="Calibri" w:hAnsi="Calibri" w:cs="Calibri"/>
          <w:sz w:val="22"/>
          <w:szCs w:val="22"/>
        </w:rPr>
        <w:t>Pojištění odpovědnosti</w:t>
      </w:r>
    </w:p>
    <w:p w:rsidRPr="00A6466C" w:rsidR="006F4ED5" w:rsidP="00F70EB0" w:rsidRDefault="00806C6C" w14:paraId="494A1049" w14:textId="01FFC904">
      <w:pPr>
        <w:numPr>
          <w:ilvl w:val="0"/>
          <w:numId w:val="9"/>
        </w:numPr>
        <w:spacing w:before="240"/>
        <w:contextualSpacing/>
        <w:jc w:val="both"/>
        <w:rPr>
          <w:rFonts w:ascii="Calibri" w:hAnsi="Calibri" w:cs="Calibri"/>
          <w:sz w:val="22"/>
          <w:szCs w:val="22"/>
        </w:rPr>
      </w:pPr>
      <w:r>
        <w:rPr>
          <w:rFonts w:ascii="Calibri" w:hAnsi="Calibri" w:cs="Calibri"/>
          <w:sz w:val="22"/>
          <w:szCs w:val="22"/>
        </w:rPr>
        <w:t xml:space="preserve">Oprávnění </w:t>
      </w:r>
      <w:r w:rsidRPr="00A6466C" w:rsidR="006F4ED5">
        <w:rPr>
          <w:rFonts w:ascii="Calibri" w:hAnsi="Calibri" w:cs="Calibri"/>
          <w:sz w:val="22"/>
          <w:szCs w:val="22"/>
        </w:rPr>
        <w:t xml:space="preserve">k výkonu </w:t>
      </w:r>
      <w:r>
        <w:rPr>
          <w:rFonts w:ascii="Calibri" w:hAnsi="Calibri" w:cs="Calibri"/>
          <w:sz w:val="22"/>
          <w:szCs w:val="22"/>
        </w:rPr>
        <w:t>činnosti</w:t>
      </w:r>
    </w:p>
    <w:p w:rsidRPr="00A6466C" w:rsidR="006F4ED5" w:rsidP="00F70EB0" w:rsidRDefault="00806C6C" w14:paraId="395FABBE" w14:textId="498B8E98">
      <w:pPr>
        <w:numPr>
          <w:ilvl w:val="0"/>
          <w:numId w:val="9"/>
        </w:numPr>
        <w:spacing w:before="240"/>
        <w:contextualSpacing/>
        <w:jc w:val="both"/>
        <w:rPr>
          <w:rFonts w:ascii="Calibri" w:hAnsi="Calibri" w:cs="Calibri"/>
          <w:sz w:val="22"/>
          <w:szCs w:val="22"/>
        </w:rPr>
      </w:pPr>
      <w:r>
        <w:rPr>
          <w:rFonts w:ascii="Calibri" w:hAnsi="Calibri" w:cs="Calibri"/>
          <w:sz w:val="22"/>
          <w:szCs w:val="22"/>
        </w:rPr>
        <w:t>Prohlášení o shodě přístrojového vybavení</w:t>
      </w:r>
      <w:r w:rsidRPr="00A6466C" w:rsidR="006F4ED5">
        <w:rPr>
          <w:rFonts w:ascii="Calibri" w:hAnsi="Calibri" w:cs="Calibri"/>
          <w:sz w:val="22"/>
          <w:szCs w:val="22"/>
        </w:rPr>
        <w:t xml:space="preserve"> </w:t>
      </w:r>
    </w:p>
    <w:sectPr w:rsidRPr="00A6466C" w:rsidR="006F4ED5" w:rsidSect="00BA06DE">
      <w:headerReference w:type="even" r:id="rId13"/>
      <w:headerReference w:type="default" r:id="rId14"/>
      <w:footerReference w:type="even" r:id="rId15"/>
      <w:footerReference w:type="default" r:id="rId16"/>
      <w:headerReference w:type="first" r:id="rId17"/>
      <w:footerReference w:type="first" r:id="rId18"/>
      <w:footnotePr>
        <w:pos w:val="beneathText"/>
      </w:footnotePr>
      <w:type w:val="continuous"/>
      <w:pgSz w:w="11905" w:h="16837"/>
      <w:pgMar w:top="1417" w:right="1417" w:bottom="1417" w:left="1417"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53BA" w:rsidRDefault="008953BA" w14:paraId="2491D98B" w14:textId="77777777">
      <w:r>
        <w:separator/>
      </w:r>
    </w:p>
  </w:endnote>
  <w:endnote w:type="continuationSeparator" w:id="0">
    <w:p w:rsidR="008953BA" w:rsidRDefault="008953BA" w14:paraId="40B44D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0EF9" w:rsidRDefault="00CC0EF9" w14:paraId="4824845A"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5F65" w:rsidRDefault="00135F65" w14:paraId="18541D36" w14:textId="77777777">
    <w:pPr>
      <w:pStyle w:val="Zpat"/>
      <w:jc w:val="center"/>
      <w:rPr>
        <w:rFonts w:ascii="Arial" w:hAnsi="Arial" w:cs="Arial"/>
        <w:sz w:val="16"/>
        <w:szCs w:val="16"/>
      </w:rPr>
    </w:pPr>
    <w:r>
      <w:rPr>
        <w:rFonts w:ascii="Arial" w:hAnsi="Arial" w:cs="Arial"/>
        <w:sz w:val="16"/>
        <w:szCs w:val="16"/>
      </w:rPr>
      <w:t>Strana</w:t>
    </w:r>
    <w:smartTag w:uri="urn:schemas-microsoft-com:office:smarttags" w:element="PersonName">
      <w:r>
        <w:rPr>
          <w:rFonts w:ascii="Arial" w:hAnsi="Arial" w:cs="Arial"/>
          <w:sz w:val="16"/>
          <w:szCs w:val="16"/>
        </w:rPr>
        <w:t xml:space="preserve"> </w:t>
      </w:r>
    </w:smartTag>
    <w:r>
      <w:rPr>
        <w:rFonts w:cs="Arial"/>
        <w:sz w:val="16"/>
        <w:szCs w:val="16"/>
      </w:rPr>
      <w:fldChar w:fldCharType="begin"/>
    </w:r>
    <w:r>
      <w:rPr>
        <w:rFonts w:cs="Arial"/>
        <w:sz w:val="16"/>
        <w:szCs w:val="16"/>
      </w:rPr>
      <w:instrText xml:space="preserve"> PAGE </w:instrText>
    </w:r>
    <w:r>
      <w:rPr>
        <w:rFonts w:cs="Arial"/>
        <w:sz w:val="16"/>
        <w:szCs w:val="16"/>
      </w:rPr>
      <w:fldChar w:fldCharType="separate"/>
    </w:r>
    <w:r>
      <w:rPr>
        <w:rFonts w:cs="Arial"/>
        <w:noProof/>
        <w:sz w:val="16"/>
        <w:szCs w:val="16"/>
      </w:rPr>
      <w:t>1</w:t>
    </w:r>
    <w:r>
      <w:rPr>
        <w:rFonts w:cs="Arial"/>
        <w:sz w:val="16"/>
        <w:szCs w:val="16"/>
      </w:rPr>
      <w:fldChar w:fldCharType="end"/>
    </w:r>
    <w:smartTag w:uri="urn:schemas-microsoft-com:office:smarttags" w:element="PersonName">
      <w:r>
        <w:rPr>
          <w:rFonts w:ascii="Arial" w:hAnsi="Arial" w:cs="Arial"/>
          <w:sz w:val="16"/>
          <w:szCs w:val="16"/>
        </w:rPr>
        <w:t xml:space="preserve"> </w:t>
      </w:r>
    </w:smartTag>
    <w:r>
      <w:rPr>
        <w:rFonts w:ascii="Arial" w:hAnsi="Arial" w:cs="Arial"/>
        <w:sz w:val="16"/>
        <w:szCs w:val="16"/>
      </w:rPr>
      <w:t>(celkem</w:t>
    </w:r>
    <w:smartTag w:uri="urn:schemas-microsoft-com:office:smarttags" w:element="PersonName">
      <w:r>
        <w:rPr>
          <w:rFonts w:ascii="Arial" w:hAnsi="Arial" w:cs="Arial"/>
          <w:sz w:val="16"/>
          <w:szCs w:val="16"/>
        </w:rPr>
        <w:t xml:space="preserve"> </w:t>
      </w:r>
    </w:smartTag>
    <w:r>
      <w:rPr>
        <w:rFonts w:cs="Arial"/>
        <w:sz w:val="16"/>
        <w:szCs w:val="16"/>
      </w:rPr>
      <w:fldChar w:fldCharType="begin"/>
    </w:r>
    <w:r>
      <w:rPr>
        <w:rFonts w:cs="Arial"/>
        <w:sz w:val="16"/>
        <w:szCs w:val="16"/>
      </w:rPr>
      <w:instrText xml:space="preserve"> NUMPAGES \*Arabic </w:instrText>
    </w:r>
    <w:r>
      <w:rPr>
        <w:rFonts w:cs="Arial"/>
        <w:sz w:val="16"/>
        <w:szCs w:val="16"/>
      </w:rPr>
      <w:fldChar w:fldCharType="separate"/>
    </w:r>
    <w:r w:rsidR="00423D27">
      <w:rPr>
        <w:rFonts w:cs="Arial"/>
        <w:noProof/>
        <w:sz w:val="16"/>
        <w:szCs w:val="16"/>
      </w:rPr>
      <w:t>3</w:t>
    </w:r>
    <w:r>
      <w:rPr>
        <w:rFonts w:cs="Arial"/>
        <w:sz w:val="16"/>
        <w:szCs w:val="16"/>
      </w:rPr>
      <w:fldChar w:fldCharType="end"/>
    </w:r>
    <w:r>
      <w:rPr>
        <w:rFonts w:ascii="Arial" w:hAnsi="Arial" w:cs="Arial"/>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0EF9" w:rsidRDefault="00CC0EF9" w14:paraId="4C4FB047"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53BA" w:rsidRDefault="008953BA" w14:paraId="49AFF62E" w14:textId="77777777">
      <w:r>
        <w:separator/>
      </w:r>
    </w:p>
  </w:footnote>
  <w:footnote w:type="continuationSeparator" w:id="0">
    <w:p w:rsidR="008953BA" w:rsidRDefault="008953BA" w14:paraId="2E92B00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0EF9" w:rsidRDefault="00CC0EF9" w14:paraId="476210DB" w14:textId="777777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0EF9" w:rsidRDefault="00CC0EF9" w14:paraId="221ABE4B" w14:textId="777777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0EF9" w:rsidRDefault="00CC0EF9" w14:paraId="73E96C2E"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2" style="width:183pt;height:139.5pt" o:bullet="t" type="#_x0000_t75">
        <v:imagedata o:title="odrazka" r:id="rId1"/>
      </v:shape>
    </w:pict>
  </w:numPicBullet>
  <w:abstractNum w:abstractNumId="0" w15:restartNumberingAfterBreak="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15:restartNumberingAfterBreak="0">
    <w:nsid w:val="00000002"/>
    <w:multiLevelType w:val="singleLevel"/>
    <w:tmpl w:val="04B62D10"/>
    <w:name w:val="WW8Num2"/>
    <w:lvl w:ilvl="0">
      <w:start w:val="1"/>
      <w:numFmt w:val="decimal"/>
      <w:lvlText w:val="%1."/>
      <w:lvlJc w:val="left"/>
      <w:pPr>
        <w:tabs>
          <w:tab w:val="num" w:pos="360"/>
        </w:tabs>
        <w:ind w:left="360" w:hanging="360"/>
      </w:pPr>
      <w:rPr>
        <w:rFonts w:ascii="Calibri" w:hAnsi="Calibri" w:eastAsia="Times New Roman" w:cs="Calibri"/>
      </w:rPr>
    </w:lvl>
  </w:abstractNum>
  <w:abstractNum w:abstractNumId="2" w15:restartNumberingAfterBreak="0">
    <w:nsid w:val="00000003"/>
    <w:multiLevelType w:val="multilevel"/>
    <w:tmpl w:val="00000003"/>
    <w:name w:val="WW8Num3"/>
    <w:lvl w:ilvl="0">
      <w:start w:val="1"/>
      <w:numFmt w:val="decimal"/>
      <w:lvlText w:val="%1"/>
      <w:lvlJc w:val="left"/>
      <w:pPr>
        <w:tabs>
          <w:tab w:val="num" w:pos="450"/>
        </w:tabs>
        <w:ind w:left="450" w:hanging="450"/>
      </w:pPr>
    </w:lvl>
    <w:lvl w:ilvl="1">
      <w:start w:val="1"/>
      <w:numFmt w:val="decimal"/>
      <w:lvlText w:val="%1.%2"/>
      <w:lvlJc w:val="left"/>
      <w:pPr>
        <w:tabs>
          <w:tab w:val="num" w:pos="1158"/>
        </w:tabs>
        <w:ind w:left="1158" w:hanging="45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lvl w:ilvl="0">
      <w:start w:val="1"/>
      <w:numFmt w:val="decimal"/>
      <w:lvlText w:val="%1."/>
      <w:lvlJc w:val="left"/>
      <w:pPr>
        <w:tabs>
          <w:tab w:val="num" w:pos="2061"/>
        </w:tabs>
        <w:ind w:left="2061"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1080"/>
        </w:tabs>
        <w:ind w:left="1080" w:hanging="360"/>
      </w:pPr>
    </w:lvl>
  </w:abstractNum>
  <w:abstractNum w:abstractNumId="6" w15:restartNumberingAfterBreak="0">
    <w:nsid w:val="11C85D9D"/>
    <w:multiLevelType w:val="hybridMultilevel"/>
    <w:tmpl w:val="0E787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415E6F"/>
    <w:multiLevelType w:val="singleLevel"/>
    <w:tmpl w:val="00000006"/>
    <w:lvl w:ilvl="0">
      <w:start w:val="1"/>
      <w:numFmt w:val="decimal"/>
      <w:lvlText w:val="%1."/>
      <w:lvlJc w:val="left"/>
      <w:pPr>
        <w:tabs>
          <w:tab w:val="num" w:pos="1080"/>
        </w:tabs>
        <w:ind w:left="1080" w:hanging="360"/>
      </w:pPr>
    </w:lvl>
  </w:abstractNum>
  <w:abstractNum w:abstractNumId="8" w15:restartNumberingAfterBreak="0">
    <w:nsid w:val="19632A9E"/>
    <w:multiLevelType w:val="multilevel"/>
    <w:tmpl w:val="00000003"/>
    <w:lvl w:ilvl="0">
      <w:start w:val="1"/>
      <w:numFmt w:val="decimal"/>
      <w:lvlText w:val="%1"/>
      <w:lvlJc w:val="left"/>
      <w:pPr>
        <w:tabs>
          <w:tab w:val="num" w:pos="1620"/>
        </w:tabs>
        <w:ind w:left="1620" w:hanging="450"/>
      </w:pPr>
    </w:lvl>
    <w:lvl w:ilvl="1">
      <w:start w:val="1"/>
      <w:numFmt w:val="decimal"/>
      <w:lvlText w:val="%1.%2"/>
      <w:lvlJc w:val="left"/>
      <w:pPr>
        <w:tabs>
          <w:tab w:val="num" w:pos="2328"/>
        </w:tabs>
        <w:ind w:left="2328" w:hanging="450"/>
      </w:pPr>
    </w:lvl>
    <w:lvl w:ilvl="2">
      <w:start w:val="1"/>
      <w:numFmt w:val="decimal"/>
      <w:lvlText w:val="%1.%2.%3"/>
      <w:lvlJc w:val="left"/>
      <w:pPr>
        <w:tabs>
          <w:tab w:val="num" w:pos="3306"/>
        </w:tabs>
        <w:ind w:left="3306" w:hanging="720"/>
      </w:pPr>
    </w:lvl>
    <w:lvl w:ilvl="3">
      <w:start w:val="1"/>
      <w:numFmt w:val="decimal"/>
      <w:lvlText w:val="%1.%2.%3.%4"/>
      <w:lvlJc w:val="left"/>
      <w:pPr>
        <w:tabs>
          <w:tab w:val="num" w:pos="4014"/>
        </w:tabs>
        <w:ind w:left="4014" w:hanging="720"/>
      </w:pPr>
    </w:lvl>
    <w:lvl w:ilvl="4">
      <w:start w:val="1"/>
      <w:numFmt w:val="decimal"/>
      <w:lvlText w:val="%1.%2.%3.%4.%5"/>
      <w:lvlJc w:val="left"/>
      <w:pPr>
        <w:tabs>
          <w:tab w:val="num" w:pos="5082"/>
        </w:tabs>
        <w:ind w:left="5082" w:hanging="1080"/>
      </w:pPr>
    </w:lvl>
    <w:lvl w:ilvl="5">
      <w:start w:val="1"/>
      <w:numFmt w:val="decimal"/>
      <w:lvlText w:val="%1.%2.%3.%4.%5.%6"/>
      <w:lvlJc w:val="left"/>
      <w:pPr>
        <w:tabs>
          <w:tab w:val="num" w:pos="5790"/>
        </w:tabs>
        <w:ind w:left="5790" w:hanging="1080"/>
      </w:pPr>
    </w:lvl>
    <w:lvl w:ilvl="6">
      <w:start w:val="1"/>
      <w:numFmt w:val="decimal"/>
      <w:lvlText w:val="%1.%2.%3.%4.%5.%6.%7"/>
      <w:lvlJc w:val="left"/>
      <w:pPr>
        <w:tabs>
          <w:tab w:val="num" w:pos="6858"/>
        </w:tabs>
        <w:ind w:left="6858" w:hanging="1440"/>
      </w:pPr>
    </w:lvl>
    <w:lvl w:ilvl="7">
      <w:start w:val="1"/>
      <w:numFmt w:val="decimal"/>
      <w:lvlText w:val="%1.%2.%3.%4.%5.%6.%7.%8"/>
      <w:lvlJc w:val="left"/>
      <w:pPr>
        <w:tabs>
          <w:tab w:val="num" w:pos="7566"/>
        </w:tabs>
        <w:ind w:left="7566" w:hanging="1440"/>
      </w:pPr>
    </w:lvl>
    <w:lvl w:ilvl="8">
      <w:start w:val="1"/>
      <w:numFmt w:val="decimal"/>
      <w:lvlText w:val="%1.%2.%3.%4.%5.%6.%7.%8.%9"/>
      <w:lvlJc w:val="left"/>
      <w:pPr>
        <w:tabs>
          <w:tab w:val="num" w:pos="8634"/>
        </w:tabs>
        <w:ind w:left="8634" w:hanging="1800"/>
      </w:pPr>
    </w:lvl>
  </w:abstractNum>
  <w:abstractNum w:abstractNumId="9" w15:restartNumberingAfterBreak="0">
    <w:nsid w:val="1F2A55E6"/>
    <w:multiLevelType w:val="hybridMultilevel"/>
    <w:tmpl w:val="D5162422"/>
    <w:lvl w:ilvl="0" w:tplc="B72C8626">
      <w:start w:val="1"/>
      <w:numFmt w:val="decimal"/>
      <w:lvlText w:val="%1."/>
      <w:lvlJc w:val="left"/>
      <w:pPr>
        <w:ind w:left="360" w:hanging="360"/>
      </w:pPr>
      <w:rPr>
        <w:sz w:val="16"/>
        <w:szCs w:val="18"/>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26B81B5F"/>
    <w:multiLevelType w:val="multilevel"/>
    <w:tmpl w:val="6F6CDD3A"/>
    <w:lvl w:ilvl="0">
      <w:start w:val="1"/>
      <w:numFmt w:val="decimal"/>
      <w:lvlText w:val="%1."/>
      <w:lvlJc w:val="left"/>
      <w:pPr>
        <w:ind w:left="0" w:firstLine="851"/>
      </w:pPr>
      <w:rPr>
        <w:vertAlign w:val="baseline"/>
      </w:rPr>
    </w:lvl>
    <w:lvl w:ilvl="1">
      <w:start w:val="1"/>
      <w:numFmt w:val="lowerLetter"/>
      <w:lvlText w:val="%2."/>
      <w:lvlJc w:val="left"/>
      <w:pPr>
        <w:ind w:left="720" w:firstLine="1571"/>
      </w:pPr>
      <w:rPr>
        <w:vertAlign w:val="baseline"/>
      </w:rPr>
    </w:lvl>
    <w:lvl w:ilvl="2">
      <w:start w:val="1"/>
      <w:numFmt w:val="lowerRoman"/>
      <w:lvlText w:val="%3."/>
      <w:lvlJc w:val="right"/>
      <w:pPr>
        <w:ind w:left="1440" w:firstLine="2471"/>
      </w:pPr>
      <w:rPr>
        <w:vertAlign w:val="baseline"/>
      </w:rPr>
    </w:lvl>
    <w:lvl w:ilvl="3">
      <w:start w:val="1"/>
      <w:numFmt w:val="lowerRoman"/>
      <w:lvlText w:val="%4."/>
      <w:lvlJc w:val="right"/>
      <w:pPr>
        <w:ind w:left="2160" w:firstLine="3011"/>
      </w:pPr>
      <w:rPr>
        <w:vertAlign w:val="baseline"/>
      </w:rPr>
    </w:lvl>
    <w:lvl w:ilvl="4">
      <w:start w:val="1"/>
      <w:numFmt w:val="lowerLetter"/>
      <w:lvlText w:val="%5."/>
      <w:lvlJc w:val="left"/>
      <w:pPr>
        <w:ind w:left="2880" w:firstLine="3731"/>
      </w:pPr>
      <w:rPr>
        <w:vertAlign w:val="baseline"/>
      </w:rPr>
    </w:lvl>
    <w:lvl w:ilvl="5">
      <w:start w:val="1"/>
      <w:numFmt w:val="lowerRoman"/>
      <w:lvlText w:val="%6."/>
      <w:lvlJc w:val="right"/>
      <w:pPr>
        <w:ind w:left="3600" w:firstLine="4631"/>
      </w:pPr>
      <w:rPr>
        <w:vertAlign w:val="baseline"/>
      </w:rPr>
    </w:lvl>
    <w:lvl w:ilvl="6">
      <w:start w:val="1"/>
      <w:numFmt w:val="decimal"/>
      <w:lvlText w:val="%7."/>
      <w:lvlJc w:val="left"/>
      <w:pPr>
        <w:ind w:left="4320" w:firstLine="5171"/>
      </w:pPr>
      <w:rPr>
        <w:vertAlign w:val="baseline"/>
      </w:rPr>
    </w:lvl>
    <w:lvl w:ilvl="7">
      <w:start w:val="1"/>
      <w:numFmt w:val="lowerLetter"/>
      <w:lvlText w:val="%8."/>
      <w:lvlJc w:val="left"/>
      <w:pPr>
        <w:ind w:left="5040" w:firstLine="5891"/>
      </w:pPr>
      <w:rPr>
        <w:vertAlign w:val="baseline"/>
      </w:rPr>
    </w:lvl>
    <w:lvl w:ilvl="8">
      <w:start w:val="1"/>
      <w:numFmt w:val="lowerRoman"/>
      <w:lvlText w:val="%9."/>
      <w:lvlJc w:val="right"/>
      <w:pPr>
        <w:ind w:left="5760" w:firstLine="6791"/>
      </w:pPr>
      <w:rPr>
        <w:vertAlign w:val="baseline"/>
      </w:rPr>
    </w:lvl>
  </w:abstractNum>
  <w:abstractNum w:abstractNumId="11" w15:restartNumberingAfterBreak="0">
    <w:nsid w:val="2DB0039C"/>
    <w:multiLevelType w:val="singleLevel"/>
    <w:tmpl w:val="00000004"/>
    <w:lvl w:ilvl="0">
      <w:start w:val="1"/>
      <w:numFmt w:val="decimal"/>
      <w:lvlText w:val="%1."/>
      <w:lvlJc w:val="left"/>
      <w:pPr>
        <w:tabs>
          <w:tab w:val="num" w:pos="720"/>
        </w:tabs>
        <w:ind w:left="720" w:hanging="360"/>
      </w:pPr>
    </w:lvl>
  </w:abstractNum>
  <w:abstractNum w:abstractNumId="12" w15:restartNumberingAfterBreak="0">
    <w:nsid w:val="2F614D62"/>
    <w:multiLevelType w:val="hybridMultilevel"/>
    <w:tmpl w:val="49549780"/>
    <w:lvl w:ilvl="0" w:tplc="AD204D7C">
      <w:start w:val="1"/>
      <w:numFmt w:val="decimal"/>
      <w:lvlText w:val="%1."/>
      <w:lvlJc w:val="left"/>
      <w:pPr>
        <w:ind w:left="1778" w:hanging="360"/>
      </w:pPr>
      <w:rPr>
        <w:b w:val="0"/>
      </w:rPr>
    </w:lvl>
    <w:lvl w:ilvl="1" w:tplc="04050001">
      <w:start w:val="1"/>
      <w:numFmt w:val="bullet"/>
      <w:lvlText w:val=""/>
      <w:lvlJc w:val="left"/>
      <w:pPr>
        <w:ind w:left="2498" w:hanging="360"/>
      </w:pPr>
      <w:rPr>
        <w:rFonts w:hint="default" w:ascii="Symbol" w:hAnsi="Symbol"/>
      </w:rPr>
    </w:lvl>
    <w:lvl w:ilvl="2" w:tplc="0405001B">
      <w:start w:val="1"/>
      <w:numFmt w:val="lowerRoman"/>
      <w:lvlText w:val="%3."/>
      <w:lvlJc w:val="right"/>
      <w:pPr>
        <w:ind w:left="3218" w:hanging="180"/>
      </w:pPr>
    </w:lvl>
    <w:lvl w:ilvl="3" w:tplc="0405000F">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3" w15:restartNumberingAfterBreak="0">
    <w:nsid w:val="2F7F6487"/>
    <w:multiLevelType w:val="hybridMultilevel"/>
    <w:tmpl w:val="B7DC005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17">
      <w:start w:val="1"/>
      <w:numFmt w:val="lowerLetter"/>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3D995C86"/>
    <w:multiLevelType w:val="hybridMultilevel"/>
    <w:tmpl w:val="49549780"/>
    <w:lvl w:ilvl="0" w:tplc="AD204D7C">
      <w:start w:val="1"/>
      <w:numFmt w:val="decimal"/>
      <w:lvlText w:val="%1."/>
      <w:lvlJc w:val="left"/>
      <w:pPr>
        <w:ind w:left="360" w:hanging="360"/>
      </w:pPr>
      <w:rPr>
        <w:b w:val="0"/>
      </w:rPr>
    </w:lvl>
    <w:lvl w:ilvl="1" w:tplc="04050001">
      <w:start w:val="1"/>
      <w:numFmt w:val="bullet"/>
      <w:lvlText w:val=""/>
      <w:lvlJc w:val="left"/>
      <w:pPr>
        <w:ind w:left="1080" w:hanging="360"/>
      </w:pPr>
      <w:rPr>
        <w:rFonts w:hint="default" w:ascii="Symbol" w:hAnsi="Symbol"/>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0F9455C"/>
    <w:multiLevelType w:val="singleLevel"/>
    <w:tmpl w:val="A0A691CA"/>
    <w:lvl w:ilvl="0">
      <w:start w:val="1"/>
      <w:numFmt w:val="decimal"/>
      <w:lvlText w:val="%1."/>
      <w:legacy w:legacy="1" w:legacySpace="120" w:legacyIndent="360"/>
      <w:lvlJc w:val="left"/>
      <w:pPr>
        <w:ind w:left="720" w:hanging="360"/>
      </w:pPr>
    </w:lvl>
  </w:abstractNum>
  <w:abstractNum w:abstractNumId="16" w15:restartNumberingAfterBreak="0">
    <w:nsid w:val="488C55D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3E1E91"/>
    <w:multiLevelType w:val="multilevel"/>
    <w:tmpl w:val="DEDADCA8"/>
    <w:lvl w:ilvl="0">
      <w:start w:val="1"/>
      <w:numFmt w:val="bullet"/>
      <w:lvlText w:val=""/>
      <w:lvlPicBulletId w:val="0"/>
      <w:lvlJc w:val="left"/>
      <w:pPr>
        <w:tabs>
          <w:tab w:val="num" w:pos="1079"/>
        </w:tabs>
        <w:ind w:left="1079" w:hanging="731"/>
      </w:pPr>
      <w:rPr>
        <w:rFonts w:hint="default" w:ascii="Symbol" w:hAnsi="Symbol"/>
        <w:color w:val="auto"/>
        <w:sz w:val="13"/>
      </w:rPr>
    </w:lvl>
    <w:lvl w:ilvl="1">
      <w:start w:val="1"/>
      <w:numFmt w:val="bullet"/>
      <w:lvlRestart w:val="0"/>
      <w:pStyle w:val="RLOdrky"/>
      <w:lvlText w:val=""/>
      <w:lvlPicBulletId w:val="0"/>
      <w:lvlJc w:val="left"/>
      <w:pPr>
        <w:tabs>
          <w:tab w:val="num" w:pos="1476"/>
        </w:tabs>
        <w:ind w:left="1476" w:hanging="397"/>
      </w:pPr>
      <w:rPr>
        <w:rFonts w:hint="default" w:ascii="Symbol" w:hAnsi="Symbol"/>
        <w:color w:val="auto"/>
        <w:sz w:val="13"/>
        <w:szCs w:val="13"/>
      </w:rPr>
    </w:lvl>
    <w:lvl w:ilvl="2">
      <w:start w:val="1"/>
      <w:numFmt w:val="bullet"/>
      <w:lvlRestart w:val="0"/>
      <w:lvlText w:val=""/>
      <w:lvlPicBulletId w:val="0"/>
      <w:lvlJc w:val="left"/>
      <w:pPr>
        <w:tabs>
          <w:tab w:val="num" w:pos="2043"/>
        </w:tabs>
        <w:ind w:left="2043" w:hanging="567"/>
      </w:pPr>
      <w:rPr>
        <w:rFonts w:hint="default" w:ascii="Symbol" w:hAnsi="Symbol"/>
        <w:color w:val="auto"/>
        <w:sz w:val="13"/>
        <w:szCs w:val="13"/>
      </w:rPr>
    </w:lvl>
    <w:lvl w:ilvl="3">
      <w:start w:val="1"/>
      <w:numFmt w:val="bullet"/>
      <w:lvlRestart w:val="0"/>
      <w:lvlText w:val=""/>
      <w:lvlPicBulletId w:val="0"/>
      <w:lvlJc w:val="left"/>
      <w:pPr>
        <w:tabs>
          <w:tab w:val="num" w:pos="2327"/>
        </w:tabs>
        <w:ind w:left="2327" w:hanging="284"/>
      </w:pPr>
      <w:rPr>
        <w:rFonts w:hint="default" w:ascii="Symbol" w:hAnsi="Symbol"/>
        <w:color w:val="auto"/>
        <w:sz w:val="13"/>
        <w:szCs w:val="13"/>
      </w:rPr>
    </w:lvl>
    <w:lvl w:ilvl="4">
      <w:start w:val="1"/>
      <w:numFmt w:val="bullet"/>
      <w:lvlText w:val="o"/>
      <w:lvlJc w:val="left"/>
      <w:pPr>
        <w:tabs>
          <w:tab w:val="num" w:pos="9529"/>
        </w:tabs>
        <w:ind w:left="4027" w:hanging="737"/>
      </w:pPr>
      <w:rPr>
        <w:rFonts w:hint="default" w:ascii="Courier New" w:hAnsi="Courier New"/>
      </w:rPr>
    </w:lvl>
    <w:lvl w:ilvl="5">
      <w:start w:val="1"/>
      <w:numFmt w:val="bullet"/>
      <w:lvlText w:val=""/>
      <w:lvlJc w:val="left"/>
      <w:pPr>
        <w:tabs>
          <w:tab w:val="num" w:pos="10266"/>
        </w:tabs>
        <w:ind w:left="4764" w:hanging="737"/>
      </w:pPr>
      <w:rPr>
        <w:rFonts w:hint="default" w:ascii="Wingdings" w:hAnsi="Wingdings"/>
      </w:rPr>
    </w:lvl>
    <w:lvl w:ilvl="6">
      <w:start w:val="1"/>
      <w:numFmt w:val="bullet"/>
      <w:lvlText w:val=""/>
      <w:lvlJc w:val="left"/>
      <w:pPr>
        <w:tabs>
          <w:tab w:val="num" w:pos="11003"/>
        </w:tabs>
        <w:ind w:left="5501" w:hanging="737"/>
      </w:pPr>
      <w:rPr>
        <w:rFonts w:hint="default" w:ascii="Symbol" w:hAnsi="Symbol"/>
      </w:rPr>
    </w:lvl>
    <w:lvl w:ilvl="7">
      <w:start w:val="1"/>
      <w:numFmt w:val="bullet"/>
      <w:lvlText w:val="o"/>
      <w:lvlJc w:val="left"/>
      <w:pPr>
        <w:tabs>
          <w:tab w:val="num" w:pos="11740"/>
        </w:tabs>
        <w:ind w:left="6238" w:hanging="737"/>
      </w:pPr>
      <w:rPr>
        <w:rFonts w:hint="default" w:ascii="Courier New" w:hAnsi="Courier New"/>
      </w:rPr>
    </w:lvl>
    <w:lvl w:ilvl="8">
      <w:start w:val="1"/>
      <w:numFmt w:val="bullet"/>
      <w:lvlText w:val=""/>
      <w:lvlJc w:val="left"/>
      <w:pPr>
        <w:ind w:left="6975" w:hanging="737"/>
      </w:pPr>
      <w:rPr>
        <w:rFonts w:hint="default" w:ascii="Wingdings" w:hAnsi="Wingdings"/>
      </w:rPr>
    </w:lvl>
  </w:abstractNum>
  <w:abstractNum w:abstractNumId="18" w15:restartNumberingAfterBreak="0">
    <w:nsid w:val="4E0E28FC"/>
    <w:multiLevelType w:val="hybridMultilevel"/>
    <w:tmpl w:val="F3FC92FC"/>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FD42EB3"/>
    <w:multiLevelType w:val="hybridMultilevel"/>
    <w:tmpl w:val="C8E2037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784BA9"/>
    <w:multiLevelType w:val="hybridMultilevel"/>
    <w:tmpl w:val="88662EB0"/>
    <w:lvl w:ilvl="0" w:tplc="00000006">
      <w:start w:val="1"/>
      <w:numFmt w:val="decimal"/>
      <w:lvlText w:val="%1."/>
      <w:lvlJc w:val="left"/>
      <w:pPr>
        <w:tabs>
          <w:tab w:val="num" w:pos="360"/>
        </w:tabs>
        <w:ind w:left="360" w:hanging="360"/>
      </w:p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1" w15:restartNumberingAfterBreak="0">
    <w:nsid w:val="599D176C"/>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2" w15:restartNumberingAfterBreak="0">
    <w:nsid w:val="62830D10"/>
    <w:multiLevelType w:val="multilevel"/>
    <w:tmpl w:val="8604AE3C"/>
    <w:name w:val="AOHead"/>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69E37131"/>
    <w:multiLevelType w:val="hybridMultilevel"/>
    <w:tmpl w:val="BDF4B5E6"/>
    <w:lvl w:ilvl="0" w:tplc="C784A1C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15:restartNumberingAfterBreak="0">
    <w:nsid w:val="6BDB02E4"/>
    <w:multiLevelType w:val="multilevel"/>
    <w:tmpl w:val="E258CC5E"/>
    <w:lvl w:ilvl="0">
      <w:start w:val="1"/>
      <w:numFmt w:val="decimal"/>
      <w:lvlText w:val="%1"/>
      <w:lvlJc w:val="left"/>
      <w:pPr>
        <w:tabs>
          <w:tab w:val="num" w:pos="450"/>
        </w:tabs>
        <w:ind w:left="450" w:hanging="450"/>
      </w:pPr>
    </w:lvl>
    <w:lvl w:ilvl="1">
      <w:start w:val="1"/>
      <w:numFmt w:val="decimal"/>
      <w:lvlText w:val="2.%2. "/>
      <w:lvlJc w:val="left"/>
      <w:rPr>
        <w:rFonts w:hint="default" w:ascii="Calibri" w:hAnsi="Calibri" w:cs="Calibri"/>
        <w:b w:val="0"/>
        <w:bCs/>
        <w:i w:val="0"/>
        <w:color w:val="auto"/>
        <w:sz w:val="22"/>
        <w:szCs w:val="22"/>
        <w:u w:val="none"/>
      </w:r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5" w15:restartNumberingAfterBreak="0">
    <w:nsid w:val="6DEB18C1"/>
    <w:multiLevelType w:val="hybridMultilevel"/>
    <w:tmpl w:val="8D50C094"/>
    <w:lvl w:ilvl="0" w:tplc="00000005">
      <w:start w:val="1"/>
      <w:numFmt w:val="decimal"/>
      <w:lvlText w:val="%1."/>
      <w:lvlJc w:val="left"/>
      <w:pPr>
        <w:tabs>
          <w:tab w:val="num" w:pos="360"/>
        </w:tabs>
        <w:ind w:left="360" w:hanging="360"/>
      </w:pPr>
    </w:lvl>
    <w:lvl w:ilvl="1" w:tplc="04050019" w:tentative="1">
      <w:start w:val="1"/>
      <w:numFmt w:val="lowerLetter"/>
      <w:lvlText w:val="%2."/>
      <w:lvlJc w:val="left"/>
      <w:pPr>
        <w:ind w:left="-261" w:hanging="360"/>
      </w:pPr>
    </w:lvl>
    <w:lvl w:ilvl="2" w:tplc="0405001B" w:tentative="1">
      <w:start w:val="1"/>
      <w:numFmt w:val="lowerRoman"/>
      <w:lvlText w:val="%3."/>
      <w:lvlJc w:val="right"/>
      <w:pPr>
        <w:ind w:left="459" w:hanging="180"/>
      </w:pPr>
    </w:lvl>
    <w:lvl w:ilvl="3" w:tplc="0405000F" w:tentative="1">
      <w:start w:val="1"/>
      <w:numFmt w:val="decimal"/>
      <w:lvlText w:val="%4."/>
      <w:lvlJc w:val="left"/>
      <w:pPr>
        <w:ind w:left="1179" w:hanging="360"/>
      </w:pPr>
    </w:lvl>
    <w:lvl w:ilvl="4" w:tplc="04050019" w:tentative="1">
      <w:start w:val="1"/>
      <w:numFmt w:val="lowerLetter"/>
      <w:lvlText w:val="%5."/>
      <w:lvlJc w:val="left"/>
      <w:pPr>
        <w:ind w:left="1899" w:hanging="360"/>
      </w:pPr>
    </w:lvl>
    <w:lvl w:ilvl="5" w:tplc="0405001B" w:tentative="1">
      <w:start w:val="1"/>
      <w:numFmt w:val="lowerRoman"/>
      <w:lvlText w:val="%6."/>
      <w:lvlJc w:val="right"/>
      <w:pPr>
        <w:ind w:left="2619" w:hanging="180"/>
      </w:pPr>
    </w:lvl>
    <w:lvl w:ilvl="6" w:tplc="0405000F" w:tentative="1">
      <w:start w:val="1"/>
      <w:numFmt w:val="decimal"/>
      <w:lvlText w:val="%7."/>
      <w:lvlJc w:val="left"/>
      <w:pPr>
        <w:ind w:left="3339" w:hanging="360"/>
      </w:pPr>
    </w:lvl>
    <w:lvl w:ilvl="7" w:tplc="04050019" w:tentative="1">
      <w:start w:val="1"/>
      <w:numFmt w:val="lowerLetter"/>
      <w:lvlText w:val="%8."/>
      <w:lvlJc w:val="left"/>
      <w:pPr>
        <w:ind w:left="4059" w:hanging="360"/>
      </w:pPr>
    </w:lvl>
    <w:lvl w:ilvl="8" w:tplc="0405001B" w:tentative="1">
      <w:start w:val="1"/>
      <w:numFmt w:val="lowerRoman"/>
      <w:lvlText w:val="%9."/>
      <w:lvlJc w:val="right"/>
      <w:pPr>
        <w:ind w:left="4779" w:hanging="180"/>
      </w:pPr>
    </w:lvl>
  </w:abstractNum>
  <w:abstractNum w:abstractNumId="26" w15:restartNumberingAfterBreak="0">
    <w:nsid w:val="78245083"/>
    <w:multiLevelType w:val="multilevel"/>
    <w:tmpl w:val="707019D4"/>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1050"/>
        </w:tabs>
        <w:ind w:left="1050" w:hanging="720"/>
      </w:pPr>
      <w:rPr>
        <w:b w:val="0"/>
        <w:i w:val="0"/>
      </w:rPr>
    </w:lvl>
    <w:lvl w:ilvl="2">
      <w:start w:val="1"/>
      <w:numFmt w:val="lowerLetter"/>
      <w:pStyle w:val="AOHead3"/>
      <w:lvlText w:val="(%3)"/>
      <w:lvlJc w:val="left"/>
      <w:pPr>
        <w:tabs>
          <w:tab w:val="num" w:pos="1160"/>
        </w:tabs>
        <w:ind w:left="1160" w:hanging="720"/>
      </w:pPr>
      <w:rPr>
        <w:b w:val="0"/>
      </w:rPr>
    </w:lvl>
    <w:lvl w:ilvl="3">
      <w:start w:val="1"/>
      <w:numFmt w:val="lowerRoman"/>
      <w:pStyle w:val="AOHead4"/>
      <w:lvlText w:val="(%4)"/>
      <w:lvlJc w:val="left"/>
      <w:pPr>
        <w:tabs>
          <w:tab w:val="num" w:pos="2260"/>
        </w:tabs>
        <w:ind w:left="22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7EEE466D"/>
    <w:multiLevelType w:val="hybridMultilevel"/>
    <w:tmpl w:val="C8E2037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F077D1F"/>
    <w:multiLevelType w:val="hybridMultilevel"/>
    <w:tmpl w:val="11A2B2B0"/>
    <w:lvl w:ilvl="0" w:tplc="A6F4846E">
      <w:start w:val="2"/>
      <w:numFmt w:val="bullet"/>
      <w:lvlText w:val="-"/>
      <w:lvlJc w:val="left"/>
      <w:pPr>
        <w:ind w:left="720" w:hanging="360"/>
      </w:pPr>
      <w:rPr>
        <w:rFonts w:hint="default" w:ascii="Calibri" w:hAnsi="Calibri" w:eastAsia="Times New Roman" w:cs="Calibr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16cid:durableId="1788308104">
    <w:abstractNumId w:val="0"/>
  </w:num>
  <w:num w:numId="2" w16cid:durableId="579825704">
    <w:abstractNumId w:val="1"/>
  </w:num>
  <w:num w:numId="3" w16cid:durableId="130947444">
    <w:abstractNumId w:val="2"/>
  </w:num>
  <w:num w:numId="4" w16cid:durableId="503672699">
    <w:abstractNumId w:val="3"/>
  </w:num>
  <w:num w:numId="5" w16cid:durableId="262224110">
    <w:abstractNumId w:val="4"/>
  </w:num>
  <w:num w:numId="6" w16cid:durableId="1156260090">
    <w:abstractNumId w:val="5"/>
  </w:num>
  <w:num w:numId="7" w16cid:durableId="1610427708">
    <w:abstractNumId w:val="22"/>
  </w:num>
  <w:num w:numId="8" w16cid:durableId="541327844">
    <w:abstractNumId w:val="7"/>
  </w:num>
  <w:num w:numId="9" w16cid:durableId="1061059883">
    <w:abstractNumId w:val="20"/>
  </w:num>
  <w:num w:numId="10" w16cid:durableId="901138768">
    <w:abstractNumId w:val="15"/>
    <w:lvlOverride w:ilvl="0">
      <w:startOverride w:val="1"/>
    </w:lvlOverride>
  </w:num>
  <w:num w:numId="11" w16cid:durableId="12186661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9535615">
    <w:abstractNumId w:val="28"/>
  </w:num>
  <w:num w:numId="13" w16cid:durableId="1412309043">
    <w:abstractNumId w:val="6"/>
  </w:num>
  <w:num w:numId="14" w16cid:durableId="1873228740">
    <w:abstractNumId w:val="24"/>
  </w:num>
  <w:num w:numId="15" w16cid:durableId="619847865">
    <w:abstractNumId w:val="23"/>
  </w:num>
  <w:num w:numId="16" w16cid:durableId="50736118">
    <w:abstractNumId w:val="13"/>
  </w:num>
  <w:num w:numId="17" w16cid:durableId="690759881">
    <w:abstractNumId w:val="12"/>
  </w:num>
  <w:num w:numId="18" w16cid:durableId="1784349328">
    <w:abstractNumId w:val="17"/>
  </w:num>
  <w:num w:numId="19" w16cid:durableId="1805198887">
    <w:abstractNumId w:val="10"/>
  </w:num>
  <w:num w:numId="20" w16cid:durableId="1677030057">
    <w:abstractNumId w:val="27"/>
  </w:num>
  <w:num w:numId="21" w16cid:durableId="118033261">
    <w:abstractNumId w:val="18"/>
  </w:num>
  <w:num w:numId="22" w16cid:durableId="126168685">
    <w:abstractNumId w:val="14"/>
  </w:num>
  <w:num w:numId="23" w16cid:durableId="975337985">
    <w:abstractNumId w:val="19"/>
  </w:num>
  <w:num w:numId="24" w16cid:durableId="806313969">
    <w:abstractNumId w:val="11"/>
  </w:num>
  <w:num w:numId="25" w16cid:durableId="1394498858">
    <w:abstractNumId w:val="25"/>
  </w:num>
  <w:num w:numId="26" w16cid:durableId="1886284918">
    <w:abstractNumId w:val="16"/>
  </w:num>
  <w:num w:numId="27" w16cid:durableId="1576010597">
    <w:abstractNumId w:val="21"/>
  </w:num>
  <w:num w:numId="28" w16cid:durableId="1959141151">
    <w:abstractNumId w:val="8"/>
  </w:num>
  <w:num w:numId="29" w16cid:durableId="1535146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F0"/>
    <w:rsid w:val="000379C4"/>
    <w:rsid w:val="00045FD0"/>
    <w:rsid w:val="00075583"/>
    <w:rsid w:val="00087FB6"/>
    <w:rsid w:val="00097A19"/>
    <w:rsid w:val="000A4F23"/>
    <w:rsid w:val="000B0A4E"/>
    <w:rsid w:val="000C37B3"/>
    <w:rsid w:val="000D4E0C"/>
    <w:rsid w:val="000E7C21"/>
    <w:rsid w:val="00116EE0"/>
    <w:rsid w:val="00121997"/>
    <w:rsid w:val="0012580B"/>
    <w:rsid w:val="00133F52"/>
    <w:rsid w:val="00135F65"/>
    <w:rsid w:val="00151473"/>
    <w:rsid w:val="00155254"/>
    <w:rsid w:val="0015589E"/>
    <w:rsid w:val="00160703"/>
    <w:rsid w:val="00162371"/>
    <w:rsid w:val="00185158"/>
    <w:rsid w:val="0019132E"/>
    <w:rsid w:val="001A4662"/>
    <w:rsid w:val="001A5501"/>
    <w:rsid w:val="001B47AF"/>
    <w:rsid w:val="001B722D"/>
    <w:rsid w:val="001C0E4C"/>
    <w:rsid w:val="001C3525"/>
    <w:rsid w:val="001D6EE3"/>
    <w:rsid w:val="001E03CE"/>
    <w:rsid w:val="00221723"/>
    <w:rsid w:val="0022543F"/>
    <w:rsid w:val="00273C06"/>
    <w:rsid w:val="00277123"/>
    <w:rsid w:val="00283514"/>
    <w:rsid w:val="002836CC"/>
    <w:rsid w:val="002854C5"/>
    <w:rsid w:val="00287575"/>
    <w:rsid w:val="002A0C0F"/>
    <w:rsid w:val="002B3659"/>
    <w:rsid w:val="002B74BC"/>
    <w:rsid w:val="002C0EF7"/>
    <w:rsid w:val="002C4A87"/>
    <w:rsid w:val="002D5085"/>
    <w:rsid w:val="002D5467"/>
    <w:rsid w:val="002E5E28"/>
    <w:rsid w:val="002F34CF"/>
    <w:rsid w:val="002F5446"/>
    <w:rsid w:val="003051D7"/>
    <w:rsid w:val="0031046D"/>
    <w:rsid w:val="003164CD"/>
    <w:rsid w:val="00321A31"/>
    <w:rsid w:val="00327B43"/>
    <w:rsid w:val="003326FC"/>
    <w:rsid w:val="00333517"/>
    <w:rsid w:val="003557C0"/>
    <w:rsid w:val="003570D2"/>
    <w:rsid w:val="0038289A"/>
    <w:rsid w:val="003A7102"/>
    <w:rsid w:val="003B3FFD"/>
    <w:rsid w:val="003C3A7C"/>
    <w:rsid w:val="003C7253"/>
    <w:rsid w:val="003C7736"/>
    <w:rsid w:val="003D2164"/>
    <w:rsid w:val="003E13EE"/>
    <w:rsid w:val="003E163F"/>
    <w:rsid w:val="003F384F"/>
    <w:rsid w:val="00423D27"/>
    <w:rsid w:val="00426E1B"/>
    <w:rsid w:val="00441F34"/>
    <w:rsid w:val="00445BA2"/>
    <w:rsid w:val="004546BA"/>
    <w:rsid w:val="0047637B"/>
    <w:rsid w:val="0049100B"/>
    <w:rsid w:val="00493E6F"/>
    <w:rsid w:val="004D5646"/>
    <w:rsid w:val="0051101D"/>
    <w:rsid w:val="00511790"/>
    <w:rsid w:val="00517C3B"/>
    <w:rsid w:val="00530A18"/>
    <w:rsid w:val="005340C6"/>
    <w:rsid w:val="00534898"/>
    <w:rsid w:val="005404B6"/>
    <w:rsid w:val="00543B29"/>
    <w:rsid w:val="005529D4"/>
    <w:rsid w:val="0056076B"/>
    <w:rsid w:val="00567534"/>
    <w:rsid w:val="00567794"/>
    <w:rsid w:val="0058136D"/>
    <w:rsid w:val="005904A7"/>
    <w:rsid w:val="005920E1"/>
    <w:rsid w:val="0059455B"/>
    <w:rsid w:val="00596C93"/>
    <w:rsid w:val="005A1EF5"/>
    <w:rsid w:val="005A3180"/>
    <w:rsid w:val="005B74BC"/>
    <w:rsid w:val="005C18E4"/>
    <w:rsid w:val="005D2FC1"/>
    <w:rsid w:val="005D4F33"/>
    <w:rsid w:val="005D7B75"/>
    <w:rsid w:val="005E7BFA"/>
    <w:rsid w:val="005F43D6"/>
    <w:rsid w:val="005F5E10"/>
    <w:rsid w:val="00606276"/>
    <w:rsid w:val="006122DB"/>
    <w:rsid w:val="00623D34"/>
    <w:rsid w:val="00631BA6"/>
    <w:rsid w:val="00632E53"/>
    <w:rsid w:val="00653296"/>
    <w:rsid w:val="00657562"/>
    <w:rsid w:val="00661EB6"/>
    <w:rsid w:val="00662FEC"/>
    <w:rsid w:val="00667E69"/>
    <w:rsid w:val="006717B1"/>
    <w:rsid w:val="00677CA4"/>
    <w:rsid w:val="0069233B"/>
    <w:rsid w:val="006A1DFE"/>
    <w:rsid w:val="006A76A4"/>
    <w:rsid w:val="006C5AD0"/>
    <w:rsid w:val="006C773C"/>
    <w:rsid w:val="006D5B25"/>
    <w:rsid w:val="006F4ED5"/>
    <w:rsid w:val="006F7DAF"/>
    <w:rsid w:val="0070252E"/>
    <w:rsid w:val="00705588"/>
    <w:rsid w:val="007103C6"/>
    <w:rsid w:val="00714346"/>
    <w:rsid w:val="00721651"/>
    <w:rsid w:val="007246E1"/>
    <w:rsid w:val="007310C2"/>
    <w:rsid w:val="00736D89"/>
    <w:rsid w:val="00745F33"/>
    <w:rsid w:val="00746CC0"/>
    <w:rsid w:val="007576A5"/>
    <w:rsid w:val="00757D4F"/>
    <w:rsid w:val="00760BF2"/>
    <w:rsid w:val="00784384"/>
    <w:rsid w:val="00790088"/>
    <w:rsid w:val="00791AA7"/>
    <w:rsid w:val="00791D9E"/>
    <w:rsid w:val="00796D7D"/>
    <w:rsid w:val="007B0DC9"/>
    <w:rsid w:val="007D071C"/>
    <w:rsid w:val="007D52E1"/>
    <w:rsid w:val="007E0561"/>
    <w:rsid w:val="00802BFD"/>
    <w:rsid w:val="00806C6C"/>
    <w:rsid w:val="008131E2"/>
    <w:rsid w:val="0083238D"/>
    <w:rsid w:val="00837CD9"/>
    <w:rsid w:val="0085491F"/>
    <w:rsid w:val="008673C8"/>
    <w:rsid w:val="00871CC9"/>
    <w:rsid w:val="008723B3"/>
    <w:rsid w:val="0087465C"/>
    <w:rsid w:val="008953BA"/>
    <w:rsid w:val="008A53E5"/>
    <w:rsid w:val="008B1B62"/>
    <w:rsid w:val="008C3C78"/>
    <w:rsid w:val="008C5409"/>
    <w:rsid w:val="008D6264"/>
    <w:rsid w:val="008E0B41"/>
    <w:rsid w:val="00901248"/>
    <w:rsid w:val="00902A1A"/>
    <w:rsid w:val="0090754F"/>
    <w:rsid w:val="00912E97"/>
    <w:rsid w:val="009135B5"/>
    <w:rsid w:val="00921F5B"/>
    <w:rsid w:val="00927193"/>
    <w:rsid w:val="00947319"/>
    <w:rsid w:val="00960773"/>
    <w:rsid w:val="00971842"/>
    <w:rsid w:val="0097231E"/>
    <w:rsid w:val="00975B7C"/>
    <w:rsid w:val="00975BE2"/>
    <w:rsid w:val="00976BC0"/>
    <w:rsid w:val="009B39F7"/>
    <w:rsid w:val="009B3F31"/>
    <w:rsid w:val="009C63F1"/>
    <w:rsid w:val="009D200A"/>
    <w:rsid w:val="009D4E40"/>
    <w:rsid w:val="009E277D"/>
    <w:rsid w:val="009E32D2"/>
    <w:rsid w:val="009F2921"/>
    <w:rsid w:val="00A14234"/>
    <w:rsid w:val="00A2104E"/>
    <w:rsid w:val="00A224B2"/>
    <w:rsid w:val="00A234D0"/>
    <w:rsid w:val="00A238B1"/>
    <w:rsid w:val="00A261BA"/>
    <w:rsid w:val="00A334A9"/>
    <w:rsid w:val="00A513F5"/>
    <w:rsid w:val="00A56786"/>
    <w:rsid w:val="00A6466C"/>
    <w:rsid w:val="00A67EBC"/>
    <w:rsid w:val="00A7196F"/>
    <w:rsid w:val="00A76208"/>
    <w:rsid w:val="00A77D4E"/>
    <w:rsid w:val="00A9186E"/>
    <w:rsid w:val="00A928C8"/>
    <w:rsid w:val="00A93466"/>
    <w:rsid w:val="00AA3081"/>
    <w:rsid w:val="00AA38A9"/>
    <w:rsid w:val="00AB06C9"/>
    <w:rsid w:val="00AB0E48"/>
    <w:rsid w:val="00AC4E56"/>
    <w:rsid w:val="00AD02B8"/>
    <w:rsid w:val="00B13C93"/>
    <w:rsid w:val="00B148C7"/>
    <w:rsid w:val="00B2740F"/>
    <w:rsid w:val="00B338FB"/>
    <w:rsid w:val="00B33F4B"/>
    <w:rsid w:val="00B34083"/>
    <w:rsid w:val="00B40810"/>
    <w:rsid w:val="00B6526A"/>
    <w:rsid w:val="00B7433A"/>
    <w:rsid w:val="00B820AD"/>
    <w:rsid w:val="00B84F6E"/>
    <w:rsid w:val="00B93283"/>
    <w:rsid w:val="00B97BF2"/>
    <w:rsid w:val="00BA06DE"/>
    <w:rsid w:val="00BA5C97"/>
    <w:rsid w:val="00BB05B1"/>
    <w:rsid w:val="00BC2F60"/>
    <w:rsid w:val="00BC3CD7"/>
    <w:rsid w:val="00BD45F5"/>
    <w:rsid w:val="00BE0020"/>
    <w:rsid w:val="00BE1D51"/>
    <w:rsid w:val="00BF3A2B"/>
    <w:rsid w:val="00BF7FF8"/>
    <w:rsid w:val="00C05338"/>
    <w:rsid w:val="00C10D3F"/>
    <w:rsid w:val="00C1539E"/>
    <w:rsid w:val="00C30E80"/>
    <w:rsid w:val="00C33353"/>
    <w:rsid w:val="00C355A9"/>
    <w:rsid w:val="00C37CBC"/>
    <w:rsid w:val="00C42752"/>
    <w:rsid w:val="00C44EE9"/>
    <w:rsid w:val="00C65852"/>
    <w:rsid w:val="00C74C2A"/>
    <w:rsid w:val="00C7740D"/>
    <w:rsid w:val="00C843DD"/>
    <w:rsid w:val="00C94D0E"/>
    <w:rsid w:val="00CC0EF9"/>
    <w:rsid w:val="00CD6EED"/>
    <w:rsid w:val="00CE0DEC"/>
    <w:rsid w:val="00CE63A2"/>
    <w:rsid w:val="00CF1714"/>
    <w:rsid w:val="00CF3CFB"/>
    <w:rsid w:val="00D12A9F"/>
    <w:rsid w:val="00D247D7"/>
    <w:rsid w:val="00D31E8A"/>
    <w:rsid w:val="00D32710"/>
    <w:rsid w:val="00D43EB1"/>
    <w:rsid w:val="00D72882"/>
    <w:rsid w:val="00D7305A"/>
    <w:rsid w:val="00D74A9E"/>
    <w:rsid w:val="00D75EB1"/>
    <w:rsid w:val="00D834D2"/>
    <w:rsid w:val="00D84DC2"/>
    <w:rsid w:val="00D86A78"/>
    <w:rsid w:val="00DA4899"/>
    <w:rsid w:val="00DA4CEB"/>
    <w:rsid w:val="00DB5DA9"/>
    <w:rsid w:val="00DB64CA"/>
    <w:rsid w:val="00DC0106"/>
    <w:rsid w:val="00DC28A1"/>
    <w:rsid w:val="00DD12D6"/>
    <w:rsid w:val="00DD1877"/>
    <w:rsid w:val="00DE6C50"/>
    <w:rsid w:val="00DF07C0"/>
    <w:rsid w:val="00DF24F0"/>
    <w:rsid w:val="00DF27A0"/>
    <w:rsid w:val="00DF50BB"/>
    <w:rsid w:val="00E01977"/>
    <w:rsid w:val="00E217A8"/>
    <w:rsid w:val="00E2552A"/>
    <w:rsid w:val="00E27CC2"/>
    <w:rsid w:val="00E324F1"/>
    <w:rsid w:val="00E34EFE"/>
    <w:rsid w:val="00E35AC2"/>
    <w:rsid w:val="00E507BE"/>
    <w:rsid w:val="00E564D4"/>
    <w:rsid w:val="00E643FF"/>
    <w:rsid w:val="00E64AC3"/>
    <w:rsid w:val="00E70A52"/>
    <w:rsid w:val="00E83259"/>
    <w:rsid w:val="00EA06B9"/>
    <w:rsid w:val="00EA0FAA"/>
    <w:rsid w:val="00EA19C4"/>
    <w:rsid w:val="00EA4258"/>
    <w:rsid w:val="00EC38FA"/>
    <w:rsid w:val="00EC3A09"/>
    <w:rsid w:val="00ED2E2F"/>
    <w:rsid w:val="00ED5EA0"/>
    <w:rsid w:val="00F02D32"/>
    <w:rsid w:val="00F03E26"/>
    <w:rsid w:val="00F043C8"/>
    <w:rsid w:val="00F154C1"/>
    <w:rsid w:val="00F23D90"/>
    <w:rsid w:val="00F50E22"/>
    <w:rsid w:val="00F53544"/>
    <w:rsid w:val="00F568AD"/>
    <w:rsid w:val="00F56D18"/>
    <w:rsid w:val="00F70EB0"/>
    <w:rsid w:val="00F831EC"/>
    <w:rsid w:val="00F84FAA"/>
    <w:rsid w:val="00F851E0"/>
    <w:rsid w:val="00FA5C39"/>
    <w:rsid w:val="00FC47E9"/>
    <w:rsid w:val="00FC5A16"/>
    <w:rsid w:val="00FD2BF6"/>
    <w:rsid w:val="00FE0105"/>
    <w:rsid w:val="00FE1B6C"/>
    <w:rsid w:val="00FE51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2"/>
    </o:shapelayout>
  </w:shapeDefaults>
  <w:decimalSymbol w:val=","/>
  <w:listSeparator w:val=";"/>
  <w14:docId w14:val="7BF74079"/>
  <w15:chartTrackingRefBased/>
  <w15:docId w15:val="{1B2D39E4-C2F9-4F91-B665-EB53CEA036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pPr>
      <w:suppressAutoHyphens/>
    </w:pPr>
    <w:rPr>
      <w:sz w:val="24"/>
      <w:szCs w:val="24"/>
      <w:lang w:eastAsia="ar-SA"/>
    </w:rPr>
  </w:style>
  <w:style w:type="paragraph" w:styleId="Nadpis1">
    <w:name w:val="heading 1"/>
    <w:basedOn w:val="Normln"/>
    <w:next w:val="Normln"/>
    <w:link w:val="Nadpis1Char"/>
    <w:qFormat/>
    <w:rsid w:val="00806C6C"/>
    <w:pPr>
      <w:keepNext/>
      <w:suppressAutoHyphens w:val="0"/>
      <w:spacing w:before="240" w:after="60"/>
      <w:outlineLvl w:val="0"/>
    </w:pPr>
    <w:rPr>
      <w:rFonts w:ascii="Cambria" w:hAnsi="Cambria"/>
      <w:b/>
      <w:bCs/>
      <w:kern w:val="32"/>
      <w:sz w:val="32"/>
      <w:szCs w:val="32"/>
      <w:lang w:eastAsia="cs-CZ"/>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Absatz-Standardschriftart" w:customStyle="1">
    <w:name w:val="Absatz-Standardschriftart"/>
  </w:style>
  <w:style w:type="character" w:styleId="WW8Num2z0" w:customStyle="1">
    <w:name w:val="WW8Num2z0"/>
    <w:rPr>
      <w:rFonts w:ascii="Arial" w:hAnsi="Arial" w:cs="Arial"/>
      <w:sz w:val="22"/>
    </w:rPr>
  </w:style>
  <w:style w:type="character" w:styleId="WW8Num11z0" w:customStyle="1">
    <w:name w:val="WW8Num11z0"/>
    <w:rPr>
      <w:rFonts w:ascii="Arial" w:hAnsi="Arial" w:cs="Arial"/>
      <w:sz w:val="22"/>
    </w:rPr>
  </w:style>
  <w:style w:type="character" w:styleId="WW8Num17z0" w:customStyle="1">
    <w:name w:val="WW8Num17z0"/>
    <w:rPr>
      <w:rFonts w:ascii="Symbol" w:hAnsi="Symbol"/>
    </w:rPr>
  </w:style>
  <w:style w:type="character" w:styleId="WW8Num19z1" w:customStyle="1">
    <w:name w:val="WW8Num19z1"/>
    <w:rPr>
      <w:rFonts w:ascii="Arial" w:hAnsi="Arial" w:eastAsia="Times New Roman" w:cs="Times New Roman"/>
    </w:rPr>
  </w:style>
  <w:style w:type="character" w:styleId="WW8Num26z1" w:customStyle="1">
    <w:name w:val="WW8Num26z1"/>
    <w:rPr>
      <w:rFonts w:ascii="Arial" w:hAnsi="Arial" w:eastAsia="Times New Roman" w:cs="Times New Roman"/>
    </w:rPr>
  </w:style>
  <w:style w:type="character" w:styleId="Standardnpsmoodstavce1" w:customStyle="1">
    <w:name w:val="Standardní písmo odstavce1"/>
  </w:style>
  <w:style w:type="character" w:styleId="Char" w:customStyle="1">
    <w:name w:val="Char"/>
    <w:rPr>
      <w:rFonts w:ascii="Arial" w:hAnsi="Arial" w:cs="Arial"/>
      <w:b/>
      <w:bCs/>
      <w:sz w:val="22"/>
      <w:szCs w:val="24"/>
      <w:lang w:val="cs-CZ" w:eastAsia="ar-SA" w:bidi="ar-SA"/>
    </w:rPr>
  </w:style>
  <w:style w:type="character" w:styleId="platne1" w:customStyle="1">
    <w:name w:val="platne1"/>
    <w:basedOn w:val="Standardnpsmoodstavce1"/>
  </w:style>
  <w:style w:type="paragraph" w:styleId="Nadpis" w:customStyle="1">
    <w:name w:val="Nadpis"/>
    <w:basedOn w:val="Normln"/>
    <w:next w:val="Zkladntext"/>
    <w:pPr>
      <w:keepNext/>
      <w:spacing w:before="240" w:after="120"/>
    </w:pPr>
    <w:rPr>
      <w:rFonts w:ascii="Arial" w:hAnsi="Arial" w:eastAsia="Lucida Sans Unicode" w:cs="Tahoma"/>
      <w:sz w:val="28"/>
      <w:szCs w:val="28"/>
    </w:rPr>
  </w:style>
  <w:style w:type="paragraph" w:styleId="Zkladntext">
    <w:name w:val="Body Text"/>
    <w:basedOn w:val="Normln"/>
    <w:rPr>
      <w:rFonts w:ascii="Arial" w:hAnsi="Arial" w:cs="Arial"/>
      <w:b/>
      <w:bCs/>
      <w:sz w:val="22"/>
    </w:rPr>
  </w:style>
  <w:style w:type="paragraph" w:styleId="Seznam">
    <w:name w:val="List"/>
    <w:basedOn w:val="Zkladntext"/>
    <w:rPr>
      <w:rFonts w:cs="Tahoma"/>
    </w:rPr>
  </w:style>
  <w:style w:type="paragraph" w:styleId="Popisek" w:customStyle="1">
    <w:name w:val="Popisek"/>
    <w:basedOn w:val="Normln"/>
    <w:pPr>
      <w:suppressLineNumbers/>
      <w:spacing w:before="120" w:after="120"/>
    </w:pPr>
    <w:rPr>
      <w:rFonts w:cs="Tahoma"/>
      <w:i/>
      <w:iCs/>
    </w:rPr>
  </w:style>
  <w:style w:type="paragraph" w:styleId="Rejstk" w:customStyle="1">
    <w:name w:val="Rejstřík"/>
    <w:basedOn w:val="Normln"/>
    <w:pPr>
      <w:suppressLineNumbers/>
    </w:pPr>
    <w:rPr>
      <w:rFonts w:cs="Tahoma"/>
    </w:rPr>
  </w:style>
  <w:style w:type="paragraph" w:styleId="Rozvrendokumentu1" w:customStyle="1">
    <w:name w:val="Rozvržení dokumentu1"/>
    <w:basedOn w:val="Normln"/>
    <w:pPr>
      <w:shd w:val="clear" w:color="auto" w:fill="000080"/>
    </w:pPr>
    <w:rPr>
      <w:rFonts w:ascii="Tahoma" w:hAnsi="Tahoma" w:cs="Tahoma"/>
      <w:sz w:val="20"/>
      <w:szCs w:val="20"/>
    </w:rPr>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uiPriority w:val="99"/>
    <w:unhideWhenUsed/>
    <w:rsid w:val="00927193"/>
    <w:rPr>
      <w:color w:val="0563C1"/>
      <w:u w:val="single"/>
    </w:rPr>
  </w:style>
  <w:style w:type="character" w:styleId="Nevyeenzmnka">
    <w:name w:val="Unresolved Mention"/>
    <w:uiPriority w:val="99"/>
    <w:semiHidden/>
    <w:unhideWhenUsed/>
    <w:rsid w:val="00927193"/>
    <w:rPr>
      <w:color w:val="605E5C"/>
      <w:shd w:val="clear" w:color="auto" w:fill="E1DFDD"/>
    </w:rPr>
  </w:style>
  <w:style w:type="paragraph" w:styleId="Odstavecseseznamem">
    <w:name w:val="List Paragraph"/>
    <w:aliases w:val="List Bullets"/>
    <w:basedOn w:val="Normln"/>
    <w:link w:val="OdstavecseseznamemChar"/>
    <w:uiPriority w:val="34"/>
    <w:qFormat/>
    <w:rsid w:val="00927193"/>
    <w:pPr>
      <w:ind w:left="708"/>
    </w:pPr>
  </w:style>
  <w:style w:type="paragraph" w:styleId="AOA" w:customStyle="1">
    <w:name w:val="AO(A)"/>
    <w:basedOn w:val="Normln"/>
    <w:next w:val="Normln"/>
    <w:rsid w:val="00FC47E9"/>
    <w:pPr>
      <w:numPr>
        <w:numId w:val="7"/>
      </w:numPr>
      <w:suppressAutoHyphens w:val="0"/>
      <w:spacing w:before="240" w:line="260" w:lineRule="atLeast"/>
      <w:jc w:val="both"/>
    </w:pPr>
    <w:rPr>
      <w:rFonts w:eastAsia="SimSun"/>
      <w:sz w:val="22"/>
      <w:szCs w:val="22"/>
      <w:lang w:val="en-GB" w:eastAsia="en-US"/>
    </w:rPr>
  </w:style>
  <w:style w:type="paragraph" w:styleId="AODocTxtL1" w:customStyle="1">
    <w:name w:val="AODocTxtL1"/>
    <w:basedOn w:val="Normln"/>
    <w:rsid w:val="00E64AC3"/>
    <w:pPr>
      <w:suppressAutoHyphens w:val="0"/>
      <w:spacing w:before="240" w:line="260" w:lineRule="atLeast"/>
      <w:jc w:val="both"/>
    </w:pPr>
    <w:rPr>
      <w:rFonts w:eastAsia="SimSun"/>
      <w:sz w:val="22"/>
      <w:szCs w:val="22"/>
      <w:lang w:val="en-GB" w:eastAsia="en-US"/>
    </w:rPr>
  </w:style>
  <w:style w:type="character" w:styleId="AOHead1Char" w:customStyle="1">
    <w:name w:val="AOHead1 Char"/>
    <w:link w:val="AOHead1"/>
    <w:locked/>
    <w:rsid w:val="00E64AC3"/>
    <w:rPr>
      <w:rFonts w:eastAsia="SimSun"/>
      <w:b/>
      <w:caps/>
      <w:kern w:val="28"/>
      <w:sz w:val="22"/>
      <w:szCs w:val="22"/>
      <w:lang w:val="en-GB"/>
    </w:rPr>
  </w:style>
  <w:style w:type="paragraph" w:styleId="AOHead1" w:customStyle="1">
    <w:name w:val="AOHead1"/>
    <w:basedOn w:val="Normln"/>
    <w:next w:val="AODocTxtL1"/>
    <w:link w:val="AOHead1Char"/>
    <w:rsid w:val="00E64AC3"/>
    <w:pPr>
      <w:keepNext/>
      <w:numPr>
        <w:numId w:val="11"/>
      </w:numPr>
      <w:suppressAutoHyphens w:val="0"/>
      <w:spacing w:before="240" w:line="260" w:lineRule="atLeast"/>
      <w:jc w:val="both"/>
      <w:outlineLvl w:val="0"/>
    </w:pPr>
    <w:rPr>
      <w:rFonts w:eastAsia="SimSun"/>
      <w:b/>
      <w:caps/>
      <w:kern w:val="28"/>
      <w:sz w:val="22"/>
      <w:szCs w:val="22"/>
      <w:lang w:val="en-GB" w:eastAsia="cs-CZ"/>
    </w:rPr>
  </w:style>
  <w:style w:type="character" w:styleId="AOHead2Char1" w:customStyle="1">
    <w:name w:val="AOHead2 Char1"/>
    <w:link w:val="AOHead2"/>
    <w:locked/>
    <w:rsid w:val="00E64AC3"/>
    <w:rPr>
      <w:rFonts w:eastAsia="SimSun"/>
      <w:b/>
      <w:sz w:val="22"/>
      <w:szCs w:val="22"/>
      <w:lang w:val="en-GB"/>
    </w:rPr>
  </w:style>
  <w:style w:type="paragraph" w:styleId="AOHead2" w:customStyle="1">
    <w:name w:val="AOHead2"/>
    <w:basedOn w:val="Normln"/>
    <w:next w:val="AODocTxtL1"/>
    <w:link w:val="AOHead2Char1"/>
    <w:rsid w:val="00E64AC3"/>
    <w:pPr>
      <w:keepNext/>
      <w:numPr>
        <w:ilvl w:val="1"/>
        <w:numId w:val="11"/>
      </w:numPr>
      <w:suppressAutoHyphens w:val="0"/>
      <w:spacing w:before="240" w:line="260" w:lineRule="atLeast"/>
      <w:jc w:val="both"/>
      <w:outlineLvl w:val="1"/>
    </w:pPr>
    <w:rPr>
      <w:rFonts w:eastAsia="SimSun"/>
      <w:b/>
      <w:sz w:val="22"/>
      <w:szCs w:val="22"/>
      <w:lang w:val="en-GB" w:eastAsia="cs-CZ"/>
    </w:rPr>
  </w:style>
  <w:style w:type="paragraph" w:styleId="AOHead3" w:customStyle="1">
    <w:name w:val="AOHead3"/>
    <w:basedOn w:val="Normln"/>
    <w:next w:val="Normln"/>
    <w:rsid w:val="00E64AC3"/>
    <w:pPr>
      <w:numPr>
        <w:ilvl w:val="2"/>
        <w:numId w:val="11"/>
      </w:numPr>
      <w:suppressAutoHyphens w:val="0"/>
      <w:spacing w:before="240" w:line="260" w:lineRule="atLeast"/>
      <w:jc w:val="both"/>
      <w:outlineLvl w:val="2"/>
    </w:pPr>
    <w:rPr>
      <w:rFonts w:eastAsia="SimSun"/>
      <w:sz w:val="22"/>
      <w:szCs w:val="22"/>
      <w:lang w:val="en-GB" w:eastAsia="en-US"/>
    </w:rPr>
  </w:style>
  <w:style w:type="paragraph" w:styleId="AOHead4" w:customStyle="1">
    <w:name w:val="AOHead4"/>
    <w:basedOn w:val="Normln"/>
    <w:next w:val="Normln"/>
    <w:rsid w:val="00E64AC3"/>
    <w:pPr>
      <w:numPr>
        <w:ilvl w:val="3"/>
        <w:numId w:val="11"/>
      </w:numPr>
      <w:suppressAutoHyphens w:val="0"/>
      <w:spacing w:before="240" w:line="260" w:lineRule="atLeast"/>
      <w:jc w:val="both"/>
      <w:outlineLvl w:val="3"/>
    </w:pPr>
    <w:rPr>
      <w:rFonts w:eastAsia="SimSun"/>
      <w:sz w:val="22"/>
      <w:szCs w:val="22"/>
      <w:lang w:val="en-GB" w:eastAsia="en-US"/>
    </w:rPr>
  </w:style>
  <w:style w:type="paragraph" w:styleId="AOHead5" w:customStyle="1">
    <w:name w:val="AOHead5"/>
    <w:basedOn w:val="Normln"/>
    <w:next w:val="Normln"/>
    <w:rsid w:val="00E64AC3"/>
    <w:pPr>
      <w:numPr>
        <w:ilvl w:val="4"/>
        <w:numId w:val="11"/>
      </w:numPr>
      <w:suppressAutoHyphens w:val="0"/>
      <w:spacing w:before="240" w:line="260" w:lineRule="atLeast"/>
      <w:jc w:val="both"/>
      <w:outlineLvl w:val="4"/>
    </w:pPr>
    <w:rPr>
      <w:rFonts w:eastAsia="SimSun"/>
      <w:sz w:val="22"/>
      <w:szCs w:val="22"/>
      <w:lang w:val="en-GB" w:eastAsia="en-US"/>
    </w:rPr>
  </w:style>
  <w:style w:type="paragraph" w:styleId="AOHead6" w:customStyle="1">
    <w:name w:val="AOHead6"/>
    <w:basedOn w:val="Normln"/>
    <w:next w:val="Normln"/>
    <w:rsid w:val="00E64AC3"/>
    <w:pPr>
      <w:numPr>
        <w:ilvl w:val="5"/>
        <w:numId w:val="11"/>
      </w:numPr>
      <w:suppressAutoHyphens w:val="0"/>
      <w:spacing w:before="240" w:line="260" w:lineRule="atLeast"/>
      <w:jc w:val="both"/>
      <w:outlineLvl w:val="5"/>
    </w:pPr>
    <w:rPr>
      <w:rFonts w:eastAsia="SimSun"/>
      <w:sz w:val="22"/>
      <w:szCs w:val="22"/>
      <w:lang w:val="en-GB" w:eastAsia="en-US"/>
    </w:rPr>
  </w:style>
  <w:style w:type="character" w:styleId="AOAltHead2Char1" w:customStyle="1">
    <w:name w:val="AOAltHead2 Char1"/>
    <w:link w:val="AOAltHead2"/>
    <w:locked/>
    <w:rsid w:val="00E64AC3"/>
    <w:rPr>
      <w:rFonts w:eastAsia="SimSun"/>
      <w:sz w:val="22"/>
      <w:szCs w:val="22"/>
      <w:lang w:val="en-GB"/>
    </w:rPr>
  </w:style>
  <w:style w:type="paragraph" w:styleId="AOAltHead2" w:customStyle="1">
    <w:name w:val="AOAltHead2"/>
    <w:basedOn w:val="AOHead2"/>
    <w:next w:val="AODocTxtL1"/>
    <w:link w:val="AOAltHead2Char1"/>
    <w:rsid w:val="00E64AC3"/>
    <w:pPr>
      <w:keepNext w:val="0"/>
    </w:pPr>
    <w:rPr>
      <w:b w:val="0"/>
    </w:rPr>
  </w:style>
  <w:style w:type="table" w:styleId="Mkatabulky">
    <w:name w:val="Table Grid"/>
    <w:basedOn w:val="Normlntabulka"/>
    <w:uiPriority w:val="39"/>
    <w:rsid w:val="001D6EE3"/>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kaznakoment">
    <w:name w:val="annotation reference"/>
    <w:semiHidden/>
    <w:unhideWhenUsed/>
    <w:rsid w:val="00D32710"/>
    <w:rPr>
      <w:sz w:val="16"/>
      <w:szCs w:val="16"/>
    </w:rPr>
  </w:style>
  <w:style w:type="paragraph" w:styleId="Textkomente">
    <w:name w:val="annotation text"/>
    <w:aliases w:val="RL Text komentáře"/>
    <w:basedOn w:val="Normln"/>
    <w:link w:val="TextkomenteChar"/>
    <w:unhideWhenUsed/>
    <w:rsid w:val="00D32710"/>
    <w:rPr>
      <w:sz w:val="20"/>
      <w:szCs w:val="20"/>
    </w:rPr>
  </w:style>
  <w:style w:type="character" w:styleId="TextkomenteChar" w:customStyle="1">
    <w:name w:val="Text komentáře Char"/>
    <w:aliases w:val="RL Text komentáře Char"/>
    <w:link w:val="Textkomente"/>
    <w:rsid w:val="00D32710"/>
    <w:rPr>
      <w:lang w:eastAsia="ar-SA"/>
    </w:rPr>
  </w:style>
  <w:style w:type="paragraph" w:styleId="Pedmtkomente">
    <w:name w:val="annotation subject"/>
    <w:basedOn w:val="Textkomente"/>
    <w:next w:val="Textkomente"/>
    <w:link w:val="PedmtkomenteChar"/>
    <w:uiPriority w:val="99"/>
    <w:semiHidden/>
    <w:unhideWhenUsed/>
    <w:rsid w:val="00D32710"/>
    <w:rPr>
      <w:b/>
      <w:bCs/>
    </w:rPr>
  </w:style>
  <w:style w:type="character" w:styleId="PedmtkomenteChar" w:customStyle="1">
    <w:name w:val="Předmět komentáře Char"/>
    <w:link w:val="Pedmtkomente"/>
    <w:uiPriority w:val="99"/>
    <w:semiHidden/>
    <w:rsid w:val="00D32710"/>
    <w:rPr>
      <w:b/>
      <w:bCs/>
      <w:lang w:eastAsia="ar-SA"/>
    </w:rPr>
  </w:style>
  <w:style w:type="paragraph" w:styleId="Revize">
    <w:name w:val="Revision"/>
    <w:hidden/>
    <w:uiPriority w:val="99"/>
    <w:semiHidden/>
    <w:rsid w:val="00D32710"/>
    <w:rPr>
      <w:sz w:val="24"/>
      <w:szCs w:val="24"/>
      <w:lang w:eastAsia="ar-SA"/>
    </w:rPr>
  </w:style>
  <w:style w:type="character" w:styleId="OdstavecseseznamemChar" w:customStyle="1">
    <w:name w:val="Odstavec se seznamem Char"/>
    <w:aliases w:val="List Bullets Char"/>
    <w:link w:val="Odstavecseseznamem"/>
    <w:uiPriority w:val="34"/>
    <w:qFormat/>
    <w:rsid w:val="00E324F1"/>
    <w:rPr>
      <w:sz w:val="24"/>
      <w:szCs w:val="24"/>
      <w:lang w:eastAsia="ar-SA"/>
    </w:rPr>
  </w:style>
  <w:style w:type="character" w:styleId="dn" w:customStyle="1">
    <w:name w:val="Žádný"/>
    <w:rsid w:val="00E324F1"/>
  </w:style>
  <w:style w:type="paragraph" w:styleId="Body2" w:customStyle="1">
    <w:name w:val="Body 2"/>
    <w:basedOn w:val="Normln"/>
    <w:rsid w:val="00116EE0"/>
    <w:pPr>
      <w:suppressAutoHyphens w:val="0"/>
      <w:spacing w:after="210" w:line="264" w:lineRule="auto"/>
      <w:ind w:left="709"/>
      <w:jc w:val="both"/>
    </w:pPr>
    <w:rPr>
      <w:rFonts w:ascii="Arial" w:hAnsi="Arial" w:cs="Arial"/>
      <w:kern w:val="28"/>
      <w:sz w:val="21"/>
      <w:szCs w:val="20"/>
      <w:lang w:val="en-GB" w:eastAsia="zh-CN"/>
    </w:rPr>
  </w:style>
  <w:style w:type="paragraph" w:styleId="RLOdrky" w:customStyle="1">
    <w:name w:val="RL Odrážky"/>
    <w:basedOn w:val="Normln"/>
    <w:qFormat/>
    <w:locked/>
    <w:rsid w:val="00116EE0"/>
    <w:pPr>
      <w:numPr>
        <w:ilvl w:val="1"/>
        <w:numId w:val="18"/>
      </w:numPr>
      <w:suppressAutoHyphens w:val="0"/>
      <w:spacing w:after="100" w:line="340" w:lineRule="exact"/>
      <w:jc w:val="both"/>
    </w:pPr>
    <w:rPr>
      <w:rFonts w:ascii="Calibri" w:hAnsi="Calibri" w:eastAsia="Calibri"/>
      <w:spacing w:val="3"/>
      <w:sz w:val="22"/>
      <w:szCs w:val="20"/>
      <w:lang w:eastAsia="cs-CZ"/>
    </w:rPr>
  </w:style>
  <w:style w:type="character" w:styleId="Nadpis1Char" w:customStyle="1">
    <w:name w:val="Nadpis 1 Char"/>
    <w:basedOn w:val="Standardnpsmoodstavce"/>
    <w:link w:val="Nadpis1"/>
    <w:rsid w:val="00806C6C"/>
    <w:rPr>
      <w:rFonts w:ascii="Cambria" w:hAnsi="Cambria"/>
      <w:b/>
      <w:bCs/>
      <w:kern w:val="32"/>
      <w:sz w:val="32"/>
      <w:szCs w:val="32"/>
    </w:rPr>
  </w:style>
  <w:style w:type="character" w:styleId="Zdraznnintenzivn">
    <w:name w:val="Intense Emphasis"/>
    <w:uiPriority w:val="21"/>
    <w:qFormat/>
    <w:rsid w:val="00806C6C"/>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3427">
      <w:bodyDiv w:val="1"/>
      <w:marLeft w:val="0"/>
      <w:marRight w:val="0"/>
      <w:marTop w:val="0"/>
      <w:marBottom w:val="0"/>
      <w:divBdr>
        <w:top w:val="none" w:sz="0" w:space="0" w:color="auto"/>
        <w:left w:val="none" w:sz="0" w:space="0" w:color="auto"/>
        <w:bottom w:val="none" w:sz="0" w:space="0" w:color="auto"/>
        <w:right w:val="none" w:sz="0" w:space="0" w:color="auto"/>
      </w:divBdr>
    </w:div>
    <w:div w:id="178739951">
      <w:bodyDiv w:val="1"/>
      <w:marLeft w:val="0"/>
      <w:marRight w:val="0"/>
      <w:marTop w:val="0"/>
      <w:marBottom w:val="0"/>
      <w:divBdr>
        <w:top w:val="none" w:sz="0" w:space="0" w:color="auto"/>
        <w:left w:val="none" w:sz="0" w:space="0" w:color="auto"/>
        <w:bottom w:val="none" w:sz="0" w:space="0" w:color="auto"/>
        <w:right w:val="none" w:sz="0" w:space="0" w:color="auto"/>
      </w:divBdr>
    </w:div>
    <w:div w:id="291861719">
      <w:bodyDiv w:val="1"/>
      <w:marLeft w:val="0"/>
      <w:marRight w:val="0"/>
      <w:marTop w:val="0"/>
      <w:marBottom w:val="0"/>
      <w:divBdr>
        <w:top w:val="none" w:sz="0" w:space="0" w:color="auto"/>
        <w:left w:val="none" w:sz="0" w:space="0" w:color="auto"/>
        <w:bottom w:val="none" w:sz="0" w:space="0" w:color="auto"/>
        <w:right w:val="none" w:sz="0" w:space="0" w:color="auto"/>
      </w:divBdr>
    </w:div>
    <w:div w:id="329068186">
      <w:bodyDiv w:val="1"/>
      <w:marLeft w:val="0"/>
      <w:marRight w:val="0"/>
      <w:marTop w:val="0"/>
      <w:marBottom w:val="0"/>
      <w:divBdr>
        <w:top w:val="none" w:sz="0" w:space="0" w:color="auto"/>
        <w:left w:val="none" w:sz="0" w:space="0" w:color="auto"/>
        <w:bottom w:val="none" w:sz="0" w:space="0" w:color="auto"/>
        <w:right w:val="none" w:sz="0" w:space="0" w:color="auto"/>
      </w:divBdr>
    </w:div>
    <w:div w:id="579364330">
      <w:bodyDiv w:val="1"/>
      <w:marLeft w:val="0"/>
      <w:marRight w:val="0"/>
      <w:marTop w:val="0"/>
      <w:marBottom w:val="0"/>
      <w:divBdr>
        <w:top w:val="none" w:sz="0" w:space="0" w:color="auto"/>
        <w:left w:val="none" w:sz="0" w:space="0" w:color="auto"/>
        <w:bottom w:val="none" w:sz="0" w:space="0" w:color="auto"/>
        <w:right w:val="none" w:sz="0" w:space="0" w:color="auto"/>
      </w:divBdr>
    </w:div>
    <w:div w:id="832649490">
      <w:bodyDiv w:val="1"/>
      <w:marLeft w:val="0"/>
      <w:marRight w:val="0"/>
      <w:marTop w:val="0"/>
      <w:marBottom w:val="0"/>
      <w:divBdr>
        <w:top w:val="none" w:sz="0" w:space="0" w:color="auto"/>
        <w:left w:val="none" w:sz="0" w:space="0" w:color="auto"/>
        <w:bottom w:val="none" w:sz="0" w:space="0" w:color="auto"/>
        <w:right w:val="none" w:sz="0" w:space="0" w:color="auto"/>
      </w:divBdr>
    </w:div>
    <w:div w:id="868372357">
      <w:bodyDiv w:val="1"/>
      <w:marLeft w:val="0"/>
      <w:marRight w:val="0"/>
      <w:marTop w:val="0"/>
      <w:marBottom w:val="0"/>
      <w:divBdr>
        <w:top w:val="none" w:sz="0" w:space="0" w:color="auto"/>
        <w:left w:val="none" w:sz="0" w:space="0" w:color="auto"/>
        <w:bottom w:val="none" w:sz="0" w:space="0" w:color="auto"/>
        <w:right w:val="none" w:sz="0" w:space="0" w:color="auto"/>
      </w:divBdr>
    </w:div>
    <w:div w:id="874460763">
      <w:bodyDiv w:val="1"/>
      <w:marLeft w:val="0"/>
      <w:marRight w:val="0"/>
      <w:marTop w:val="0"/>
      <w:marBottom w:val="0"/>
      <w:divBdr>
        <w:top w:val="none" w:sz="0" w:space="0" w:color="auto"/>
        <w:left w:val="none" w:sz="0" w:space="0" w:color="auto"/>
        <w:bottom w:val="none" w:sz="0" w:space="0" w:color="auto"/>
        <w:right w:val="none" w:sz="0" w:space="0" w:color="auto"/>
      </w:divBdr>
    </w:div>
    <w:div w:id="1578704257">
      <w:bodyDiv w:val="1"/>
      <w:marLeft w:val="0"/>
      <w:marRight w:val="0"/>
      <w:marTop w:val="0"/>
      <w:marBottom w:val="0"/>
      <w:divBdr>
        <w:top w:val="none" w:sz="0" w:space="0" w:color="auto"/>
        <w:left w:val="none" w:sz="0" w:space="0" w:color="auto"/>
        <w:bottom w:val="none" w:sz="0" w:space="0" w:color="auto"/>
        <w:right w:val="none" w:sz="0" w:space="0" w:color="auto"/>
      </w:divBdr>
    </w:div>
    <w:div w:id="185607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rtneri@1220.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1220.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608</RequestID>
    <PocetZnRetezec xmlns="acca34e4-9ecd-41c8-99eb-d6aa654aaa55">3</PocetZnRetezec>
    <Block_WF xmlns="acca34e4-9ecd-41c8-99eb-d6aa654aaa55">0</Block_WF>
    <ZkracenyRetezec xmlns="acca34e4-9ecd-41c8-99eb-d6aa654aaa55">608-443/443-2023%20RS.docx</ZkracenyRetezec>
    <Smazat xmlns="acca34e4-9ecd-41c8-99eb-d6aa654aaa55">&lt;a href="/sites/evidencesmluv/_layouts/15/IniWrkflIP.aspx?List=%7bCE30C7C5-C907-4538-821C-CE5B191189D5%7d&amp;amp;ID=1374&amp;amp;ItemGuid=%7bBCDB523C-4873-4E07-9AB8-22D20F01FCBE%7d&amp;amp;TemplateID=%7bd3f8102e-f4a5-4901-b93c-fb146a9d820d%7d"&gt;&lt;img src="/SiteAssets/Pictogram/Pripominkovani/delete16red.png" /&gt;&lt;/a&gt;</Smaza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4949B7518D5D0A45B6686D747269DA7C" ma:contentTypeVersion="14" ma:contentTypeDescription="Create a new document." ma:contentTypeScope="" ma:versionID="d6bb4ef23d7a67c372d2677e738abb6c">
  <xsd:schema xmlns:xsd="http://www.w3.org/2001/XMLSchema" xmlns:xs="http://www.w3.org/2001/XMLSchema" xmlns:p="http://schemas.microsoft.com/office/2006/metadata/properties" xmlns:ns2="acca34e4-9ecd-41c8-99eb-d6aa654aaa55" targetNamespace="http://schemas.microsoft.com/office/2006/metadata/properties" ma:root="true" ma:fieldsID="d333de119e1eb8cce8b5b4791c78b50a"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7" ma:contentTypeDescription="" ma:contentTypeScope="" ma:versionID="e69777ab3c28a84d09f1791292326e3c">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8fdb4cec66f24d54249978dc631f7f0"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7D8CF-BBA3-4591-96D7-8F7CC9C5FFE0}">
  <ds:schemaRefs>
    <ds:schemaRef ds:uri="http://schemas.microsoft.com/office/2006/metadata/properties"/>
    <ds:schemaRef ds:uri="http://schemas.microsoft.com/office/infopath/2007/PartnerControls"/>
    <ds:schemaRef ds:uri="9e62e060-e4df-48a7-a9f4-f192c9c6f413"/>
    <ds:schemaRef ds:uri="c9180ec9-f266-4235-bfb6-a326cc7ac18b"/>
  </ds:schemaRefs>
</ds:datastoreItem>
</file>

<file path=customXml/itemProps2.xml><?xml version="1.0" encoding="utf-8"?>
<ds:datastoreItem xmlns:ds="http://schemas.openxmlformats.org/officeDocument/2006/customXml" ds:itemID="{041A5820-236D-4A19-AA09-62AA577C6801}">
  <ds:schemaRefs>
    <ds:schemaRef ds:uri="http://schemas.microsoft.com/sharepoint/v3/contenttype/forms"/>
  </ds:schemaRefs>
</ds:datastoreItem>
</file>

<file path=customXml/itemProps3.xml><?xml version="1.0" encoding="utf-8"?>
<ds:datastoreItem xmlns:ds="http://schemas.openxmlformats.org/officeDocument/2006/customXml" ds:itemID="{8F50F32B-CDBB-4C14-86B6-D9A89FF14294}"/>
</file>

<file path=customXml/itemProps4.xml><?xml version="1.0" encoding="utf-8"?>
<ds:datastoreItem xmlns:ds="http://schemas.openxmlformats.org/officeDocument/2006/customXml" ds:itemID="{04C0B2D3-08C3-4F8F-8D11-ECF0099E0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4969</Words>
  <Characters>29318</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Global Assistance a.s.</Company>
  <LinksUpToDate>false</LinksUpToDate>
  <CharactersWithSpaces>34219</CharactersWithSpaces>
  <SharedDoc>false</SharedDoc>
  <HLinks>
    <vt:vector size="48" baseType="variant">
      <vt:variant>
        <vt:i4>6094974</vt:i4>
      </vt:variant>
      <vt:variant>
        <vt:i4>21</vt:i4>
      </vt:variant>
      <vt:variant>
        <vt:i4>0</vt:i4>
      </vt:variant>
      <vt:variant>
        <vt:i4>5</vt:i4>
      </vt:variant>
      <vt:variant>
        <vt:lpwstr>mailto:partneri@1220.cz</vt:lpwstr>
      </vt:variant>
      <vt:variant>
        <vt:lpwstr/>
      </vt:variant>
      <vt:variant>
        <vt:i4>6094974</vt:i4>
      </vt:variant>
      <vt:variant>
        <vt:i4>18</vt:i4>
      </vt:variant>
      <vt:variant>
        <vt:i4>0</vt:i4>
      </vt:variant>
      <vt:variant>
        <vt:i4>5</vt:i4>
      </vt:variant>
      <vt:variant>
        <vt:lpwstr>mailto:partneri@1220.cz</vt:lpwstr>
      </vt:variant>
      <vt:variant>
        <vt:lpwstr/>
      </vt:variant>
      <vt:variant>
        <vt:i4>3604510</vt:i4>
      </vt:variant>
      <vt:variant>
        <vt:i4>15</vt:i4>
      </vt:variant>
      <vt:variant>
        <vt:i4>0</vt:i4>
      </vt:variant>
      <vt:variant>
        <vt:i4>5</vt:i4>
      </vt:variant>
      <vt:variant>
        <vt:lpwstr>mailto:dpo@globalassistance.cz</vt:lpwstr>
      </vt:variant>
      <vt:variant>
        <vt:lpwstr/>
      </vt:variant>
      <vt:variant>
        <vt:i4>2359302</vt:i4>
      </vt:variant>
      <vt:variant>
        <vt:i4>12</vt:i4>
      </vt:variant>
      <vt:variant>
        <vt:i4>0</vt:i4>
      </vt:variant>
      <vt:variant>
        <vt:i4>5</vt:i4>
      </vt:variant>
      <vt:variant>
        <vt:lpwstr>mailto:vykazy@1220.cz</vt:lpwstr>
      </vt:variant>
      <vt:variant>
        <vt:lpwstr/>
      </vt:variant>
      <vt:variant>
        <vt:i4>5636214</vt:i4>
      </vt:variant>
      <vt:variant>
        <vt:i4>9</vt:i4>
      </vt:variant>
      <vt:variant>
        <vt:i4>0</vt:i4>
      </vt:variant>
      <vt:variant>
        <vt:i4>5</vt:i4>
      </vt:variant>
      <vt:variant>
        <vt:lpwstr>mailto:likvidace@globalassistance.cz</vt:lpwstr>
      </vt:variant>
      <vt:variant>
        <vt:lpwstr/>
      </vt:variant>
      <vt:variant>
        <vt:i4>4194426</vt:i4>
      </vt:variant>
      <vt:variant>
        <vt:i4>6</vt:i4>
      </vt:variant>
      <vt:variant>
        <vt:i4>0</vt:i4>
      </vt:variant>
      <vt:variant>
        <vt:i4>5</vt:i4>
      </vt:variant>
      <vt:variant>
        <vt:lpwstr>mailto:vyskocil@1220.cz</vt:lpwstr>
      </vt:variant>
      <vt:variant>
        <vt:lpwstr/>
      </vt:variant>
      <vt:variant>
        <vt:i4>2359302</vt:i4>
      </vt:variant>
      <vt:variant>
        <vt:i4>3</vt:i4>
      </vt:variant>
      <vt:variant>
        <vt:i4>0</vt:i4>
      </vt:variant>
      <vt:variant>
        <vt:i4>5</vt:i4>
      </vt:variant>
      <vt:variant>
        <vt:lpwstr>mailto:ga@1220.cz</vt:lpwstr>
      </vt:variant>
      <vt:variant>
        <vt:lpwstr/>
      </vt:variant>
      <vt:variant>
        <vt:i4>4784239</vt:i4>
      </vt:variant>
      <vt:variant>
        <vt:i4>0</vt:i4>
      </vt:variant>
      <vt:variant>
        <vt:i4>0</vt:i4>
      </vt:variant>
      <vt:variant>
        <vt:i4>5</vt:i4>
      </vt:variant>
      <vt:variant>
        <vt:lpwstr>mailto:fakturace@1220.cz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sprokopcova</dc:creator>
  <cp:keywords/>
  <cp:lastModifiedBy>Brátová Jana, Mgr.</cp:lastModifiedBy>
  <cp:revision>11</cp:revision>
  <cp:lastPrinted>2023-06-26T10:46:00Z</cp:lastPrinted>
  <dcterms:created xsi:type="dcterms:W3CDTF">2023-06-26T10:49:00Z</dcterms:created>
  <dcterms:modified xsi:type="dcterms:W3CDTF">2023-06-28T11:03:00Z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2023-05-22T13:24:16Z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bd8b0b81-307b-41db-8bd2-dd406424be20</vt:lpwstr>
  </property>
  <property fmtid="{D5CDD505-2E9C-101B-9397-08002B2CF9AE}" pid="8" name="MSIP_Label_2063cd7f-2d21-486a-9f29-9c1683fdd175_ContentBits">
    <vt:lpwstr>0</vt:lpwstr>
  </property>
  <property fmtid="{D5CDD505-2E9C-101B-9397-08002B2CF9AE}" pid="9" name="ContentTypeId">
    <vt:lpwstr>0x010100EFF427952D4E634383E9B8E9D938055A004949B7518D5D0A45B6686D747269DA7C</vt:lpwstr>
  </property>
  <property fmtid="{D5CDD505-2E9C-101B-9397-08002B2CF9AE}" pid="10" name="_dlc_DocIdItemGuid">
    <vt:lpwstr>8809abdf-eba8-4a9b-85fd-d011970bd4fb</vt:lpwstr>
  </property>
  <property fmtid="{D5CDD505-2E9C-101B-9397-08002B2CF9AE}" pid="11" name="MediaServiceImageTags">
    <vt:lpwstr/>
  </property>
  <property fmtid="{D5CDD505-2E9C-101B-9397-08002B2CF9AE}" pid="12" name="WorkflowChangePath">
    <vt:lpwstr>d9429594-5f34-46e2-962c-6d6cb265436d,2;d9429594-5f34-46e2-962c-6d6cb265436d,2;d9429594-5f34-46e2-962c-6d6cb265436d,2;9f8bc79c-1990-4f75-864c-e5f2705a7be5,3;9f8bc79c-1990-4f75-864c-e5f2705a7be5,3;9f8bc79c-1990-4f75-864c-e5f2705a7be5,3;</vt:lpwstr>
  </property>
</Properties>
</file>