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Objednatel: </w:t>
      </w:r>
    </w:p>
    <w:p w:rsidR="00000000" w:rsidDel="00000000" w:rsidP="00000000" w:rsidRDefault="00000000" w:rsidRPr="00000000" w14:paraId="0000000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Základní škola Solidarita, Praha 10, Brigádníků 510/14, příspěvková organizace</w:t>
      </w:r>
    </w:p>
    <w:p w:rsidR="00000000" w:rsidDel="00000000" w:rsidP="00000000" w:rsidRDefault="00000000" w:rsidRPr="00000000" w14:paraId="00000003">
      <w:pPr>
        <w:tabs>
          <w:tab w:val="left" w:leader="none" w:pos="234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IČO: 47611898</w:t>
      </w:r>
    </w:p>
    <w:p w:rsidR="00000000" w:rsidDel="00000000" w:rsidP="00000000" w:rsidRDefault="00000000" w:rsidRPr="00000000" w14:paraId="00000004">
      <w:pPr>
        <w:tabs>
          <w:tab w:val="left" w:leader="none" w:pos="234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Sídlo: Brigádníků 510/14, Praha 10, 100 00</w:t>
      </w:r>
    </w:p>
    <w:p w:rsidR="00000000" w:rsidDel="00000000" w:rsidP="00000000" w:rsidRDefault="00000000" w:rsidRPr="00000000" w14:paraId="00000005">
      <w:pPr>
        <w:tabs>
          <w:tab w:val="left" w:leader="none" w:pos="234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Zastoupen: Mgr. Karin Marques, ředitelka školy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Dodavatel: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ILC Czechoslovakia, s.r.o.</w:t>
      </w:r>
    </w:p>
    <w:p w:rsidR="00000000" w:rsidDel="00000000" w:rsidP="00000000" w:rsidRDefault="00000000" w:rsidRPr="00000000" w14:paraId="0000000A">
      <w:pPr>
        <w:spacing w:line="240" w:lineRule="auto"/>
        <w:ind w:hanging="135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IČO: 47907142</w:t>
      </w:r>
    </w:p>
    <w:p w:rsidR="00000000" w:rsidDel="00000000" w:rsidP="00000000" w:rsidRDefault="00000000" w:rsidRPr="00000000" w14:paraId="0000000B">
      <w:pPr>
        <w:spacing w:line="240" w:lineRule="auto"/>
        <w:ind w:left="0" w:hanging="135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DIČ: CZ47907142</w:t>
      </w:r>
    </w:p>
    <w:p w:rsidR="00000000" w:rsidDel="00000000" w:rsidP="00000000" w:rsidRDefault="00000000" w:rsidRPr="00000000" w14:paraId="0000000C">
      <w:pPr>
        <w:spacing w:line="240" w:lineRule="auto"/>
        <w:ind w:left="141.73228346456688" w:hanging="135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Sídlo: Řípská 15a, 627 00 Brno</w:t>
      </w:r>
    </w:p>
    <w:p w:rsidR="00000000" w:rsidDel="00000000" w:rsidP="00000000" w:rsidRDefault="00000000" w:rsidRPr="00000000" w14:paraId="0000000D">
      <w:pPr>
        <w:spacing w:line="240" w:lineRule="auto"/>
        <w:ind w:left="141.73228346456688" w:hanging="135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Zastoupen: Mojmír Macháček</w:t>
      </w:r>
    </w:p>
    <w:p w:rsidR="00000000" w:rsidDel="00000000" w:rsidP="00000000" w:rsidRDefault="00000000" w:rsidRPr="00000000" w14:paraId="0000000E">
      <w:pPr>
        <w:spacing w:line="240" w:lineRule="auto"/>
        <w:ind w:hanging="135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Objednávka č. 04072023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  <w:t xml:space="preserve">             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V Praze dne 4. 7. 2023.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základě předešlé cenové poptávky u Vás objednáváme následující učebnice a pracovní sešity angličtiny, a to tituly Kid´s Box 2ed a Own it! dle přílohy.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Zakázka je v celkové hodnotě </w:t>
      </w:r>
      <w:r w:rsidDel="00000000" w:rsidR="00000000" w:rsidRPr="00000000">
        <w:rPr>
          <w:b w:val="1"/>
          <w:sz w:val="20"/>
          <w:szCs w:val="20"/>
          <w:rtl w:val="0"/>
        </w:rPr>
        <w:t xml:space="preserve">153 020,60 Kč</w:t>
      </w:r>
      <w:r w:rsidDel="00000000" w:rsidR="00000000" w:rsidRPr="00000000">
        <w:rPr>
          <w:sz w:val="20"/>
          <w:szCs w:val="20"/>
          <w:rtl w:val="0"/>
        </w:rPr>
        <w:t xml:space="preserve"> včetně DPH.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Razítko a podpis objednavatele:</w:t>
        <w:tab/>
        <w:tab/>
        <w:tab/>
        <w:t xml:space="preserve">Razítko a podpis dodavatele: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Mgr. Karin Marques, Ph.D., ředitelka školy</w:t>
        <w:tab/>
        <w:t xml:space="preserve">Mojmír Macháček, ILC Czechoslovakia, s.r.o.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5ZpAiKLLxtUpCtsii776onfyg==">CgMxLjAyCGguZ2pkZ3hzOAByITFSOTVoWTJJcnFWT0FmcTloUjlSVlZ0Q1RiVFVneGtSZQ==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