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3E" w:rsidRDefault="00304D3E" w:rsidP="00482E9F">
      <w:pPr>
        <w:spacing w:after="0"/>
        <w:jc w:val="center"/>
        <w:rPr>
          <w:rFonts w:ascii="Arial Narrow" w:hAnsi="Arial Narrow"/>
          <w:b/>
          <w:sz w:val="32"/>
          <w:szCs w:val="24"/>
        </w:rPr>
      </w:pPr>
    </w:p>
    <w:p w:rsidR="00304D3E" w:rsidRPr="00AE221D" w:rsidRDefault="00304D3E" w:rsidP="00482E9F">
      <w:pPr>
        <w:spacing w:after="0"/>
        <w:jc w:val="center"/>
        <w:rPr>
          <w:rFonts w:ascii="Arial Narrow" w:hAnsi="Arial Narrow"/>
          <w:b/>
          <w:sz w:val="32"/>
          <w:szCs w:val="24"/>
        </w:rPr>
      </w:pPr>
      <w:r>
        <w:rPr>
          <w:rFonts w:ascii="Arial Narrow" w:hAnsi="Arial Narrow"/>
          <w:b/>
          <w:sz w:val="32"/>
          <w:szCs w:val="24"/>
        </w:rPr>
        <w:t>Dodatek č. 1 ke Smlouvě o dílo</w:t>
      </w:r>
    </w:p>
    <w:p w:rsidR="00304D3E" w:rsidRPr="002E18C7" w:rsidRDefault="00304D3E" w:rsidP="00482E9F">
      <w:pPr>
        <w:spacing w:after="0"/>
        <w:jc w:val="center"/>
        <w:rPr>
          <w:rFonts w:ascii="Arial Narrow" w:hAnsi="Arial Narrow"/>
          <w:sz w:val="20"/>
          <w:szCs w:val="24"/>
        </w:rPr>
      </w:pPr>
      <w:r w:rsidRPr="002E18C7">
        <w:rPr>
          <w:rFonts w:ascii="Arial Narrow" w:hAnsi="Arial Narrow"/>
          <w:sz w:val="20"/>
          <w:szCs w:val="24"/>
        </w:rPr>
        <w:t>uzavřen</w:t>
      </w:r>
      <w:r>
        <w:rPr>
          <w:rFonts w:ascii="Arial Narrow" w:hAnsi="Arial Narrow"/>
          <w:sz w:val="20"/>
          <w:szCs w:val="24"/>
        </w:rPr>
        <w:t>ý</w:t>
      </w:r>
      <w:r w:rsidRPr="002E18C7">
        <w:rPr>
          <w:rFonts w:ascii="Arial Narrow" w:hAnsi="Arial Narrow"/>
          <w:sz w:val="20"/>
          <w:szCs w:val="24"/>
        </w:rPr>
        <w:t xml:space="preserve"> dle ust. § </w:t>
      </w:r>
      <w:smartTag w:uri="urn:schemas-microsoft-com:office:smarttags" w:element="metricconverter">
        <w:smartTagPr>
          <w:attr w:name="ProductID" w:val="2586 a"/>
        </w:smartTagPr>
        <w:r>
          <w:rPr>
            <w:rFonts w:ascii="Arial Narrow" w:hAnsi="Arial Narrow"/>
            <w:sz w:val="20"/>
            <w:szCs w:val="24"/>
          </w:rPr>
          <w:t xml:space="preserve">2586 </w:t>
        </w:r>
        <w:r w:rsidRPr="002E18C7">
          <w:rPr>
            <w:rFonts w:ascii="Arial Narrow" w:hAnsi="Arial Narrow"/>
            <w:sz w:val="20"/>
            <w:szCs w:val="24"/>
          </w:rPr>
          <w:t>a</w:t>
        </w:r>
      </w:smartTag>
      <w:r w:rsidRPr="002E18C7">
        <w:rPr>
          <w:rFonts w:ascii="Arial Narrow" w:hAnsi="Arial Narrow"/>
          <w:sz w:val="20"/>
          <w:szCs w:val="24"/>
        </w:rPr>
        <w:t xml:space="preserve"> násl. zák. č. 89/2012 Sb., občanského zákoníku</w:t>
      </w:r>
    </w:p>
    <w:p w:rsidR="00304D3E" w:rsidRPr="005F081E" w:rsidRDefault="00304D3E" w:rsidP="00482E9F">
      <w:pPr>
        <w:spacing w:after="0"/>
        <w:jc w:val="center"/>
        <w:rPr>
          <w:rFonts w:ascii="Arial Narrow" w:hAnsi="Arial Narrow"/>
          <w:sz w:val="24"/>
          <w:szCs w:val="24"/>
        </w:rPr>
      </w:pPr>
    </w:p>
    <w:p w:rsidR="00304D3E" w:rsidRDefault="00304D3E" w:rsidP="00482E9F">
      <w:pPr>
        <w:spacing w:after="0"/>
        <w:rPr>
          <w:rFonts w:ascii="Arial Narrow" w:hAnsi="Arial Narrow"/>
          <w:b/>
          <w:sz w:val="24"/>
          <w:szCs w:val="24"/>
        </w:rPr>
      </w:pPr>
    </w:p>
    <w:p w:rsidR="00304D3E" w:rsidRPr="005F081E" w:rsidRDefault="00304D3E" w:rsidP="00482E9F">
      <w:pPr>
        <w:spacing w:after="0"/>
        <w:rPr>
          <w:rFonts w:ascii="Arial Narrow" w:hAnsi="Arial Narrow"/>
          <w:b/>
          <w:sz w:val="24"/>
          <w:szCs w:val="24"/>
        </w:rPr>
      </w:pPr>
      <w:r>
        <w:rPr>
          <w:rFonts w:ascii="Arial Narrow" w:hAnsi="Arial Narrow"/>
          <w:b/>
          <w:sz w:val="24"/>
          <w:szCs w:val="24"/>
        </w:rPr>
        <w:t>Objednatel</w:t>
      </w:r>
      <w:r w:rsidRPr="005F081E">
        <w:rPr>
          <w:rFonts w:ascii="Arial Narrow" w:hAnsi="Arial Narrow"/>
          <w:b/>
          <w:sz w:val="24"/>
          <w:szCs w:val="24"/>
        </w:rPr>
        <w:t>:</w:t>
      </w:r>
      <w:r>
        <w:rPr>
          <w:rFonts w:ascii="Arial Narrow" w:hAnsi="Arial Narrow"/>
          <w:b/>
          <w:sz w:val="24"/>
          <w:szCs w:val="24"/>
        </w:rPr>
        <w:t xml:space="preserve"> Oblastní nemocnice Kolín, a.s., nemocnice Středočeského kraje</w:t>
      </w:r>
    </w:p>
    <w:p w:rsidR="00304D3E" w:rsidRPr="005F081E" w:rsidRDefault="00304D3E"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rsidR="00304D3E" w:rsidRPr="005F081E" w:rsidRDefault="00304D3E" w:rsidP="00482E9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rsidR="00304D3E" w:rsidRPr="005F081E" w:rsidRDefault="00304D3E" w:rsidP="00482E9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rsidR="00304D3E" w:rsidRPr="005F081E" w:rsidRDefault="00304D3E"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Petrem Chudomelem, MBA</w:t>
      </w:r>
    </w:p>
    <w:p w:rsidR="00304D3E" w:rsidRDefault="00304D3E"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p>
    <w:p w:rsidR="00304D3E" w:rsidRDefault="00304D3E" w:rsidP="00482E9F">
      <w:pPr>
        <w:spacing w:after="0"/>
        <w:rPr>
          <w:rFonts w:ascii="Arial Narrow" w:hAnsi="Arial Narrow"/>
          <w:sz w:val="24"/>
          <w:szCs w:val="24"/>
        </w:rPr>
      </w:pPr>
      <w:r>
        <w:rPr>
          <w:rFonts w:ascii="Arial Narrow" w:hAnsi="Arial Narrow"/>
          <w:sz w:val="24"/>
          <w:szCs w:val="24"/>
        </w:rPr>
        <w:t xml:space="preserve">č. účtu: </w:t>
      </w:r>
    </w:p>
    <w:p w:rsidR="00304D3E" w:rsidRPr="00ED48BB" w:rsidRDefault="00304D3E" w:rsidP="00ED48BB">
      <w:pPr>
        <w:spacing w:after="0"/>
        <w:rPr>
          <w:rFonts w:ascii="Arial Narrow" w:hAnsi="Arial Narrow"/>
          <w:bCs/>
          <w:sz w:val="24"/>
          <w:szCs w:val="24"/>
        </w:rPr>
      </w:pPr>
      <w:r w:rsidRPr="00ED48BB">
        <w:rPr>
          <w:rFonts w:ascii="Arial Narrow" w:hAnsi="Arial Narrow"/>
          <w:bCs/>
          <w:sz w:val="24"/>
          <w:szCs w:val="24"/>
        </w:rPr>
        <w:t>Společnost je zapsána v Obchodním rejstříku vedeném Městským soudem v Praze, dne 21. června 2005, oddíl B, vložka 10018.</w:t>
      </w:r>
    </w:p>
    <w:p w:rsidR="00304D3E" w:rsidRDefault="00304D3E" w:rsidP="00482E9F">
      <w:pPr>
        <w:spacing w:after="0"/>
        <w:rPr>
          <w:rFonts w:ascii="Arial Narrow" w:hAnsi="Arial Narrow"/>
          <w:sz w:val="24"/>
          <w:szCs w:val="24"/>
        </w:rPr>
      </w:pPr>
    </w:p>
    <w:p w:rsidR="00304D3E" w:rsidRPr="005F081E" w:rsidRDefault="00304D3E"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Pr>
          <w:rFonts w:ascii="Arial Narrow" w:hAnsi="Arial Narrow"/>
          <w:b/>
          <w:sz w:val="24"/>
          <w:szCs w:val="24"/>
        </w:rPr>
        <w:t>Objednatel</w:t>
      </w:r>
      <w:r w:rsidRPr="005F081E">
        <w:rPr>
          <w:rFonts w:ascii="Arial Narrow" w:hAnsi="Arial Narrow"/>
          <w:sz w:val="24"/>
          <w:szCs w:val="24"/>
        </w:rPr>
        <w:t>“)</w:t>
      </w:r>
    </w:p>
    <w:p w:rsidR="00304D3E" w:rsidRDefault="00304D3E" w:rsidP="00482E9F">
      <w:pPr>
        <w:spacing w:after="0"/>
        <w:rPr>
          <w:rFonts w:ascii="Arial Narrow" w:hAnsi="Arial Narrow"/>
          <w:sz w:val="24"/>
          <w:szCs w:val="24"/>
        </w:rPr>
      </w:pPr>
    </w:p>
    <w:p w:rsidR="00304D3E" w:rsidRDefault="00304D3E" w:rsidP="00482E9F">
      <w:pPr>
        <w:spacing w:after="0"/>
        <w:rPr>
          <w:rFonts w:ascii="Arial Narrow" w:hAnsi="Arial Narrow"/>
          <w:sz w:val="24"/>
          <w:szCs w:val="24"/>
        </w:rPr>
      </w:pPr>
      <w:r>
        <w:rPr>
          <w:rFonts w:ascii="Arial Narrow" w:hAnsi="Arial Narrow"/>
          <w:sz w:val="24"/>
          <w:szCs w:val="24"/>
        </w:rPr>
        <w:t>a</w:t>
      </w:r>
    </w:p>
    <w:p w:rsidR="00304D3E" w:rsidRPr="005F081E" w:rsidRDefault="00304D3E" w:rsidP="00482E9F">
      <w:pPr>
        <w:spacing w:after="0"/>
        <w:rPr>
          <w:rFonts w:ascii="Arial Narrow" w:hAnsi="Arial Narrow"/>
          <w:sz w:val="24"/>
          <w:szCs w:val="24"/>
        </w:rPr>
      </w:pPr>
    </w:p>
    <w:p w:rsidR="00304D3E" w:rsidRPr="005F081E" w:rsidRDefault="00304D3E" w:rsidP="00A87BCF">
      <w:pPr>
        <w:spacing w:after="0"/>
        <w:rPr>
          <w:rFonts w:ascii="Arial Narrow" w:hAnsi="Arial Narrow"/>
          <w:b/>
          <w:sz w:val="24"/>
          <w:szCs w:val="24"/>
        </w:rPr>
      </w:pPr>
      <w:r>
        <w:rPr>
          <w:rFonts w:ascii="Arial Narrow" w:hAnsi="Arial Narrow"/>
          <w:b/>
          <w:sz w:val="24"/>
          <w:szCs w:val="24"/>
        </w:rPr>
        <w:t>Zhotovitel</w:t>
      </w:r>
      <w:r w:rsidRPr="005F081E">
        <w:rPr>
          <w:rFonts w:ascii="Arial Narrow" w:hAnsi="Arial Narrow"/>
          <w:b/>
          <w:sz w:val="24"/>
          <w:szCs w:val="24"/>
        </w:rPr>
        <w:t>:</w:t>
      </w:r>
      <w:r>
        <w:rPr>
          <w:rFonts w:ascii="Arial Narrow" w:hAnsi="Arial Narrow"/>
          <w:b/>
          <w:sz w:val="24"/>
          <w:szCs w:val="24"/>
        </w:rPr>
        <w:t xml:space="preserve"> Realitní a stavební společnost s r.o.</w:t>
      </w:r>
    </w:p>
    <w:p w:rsidR="00304D3E" w:rsidRPr="005F081E" w:rsidRDefault="00304D3E" w:rsidP="00A87BCF">
      <w:pPr>
        <w:spacing w:after="0"/>
        <w:rPr>
          <w:rFonts w:ascii="Arial Narrow" w:hAnsi="Arial Narrow"/>
          <w:sz w:val="24"/>
          <w:szCs w:val="24"/>
        </w:rPr>
      </w:pPr>
      <w:r w:rsidRPr="005F081E">
        <w:rPr>
          <w:rFonts w:ascii="Arial Narrow" w:hAnsi="Arial Narrow"/>
          <w:sz w:val="24"/>
          <w:szCs w:val="24"/>
        </w:rPr>
        <w:t>Zapsán</w:t>
      </w:r>
      <w:r>
        <w:rPr>
          <w:rFonts w:ascii="Arial Narrow" w:hAnsi="Arial Narrow"/>
          <w:sz w:val="24"/>
          <w:szCs w:val="24"/>
        </w:rPr>
        <w:t xml:space="preserve">: </w:t>
      </w:r>
      <w:r w:rsidRPr="005F081E">
        <w:rPr>
          <w:rFonts w:ascii="Arial Narrow" w:hAnsi="Arial Narrow"/>
          <w:sz w:val="24"/>
          <w:szCs w:val="24"/>
        </w:rPr>
        <w:t>v obchodním rejstříku vedené</w:t>
      </w:r>
      <w:r>
        <w:rPr>
          <w:rFonts w:ascii="Arial Narrow" w:hAnsi="Arial Narrow"/>
          <w:sz w:val="24"/>
          <w:szCs w:val="24"/>
        </w:rPr>
        <w:t>m Krajským soudem v Brně</w:t>
      </w:r>
      <w:r w:rsidRPr="005F081E">
        <w:rPr>
          <w:rFonts w:ascii="Arial Narrow" w:hAnsi="Arial Narrow"/>
          <w:sz w:val="24"/>
          <w:szCs w:val="24"/>
        </w:rPr>
        <w:t xml:space="preserve"> v</w:t>
      </w:r>
      <w:r>
        <w:rPr>
          <w:rFonts w:ascii="Arial Narrow" w:hAnsi="Arial Narrow"/>
          <w:sz w:val="24"/>
          <w:szCs w:val="24"/>
        </w:rPr>
        <w:t> </w:t>
      </w:r>
      <w:r w:rsidRPr="005F081E">
        <w:rPr>
          <w:rFonts w:ascii="Arial Narrow" w:hAnsi="Arial Narrow"/>
          <w:sz w:val="24"/>
          <w:szCs w:val="24"/>
        </w:rPr>
        <w:t>oddíle</w:t>
      </w:r>
      <w:r>
        <w:rPr>
          <w:rFonts w:ascii="Arial Narrow" w:hAnsi="Arial Narrow"/>
          <w:sz w:val="24"/>
          <w:szCs w:val="24"/>
        </w:rPr>
        <w:t xml:space="preserve"> </w:t>
      </w:r>
      <w:r w:rsidRPr="007E3422">
        <w:rPr>
          <w:rFonts w:ascii="Arial Narrow" w:hAnsi="Arial Narrow"/>
          <w:sz w:val="24"/>
          <w:szCs w:val="24"/>
        </w:rPr>
        <w:t>C</w:t>
      </w:r>
      <w:r>
        <w:rPr>
          <w:rFonts w:ascii="Arial Narrow" w:hAnsi="Arial Narrow"/>
          <w:sz w:val="24"/>
          <w:szCs w:val="24"/>
        </w:rPr>
        <w:t>,</w:t>
      </w:r>
      <w:r w:rsidRPr="005F081E">
        <w:rPr>
          <w:rFonts w:ascii="Arial Narrow" w:hAnsi="Arial Narrow"/>
          <w:sz w:val="24"/>
          <w:szCs w:val="24"/>
        </w:rPr>
        <w:t xml:space="preserve"> vložce </w:t>
      </w:r>
      <w:r>
        <w:rPr>
          <w:rFonts w:ascii="Arial Narrow" w:hAnsi="Arial Narrow"/>
          <w:sz w:val="24"/>
          <w:szCs w:val="24"/>
        </w:rPr>
        <w:t>90993</w:t>
      </w:r>
    </w:p>
    <w:p w:rsidR="00304D3E" w:rsidRDefault="00304D3E" w:rsidP="00A87BCF">
      <w:pPr>
        <w:spacing w:after="0"/>
        <w:rPr>
          <w:rFonts w:ascii="Arial Narrow" w:hAnsi="Arial Narrow"/>
          <w:sz w:val="24"/>
          <w:szCs w:val="24"/>
        </w:rPr>
      </w:pPr>
      <w:r w:rsidRPr="005F081E">
        <w:rPr>
          <w:rFonts w:ascii="Arial Narrow" w:hAnsi="Arial Narrow"/>
          <w:sz w:val="24"/>
          <w:szCs w:val="24"/>
        </w:rPr>
        <w:t>Se sídlem:</w:t>
      </w:r>
      <w:r w:rsidRPr="007E3422">
        <w:rPr>
          <w:rFonts w:ascii="Arial Narrow" w:hAnsi="Arial Narrow"/>
          <w:b/>
          <w:sz w:val="24"/>
          <w:szCs w:val="24"/>
        </w:rPr>
        <w:t xml:space="preserve"> </w:t>
      </w:r>
      <w:r>
        <w:rPr>
          <w:rFonts w:ascii="Arial Narrow" w:hAnsi="Arial Narrow"/>
          <w:sz w:val="24"/>
          <w:szCs w:val="24"/>
        </w:rPr>
        <w:t>Fantova 693/45, Obřany, 614 00 Brno</w:t>
      </w:r>
    </w:p>
    <w:p w:rsidR="00304D3E" w:rsidRDefault="00304D3E" w:rsidP="00A87BCF">
      <w:pPr>
        <w:spacing w:after="0"/>
        <w:rPr>
          <w:rFonts w:ascii="Arial Narrow" w:hAnsi="Arial Narrow"/>
          <w:sz w:val="24"/>
          <w:szCs w:val="24"/>
        </w:rPr>
      </w:pPr>
      <w:r>
        <w:rPr>
          <w:rFonts w:ascii="Arial Narrow" w:hAnsi="Arial Narrow"/>
          <w:sz w:val="24"/>
          <w:szCs w:val="24"/>
        </w:rPr>
        <w:t xml:space="preserve">Doručovací adresa: </w:t>
      </w:r>
    </w:p>
    <w:p w:rsidR="00304D3E" w:rsidRPr="005F081E" w:rsidRDefault="00304D3E" w:rsidP="00A87BCF">
      <w:pPr>
        <w:spacing w:after="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41432037</w:t>
      </w:r>
    </w:p>
    <w:p w:rsidR="00304D3E" w:rsidRPr="005F081E" w:rsidRDefault="00304D3E" w:rsidP="00A87BCF">
      <w:pPr>
        <w:spacing w:after="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CZ41432037</w:t>
      </w:r>
    </w:p>
    <w:p w:rsidR="00304D3E" w:rsidRPr="005F081E" w:rsidRDefault="00304D3E" w:rsidP="00A87BC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Jaroslavem Vaňátkem, jednatelem</w:t>
      </w:r>
    </w:p>
    <w:p w:rsidR="00304D3E" w:rsidRPr="005F081E" w:rsidRDefault="00304D3E" w:rsidP="00A87BC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w:t>
      </w:r>
    </w:p>
    <w:p w:rsidR="00304D3E" w:rsidRDefault="00304D3E" w:rsidP="00482E9F">
      <w:pPr>
        <w:spacing w:after="0"/>
        <w:rPr>
          <w:rFonts w:ascii="Arial Narrow" w:hAnsi="Arial Narrow"/>
          <w:sz w:val="24"/>
          <w:szCs w:val="24"/>
        </w:rPr>
      </w:pPr>
    </w:p>
    <w:p w:rsidR="00304D3E" w:rsidRDefault="00304D3E"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Pr>
          <w:rFonts w:ascii="Arial Narrow" w:hAnsi="Arial Narrow"/>
          <w:b/>
          <w:sz w:val="24"/>
          <w:szCs w:val="24"/>
        </w:rPr>
        <w:t>Zhotovitel</w:t>
      </w:r>
      <w:r w:rsidRPr="005F081E">
        <w:rPr>
          <w:rFonts w:ascii="Arial Narrow" w:hAnsi="Arial Narrow"/>
          <w:sz w:val="24"/>
          <w:szCs w:val="24"/>
        </w:rPr>
        <w:t>“)</w:t>
      </w:r>
    </w:p>
    <w:p w:rsidR="00304D3E" w:rsidRDefault="00304D3E" w:rsidP="00482E9F">
      <w:pPr>
        <w:spacing w:after="0"/>
        <w:rPr>
          <w:rFonts w:ascii="Arial Narrow" w:hAnsi="Arial Narrow"/>
          <w:sz w:val="24"/>
          <w:szCs w:val="24"/>
        </w:rPr>
      </w:pPr>
    </w:p>
    <w:p w:rsidR="00304D3E" w:rsidRDefault="00304D3E" w:rsidP="00482E9F">
      <w:pPr>
        <w:spacing w:after="0"/>
        <w:rPr>
          <w:rFonts w:ascii="Arial Narrow" w:hAnsi="Arial Narrow"/>
          <w:sz w:val="24"/>
          <w:szCs w:val="24"/>
        </w:rPr>
      </w:pPr>
    </w:p>
    <w:p w:rsidR="00304D3E" w:rsidRDefault="00304D3E" w:rsidP="00482E9F">
      <w:pPr>
        <w:spacing w:after="0"/>
        <w:rPr>
          <w:rFonts w:ascii="Arial Narrow" w:hAnsi="Arial Narrow"/>
          <w:sz w:val="24"/>
          <w:szCs w:val="24"/>
        </w:rPr>
      </w:pPr>
      <w:r>
        <w:rPr>
          <w:rFonts w:ascii="Arial Narrow" w:hAnsi="Arial Narrow"/>
          <w:sz w:val="24"/>
          <w:szCs w:val="24"/>
        </w:rPr>
        <w:t>Zhotovitel a Objednatel dále také jako „</w:t>
      </w:r>
      <w:r w:rsidRPr="00AE221D">
        <w:rPr>
          <w:rFonts w:ascii="Arial Narrow" w:hAnsi="Arial Narrow"/>
          <w:b/>
          <w:sz w:val="24"/>
          <w:szCs w:val="24"/>
        </w:rPr>
        <w:t>smluvní strany</w:t>
      </w:r>
      <w:r>
        <w:rPr>
          <w:rFonts w:ascii="Arial Narrow" w:hAnsi="Arial Narrow"/>
          <w:sz w:val="24"/>
          <w:szCs w:val="24"/>
        </w:rPr>
        <w:t>“</w:t>
      </w:r>
    </w:p>
    <w:p w:rsidR="00304D3E" w:rsidRDefault="00304D3E"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rsidR="00304D3E" w:rsidRDefault="00304D3E" w:rsidP="00482E9F">
      <w:pPr>
        <w:spacing w:after="0"/>
        <w:rPr>
          <w:rFonts w:ascii="Arial Narrow" w:hAnsi="Arial Narrow"/>
          <w:sz w:val="24"/>
          <w:szCs w:val="24"/>
        </w:rPr>
      </w:pPr>
    </w:p>
    <w:p w:rsidR="00304D3E" w:rsidRDefault="00304D3E" w:rsidP="00482E9F">
      <w:pPr>
        <w:spacing w:after="0"/>
        <w:rPr>
          <w:rFonts w:ascii="Arial Narrow" w:hAnsi="Arial Narrow"/>
          <w:sz w:val="24"/>
          <w:szCs w:val="24"/>
        </w:rPr>
      </w:pPr>
    </w:p>
    <w:p w:rsidR="00304D3E" w:rsidRDefault="00304D3E" w:rsidP="007A6455">
      <w:pPr>
        <w:spacing w:after="0"/>
        <w:jc w:val="both"/>
        <w:rPr>
          <w:rFonts w:ascii="Arial Narrow" w:hAnsi="Arial Narrow"/>
          <w:sz w:val="24"/>
          <w:szCs w:val="24"/>
        </w:rPr>
      </w:pPr>
      <w:r>
        <w:rPr>
          <w:rFonts w:ascii="Arial Narrow" w:hAnsi="Arial Narrow"/>
          <w:sz w:val="24"/>
          <w:szCs w:val="24"/>
        </w:rPr>
        <w:t xml:space="preserve">tímto uzavírají tento 1. dodatek </w:t>
      </w:r>
      <w:r w:rsidRPr="005F081E">
        <w:rPr>
          <w:rFonts w:ascii="Arial Narrow" w:hAnsi="Arial Narrow"/>
          <w:sz w:val="24"/>
          <w:szCs w:val="24"/>
        </w:rPr>
        <w:t>smlouv</w:t>
      </w:r>
      <w:r>
        <w:rPr>
          <w:rFonts w:ascii="Arial Narrow" w:hAnsi="Arial Narrow"/>
          <w:sz w:val="24"/>
          <w:szCs w:val="24"/>
        </w:rPr>
        <w:t>y</w:t>
      </w:r>
      <w:r w:rsidRPr="005F081E">
        <w:rPr>
          <w:rFonts w:ascii="Arial Narrow" w:hAnsi="Arial Narrow"/>
          <w:sz w:val="24"/>
          <w:szCs w:val="24"/>
        </w:rPr>
        <w:t xml:space="preserve"> </w:t>
      </w:r>
      <w:r>
        <w:rPr>
          <w:rFonts w:ascii="Arial Narrow" w:hAnsi="Arial Narrow"/>
          <w:sz w:val="24"/>
          <w:szCs w:val="24"/>
        </w:rPr>
        <w:t xml:space="preserve">o dílo </w:t>
      </w:r>
      <w:r w:rsidRPr="005F081E">
        <w:rPr>
          <w:rFonts w:ascii="Arial Narrow" w:hAnsi="Arial Narrow"/>
          <w:sz w:val="24"/>
          <w:szCs w:val="24"/>
        </w:rPr>
        <w:t xml:space="preserve">v souladu s ustanovením § </w:t>
      </w:r>
      <w:smartTag w:uri="urn:schemas-microsoft-com:office:smarttags" w:element="metricconverter">
        <w:smartTagPr>
          <w:attr w:name="ProductID" w:val="2586 a"/>
        </w:smartTagPr>
        <w:r w:rsidRPr="005F081E">
          <w:rPr>
            <w:rFonts w:ascii="Arial Narrow" w:hAnsi="Arial Narrow"/>
            <w:sz w:val="24"/>
            <w:szCs w:val="24"/>
          </w:rPr>
          <w:t>2</w:t>
        </w:r>
        <w:r>
          <w:rPr>
            <w:rFonts w:ascii="Arial Narrow" w:hAnsi="Arial Narrow"/>
            <w:sz w:val="24"/>
            <w:szCs w:val="24"/>
          </w:rPr>
          <w:t>586</w:t>
        </w:r>
        <w:r w:rsidRPr="005F081E">
          <w:rPr>
            <w:rFonts w:ascii="Arial Narrow" w:hAnsi="Arial Narrow"/>
            <w:sz w:val="24"/>
            <w:szCs w:val="24"/>
          </w:rPr>
          <w:t xml:space="preserve"> a</w:t>
        </w:r>
      </w:smartTag>
      <w:r w:rsidRPr="005F081E">
        <w:rPr>
          <w:rFonts w:ascii="Arial Narrow" w:hAnsi="Arial Narrow"/>
          <w:sz w:val="24"/>
          <w:szCs w:val="24"/>
        </w:rPr>
        <w:t xml:space="preserve">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5F081E">
        <w:rPr>
          <w:rFonts w:ascii="Arial Narrow" w:hAnsi="Arial Narrow"/>
          <w:sz w:val="24"/>
          <w:szCs w:val="24"/>
        </w:rPr>
        <w:t>znění (dále jen „</w:t>
      </w:r>
      <w:r w:rsidRPr="005F081E">
        <w:rPr>
          <w:rFonts w:ascii="Arial Narrow" w:hAnsi="Arial Narrow"/>
          <w:b/>
          <w:sz w:val="24"/>
          <w:szCs w:val="24"/>
        </w:rPr>
        <w:t>občanský zákoník</w:t>
      </w:r>
      <w:r w:rsidRPr="005F081E">
        <w:rPr>
          <w:rFonts w:ascii="Arial Narrow" w:hAnsi="Arial Narrow"/>
          <w:sz w:val="24"/>
          <w:szCs w:val="24"/>
        </w:rPr>
        <w:t xml:space="preserve">“), jako výsledek </w:t>
      </w:r>
      <w:r>
        <w:rPr>
          <w:rFonts w:ascii="Arial Narrow" w:hAnsi="Arial Narrow"/>
          <w:sz w:val="24"/>
          <w:szCs w:val="24"/>
        </w:rPr>
        <w:t xml:space="preserve">zadávacího </w:t>
      </w:r>
      <w:r w:rsidRPr="005F081E">
        <w:rPr>
          <w:rFonts w:ascii="Arial Narrow" w:hAnsi="Arial Narrow"/>
          <w:sz w:val="24"/>
          <w:szCs w:val="24"/>
        </w:rPr>
        <w:t xml:space="preserve">řízení na realizaci veřejné zakázky </w:t>
      </w:r>
      <w:r>
        <w:rPr>
          <w:rFonts w:ascii="Arial Narrow" w:hAnsi="Arial Narrow"/>
          <w:sz w:val="24"/>
          <w:szCs w:val="24"/>
        </w:rPr>
        <w:t xml:space="preserve">malého rozsahu </w:t>
      </w:r>
      <w:r w:rsidRPr="005F081E">
        <w:rPr>
          <w:rFonts w:ascii="Arial Narrow" w:hAnsi="Arial Narrow"/>
          <w:sz w:val="24"/>
          <w:szCs w:val="24"/>
        </w:rPr>
        <w:t xml:space="preserve">nazvané </w:t>
      </w:r>
      <w:r w:rsidRPr="005A635A">
        <w:rPr>
          <w:rFonts w:ascii="Arial Narrow" w:hAnsi="Arial Narrow"/>
          <w:sz w:val="24"/>
          <w:szCs w:val="24"/>
        </w:rPr>
        <w:t>„</w:t>
      </w:r>
      <w:r>
        <w:rPr>
          <w:rFonts w:ascii="Arial Narrow" w:hAnsi="Arial Narrow"/>
          <w:sz w:val="24"/>
          <w:szCs w:val="24"/>
        </w:rPr>
        <w:t>Oprava pláště objektu hlavní VS v areálu ONK</w:t>
      </w:r>
      <w:r w:rsidRPr="005A635A">
        <w:rPr>
          <w:rFonts w:ascii="Arial Narrow" w:hAnsi="Arial Narrow"/>
          <w:sz w:val="24"/>
          <w:szCs w:val="24"/>
        </w:rPr>
        <w:t>“</w:t>
      </w:r>
      <w:r w:rsidRPr="005F081E">
        <w:rPr>
          <w:rFonts w:ascii="Arial Narrow" w:hAnsi="Arial Narrow"/>
          <w:sz w:val="24"/>
          <w:szCs w:val="24"/>
        </w:rPr>
        <w:t xml:space="preserve"> (dále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Pr>
          <w:rFonts w:ascii="Arial Narrow" w:hAnsi="Arial Narrow"/>
          <w:sz w:val="24"/>
          <w:szCs w:val="24"/>
        </w:rPr>
        <w:t xml:space="preserve">“), kterým se mění čl. </w:t>
      </w:r>
      <w:r w:rsidRPr="00DB0045">
        <w:rPr>
          <w:rFonts w:ascii="Arial Narrow" w:hAnsi="Arial Narrow"/>
          <w:b/>
          <w:sz w:val="24"/>
          <w:szCs w:val="24"/>
        </w:rPr>
        <w:t>II. Cen</w:t>
      </w:r>
      <w:r>
        <w:rPr>
          <w:rFonts w:ascii="Arial Narrow" w:hAnsi="Arial Narrow"/>
          <w:b/>
          <w:sz w:val="24"/>
          <w:szCs w:val="24"/>
        </w:rPr>
        <w:t>a Díl</w:t>
      </w:r>
      <w:r w:rsidRPr="00DB0045">
        <w:rPr>
          <w:rFonts w:ascii="Arial Narrow" w:hAnsi="Arial Narrow"/>
          <w:b/>
          <w:sz w:val="24"/>
          <w:szCs w:val="24"/>
        </w:rPr>
        <w:t>a</w:t>
      </w:r>
      <w:r>
        <w:rPr>
          <w:rFonts w:ascii="Arial Narrow" w:hAnsi="Arial Narrow"/>
          <w:b/>
          <w:sz w:val="24"/>
          <w:szCs w:val="24"/>
        </w:rPr>
        <w:t xml:space="preserve"> </w:t>
      </w:r>
      <w:r w:rsidRPr="00B46EC4">
        <w:rPr>
          <w:rFonts w:ascii="Arial Narrow" w:hAnsi="Arial Narrow"/>
          <w:sz w:val="24"/>
          <w:szCs w:val="24"/>
        </w:rPr>
        <w:t>a čl.</w:t>
      </w:r>
      <w:r>
        <w:rPr>
          <w:rFonts w:ascii="Arial Narrow" w:hAnsi="Arial Narrow"/>
          <w:b/>
          <w:sz w:val="24"/>
          <w:szCs w:val="24"/>
        </w:rPr>
        <w:t xml:space="preserve"> IV. Termín plnění</w:t>
      </w:r>
      <w:r>
        <w:rPr>
          <w:rFonts w:ascii="Arial Narrow" w:hAnsi="Arial Narrow"/>
          <w:sz w:val="24"/>
          <w:szCs w:val="24"/>
        </w:rPr>
        <w:t xml:space="preserve"> tak, že jejcih úplné změní je následující:</w:t>
      </w:r>
    </w:p>
    <w:p w:rsidR="00304D3E" w:rsidRDefault="00304D3E" w:rsidP="00482E9F">
      <w:pPr>
        <w:spacing w:after="0"/>
        <w:jc w:val="both"/>
        <w:rPr>
          <w:rFonts w:ascii="Arial Narrow" w:hAnsi="Arial Narrow"/>
          <w:sz w:val="24"/>
          <w:szCs w:val="24"/>
        </w:rPr>
      </w:pPr>
    </w:p>
    <w:p w:rsidR="00304D3E" w:rsidRDefault="00304D3E" w:rsidP="00482E9F">
      <w:pPr>
        <w:spacing w:after="0"/>
        <w:jc w:val="both"/>
        <w:rPr>
          <w:rFonts w:ascii="Arial Narrow" w:hAnsi="Arial Narrow"/>
          <w:sz w:val="24"/>
          <w:szCs w:val="24"/>
        </w:rPr>
      </w:pPr>
    </w:p>
    <w:p w:rsidR="00304D3E" w:rsidRDefault="00304D3E" w:rsidP="00482E9F">
      <w:pPr>
        <w:spacing w:after="0"/>
        <w:jc w:val="both"/>
        <w:rPr>
          <w:rFonts w:ascii="Arial Narrow" w:hAnsi="Arial Narrow"/>
          <w:sz w:val="24"/>
          <w:szCs w:val="24"/>
        </w:rPr>
      </w:pPr>
    </w:p>
    <w:p w:rsidR="00304D3E" w:rsidRDefault="00304D3E" w:rsidP="00482E9F">
      <w:pPr>
        <w:spacing w:after="0"/>
        <w:jc w:val="both"/>
        <w:rPr>
          <w:rFonts w:ascii="Arial Narrow" w:hAnsi="Arial Narrow"/>
          <w:sz w:val="24"/>
          <w:szCs w:val="24"/>
        </w:rPr>
      </w:pPr>
    </w:p>
    <w:p w:rsidR="00304D3E" w:rsidRPr="007A6455" w:rsidRDefault="00304D3E" w:rsidP="007A6455">
      <w:pPr>
        <w:pStyle w:val="ListParagraph"/>
        <w:spacing w:after="0"/>
        <w:ind w:left="0"/>
        <w:jc w:val="center"/>
        <w:rPr>
          <w:rFonts w:ascii="Arial Narrow" w:hAnsi="Arial Narrow"/>
          <w:b/>
          <w:sz w:val="24"/>
          <w:szCs w:val="24"/>
        </w:rPr>
      </w:pPr>
      <w:r>
        <w:rPr>
          <w:rFonts w:ascii="Arial Narrow" w:hAnsi="Arial Narrow"/>
          <w:b/>
          <w:sz w:val="24"/>
          <w:szCs w:val="24"/>
        </w:rPr>
        <w:t xml:space="preserve">II. </w:t>
      </w:r>
      <w:r w:rsidRPr="007A6455">
        <w:rPr>
          <w:rFonts w:ascii="Arial Narrow" w:hAnsi="Arial Narrow"/>
          <w:b/>
          <w:sz w:val="24"/>
          <w:szCs w:val="24"/>
        </w:rPr>
        <w:t>Cena Díla</w:t>
      </w:r>
    </w:p>
    <w:p w:rsidR="00304D3E" w:rsidRPr="005F081E" w:rsidRDefault="00304D3E" w:rsidP="00482E9F">
      <w:pPr>
        <w:spacing w:after="0"/>
        <w:ind w:left="284" w:hanging="284"/>
        <w:rPr>
          <w:rFonts w:ascii="Arial Narrow" w:hAnsi="Arial Narrow"/>
          <w:b/>
          <w:sz w:val="24"/>
          <w:szCs w:val="24"/>
        </w:rPr>
      </w:pPr>
    </w:p>
    <w:p w:rsidR="00304D3E" w:rsidRDefault="00304D3E"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C</w:t>
      </w:r>
      <w:r w:rsidRPr="005F081E">
        <w:rPr>
          <w:rFonts w:ascii="Arial Narrow" w:hAnsi="Arial Narrow"/>
          <w:sz w:val="24"/>
          <w:szCs w:val="24"/>
        </w:rPr>
        <w:t xml:space="preserve">ena za </w:t>
      </w:r>
      <w:r>
        <w:rPr>
          <w:rFonts w:ascii="Arial Narrow" w:hAnsi="Arial Narrow"/>
          <w:sz w:val="24"/>
          <w:szCs w:val="24"/>
        </w:rPr>
        <w:t>provedení Díla dle</w:t>
      </w:r>
      <w:r w:rsidRPr="005F081E">
        <w:rPr>
          <w:rFonts w:ascii="Arial Narrow" w:hAnsi="Arial Narrow"/>
          <w:sz w:val="24"/>
          <w:szCs w:val="24"/>
        </w:rPr>
        <w:t xml:space="preserve"> této smlouvy </w:t>
      </w:r>
      <w:r>
        <w:rPr>
          <w:rFonts w:ascii="Arial Narrow" w:hAnsi="Arial Narrow"/>
          <w:sz w:val="24"/>
          <w:szCs w:val="24"/>
        </w:rPr>
        <w:t>Zhotovitele</w:t>
      </w:r>
      <w:r w:rsidRPr="005F081E">
        <w:rPr>
          <w:rFonts w:ascii="Arial Narrow" w:hAnsi="Arial Narrow"/>
          <w:sz w:val="24"/>
          <w:szCs w:val="24"/>
        </w:rPr>
        <w:t xml:space="preserve">m je sjednána v souladu s cenou, kterou </w:t>
      </w:r>
      <w:r>
        <w:rPr>
          <w:rFonts w:ascii="Arial Narrow" w:hAnsi="Arial Narrow"/>
          <w:sz w:val="24"/>
          <w:szCs w:val="24"/>
        </w:rPr>
        <w:t>Zhotovitel</w:t>
      </w:r>
      <w:r w:rsidRPr="005F081E">
        <w:rPr>
          <w:rFonts w:ascii="Arial Narrow" w:hAnsi="Arial Narrow"/>
          <w:sz w:val="24"/>
          <w:szCs w:val="24"/>
        </w:rPr>
        <w:t xml:space="preserve"> nabídl v rámci zadávac</w:t>
      </w:r>
      <w:r>
        <w:rPr>
          <w:rFonts w:ascii="Arial Narrow" w:hAnsi="Arial Narrow"/>
          <w:sz w:val="24"/>
          <w:szCs w:val="24"/>
        </w:rPr>
        <w:t>ího řízení na veřejnou zakázku.</w:t>
      </w:r>
    </w:p>
    <w:p w:rsidR="00304D3E" w:rsidRDefault="00304D3E"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Celková c</w:t>
      </w:r>
      <w:r w:rsidRPr="005F081E">
        <w:rPr>
          <w:rFonts w:ascii="Arial Narrow" w:hAnsi="Arial Narrow"/>
          <w:sz w:val="24"/>
          <w:szCs w:val="24"/>
        </w:rPr>
        <w:t>ena činí</w:t>
      </w:r>
      <w:r>
        <w:rPr>
          <w:rFonts w:ascii="Arial Narrow" w:hAnsi="Arial Narrow"/>
          <w:sz w:val="24"/>
          <w:szCs w:val="24"/>
        </w:rPr>
        <w:t xml:space="preserve"> </w:t>
      </w:r>
      <w:r>
        <w:rPr>
          <w:rFonts w:ascii="Arial Narrow" w:hAnsi="Arial Narrow"/>
          <w:sz w:val="24"/>
          <w:szCs w:val="24"/>
        </w:rPr>
        <w:tab/>
        <w:t>1,626.050</w:t>
      </w:r>
      <w:r w:rsidRPr="005F081E">
        <w:rPr>
          <w:rFonts w:ascii="Arial Narrow" w:hAnsi="Arial Narrow"/>
          <w:sz w:val="24"/>
          <w:szCs w:val="24"/>
        </w:rPr>
        <w:t>,- Kč bez DPH,</w:t>
      </w:r>
      <w:r>
        <w:rPr>
          <w:rFonts w:ascii="Arial Narrow" w:hAnsi="Arial Narrow"/>
          <w:sz w:val="24"/>
          <w:szCs w:val="24"/>
        </w:rPr>
        <w:tab/>
      </w:r>
      <w:r w:rsidRPr="005F081E">
        <w:rPr>
          <w:rFonts w:ascii="Arial Narrow" w:hAnsi="Arial Narrow"/>
          <w:sz w:val="24"/>
          <w:szCs w:val="24"/>
        </w:rPr>
        <w:t xml:space="preserve"> tj.</w:t>
      </w:r>
      <w:r w:rsidRPr="00ED48BB">
        <w:rPr>
          <w:rFonts w:ascii="Arial Narrow" w:hAnsi="Arial Narrow"/>
          <w:sz w:val="24"/>
          <w:szCs w:val="24"/>
        </w:rPr>
        <w:t xml:space="preserve"> </w:t>
      </w:r>
      <w:r>
        <w:rPr>
          <w:rFonts w:ascii="Arial Narrow" w:hAnsi="Arial Narrow"/>
          <w:sz w:val="24"/>
          <w:szCs w:val="24"/>
        </w:rPr>
        <w:t>1,967.520</w:t>
      </w:r>
      <w:r w:rsidRPr="005F081E">
        <w:rPr>
          <w:rFonts w:ascii="Arial Narrow" w:hAnsi="Arial Narrow"/>
          <w:sz w:val="24"/>
          <w:szCs w:val="24"/>
        </w:rPr>
        <w:t>,- Kč vč.</w:t>
      </w:r>
      <w:r w:rsidRPr="00ED48BB">
        <w:rPr>
          <w:rFonts w:ascii="Arial Narrow" w:hAnsi="Arial Narrow"/>
          <w:sz w:val="24"/>
          <w:szCs w:val="24"/>
        </w:rPr>
        <w:t xml:space="preserve"> </w:t>
      </w:r>
      <w:r>
        <w:rPr>
          <w:rFonts w:ascii="Arial Narrow" w:hAnsi="Arial Narrow"/>
          <w:sz w:val="24"/>
          <w:szCs w:val="24"/>
        </w:rPr>
        <w:t xml:space="preserve">21 </w:t>
      </w:r>
      <w:r w:rsidRPr="005F081E">
        <w:rPr>
          <w:rFonts w:ascii="Arial Narrow" w:hAnsi="Arial Narrow"/>
          <w:sz w:val="24"/>
          <w:szCs w:val="24"/>
        </w:rPr>
        <w:t>% DPH.</w:t>
      </w:r>
    </w:p>
    <w:p w:rsidR="00304D3E" w:rsidRDefault="00304D3E" w:rsidP="007A6455">
      <w:pPr>
        <w:tabs>
          <w:tab w:val="left" w:pos="284"/>
        </w:tabs>
        <w:spacing w:after="0"/>
        <w:ind w:left="284"/>
        <w:jc w:val="both"/>
        <w:rPr>
          <w:rFonts w:ascii="Arial Narrow" w:hAnsi="Arial Narrow"/>
          <w:sz w:val="24"/>
          <w:szCs w:val="24"/>
        </w:rPr>
      </w:pPr>
    </w:p>
    <w:p w:rsidR="00304D3E" w:rsidRPr="007A6455" w:rsidRDefault="00304D3E" w:rsidP="007A6455">
      <w:pPr>
        <w:tabs>
          <w:tab w:val="left" w:pos="284"/>
        </w:tabs>
        <w:spacing w:after="0"/>
        <w:jc w:val="both"/>
        <w:rPr>
          <w:rFonts w:ascii="Arial Narrow" w:hAnsi="Arial Narrow"/>
          <w:sz w:val="24"/>
          <w:szCs w:val="24"/>
        </w:rPr>
      </w:pPr>
      <w:r>
        <w:rPr>
          <w:rFonts w:ascii="Arial Narrow" w:hAnsi="Arial Narrow"/>
          <w:sz w:val="24"/>
          <w:szCs w:val="24"/>
        </w:rPr>
        <w:tab/>
      </w:r>
      <w:r w:rsidRPr="007A6455">
        <w:rPr>
          <w:rFonts w:ascii="Arial Narrow" w:hAnsi="Arial Narrow"/>
          <w:sz w:val="24"/>
          <w:szCs w:val="24"/>
        </w:rPr>
        <w:t>Celková cena 1.dodatku dle přiložen</w:t>
      </w:r>
      <w:r>
        <w:rPr>
          <w:rFonts w:ascii="Arial Narrow" w:hAnsi="Arial Narrow"/>
          <w:sz w:val="24"/>
          <w:szCs w:val="24"/>
        </w:rPr>
        <w:t xml:space="preserve">ého </w:t>
      </w:r>
      <w:r w:rsidRPr="007A6455">
        <w:rPr>
          <w:rFonts w:ascii="Arial Narrow" w:hAnsi="Arial Narrow"/>
          <w:sz w:val="24"/>
          <w:szCs w:val="24"/>
        </w:rPr>
        <w:t>změnov</w:t>
      </w:r>
      <w:r>
        <w:rPr>
          <w:rFonts w:ascii="Arial Narrow" w:hAnsi="Arial Narrow"/>
          <w:sz w:val="24"/>
          <w:szCs w:val="24"/>
        </w:rPr>
        <w:t>é</w:t>
      </w:r>
      <w:r w:rsidRPr="007A6455">
        <w:rPr>
          <w:rFonts w:ascii="Arial Narrow" w:hAnsi="Arial Narrow"/>
          <w:sz w:val="24"/>
          <w:szCs w:val="24"/>
        </w:rPr>
        <w:t>h</w:t>
      </w:r>
      <w:r>
        <w:rPr>
          <w:rFonts w:ascii="Arial Narrow" w:hAnsi="Arial Narrow"/>
          <w:sz w:val="24"/>
          <w:szCs w:val="24"/>
        </w:rPr>
        <w:t>o</w:t>
      </w:r>
      <w:r w:rsidRPr="007A6455">
        <w:rPr>
          <w:rFonts w:ascii="Arial Narrow" w:hAnsi="Arial Narrow"/>
          <w:sz w:val="24"/>
          <w:szCs w:val="24"/>
        </w:rPr>
        <w:t xml:space="preserve"> list č. 1 činí:</w:t>
      </w:r>
    </w:p>
    <w:p w:rsidR="00304D3E" w:rsidRPr="007A6455" w:rsidRDefault="00304D3E" w:rsidP="007A6455">
      <w:pPr>
        <w:spacing w:after="0"/>
        <w:ind w:left="1416" w:firstLine="708"/>
        <w:jc w:val="both"/>
        <w:rPr>
          <w:rFonts w:ascii="Arial Narrow" w:hAnsi="Arial Narrow"/>
          <w:sz w:val="24"/>
          <w:szCs w:val="24"/>
        </w:rPr>
      </w:pPr>
      <w:r w:rsidRPr="007A6455">
        <w:rPr>
          <w:rFonts w:ascii="Arial Narrow" w:hAnsi="Arial Narrow"/>
          <w:sz w:val="24"/>
          <w:szCs w:val="24"/>
        </w:rPr>
        <w:t xml:space="preserve"> </w:t>
      </w:r>
      <w:r>
        <w:rPr>
          <w:rFonts w:ascii="Arial Narrow" w:hAnsi="Arial Narrow"/>
          <w:sz w:val="24"/>
          <w:szCs w:val="24"/>
        </w:rPr>
        <w:t xml:space="preserve">   </w:t>
      </w:r>
      <w:r w:rsidRPr="007A6455">
        <w:rPr>
          <w:rFonts w:ascii="Arial Narrow" w:hAnsi="Arial Narrow"/>
          <w:sz w:val="24"/>
          <w:szCs w:val="24"/>
        </w:rPr>
        <w:t>2</w:t>
      </w:r>
      <w:r>
        <w:rPr>
          <w:rFonts w:ascii="Arial Narrow" w:hAnsi="Arial Narrow"/>
          <w:sz w:val="24"/>
          <w:szCs w:val="24"/>
        </w:rPr>
        <w:t>47</w:t>
      </w:r>
      <w:r w:rsidRPr="007A6455">
        <w:rPr>
          <w:rFonts w:ascii="Arial Narrow" w:hAnsi="Arial Narrow"/>
          <w:sz w:val="24"/>
          <w:szCs w:val="24"/>
        </w:rPr>
        <w:t>.</w:t>
      </w:r>
      <w:r>
        <w:rPr>
          <w:rFonts w:ascii="Arial Narrow" w:hAnsi="Arial Narrow"/>
          <w:sz w:val="24"/>
          <w:szCs w:val="24"/>
        </w:rPr>
        <w:t>301</w:t>
      </w:r>
      <w:r w:rsidRPr="007A6455">
        <w:rPr>
          <w:rFonts w:ascii="Arial Narrow" w:hAnsi="Arial Narrow"/>
          <w:sz w:val="24"/>
          <w:szCs w:val="24"/>
        </w:rPr>
        <w:t>,-- Kč bez DPH,</w:t>
      </w:r>
      <w:r w:rsidRPr="007A6455">
        <w:rPr>
          <w:rFonts w:ascii="Arial Narrow" w:hAnsi="Arial Narrow"/>
          <w:sz w:val="24"/>
          <w:szCs w:val="24"/>
        </w:rPr>
        <w:tab/>
        <w:t xml:space="preserve">tj.     </w:t>
      </w:r>
      <w:r>
        <w:rPr>
          <w:rFonts w:ascii="Arial Narrow" w:hAnsi="Arial Narrow"/>
          <w:sz w:val="24"/>
          <w:szCs w:val="24"/>
        </w:rPr>
        <w:t>299</w:t>
      </w:r>
      <w:r w:rsidRPr="007A6455">
        <w:rPr>
          <w:rFonts w:ascii="Arial Narrow" w:hAnsi="Arial Narrow"/>
          <w:sz w:val="24"/>
          <w:szCs w:val="24"/>
        </w:rPr>
        <w:t>.</w:t>
      </w:r>
      <w:r>
        <w:rPr>
          <w:rFonts w:ascii="Arial Narrow" w:hAnsi="Arial Narrow"/>
          <w:sz w:val="24"/>
          <w:szCs w:val="24"/>
        </w:rPr>
        <w:t>235,-</w:t>
      </w:r>
      <w:r w:rsidRPr="007A6455">
        <w:rPr>
          <w:rFonts w:ascii="Arial Narrow" w:hAnsi="Arial Narrow"/>
          <w:sz w:val="24"/>
          <w:szCs w:val="24"/>
        </w:rPr>
        <w:t xml:space="preserve"> Kč vč. 21 % DPH.</w:t>
      </w:r>
    </w:p>
    <w:p w:rsidR="00304D3E" w:rsidRPr="007A6455" w:rsidRDefault="00304D3E" w:rsidP="007A6455">
      <w:pPr>
        <w:pStyle w:val="ListParagraph"/>
        <w:spacing w:after="0"/>
        <w:jc w:val="both"/>
        <w:rPr>
          <w:rFonts w:ascii="Arial Narrow" w:hAnsi="Arial Narrow"/>
          <w:sz w:val="24"/>
          <w:szCs w:val="24"/>
        </w:rPr>
      </w:pPr>
    </w:p>
    <w:p w:rsidR="00304D3E" w:rsidRPr="007A6455" w:rsidRDefault="00304D3E" w:rsidP="007A6455">
      <w:pPr>
        <w:pStyle w:val="ListParagraph"/>
        <w:spacing w:after="0"/>
        <w:ind w:left="284"/>
        <w:jc w:val="both"/>
        <w:rPr>
          <w:rFonts w:ascii="Arial Narrow" w:hAnsi="Arial Narrow"/>
          <w:sz w:val="24"/>
          <w:szCs w:val="24"/>
        </w:rPr>
      </w:pPr>
      <w:r w:rsidRPr="007A6455">
        <w:rPr>
          <w:rFonts w:ascii="Arial Narrow" w:hAnsi="Arial Narrow"/>
          <w:sz w:val="24"/>
          <w:szCs w:val="24"/>
        </w:rPr>
        <w:t>Konečná cena díla činí:</w:t>
      </w:r>
    </w:p>
    <w:p w:rsidR="00304D3E" w:rsidRPr="007A6455" w:rsidRDefault="00304D3E" w:rsidP="007A6455">
      <w:pPr>
        <w:pStyle w:val="ListParagraph"/>
        <w:spacing w:after="0"/>
        <w:ind w:left="1428" w:firstLine="696"/>
        <w:jc w:val="both"/>
        <w:rPr>
          <w:rFonts w:ascii="Arial Narrow" w:hAnsi="Arial Narrow"/>
          <w:sz w:val="24"/>
          <w:szCs w:val="24"/>
        </w:rPr>
      </w:pPr>
      <w:r w:rsidRPr="007A6455">
        <w:rPr>
          <w:rFonts w:ascii="Arial Narrow" w:hAnsi="Arial Narrow"/>
          <w:sz w:val="24"/>
          <w:szCs w:val="24"/>
        </w:rPr>
        <w:t>1,</w:t>
      </w:r>
      <w:r>
        <w:rPr>
          <w:rFonts w:ascii="Arial Narrow" w:hAnsi="Arial Narrow"/>
          <w:sz w:val="24"/>
          <w:szCs w:val="24"/>
        </w:rPr>
        <w:t>873</w:t>
      </w:r>
      <w:r w:rsidRPr="007A6455">
        <w:rPr>
          <w:rFonts w:ascii="Arial Narrow" w:hAnsi="Arial Narrow"/>
          <w:sz w:val="24"/>
          <w:szCs w:val="24"/>
        </w:rPr>
        <w:t>.</w:t>
      </w:r>
      <w:r>
        <w:rPr>
          <w:rFonts w:ascii="Arial Narrow" w:hAnsi="Arial Narrow"/>
          <w:sz w:val="24"/>
          <w:szCs w:val="24"/>
        </w:rPr>
        <w:t>351</w:t>
      </w:r>
      <w:r w:rsidRPr="007A6455">
        <w:rPr>
          <w:rFonts w:ascii="Arial Narrow" w:hAnsi="Arial Narrow"/>
          <w:sz w:val="24"/>
          <w:szCs w:val="24"/>
        </w:rPr>
        <w:t>,-- Kč bez DPH,</w:t>
      </w:r>
      <w:r w:rsidRPr="007A6455">
        <w:rPr>
          <w:rFonts w:ascii="Arial Narrow" w:hAnsi="Arial Narrow"/>
          <w:sz w:val="24"/>
          <w:szCs w:val="24"/>
        </w:rPr>
        <w:tab/>
        <w:t xml:space="preserve">tj. </w:t>
      </w:r>
      <w:r>
        <w:rPr>
          <w:rFonts w:ascii="Arial Narrow" w:hAnsi="Arial Narrow"/>
          <w:sz w:val="24"/>
          <w:szCs w:val="24"/>
        </w:rPr>
        <w:t>2</w:t>
      </w:r>
      <w:r w:rsidRPr="007A6455">
        <w:rPr>
          <w:rFonts w:ascii="Arial Narrow" w:hAnsi="Arial Narrow"/>
          <w:sz w:val="24"/>
          <w:szCs w:val="24"/>
        </w:rPr>
        <w:t>,</w:t>
      </w:r>
      <w:r>
        <w:rPr>
          <w:rFonts w:ascii="Arial Narrow" w:hAnsi="Arial Narrow"/>
          <w:sz w:val="24"/>
          <w:szCs w:val="24"/>
        </w:rPr>
        <w:t>266</w:t>
      </w:r>
      <w:r w:rsidRPr="007A6455">
        <w:rPr>
          <w:rFonts w:ascii="Arial Narrow" w:hAnsi="Arial Narrow"/>
          <w:sz w:val="24"/>
          <w:szCs w:val="24"/>
        </w:rPr>
        <w:t>.</w:t>
      </w:r>
      <w:r>
        <w:rPr>
          <w:rFonts w:ascii="Arial Narrow" w:hAnsi="Arial Narrow"/>
          <w:sz w:val="24"/>
          <w:szCs w:val="24"/>
        </w:rPr>
        <w:t>755</w:t>
      </w:r>
      <w:r w:rsidRPr="007A6455">
        <w:rPr>
          <w:rFonts w:ascii="Arial Narrow" w:hAnsi="Arial Narrow"/>
          <w:sz w:val="24"/>
          <w:szCs w:val="24"/>
        </w:rPr>
        <w:t>,-- Kč vč. 21 % DPH.</w:t>
      </w:r>
    </w:p>
    <w:p w:rsidR="00304D3E" w:rsidRPr="005F081E" w:rsidRDefault="00304D3E" w:rsidP="007A6455">
      <w:pPr>
        <w:spacing w:after="0"/>
        <w:ind w:left="284"/>
        <w:jc w:val="both"/>
        <w:rPr>
          <w:rFonts w:ascii="Arial Narrow" w:hAnsi="Arial Narrow"/>
          <w:sz w:val="24"/>
          <w:szCs w:val="24"/>
        </w:rPr>
      </w:pPr>
    </w:p>
    <w:p w:rsidR="00304D3E" w:rsidRDefault="00304D3E"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 xml:space="preserve">Celková </w:t>
      </w:r>
      <w:r w:rsidRPr="005F081E">
        <w:rPr>
          <w:rFonts w:ascii="Arial Narrow" w:hAnsi="Arial Narrow"/>
          <w:sz w:val="24"/>
          <w:szCs w:val="24"/>
        </w:rPr>
        <w:t>cena včetně DPH je sjednána jako závazná a nejvýše přípustná</w:t>
      </w:r>
      <w:r>
        <w:rPr>
          <w:rFonts w:ascii="Arial Narrow" w:hAnsi="Arial Narrow"/>
          <w:sz w:val="24"/>
          <w:szCs w:val="24"/>
        </w:rPr>
        <w:t>. Celková cena včetně DPH může být měněna pouze v souvislosti se změnou daňových předpisů majících prokazatelný vliv na cenu předmětu plnění. Z jakýchkoliv jiných důvodů nesmí být nabídková cena měněna.</w:t>
      </w:r>
    </w:p>
    <w:p w:rsidR="00304D3E" w:rsidRPr="004127B7" w:rsidRDefault="00304D3E" w:rsidP="00C56EA2">
      <w:pPr>
        <w:numPr>
          <w:ilvl w:val="0"/>
          <w:numId w:val="4"/>
        </w:numPr>
        <w:spacing w:after="0"/>
        <w:ind w:left="284" w:hanging="284"/>
        <w:jc w:val="both"/>
        <w:rPr>
          <w:rFonts w:ascii="Arial Narrow" w:hAnsi="Arial Narrow"/>
          <w:sz w:val="24"/>
          <w:szCs w:val="24"/>
        </w:rPr>
      </w:pPr>
      <w:r w:rsidRPr="004127B7">
        <w:rPr>
          <w:rFonts w:ascii="Arial Narrow" w:hAnsi="Arial Narrow"/>
          <w:sz w:val="24"/>
          <w:szCs w:val="24"/>
        </w:rPr>
        <w:t xml:space="preserve">V celkové ceně jsou zahrnuty veškeré náklady </w:t>
      </w:r>
      <w:r>
        <w:rPr>
          <w:rFonts w:ascii="Arial Narrow" w:hAnsi="Arial Narrow"/>
          <w:sz w:val="24"/>
          <w:szCs w:val="24"/>
        </w:rPr>
        <w:t>Zhotovitel</w:t>
      </w:r>
      <w:r w:rsidRPr="004127B7">
        <w:rPr>
          <w:rFonts w:ascii="Arial Narrow" w:hAnsi="Arial Narrow"/>
          <w:sz w:val="24"/>
          <w:szCs w:val="24"/>
        </w:rPr>
        <w:t xml:space="preserve">e nezbytné pro řádné a včasné splnění celého předmětu plnění dle této smlouvy, a to zejména (bez omezení) materiály, pracovní síly, stroje, dopravu, </w:t>
      </w:r>
      <w:r>
        <w:rPr>
          <w:rFonts w:ascii="Arial Narrow" w:hAnsi="Arial Narrow"/>
          <w:sz w:val="24"/>
          <w:szCs w:val="24"/>
        </w:rPr>
        <w:t xml:space="preserve">náklady na </w:t>
      </w:r>
      <w:r w:rsidRPr="004127B7">
        <w:rPr>
          <w:rFonts w:ascii="Arial Narrow" w:hAnsi="Arial Narrow"/>
          <w:sz w:val="24"/>
          <w:szCs w:val="24"/>
        </w:rPr>
        <w:t>zřízení a likvidaci zařízení staveniště a záboru veřejného prostranství, náklad</w:t>
      </w:r>
      <w:r>
        <w:rPr>
          <w:rFonts w:ascii="Arial Narrow" w:hAnsi="Arial Narrow"/>
          <w:sz w:val="24"/>
          <w:szCs w:val="24"/>
        </w:rPr>
        <w:t>y</w:t>
      </w:r>
      <w:r w:rsidRPr="004127B7">
        <w:rPr>
          <w:rFonts w:ascii="Arial Narrow" w:hAnsi="Arial Narrow"/>
          <w:sz w:val="24"/>
          <w:szCs w:val="24"/>
        </w:rPr>
        <w:t xml:space="preserve"> na dočasné připojení elektřiny, telefonu, vody, kanalizace a staveništní odběry médií až do dokončení Díla, trvalou ostrahu </w:t>
      </w:r>
      <w:r>
        <w:rPr>
          <w:rFonts w:ascii="Arial Narrow" w:hAnsi="Arial Narrow"/>
          <w:sz w:val="24"/>
          <w:szCs w:val="24"/>
        </w:rPr>
        <w:t>staveniště</w:t>
      </w:r>
      <w:r w:rsidRPr="004127B7">
        <w:rPr>
          <w:rFonts w:ascii="Arial Narrow" w:hAnsi="Arial Narrow"/>
          <w:sz w:val="24"/>
          <w:szCs w:val="24"/>
        </w:rPr>
        <w:t xml:space="preserve">, řízení a administrativu, dodavatelskou inženýrskou činnost, dokumentaci skutečného provedení, dokumentaci stavu okolních prostor, režii </w:t>
      </w:r>
      <w:r>
        <w:rPr>
          <w:rFonts w:ascii="Arial Narrow" w:hAnsi="Arial Narrow"/>
          <w:sz w:val="24"/>
          <w:szCs w:val="24"/>
        </w:rPr>
        <w:t>Zhotovitel</w:t>
      </w:r>
      <w:r w:rsidRPr="004127B7">
        <w:rPr>
          <w:rFonts w:ascii="Arial Narrow" w:hAnsi="Arial Narrow"/>
          <w:sz w:val="24"/>
          <w:szCs w:val="24"/>
        </w:rPr>
        <w:t xml:space="preserve">e a zisk, poplatky a veškeré další náklady </w:t>
      </w:r>
      <w:r>
        <w:rPr>
          <w:rFonts w:ascii="Arial Narrow" w:hAnsi="Arial Narrow"/>
          <w:sz w:val="24"/>
          <w:szCs w:val="24"/>
        </w:rPr>
        <w:t>Zhotovitel</w:t>
      </w:r>
      <w:r w:rsidRPr="004127B7">
        <w:rPr>
          <w:rFonts w:ascii="Arial Narrow" w:hAnsi="Arial Narrow"/>
          <w:sz w:val="24"/>
          <w:szCs w:val="24"/>
        </w:rPr>
        <w:t xml:space="preserve">e v souvislosti s realizací Díla (např. inflace, poplatky a platby za telefon, vodu, elektřinu včetně nákladů na zajištění měření jejich spotřeby </w:t>
      </w:r>
      <w:r>
        <w:rPr>
          <w:rFonts w:ascii="Arial Narrow" w:hAnsi="Arial Narrow"/>
          <w:sz w:val="24"/>
          <w:szCs w:val="24"/>
        </w:rPr>
        <w:t>Zhotovitel</w:t>
      </w:r>
      <w:r w:rsidRPr="004127B7">
        <w:rPr>
          <w:rFonts w:ascii="Arial Narrow" w:hAnsi="Arial Narrow"/>
          <w:sz w:val="24"/>
          <w:szCs w:val="24"/>
        </w:rPr>
        <w:t>em, zajištění opatření pro dosažení bezpečnosti a ochrany zdra</w:t>
      </w:r>
      <w:r>
        <w:rPr>
          <w:rFonts w:ascii="Arial Narrow" w:hAnsi="Arial Narrow"/>
          <w:sz w:val="24"/>
          <w:szCs w:val="24"/>
        </w:rPr>
        <w:t>ví při práci a požární ochrany,</w:t>
      </w:r>
      <w:r w:rsidRPr="004127B7">
        <w:rPr>
          <w:rFonts w:ascii="Arial Narrow" w:hAnsi="Arial Narrow"/>
          <w:sz w:val="24"/>
          <w:szCs w:val="24"/>
        </w:rPr>
        <w:t xml:space="preserve"> zvýšené náklady na práce v zimním období, ochranu před povětrnostními vlivy, ochranného zastřešení, dočasného vytápění, vysoušení Díla nebo práce ve vícesměnném provozu, odstranění znečištění, uložení odpadů, odvodnění, sankce, pokuty, penále, pojištění, finanční náklady na dočasné zábory ploch, osvětlení, zajiště</w:t>
      </w:r>
      <w:r>
        <w:rPr>
          <w:rFonts w:ascii="Arial Narrow" w:hAnsi="Arial Narrow"/>
          <w:sz w:val="24"/>
          <w:szCs w:val="24"/>
        </w:rPr>
        <w:t xml:space="preserve">ní a provádění zkoušek, apod.), </w:t>
      </w:r>
      <w:r w:rsidRPr="004127B7">
        <w:rPr>
          <w:rFonts w:ascii="Arial Narrow" w:hAnsi="Arial Narrow"/>
          <w:sz w:val="24"/>
          <w:szCs w:val="24"/>
        </w:rPr>
        <w:t xml:space="preserve">včetně úhrady poplatků souvisejících s prováděním stavebních prací a pokut v případě porušení této Smlouvy či jiných právních povinností, a dále instruktáže příslušných zaměstnanců, tj. techniků </w:t>
      </w:r>
      <w:r>
        <w:rPr>
          <w:rFonts w:ascii="Arial Narrow" w:hAnsi="Arial Narrow"/>
          <w:sz w:val="24"/>
          <w:szCs w:val="24"/>
        </w:rPr>
        <w:t>Objednatel</w:t>
      </w:r>
      <w:r w:rsidRPr="004127B7">
        <w:rPr>
          <w:rFonts w:ascii="Arial Narrow" w:hAnsi="Arial Narrow"/>
          <w:sz w:val="24"/>
          <w:szCs w:val="24"/>
        </w:rPr>
        <w:t xml:space="preserve">e a obsluhujícího personálu, potřebné doklady k dodanému zařízení, vstupní validace, provedení zkušebního provozu, záruční servis a pravidelné technické prohlídky nařízené výrobcem dle zákona </w:t>
      </w:r>
      <w:r w:rsidRPr="00A82AF5">
        <w:rPr>
          <w:rFonts w:ascii="Arial Narrow" w:hAnsi="Arial Narrow"/>
          <w:sz w:val="24"/>
          <w:szCs w:val="24"/>
        </w:rPr>
        <w:t>č. 268/2014 Sb., o zdravotnických prostředcích a o změně zákona č. 634/2004 Sb., o správních poplatcích</w:t>
      </w:r>
      <w:r w:rsidRPr="000C23A2">
        <w:rPr>
          <w:rFonts w:ascii="Arial Narrow" w:hAnsi="Arial Narrow"/>
          <w:sz w:val="24"/>
          <w:szCs w:val="24"/>
        </w:rPr>
        <w:t xml:space="preserve"> </w:t>
      </w:r>
      <w:r w:rsidRPr="004127B7">
        <w:rPr>
          <w:rFonts w:ascii="Arial Narrow" w:hAnsi="Arial Narrow"/>
          <w:sz w:val="24"/>
          <w:szCs w:val="24"/>
        </w:rPr>
        <w:t>v platném znění (dále jen „</w:t>
      </w:r>
      <w:r>
        <w:rPr>
          <w:rFonts w:ascii="Arial Narrow" w:hAnsi="Arial Narrow"/>
          <w:b/>
          <w:sz w:val="24"/>
          <w:szCs w:val="24"/>
        </w:rPr>
        <w:t>zákon</w:t>
      </w:r>
      <w:r w:rsidRPr="004127B7">
        <w:rPr>
          <w:rFonts w:ascii="Arial Narrow" w:hAnsi="Arial Narrow"/>
          <w:b/>
          <w:sz w:val="24"/>
          <w:szCs w:val="24"/>
        </w:rPr>
        <w:t xml:space="preserve"> o zdravotnických prostředcích</w:t>
      </w:r>
      <w:r w:rsidRPr="004127B7">
        <w:rPr>
          <w:rFonts w:ascii="Arial Narrow" w:hAnsi="Arial Narrow"/>
          <w:sz w:val="24"/>
          <w:szCs w:val="24"/>
        </w:rPr>
        <w:t xml:space="preserve">“), pokud se jedná o zdravotnickou techniku dle zákona o zdravotnických prostředcích, nebo pravidelné revize/prohlídky/validace v požadovaném intervalu (pokud jsou pro správnou funkci zařízení výrobcem či servisní organizací nařízeny nebo doporučeny, včetně ceny měněných náhradních dílů), dále vystavení protokolu a případný update software; to vše po dobu záruční doby bez povinnosti </w:t>
      </w:r>
      <w:r>
        <w:rPr>
          <w:rFonts w:ascii="Arial Narrow" w:hAnsi="Arial Narrow"/>
          <w:sz w:val="24"/>
          <w:szCs w:val="24"/>
        </w:rPr>
        <w:t>Objednatel</w:t>
      </w:r>
      <w:r w:rsidRPr="004127B7">
        <w:rPr>
          <w:rFonts w:ascii="Arial Narrow" w:hAnsi="Arial Narrow"/>
          <w:sz w:val="24"/>
          <w:szCs w:val="24"/>
        </w:rPr>
        <w:t>e platit jakékoliv platby či poplatky nad rámec sjednané celkové ceny.</w:t>
      </w:r>
    </w:p>
    <w:p w:rsidR="00304D3E" w:rsidRDefault="00304D3E" w:rsidP="00482E9F">
      <w:pPr>
        <w:spacing w:after="0"/>
        <w:ind w:left="284" w:hanging="284"/>
        <w:jc w:val="both"/>
        <w:rPr>
          <w:rFonts w:ascii="Arial Narrow" w:hAnsi="Arial Narrow"/>
          <w:sz w:val="24"/>
          <w:szCs w:val="24"/>
        </w:rPr>
      </w:pPr>
    </w:p>
    <w:p w:rsidR="00304D3E" w:rsidRPr="005F081E" w:rsidRDefault="00304D3E" w:rsidP="00482E9F">
      <w:pPr>
        <w:spacing w:after="0"/>
        <w:ind w:left="284" w:hanging="284"/>
        <w:jc w:val="both"/>
        <w:rPr>
          <w:rFonts w:ascii="Arial Narrow" w:hAnsi="Arial Narrow"/>
          <w:sz w:val="24"/>
          <w:szCs w:val="24"/>
        </w:rPr>
      </w:pPr>
    </w:p>
    <w:p w:rsidR="00304D3E" w:rsidRDefault="00304D3E" w:rsidP="007A6455">
      <w:pPr>
        <w:spacing w:after="0"/>
        <w:ind w:left="284"/>
        <w:rPr>
          <w:rFonts w:ascii="Arial Narrow" w:hAnsi="Arial Narrow"/>
          <w:b/>
          <w:sz w:val="24"/>
          <w:szCs w:val="24"/>
        </w:rPr>
      </w:pPr>
    </w:p>
    <w:p w:rsidR="00304D3E" w:rsidRPr="005F081E" w:rsidRDefault="00304D3E" w:rsidP="00383EDF">
      <w:pPr>
        <w:spacing w:after="0"/>
        <w:ind w:left="284" w:hanging="284"/>
        <w:jc w:val="both"/>
        <w:rPr>
          <w:rFonts w:ascii="Arial Narrow" w:hAnsi="Arial Narrow"/>
          <w:sz w:val="24"/>
          <w:szCs w:val="24"/>
        </w:rPr>
      </w:pPr>
    </w:p>
    <w:p w:rsidR="00304D3E" w:rsidRPr="005F081E" w:rsidRDefault="00304D3E" w:rsidP="00383EDF">
      <w:pPr>
        <w:spacing w:after="0"/>
        <w:ind w:left="284"/>
        <w:jc w:val="center"/>
        <w:rPr>
          <w:rFonts w:ascii="Arial Narrow" w:hAnsi="Arial Narrow"/>
          <w:b/>
          <w:sz w:val="24"/>
          <w:szCs w:val="24"/>
        </w:rPr>
      </w:pPr>
      <w:r>
        <w:rPr>
          <w:rFonts w:ascii="Arial Narrow" w:hAnsi="Arial Narrow"/>
          <w:b/>
          <w:sz w:val="24"/>
          <w:szCs w:val="24"/>
        </w:rPr>
        <w:t>IV. Termín plnění</w:t>
      </w:r>
    </w:p>
    <w:p w:rsidR="00304D3E" w:rsidRPr="005F081E" w:rsidRDefault="00304D3E" w:rsidP="00383EDF">
      <w:pPr>
        <w:spacing w:after="0"/>
        <w:ind w:left="284" w:hanging="284"/>
        <w:rPr>
          <w:rFonts w:ascii="Arial Narrow" w:hAnsi="Arial Narrow"/>
          <w:b/>
          <w:sz w:val="24"/>
          <w:szCs w:val="24"/>
        </w:rPr>
      </w:pPr>
    </w:p>
    <w:p w:rsidR="00304D3E" w:rsidRPr="00602379" w:rsidRDefault="00304D3E" w:rsidP="00383EDF">
      <w:pPr>
        <w:numPr>
          <w:ilvl w:val="0"/>
          <w:numId w:val="14"/>
        </w:numPr>
        <w:spacing w:after="0"/>
        <w:ind w:left="284" w:hanging="284"/>
        <w:jc w:val="both"/>
        <w:rPr>
          <w:rFonts w:ascii="Arial Narrow" w:hAnsi="Arial Narrow"/>
          <w:sz w:val="24"/>
          <w:szCs w:val="24"/>
        </w:rPr>
      </w:pPr>
      <w:r w:rsidRPr="00602379">
        <w:rPr>
          <w:rFonts w:ascii="Arial Narrow" w:hAnsi="Arial Narrow"/>
          <w:sz w:val="24"/>
          <w:szCs w:val="24"/>
        </w:rPr>
        <w:t>Zhotovitel převezme staveniště a zahájí provádění Díla nejpozději do jednoho (1) týdne od podpisu této smlouvy.</w:t>
      </w:r>
    </w:p>
    <w:p w:rsidR="00304D3E" w:rsidRPr="005F081E" w:rsidRDefault="00304D3E" w:rsidP="00383EDF">
      <w:pPr>
        <w:numPr>
          <w:ilvl w:val="0"/>
          <w:numId w:val="14"/>
        </w:numPr>
        <w:spacing w:after="0"/>
        <w:ind w:left="284" w:hanging="284"/>
        <w:jc w:val="both"/>
        <w:rPr>
          <w:rFonts w:ascii="Arial Narrow" w:hAnsi="Arial Narrow"/>
          <w:sz w:val="24"/>
          <w:szCs w:val="24"/>
        </w:rPr>
      </w:pPr>
      <w:r>
        <w:rPr>
          <w:rFonts w:ascii="Arial Narrow" w:hAnsi="Arial Narrow"/>
          <w:sz w:val="24"/>
          <w:szCs w:val="24"/>
        </w:rPr>
        <w:t>Zhotovitel</w:t>
      </w:r>
      <w:r w:rsidRPr="005F081E">
        <w:rPr>
          <w:rFonts w:ascii="Arial Narrow" w:hAnsi="Arial Narrow"/>
          <w:sz w:val="24"/>
          <w:szCs w:val="24"/>
        </w:rPr>
        <w:t xml:space="preserve"> se zavazuje </w:t>
      </w:r>
      <w:r>
        <w:rPr>
          <w:rFonts w:ascii="Arial Narrow" w:hAnsi="Arial Narrow"/>
          <w:sz w:val="24"/>
          <w:szCs w:val="24"/>
        </w:rPr>
        <w:t xml:space="preserve">provést a dokončit Dílo a předat je Objednateli </w:t>
      </w:r>
      <w:r w:rsidRPr="005F081E">
        <w:rPr>
          <w:rFonts w:ascii="Arial Narrow" w:hAnsi="Arial Narrow"/>
          <w:sz w:val="24"/>
          <w:szCs w:val="24"/>
        </w:rPr>
        <w:t xml:space="preserve">dle podmínek sjednaných v čl. V. </w:t>
      </w:r>
      <w:r>
        <w:rPr>
          <w:rFonts w:ascii="Arial Narrow" w:hAnsi="Arial Narrow"/>
          <w:sz w:val="24"/>
          <w:szCs w:val="24"/>
        </w:rPr>
        <w:t xml:space="preserve">a VI. </w:t>
      </w:r>
      <w:r w:rsidRPr="005F081E">
        <w:rPr>
          <w:rFonts w:ascii="Arial Narrow" w:hAnsi="Arial Narrow"/>
          <w:sz w:val="24"/>
          <w:szCs w:val="24"/>
        </w:rPr>
        <w:t xml:space="preserve">této smlouvy nejpozději </w:t>
      </w:r>
      <w:r w:rsidRPr="00C12071">
        <w:rPr>
          <w:rFonts w:ascii="Arial Narrow" w:hAnsi="Arial Narrow"/>
          <w:sz w:val="24"/>
          <w:szCs w:val="24"/>
        </w:rPr>
        <w:t xml:space="preserve">do </w:t>
      </w:r>
      <w:r w:rsidRPr="00BE431C">
        <w:rPr>
          <w:rFonts w:ascii="Arial Narrow" w:hAnsi="Arial Narrow"/>
          <w:b/>
          <w:sz w:val="24"/>
          <w:szCs w:val="24"/>
        </w:rPr>
        <w:t>šestnácti (16) týdnů</w:t>
      </w:r>
      <w:r w:rsidRPr="005F081E">
        <w:rPr>
          <w:rFonts w:ascii="Arial Narrow" w:hAnsi="Arial Narrow"/>
          <w:sz w:val="24"/>
          <w:szCs w:val="24"/>
        </w:rPr>
        <w:t xml:space="preserve"> </w:t>
      </w:r>
      <w:r>
        <w:rPr>
          <w:rFonts w:ascii="Arial Narrow" w:hAnsi="Arial Narrow"/>
          <w:sz w:val="24"/>
          <w:szCs w:val="24"/>
        </w:rPr>
        <w:t>od podpisu této smlouvy</w:t>
      </w:r>
      <w:r w:rsidRPr="005F081E">
        <w:rPr>
          <w:rFonts w:ascii="Arial Narrow" w:hAnsi="Arial Narrow"/>
          <w:sz w:val="24"/>
          <w:szCs w:val="24"/>
        </w:rPr>
        <w:t>.</w:t>
      </w:r>
    </w:p>
    <w:p w:rsidR="00304D3E" w:rsidRPr="00354666" w:rsidRDefault="00304D3E" w:rsidP="00383EDF">
      <w:pPr>
        <w:numPr>
          <w:ilvl w:val="0"/>
          <w:numId w:val="14"/>
        </w:numPr>
        <w:spacing w:after="0"/>
        <w:ind w:left="284" w:hanging="284"/>
        <w:jc w:val="both"/>
        <w:rPr>
          <w:rFonts w:ascii="Arial Narrow" w:hAnsi="Arial Narrow"/>
        </w:rPr>
      </w:pPr>
      <w:r w:rsidRPr="002171C9">
        <w:rPr>
          <w:rFonts w:ascii="Arial Narrow" w:hAnsi="Arial Narrow"/>
          <w:sz w:val="24"/>
          <w:szCs w:val="24"/>
        </w:rPr>
        <w:t xml:space="preserve">Pro odstranění pochybností smluvní strany vylučují použití </w:t>
      </w:r>
      <w:r>
        <w:rPr>
          <w:rFonts w:ascii="Arial Narrow" w:hAnsi="Arial Narrow"/>
          <w:sz w:val="24"/>
          <w:szCs w:val="24"/>
        </w:rPr>
        <w:t xml:space="preserve">ustanovení </w:t>
      </w:r>
      <w:r w:rsidRPr="002171C9">
        <w:rPr>
          <w:rFonts w:ascii="Arial Narrow" w:hAnsi="Arial Narrow"/>
          <w:sz w:val="24"/>
          <w:szCs w:val="24"/>
        </w:rPr>
        <w:t xml:space="preserve">§ </w:t>
      </w:r>
      <w:smartTag w:uri="urn:schemas-microsoft-com:office:smarttags" w:element="metricconverter">
        <w:smartTagPr>
          <w:attr w:name="ProductID" w:val="2605 a"/>
        </w:smartTagPr>
        <w:r w:rsidRPr="002171C9">
          <w:rPr>
            <w:rFonts w:ascii="Arial Narrow" w:hAnsi="Arial Narrow"/>
            <w:sz w:val="24"/>
            <w:szCs w:val="24"/>
          </w:rPr>
          <w:t>2605</w:t>
        </w:r>
        <w:r>
          <w:rPr>
            <w:rFonts w:ascii="Arial Narrow" w:hAnsi="Arial Narrow"/>
            <w:sz w:val="24"/>
            <w:szCs w:val="24"/>
          </w:rPr>
          <w:t xml:space="preserve"> a</w:t>
        </w:r>
      </w:smartTag>
      <w:r>
        <w:rPr>
          <w:rFonts w:ascii="Arial Narrow" w:hAnsi="Arial Narrow"/>
          <w:sz w:val="24"/>
          <w:szCs w:val="24"/>
        </w:rPr>
        <w:t xml:space="preserve"> § </w:t>
      </w:r>
      <w:smartTag w:uri="urn:schemas-microsoft-com:office:smarttags" w:element="metricconverter">
        <w:smartTagPr>
          <w:attr w:name="ProductID" w:val="2628 OZ"/>
        </w:smartTagPr>
        <w:r>
          <w:rPr>
            <w:rFonts w:ascii="Arial Narrow" w:hAnsi="Arial Narrow"/>
            <w:sz w:val="24"/>
            <w:szCs w:val="24"/>
          </w:rPr>
          <w:t>2628</w:t>
        </w:r>
        <w:r w:rsidRPr="002171C9">
          <w:rPr>
            <w:rFonts w:ascii="Arial Narrow" w:hAnsi="Arial Narrow"/>
            <w:sz w:val="24"/>
            <w:szCs w:val="24"/>
          </w:rPr>
          <w:t xml:space="preserve"> OZ</w:t>
        </w:r>
      </w:smartTag>
      <w:r w:rsidRPr="002171C9">
        <w:rPr>
          <w:rFonts w:ascii="Arial Narrow" w:hAnsi="Arial Narrow"/>
          <w:sz w:val="24"/>
          <w:szCs w:val="24"/>
        </w:rPr>
        <w:t xml:space="preserve"> </w:t>
      </w:r>
      <w:r>
        <w:rPr>
          <w:rFonts w:ascii="Arial Narrow" w:hAnsi="Arial Narrow"/>
          <w:sz w:val="24"/>
          <w:szCs w:val="24"/>
        </w:rPr>
        <w:t xml:space="preserve">na smluvní vztah založený touto smlouvou </w:t>
      </w:r>
      <w:r w:rsidRPr="002171C9">
        <w:rPr>
          <w:rFonts w:ascii="Arial Narrow" w:hAnsi="Arial Narrow"/>
          <w:sz w:val="24"/>
          <w:szCs w:val="24"/>
        </w:rPr>
        <w:t xml:space="preserve">a stanoví, že </w:t>
      </w:r>
      <w:r>
        <w:rPr>
          <w:rFonts w:ascii="Arial Narrow" w:hAnsi="Arial Narrow"/>
          <w:sz w:val="24"/>
          <w:szCs w:val="24"/>
        </w:rPr>
        <w:t>závazek Zhotovitele dle této smlouvy bude splněn po splnění podmínek uvedených v článku VII. odst. 4 této Smlouvy</w:t>
      </w:r>
      <w:r w:rsidRPr="002171C9">
        <w:rPr>
          <w:rFonts w:ascii="Arial Narrow" w:hAnsi="Arial Narrow"/>
          <w:sz w:val="24"/>
          <w:szCs w:val="24"/>
        </w:rPr>
        <w:t>.</w:t>
      </w:r>
    </w:p>
    <w:p w:rsidR="00304D3E" w:rsidRDefault="00304D3E" w:rsidP="00383EDF">
      <w:pPr>
        <w:numPr>
          <w:ilvl w:val="0"/>
          <w:numId w:val="14"/>
        </w:numPr>
        <w:spacing w:after="0"/>
        <w:ind w:left="284" w:hanging="284"/>
        <w:jc w:val="both"/>
        <w:rPr>
          <w:rFonts w:ascii="Arial Narrow" w:hAnsi="Arial Narrow"/>
          <w:sz w:val="24"/>
          <w:szCs w:val="24"/>
        </w:rPr>
      </w:pPr>
      <w:r>
        <w:rPr>
          <w:rFonts w:ascii="Arial Narrow" w:hAnsi="Arial Narrow"/>
          <w:sz w:val="24"/>
          <w:szCs w:val="24"/>
        </w:rPr>
        <w:t>Závazný č</w:t>
      </w:r>
      <w:r w:rsidRPr="00354666">
        <w:rPr>
          <w:rFonts w:ascii="Arial Narrow" w:hAnsi="Arial Narrow"/>
          <w:sz w:val="24"/>
          <w:szCs w:val="24"/>
        </w:rPr>
        <w:t>asový harmonogram postupu stavebních prací (prová</w:t>
      </w:r>
      <w:r>
        <w:rPr>
          <w:rFonts w:ascii="Arial Narrow" w:hAnsi="Arial Narrow"/>
          <w:sz w:val="24"/>
          <w:szCs w:val="24"/>
        </w:rPr>
        <w:t>dění Díla) v podrobnosti na týdny tvoří přílohu č. 3 této smlouvy.</w:t>
      </w:r>
    </w:p>
    <w:p w:rsidR="00304D3E" w:rsidRDefault="00304D3E" w:rsidP="007A6455">
      <w:pPr>
        <w:spacing w:after="0"/>
        <w:ind w:left="284"/>
        <w:jc w:val="center"/>
        <w:rPr>
          <w:rFonts w:ascii="Arial Narrow" w:hAnsi="Arial Narrow"/>
          <w:b/>
          <w:sz w:val="24"/>
          <w:szCs w:val="24"/>
        </w:rPr>
      </w:pPr>
    </w:p>
    <w:p w:rsidR="00304D3E" w:rsidRDefault="00304D3E" w:rsidP="007A6455">
      <w:pPr>
        <w:spacing w:after="0"/>
        <w:ind w:left="284"/>
        <w:jc w:val="center"/>
        <w:rPr>
          <w:rFonts w:ascii="Arial Narrow" w:hAnsi="Arial Narrow"/>
          <w:b/>
          <w:sz w:val="24"/>
          <w:szCs w:val="24"/>
        </w:rPr>
      </w:pPr>
    </w:p>
    <w:p w:rsidR="00304D3E" w:rsidRDefault="00304D3E" w:rsidP="007A6455">
      <w:pPr>
        <w:spacing w:after="0"/>
        <w:ind w:left="284"/>
        <w:jc w:val="center"/>
        <w:rPr>
          <w:rFonts w:ascii="Arial Narrow" w:hAnsi="Arial Narrow"/>
          <w:b/>
          <w:sz w:val="24"/>
          <w:szCs w:val="24"/>
        </w:rPr>
      </w:pPr>
    </w:p>
    <w:p w:rsidR="00304D3E" w:rsidRPr="005F081E" w:rsidRDefault="00304D3E" w:rsidP="007A6455">
      <w:pPr>
        <w:spacing w:after="0"/>
        <w:ind w:left="284"/>
        <w:jc w:val="center"/>
        <w:rPr>
          <w:rFonts w:ascii="Arial Narrow" w:hAnsi="Arial Narrow"/>
          <w:b/>
          <w:sz w:val="24"/>
          <w:szCs w:val="24"/>
        </w:rPr>
      </w:pPr>
      <w:r>
        <w:rPr>
          <w:rFonts w:ascii="Arial Narrow" w:hAnsi="Arial Narrow"/>
          <w:b/>
          <w:sz w:val="24"/>
          <w:szCs w:val="24"/>
        </w:rPr>
        <w:t>Závěrečná ustanovení</w:t>
      </w:r>
    </w:p>
    <w:p w:rsidR="00304D3E" w:rsidRPr="00E5748A" w:rsidRDefault="00304D3E" w:rsidP="00482E9F">
      <w:pPr>
        <w:spacing w:after="0"/>
      </w:pPr>
    </w:p>
    <w:p w:rsidR="00304D3E" w:rsidRDefault="00304D3E" w:rsidP="007A6455">
      <w:pPr>
        <w:pStyle w:val="Smlouva-slo"/>
        <w:widowControl w:val="0"/>
        <w:numPr>
          <w:ilvl w:val="0"/>
          <w:numId w:val="9"/>
        </w:numPr>
        <w:tabs>
          <w:tab w:val="left" w:pos="284"/>
        </w:tabs>
        <w:spacing w:before="0" w:line="276" w:lineRule="auto"/>
        <w:ind w:left="284" w:hanging="284"/>
        <w:rPr>
          <w:rFonts w:ascii="Arial Narrow" w:hAnsi="Arial Narrow"/>
        </w:rPr>
      </w:pPr>
      <w:r>
        <w:rPr>
          <w:rFonts w:ascii="Arial Narrow" w:hAnsi="Arial Narrow"/>
        </w:rPr>
        <w:t>Ostatní ustanovení smlouvy o dílo ze den 3.4.2016 zůstávají v platnosti.</w:t>
      </w:r>
    </w:p>
    <w:p w:rsidR="00304D3E" w:rsidRDefault="00304D3E" w:rsidP="007A6455">
      <w:pPr>
        <w:pStyle w:val="Smlouva-slo"/>
        <w:widowControl w:val="0"/>
        <w:numPr>
          <w:ilvl w:val="0"/>
          <w:numId w:val="9"/>
        </w:numPr>
        <w:tabs>
          <w:tab w:val="left" w:pos="284"/>
        </w:tabs>
        <w:spacing w:before="0" w:line="276" w:lineRule="auto"/>
        <w:ind w:left="284" w:hanging="284"/>
        <w:rPr>
          <w:rFonts w:ascii="Arial Narrow" w:hAnsi="Arial Narrow"/>
        </w:rPr>
      </w:pPr>
      <w:r w:rsidRPr="00141904">
        <w:rPr>
          <w:rFonts w:ascii="Arial Narrow" w:hAnsi="Arial Narrow"/>
        </w:rPr>
        <w:t>T</w:t>
      </w:r>
      <w:r>
        <w:rPr>
          <w:rFonts w:ascii="Arial Narrow" w:hAnsi="Arial Narrow"/>
        </w:rPr>
        <w:t>en</w:t>
      </w:r>
      <w:r w:rsidRPr="00141904">
        <w:rPr>
          <w:rFonts w:ascii="Arial Narrow" w:hAnsi="Arial Narrow"/>
        </w:rPr>
        <w:t xml:space="preserve">to </w:t>
      </w:r>
      <w:r>
        <w:rPr>
          <w:rFonts w:ascii="Arial Narrow" w:hAnsi="Arial Narrow"/>
        </w:rPr>
        <w:t xml:space="preserve">1.dodatek </w:t>
      </w:r>
      <w:r w:rsidRPr="00141904">
        <w:rPr>
          <w:rFonts w:ascii="Arial Narrow" w:hAnsi="Arial Narrow"/>
        </w:rPr>
        <w:t>smlouv</w:t>
      </w:r>
      <w:r>
        <w:rPr>
          <w:rFonts w:ascii="Arial Narrow" w:hAnsi="Arial Narrow"/>
        </w:rPr>
        <w:t>y</w:t>
      </w:r>
      <w:r w:rsidRPr="00141904">
        <w:rPr>
          <w:rFonts w:ascii="Arial Narrow" w:hAnsi="Arial Narrow"/>
        </w:rPr>
        <w:t xml:space="preserve"> nabývá účinnosti okamžikem jejího podpisu poslední </w:t>
      </w:r>
      <w:r>
        <w:rPr>
          <w:rFonts w:ascii="Arial Narrow" w:hAnsi="Arial Narrow"/>
        </w:rPr>
        <w:t xml:space="preserve">smluvní </w:t>
      </w:r>
      <w:r w:rsidRPr="00141904">
        <w:rPr>
          <w:rFonts w:ascii="Arial Narrow" w:hAnsi="Arial Narrow"/>
        </w:rPr>
        <w:t>stranou.</w:t>
      </w:r>
    </w:p>
    <w:p w:rsidR="00304D3E" w:rsidRPr="005F081E" w:rsidRDefault="00304D3E" w:rsidP="007A6455">
      <w:pPr>
        <w:pStyle w:val="Smlouva-slo"/>
        <w:widowControl w:val="0"/>
        <w:numPr>
          <w:ilvl w:val="0"/>
          <w:numId w:val="9"/>
        </w:numPr>
        <w:tabs>
          <w:tab w:val="left" w:pos="0"/>
        </w:tabs>
        <w:spacing w:before="0" w:line="276" w:lineRule="auto"/>
        <w:ind w:left="284" w:hanging="284"/>
        <w:rPr>
          <w:rFonts w:ascii="Arial Narrow" w:hAnsi="Arial Narrow"/>
        </w:rPr>
      </w:pPr>
      <w:r>
        <w:rPr>
          <w:rFonts w:ascii="Arial Narrow" w:hAnsi="Arial Narrow"/>
        </w:rPr>
        <w:t>Tento 1.dodatek s</w:t>
      </w:r>
      <w:r w:rsidRPr="005F081E">
        <w:rPr>
          <w:rFonts w:ascii="Arial Narrow" w:hAnsi="Arial Narrow"/>
        </w:rPr>
        <w:t>m</w:t>
      </w:r>
      <w:r>
        <w:rPr>
          <w:rFonts w:ascii="Arial Narrow" w:hAnsi="Arial Narrow"/>
        </w:rPr>
        <w:t>louvy bude vyhotoven ve dvou</w:t>
      </w:r>
      <w:r w:rsidRPr="005F081E">
        <w:rPr>
          <w:rFonts w:ascii="Arial Narrow" w:hAnsi="Arial Narrow"/>
        </w:rPr>
        <w:t xml:space="preserve"> vyhotoveních, z nichž kaž</w:t>
      </w:r>
      <w:r>
        <w:rPr>
          <w:rFonts w:ascii="Arial Narrow" w:hAnsi="Arial Narrow"/>
        </w:rPr>
        <w:t>dá smluvní strana obdrží po jednom exempláři</w:t>
      </w:r>
      <w:r w:rsidRPr="005F081E">
        <w:rPr>
          <w:rFonts w:ascii="Arial Narrow" w:hAnsi="Arial Narrow"/>
        </w:rPr>
        <w:t xml:space="preserve">. </w:t>
      </w:r>
    </w:p>
    <w:p w:rsidR="00304D3E" w:rsidRDefault="00304D3E" w:rsidP="007A6455">
      <w:pPr>
        <w:pStyle w:val="Smlouva-slo"/>
        <w:widowControl w:val="0"/>
        <w:numPr>
          <w:ilvl w:val="0"/>
          <w:numId w:val="9"/>
        </w:numPr>
        <w:tabs>
          <w:tab w:val="left" w:pos="0"/>
        </w:tabs>
        <w:spacing w:before="0" w:line="276" w:lineRule="auto"/>
        <w:ind w:left="284" w:hanging="284"/>
        <w:rPr>
          <w:rFonts w:ascii="Arial Narrow" w:hAnsi="Arial Narrow"/>
        </w:rPr>
      </w:pPr>
      <w:r>
        <w:rPr>
          <w:rFonts w:ascii="Arial Narrow" w:hAnsi="Arial Narrow"/>
        </w:rPr>
        <w:t>Nedílnou součástí tohoto 1.dodatku smlouvy je příloha:</w:t>
      </w:r>
    </w:p>
    <w:p w:rsidR="00304D3E" w:rsidRPr="005F081E" w:rsidRDefault="00304D3E" w:rsidP="007A6455">
      <w:pPr>
        <w:pStyle w:val="Smlouva-slo"/>
        <w:widowControl w:val="0"/>
        <w:tabs>
          <w:tab w:val="left" w:pos="0"/>
        </w:tabs>
        <w:spacing w:before="0" w:line="276" w:lineRule="auto"/>
        <w:ind w:left="284" w:hanging="284"/>
        <w:rPr>
          <w:rFonts w:ascii="Arial Narrow" w:hAnsi="Arial Narrow"/>
        </w:rPr>
      </w:pPr>
    </w:p>
    <w:p w:rsidR="00304D3E" w:rsidRDefault="00304D3E" w:rsidP="007A6455">
      <w:pPr>
        <w:pStyle w:val="Smlouva-slo"/>
        <w:widowControl w:val="0"/>
        <w:numPr>
          <w:ilvl w:val="0"/>
          <w:numId w:val="35"/>
        </w:numPr>
        <w:spacing w:before="0" w:line="276" w:lineRule="auto"/>
        <w:rPr>
          <w:rFonts w:ascii="Arial Narrow" w:hAnsi="Arial Narrow"/>
        </w:rPr>
      </w:pPr>
      <w:r>
        <w:rPr>
          <w:rFonts w:ascii="Arial Narrow" w:hAnsi="Arial Narrow"/>
        </w:rPr>
        <w:t>Změnový list č. 1 –  vč. rekapitulace ceny díla</w:t>
      </w:r>
    </w:p>
    <w:p w:rsidR="00304D3E" w:rsidRDefault="00304D3E" w:rsidP="00482E9F">
      <w:pPr>
        <w:pStyle w:val="Smlouva-slo"/>
        <w:widowControl w:val="0"/>
        <w:spacing w:before="0" w:line="276" w:lineRule="auto"/>
        <w:rPr>
          <w:rFonts w:ascii="Arial Narrow" w:hAnsi="Arial Narrow"/>
        </w:rPr>
      </w:pPr>
    </w:p>
    <w:p w:rsidR="00304D3E" w:rsidRDefault="00304D3E" w:rsidP="00482E9F">
      <w:pPr>
        <w:pStyle w:val="Smlouva-slo"/>
        <w:widowControl w:val="0"/>
        <w:spacing w:before="0" w:line="276" w:lineRule="auto"/>
        <w:rPr>
          <w:rFonts w:ascii="Arial Narrow" w:hAnsi="Arial Narrow"/>
        </w:rPr>
      </w:pPr>
    </w:p>
    <w:p w:rsidR="00304D3E" w:rsidRPr="005F081E" w:rsidRDefault="00304D3E" w:rsidP="00482E9F">
      <w:pPr>
        <w:pStyle w:val="Smlouva-slo"/>
        <w:widowControl w:val="0"/>
        <w:spacing w:before="0" w:line="276" w:lineRule="auto"/>
        <w:rPr>
          <w:rFonts w:ascii="Arial Narrow" w:hAnsi="Arial Narrow"/>
        </w:rPr>
      </w:pPr>
    </w:p>
    <w:tbl>
      <w:tblPr>
        <w:tblW w:w="0" w:type="auto"/>
        <w:tblLayout w:type="fixed"/>
        <w:tblLook w:val="0000"/>
      </w:tblPr>
      <w:tblGrid>
        <w:gridCol w:w="4527"/>
        <w:gridCol w:w="4527"/>
      </w:tblGrid>
      <w:tr w:rsidR="00304D3E" w:rsidRPr="003C101B" w:rsidTr="00535489">
        <w:tc>
          <w:tcPr>
            <w:tcW w:w="4527" w:type="dxa"/>
          </w:tcPr>
          <w:p w:rsidR="00304D3E" w:rsidRPr="003C101B" w:rsidRDefault="00304D3E" w:rsidP="00535489">
            <w:pPr>
              <w:keepNext/>
              <w:suppressAutoHyphens/>
              <w:spacing w:after="0"/>
              <w:rPr>
                <w:rFonts w:ascii="Arial Narrow" w:hAnsi="Arial Narrow"/>
                <w:sz w:val="24"/>
              </w:rPr>
            </w:pPr>
            <w:r w:rsidRPr="003C101B">
              <w:rPr>
                <w:rFonts w:ascii="Arial Narrow" w:hAnsi="Arial Narrow"/>
                <w:sz w:val="24"/>
              </w:rPr>
              <w:t>V </w:t>
            </w:r>
            <w:r>
              <w:rPr>
                <w:rFonts w:ascii="Arial Narrow" w:hAnsi="Arial Narrow"/>
                <w:sz w:val="24"/>
              </w:rPr>
              <w:t>Kolíně</w:t>
            </w:r>
            <w:r w:rsidRPr="003C101B">
              <w:rPr>
                <w:rFonts w:ascii="Arial Narrow" w:hAnsi="Arial Narrow"/>
                <w:sz w:val="24"/>
              </w:rPr>
              <w:t xml:space="preserve"> dne ………………………</w:t>
            </w: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b/>
                <w:caps/>
                <w:sz w:val="24"/>
              </w:rPr>
            </w:pPr>
            <w:r w:rsidRPr="003C101B">
              <w:rPr>
                <w:rFonts w:ascii="Arial Narrow" w:hAnsi="Arial Narrow"/>
                <w:b/>
                <w:caps/>
                <w:sz w:val="24"/>
              </w:rPr>
              <w:t>Objednatel:</w:t>
            </w: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sz w:val="24"/>
              </w:rPr>
            </w:pPr>
            <w:r w:rsidRPr="003C101B">
              <w:rPr>
                <w:rFonts w:ascii="Arial Narrow" w:hAnsi="Arial Narrow"/>
                <w:sz w:val="24"/>
              </w:rPr>
              <w:t>___________________________________</w:t>
            </w:r>
          </w:p>
          <w:p w:rsidR="00304D3E" w:rsidRPr="003C101B" w:rsidRDefault="00304D3E" w:rsidP="00535489">
            <w:pPr>
              <w:keepNext/>
              <w:suppressAutoHyphens/>
              <w:spacing w:after="0"/>
              <w:rPr>
                <w:rFonts w:ascii="Arial Narrow" w:hAnsi="Arial Narrow"/>
                <w:b/>
                <w:sz w:val="24"/>
              </w:rPr>
            </w:pPr>
            <w:r w:rsidRPr="003C101B">
              <w:rPr>
                <w:rFonts w:ascii="Arial Narrow" w:hAnsi="Arial Narrow"/>
                <w:b/>
                <w:sz w:val="24"/>
              </w:rPr>
              <w:t xml:space="preserve">Oblastní nemocnice Kolín, a.s., </w:t>
            </w:r>
          </w:p>
          <w:p w:rsidR="00304D3E" w:rsidRPr="003C101B" w:rsidRDefault="00304D3E" w:rsidP="00535489">
            <w:pPr>
              <w:keepNext/>
              <w:suppressAutoHyphens/>
              <w:spacing w:after="0"/>
              <w:rPr>
                <w:rFonts w:ascii="Arial Narrow" w:hAnsi="Arial Narrow"/>
                <w:b/>
                <w:sz w:val="24"/>
              </w:rPr>
            </w:pPr>
            <w:r w:rsidRPr="003C101B">
              <w:rPr>
                <w:rFonts w:ascii="Arial Narrow" w:hAnsi="Arial Narrow"/>
                <w:b/>
                <w:sz w:val="24"/>
              </w:rPr>
              <w:t>Nemocnice Středočeského kraje</w:t>
            </w:r>
          </w:p>
          <w:p w:rsidR="00304D3E" w:rsidRPr="003C101B" w:rsidRDefault="00304D3E" w:rsidP="00535489">
            <w:pPr>
              <w:keepNext/>
              <w:suppressAutoHyphens/>
              <w:spacing w:after="0"/>
              <w:rPr>
                <w:rFonts w:ascii="Arial Narrow" w:hAnsi="Arial Narrow"/>
                <w:sz w:val="24"/>
              </w:rPr>
            </w:pPr>
            <w:r w:rsidRPr="003C101B">
              <w:rPr>
                <w:rFonts w:ascii="Arial Narrow" w:hAnsi="Arial Narrow"/>
                <w:b/>
                <w:sz w:val="24"/>
              </w:rPr>
              <w:t>MUDr. Petr Chudomel, MBA</w:t>
            </w:r>
          </w:p>
        </w:tc>
        <w:tc>
          <w:tcPr>
            <w:tcW w:w="4527" w:type="dxa"/>
          </w:tcPr>
          <w:p w:rsidR="00304D3E" w:rsidRPr="003C101B" w:rsidRDefault="00304D3E" w:rsidP="00535489">
            <w:pPr>
              <w:keepNext/>
              <w:suppressAutoHyphens/>
              <w:spacing w:after="0"/>
              <w:rPr>
                <w:rFonts w:ascii="Arial Narrow" w:hAnsi="Arial Narrow"/>
                <w:sz w:val="24"/>
              </w:rPr>
            </w:pPr>
            <w:r w:rsidRPr="003C101B">
              <w:rPr>
                <w:rFonts w:ascii="Arial Narrow" w:hAnsi="Arial Narrow"/>
                <w:sz w:val="24"/>
              </w:rPr>
              <w:t>V </w:t>
            </w:r>
            <w:r>
              <w:rPr>
                <w:rFonts w:ascii="Arial Narrow" w:hAnsi="Arial Narrow"/>
                <w:sz w:val="24"/>
              </w:rPr>
              <w:t>Brně dne ………………………</w:t>
            </w: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b/>
                <w:caps/>
                <w:sz w:val="24"/>
              </w:rPr>
            </w:pPr>
            <w:r w:rsidRPr="003C101B">
              <w:rPr>
                <w:rFonts w:ascii="Arial Narrow" w:hAnsi="Arial Narrow"/>
                <w:b/>
                <w:caps/>
                <w:sz w:val="24"/>
              </w:rPr>
              <w:t>Zhotovitel:</w:t>
            </w: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sz w:val="24"/>
              </w:rPr>
            </w:pPr>
          </w:p>
          <w:p w:rsidR="00304D3E" w:rsidRPr="003C101B" w:rsidRDefault="00304D3E" w:rsidP="00535489">
            <w:pPr>
              <w:keepNext/>
              <w:suppressAutoHyphens/>
              <w:spacing w:after="0"/>
              <w:rPr>
                <w:rFonts w:ascii="Arial Narrow" w:hAnsi="Arial Narrow"/>
                <w:sz w:val="24"/>
              </w:rPr>
            </w:pPr>
            <w:r w:rsidRPr="003C101B">
              <w:rPr>
                <w:rFonts w:ascii="Arial Narrow" w:hAnsi="Arial Narrow"/>
                <w:sz w:val="24"/>
              </w:rPr>
              <w:t>___________________________________</w:t>
            </w:r>
          </w:p>
          <w:p w:rsidR="00304D3E" w:rsidRPr="003C101B" w:rsidRDefault="00304D3E" w:rsidP="00535489">
            <w:pPr>
              <w:keepNext/>
              <w:suppressAutoHyphens/>
              <w:spacing w:after="0"/>
              <w:rPr>
                <w:rFonts w:ascii="Arial Narrow" w:hAnsi="Arial Narrow"/>
                <w:b/>
                <w:sz w:val="24"/>
              </w:rPr>
            </w:pPr>
            <w:r>
              <w:rPr>
                <w:rFonts w:ascii="Arial Narrow" w:hAnsi="Arial Narrow"/>
                <w:b/>
                <w:sz w:val="24"/>
              </w:rPr>
              <w:t>Realitní a stavební společnost s.r.o.</w:t>
            </w:r>
          </w:p>
          <w:p w:rsidR="00304D3E" w:rsidRPr="003C101B" w:rsidRDefault="00304D3E" w:rsidP="00A87BCF">
            <w:pPr>
              <w:keepNext/>
              <w:suppressAutoHyphens/>
              <w:spacing w:after="0"/>
              <w:rPr>
                <w:rFonts w:ascii="Arial Narrow" w:hAnsi="Arial Narrow"/>
                <w:sz w:val="24"/>
              </w:rPr>
            </w:pPr>
            <w:r w:rsidRPr="003C101B">
              <w:rPr>
                <w:rFonts w:ascii="Arial Narrow" w:hAnsi="Arial Narrow"/>
                <w:b/>
                <w:sz w:val="24"/>
              </w:rPr>
              <w:t xml:space="preserve"> </w:t>
            </w:r>
            <w:r>
              <w:rPr>
                <w:rFonts w:ascii="Arial Narrow" w:hAnsi="Arial Narrow"/>
                <w:b/>
                <w:sz w:val="24"/>
              </w:rPr>
              <w:t>Jaroslav Vaňátko, jednatel</w:t>
            </w:r>
          </w:p>
        </w:tc>
      </w:tr>
    </w:tbl>
    <w:p w:rsidR="00304D3E" w:rsidRPr="000A4169" w:rsidRDefault="00304D3E" w:rsidP="00482E9F">
      <w:pPr>
        <w:pStyle w:val="Smlouva-slo"/>
        <w:widowControl w:val="0"/>
        <w:spacing w:before="0" w:line="276" w:lineRule="auto"/>
        <w:rPr>
          <w:rFonts w:ascii="Arial Narrow" w:hAnsi="Arial Narrow"/>
          <w:sz w:val="28"/>
        </w:rPr>
      </w:pPr>
    </w:p>
    <w:p w:rsidR="00304D3E" w:rsidRDefault="00304D3E" w:rsidP="00804EBE"/>
    <w:sectPr w:rsidR="00304D3E" w:rsidSect="006C684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3E" w:rsidRDefault="00304D3E" w:rsidP="007916FA">
      <w:pPr>
        <w:spacing w:after="0" w:line="240" w:lineRule="auto"/>
      </w:pPr>
      <w:r>
        <w:separator/>
      </w:r>
    </w:p>
  </w:endnote>
  <w:endnote w:type="continuationSeparator" w:id="0">
    <w:p w:rsidR="00304D3E" w:rsidRDefault="00304D3E" w:rsidP="00791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3E" w:rsidRDefault="00304D3E">
    <w:pPr>
      <w:pStyle w:val="Footer"/>
      <w:jc w:val="right"/>
    </w:pPr>
    <w:fldSimple w:instr="PAGE   \* MERGEFORMAT">
      <w:r>
        <w:rPr>
          <w:noProof/>
        </w:rPr>
        <w:t>1</w:t>
      </w:r>
    </w:fldSimple>
  </w:p>
  <w:p w:rsidR="00304D3E" w:rsidRDefault="00304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3E" w:rsidRDefault="00304D3E" w:rsidP="007916FA">
      <w:pPr>
        <w:spacing w:after="0" w:line="240" w:lineRule="auto"/>
      </w:pPr>
      <w:r>
        <w:separator/>
      </w:r>
    </w:p>
  </w:footnote>
  <w:footnote w:type="continuationSeparator" w:id="0">
    <w:p w:rsidR="00304D3E" w:rsidRDefault="00304D3E" w:rsidP="007916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3E" w:rsidRDefault="00304D3E">
    <w:pPr>
      <w:pStyle w:val="Header"/>
    </w:pPr>
    <w:r w:rsidRPr="00C84FFC">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6" type="#_x0000_t75" alt="ONK_nove" style="width:181pt;height:38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2AF1BCC"/>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2BC0B92"/>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A760D43"/>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09711CA"/>
    <w:multiLevelType w:val="hybridMultilevel"/>
    <w:tmpl w:val="6AE8D4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0D27B22"/>
    <w:multiLevelType w:val="hybridMultilevel"/>
    <w:tmpl w:val="4170F0D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3277D30"/>
    <w:multiLevelType w:val="multilevel"/>
    <w:tmpl w:val="96B631BA"/>
    <w:lvl w:ilvl="0">
      <w:start w:val="10"/>
      <w:numFmt w:val="decimal"/>
      <w:lvlText w:val="%1"/>
      <w:lvlJc w:val="left"/>
      <w:pPr>
        <w:tabs>
          <w:tab w:val="num" w:pos="900"/>
        </w:tabs>
        <w:ind w:left="900" w:hanging="900"/>
      </w:pPr>
      <w:rPr>
        <w:rFonts w:ascii="Arial" w:hAnsi="Arial" w:cs="Times New Roman" w:hint="default"/>
        <w:b w:val="0"/>
        <w:i w:val="0"/>
      </w:rPr>
    </w:lvl>
    <w:lvl w:ilvl="1">
      <w:start w:val="1"/>
      <w:numFmt w:val="decimal"/>
      <w:lvlText w:val="%1.%2"/>
      <w:lvlJc w:val="left"/>
      <w:pPr>
        <w:tabs>
          <w:tab w:val="num" w:pos="900"/>
        </w:tabs>
        <w:ind w:left="900" w:hanging="900"/>
      </w:pPr>
      <w:rPr>
        <w:rFonts w:ascii="Arial Narrow" w:hAnsi="Arial Narrow" w:cs="Times New Roman" w:hint="default"/>
        <w:b w:val="0"/>
        <w:i w:val="0"/>
        <w:sz w:val="22"/>
        <w:szCs w:val="22"/>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4245EC3"/>
    <w:multiLevelType w:val="multilevel"/>
    <w:tmpl w:val="D3727878"/>
    <w:lvl w:ilvl="0">
      <w:start w:val="6"/>
      <w:numFmt w:val="decimal"/>
      <w:lvlText w:val="ČLÁNEK %1"/>
      <w:lvlJc w:val="left"/>
      <w:pPr>
        <w:tabs>
          <w:tab w:val="num" w:pos="1222"/>
        </w:tabs>
        <w:ind w:left="1042" w:hanging="900"/>
      </w:pPr>
      <w:rPr>
        <w:rFonts w:ascii="Arial Narrow" w:hAnsi="Arial Narrow" w:cs="Times New Roman" w:hint="default"/>
      </w:rPr>
    </w:lvl>
    <w:lvl w:ilvl="1">
      <w:start w:val="3"/>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033044"/>
    <w:multiLevelType w:val="multilevel"/>
    <w:tmpl w:val="0C0CA47A"/>
    <w:lvl w:ilvl="0">
      <w:start w:val="7"/>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ascii="Arial Narrow" w:hAnsi="Arial Narrow"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A805534"/>
    <w:multiLevelType w:val="multilevel"/>
    <w:tmpl w:val="501C9A28"/>
    <w:lvl w:ilvl="0">
      <w:start w:val="14"/>
      <w:numFmt w:val="decimal"/>
      <w:lvlText w:val="%1"/>
      <w:lvlJc w:val="left"/>
      <w:pPr>
        <w:tabs>
          <w:tab w:val="num" w:pos="930"/>
        </w:tabs>
        <w:ind w:left="930" w:hanging="930"/>
      </w:pPr>
      <w:rPr>
        <w:rFonts w:cs="Times New Roman" w:hint="default"/>
      </w:rPr>
    </w:lvl>
    <w:lvl w:ilvl="1">
      <w:start w:val="1"/>
      <w:numFmt w:val="decimal"/>
      <w:lvlText w:val="18.%2"/>
      <w:lvlJc w:val="left"/>
      <w:pPr>
        <w:tabs>
          <w:tab w:val="num" w:pos="930"/>
        </w:tabs>
        <w:ind w:left="930" w:hanging="930"/>
      </w:pPr>
      <w:rPr>
        <w:rFonts w:ascii="Arial Narrow" w:hAnsi="Arial Narrow" w:cs="Times New Roman" w:hint="default"/>
        <w:b w:val="0"/>
        <w:i w:val="0"/>
        <w:sz w:val="22"/>
      </w:rPr>
    </w:lvl>
    <w:lvl w:ilvl="2">
      <w:start w:val="1"/>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BB80897"/>
    <w:multiLevelType w:val="hybridMultilevel"/>
    <w:tmpl w:val="D692357A"/>
    <w:lvl w:ilvl="0" w:tplc="5106DD5C">
      <w:start w:val="2"/>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3">
    <w:nsid w:val="1CCD2C5F"/>
    <w:multiLevelType w:val="hybridMultilevel"/>
    <w:tmpl w:val="3132A0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BA04EDB"/>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E257FB2"/>
    <w:multiLevelType w:val="hybridMultilevel"/>
    <w:tmpl w:val="269EC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ECE58D4"/>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0B015DC"/>
    <w:multiLevelType w:val="hybridMultilevel"/>
    <w:tmpl w:val="8AC29E98"/>
    <w:lvl w:ilvl="0" w:tplc="CC3A6956">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0">
    <w:nsid w:val="318B5746"/>
    <w:multiLevelType w:val="multilevel"/>
    <w:tmpl w:val="A3FED222"/>
    <w:lvl w:ilvl="0">
      <w:start w:val="4"/>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3516C4F"/>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6587A8B"/>
    <w:multiLevelType w:val="hybridMultilevel"/>
    <w:tmpl w:val="2F74C5B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7DA7147"/>
    <w:multiLevelType w:val="hybridMultilevel"/>
    <w:tmpl w:val="4E5EBF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25">
    <w:nsid w:val="425D36DC"/>
    <w:multiLevelType w:val="hybridMultilevel"/>
    <w:tmpl w:val="A7F29D3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4A4214A3"/>
    <w:multiLevelType w:val="multilevel"/>
    <w:tmpl w:val="97AC3A8C"/>
    <w:lvl w:ilvl="0">
      <w:start w:val="11"/>
      <w:numFmt w:val="decimal"/>
      <w:lvlText w:val="%1"/>
      <w:lvlJc w:val="left"/>
      <w:pPr>
        <w:tabs>
          <w:tab w:val="num" w:pos="900"/>
        </w:tabs>
        <w:ind w:left="900" w:hanging="900"/>
      </w:pPr>
      <w:rPr>
        <w:rFonts w:cs="Times New Roman"/>
        <w:b w:val="0"/>
        <w:i w:val="0"/>
        <w:caps w:val="0"/>
        <w:strike w:val="0"/>
        <w:dstrike w:val="0"/>
        <w:vanish w:val="0"/>
        <w:vertAlign w:val="baseline"/>
      </w:rPr>
    </w:lvl>
    <w:lvl w:ilvl="1">
      <w:start w:val="2"/>
      <w:numFmt w:val="decimal"/>
      <w:lvlText w:val="%1.%2"/>
      <w:lvlJc w:val="left"/>
      <w:pPr>
        <w:tabs>
          <w:tab w:val="num" w:pos="900"/>
        </w:tabs>
        <w:ind w:left="900" w:hanging="900"/>
      </w:pPr>
      <w:rPr>
        <w:rFonts w:cs="Times New Roman"/>
        <w:b w:val="0"/>
        <w:i w:val="0"/>
        <w:caps w:val="0"/>
        <w:strike w:val="0"/>
        <w:dstrike w:val="0"/>
        <w:vanish w:val="0"/>
        <w:vertAlign w:val="baseline"/>
      </w:rPr>
    </w:lvl>
    <w:lvl w:ilvl="2">
      <w:start w:val="1"/>
      <w:numFmt w:val="decimal"/>
      <w:lvlText w:val="%1.%2.%3"/>
      <w:lvlJc w:val="left"/>
      <w:pPr>
        <w:tabs>
          <w:tab w:val="num" w:pos="900"/>
        </w:tabs>
        <w:ind w:left="900" w:hanging="900"/>
      </w:pPr>
      <w:rPr>
        <w:rFonts w:cs="Times New Roman"/>
        <w:b w:val="0"/>
        <w:i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D394CD7"/>
    <w:multiLevelType w:val="hybridMultilevel"/>
    <w:tmpl w:val="8EB07AE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40500B6"/>
    <w:multiLevelType w:val="multilevel"/>
    <w:tmpl w:val="4320A7A0"/>
    <w:lvl w:ilvl="0">
      <w:start w:val="12"/>
      <w:numFmt w:val="decimal"/>
      <w:lvlText w:val="%1"/>
      <w:lvlJc w:val="left"/>
      <w:pPr>
        <w:tabs>
          <w:tab w:val="num" w:pos="900"/>
        </w:tabs>
        <w:ind w:left="900" w:hanging="900"/>
      </w:pPr>
      <w:rPr>
        <w:rFonts w:cs="Times New Roman" w:hint="default"/>
      </w:rPr>
    </w:lvl>
    <w:lvl w:ilvl="1">
      <w:start w:val="1"/>
      <w:numFmt w:val="decimal"/>
      <w:lvlText w:val="13.%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82748BE"/>
    <w:multiLevelType w:val="multilevel"/>
    <w:tmpl w:val="7F94EE78"/>
    <w:lvl w:ilvl="0">
      <w:start w:val="8"/>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b w:val="0"/>
        <w:i w:val="0"/>
      </w:rPr>
    </w:lvl>
    <w:lvl w:ilvl="2">
      <w:start w:val="1"/>
      <w:numFmt w:val="decimal"/>
      <w:lvlText w:val="%1.%2.%3"/>
      <w:lvlJc w:val="left"/>
      <w:pPr>
        <w:tabs>
          <w:tab w:val="num" w:pos="900"/>
        </w:tabs>
        <w:ind w:left="900" w:hanging="900"/>
      </w:pPr>
      <w:rPr>
        <w:rFonts w:cs="Times New Roman"/>
        <w:b w:val="0"/>
        <w:i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89945A9"/>
    <w:multiLevelType w:val="hybridMultilevel"/>
    <w:tmpl w:val="0178A7DA"/>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79B26D4B"/>
    <w:multiLevelType w:val="multilevel"/>
    <w:tmpl w:val="FA50810C"/>
    <w:lvl w:ilvl="0">
      <w:start w:val="9"/>
      <w:numFmt w:val="decimal"/>
      <w:lvlText w:val="%1"/>
      <w:lvlJc w:val="left"/>
      <w:pPr>
        <w:tabs>
          <w:tab w:val="num" w:pos="900"/>
        </w:tabs>
        <w:ind w:left="900" w:hanging="900"/>
      </w:pPr>
      <w:rPr>
        <w:rFonts w:cs="Times New Roman"/>
        <w:b w:val="0"/>
        <w:i w:val="0"/>
        <w:caps w:val="0"/>
        <w:strike w:val="0"/>
        <w:dstrike w:val="0"/>
        <w:vanish w:val="0"/>
        <w:vertAlign w:val="baseline"/>
      </w:rPr>
    </w:lvl>
    <w:lvl w:ilvl="1">
      <w:start w:val="1"/>
      <w:numFmt w:val="decimal"/>
      <w:lvlText w:val="%1.%2"/>
      <w:lvlJc w:val="left"/>
      <w:pPr>
        <w:tabs>
          <w:tab w:val="num" w:pos="900"/>
        </w:tabs>
        <w:ind w:left="900" w:hanging="900"/>
      </w:pPr>
      <w:rPr>
        <w:rFonts w:cs="Times New Roman"/>
        <w:b w:val="0"/>
        <w:i w:val="0"/>
        <w:caps w:val="0"/>
        <w:strike w:val="0"/>
        <w:dstrike w:val="0"/>
        <w:vanish w:val="0"/>
        <w:vertAlign w:val="baseline"/>
      </w:rPr>
    </w:lvl>
    <w:lvl w:ilvl="2">
      <w:start w:val="1"/>
      <w:numFmt w:val="decimal"/>
      <w:lvlText w:val="%1.%2.%3"/>
      <w:lvlJc w:val="left"/>
      <w:pPr>
        <w:tabs>
          <w:tab w:val="num" w:pos="900"/>
        </w:tabs>
        <w:ind w:left="900" w:hanging="900"/>
      </w:pPr>
      <w:rPr>
        <w:rFonts w:cs="Times New Roman"/>
        <w:b w:val="0"/>
        <w:i w:val="0"/>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AE86F52"/>
    <w:multiLevelType w:val="hybridMultilevel"/>
    <w:tmpl w:val="EC2AB4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
  </w:num>
  <w:num w:numId="2">
    <w:abstractNumId w:val="13"/>
  </w:num>
  <w:num w:numId="3">
    <w:abstractNumId w:val="34"/>
  </w:num>
  <w:num w:numId="4">
    <w:abstractNumId w:val="30"/>
  </w:num>
  <w:num w:numId="5">
    <w:abstractNumId w:val="9"/>
  </w:num>
  <w:num w:numId="6">
    <w:abstractNumId w:val="4"/>
  </w:num>
  <w:num w:numId="7">
    <w:abstractNumId w:val="0"/>
  </w:num>
  <w:num w:numId="8">
    <w:abstractNumId w:val="2"/>
  </w:num>
  <w:num w:numId="9">
    <w:abstractNumId w:val="23"/>
  </w:num>
  <w:num w:numId="10">
    <w:abstractNumId w:val="16"/>
  </w:num>
  <w:num w:numId="11">
    <w:abstractNumId w:val="25"/>
  </w:num>
  <w:num w:numId="12">
    <w:abstractNumId w:val="15"/>
  </w:num>
  <w:num w:numId="13">
    <w:abstractNumId w:val="29"/>
  </w:num>
  <w:num w:numId="14">
    <w:abstractNumId w:val="22"/>
  </w:num>
  <w:num w:numId="15">
    <w:abstractNumId w:val="14"/>
  </w:num>
  <w:num w:numId="16">
    <w:abstractNumId w:val="19"/>
  </w:num>
  <w:num w:numId="17">
    <w:abstractNumId w:val="7"/>
  </w:num>
  <w:num w:numId="18">
    <w:abstractNumId w:val="26"/>
  </w:num>
  <w:num w:numId="19">
    <w:abstractNumId w:val="11"/>
  </w:num>
  <w:num w:numId="20">
    <w:abstractNumId w:val="28"/>
  </w:num>
  <w:num w:numId="21">
    <w:abstractNumId w:val="33"/>
  </w:num>
  <w:num w:numId="22">
    <w:abstractNumId w:val="8"/>
  </w:num>
  <w:num w:numId="23">
    <w:abstractNumId w:val="31"/>
  </w:num>
  <w:num w:numId="24">
    <w:abstractNumId w:val="24"/>
  </w:num>
  <w:num w:numId="25">
    <w:abstractNumId w:val="10"/>
  </w:num>
  <w:num w:numId="26">
    <w:abstractNumId w:val="32"/>
  </w:num>
  <w:num w:numId="27">
    <w:abstractNumId w:val="20"/>
  </w:num>
  <w:num w:numId="28">
    <w:abstractNumId w:val="1"/>
  </w:num>
  <w:num w:numId="29">
    <w:abstractNumId w:val="3"/>
  </w:num>
  <w:num w:numId="30">
    <w:abstractNumId w:val="27"/>
  </w:num>
  <w:num w:numId="31">
    <w:abstractNumId w:val="6"/>
  </w:num>
  <w:num w:numId="32">
    <w:abstractNumId w:val="18"/>
  </w:num>
  <w:num w:numId="33">
    <w:abstractNumId w:val="21"/>
  </w:num>
  <w:num w:numId="34">
    <w:abstractNumId w:val="12"/>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EBE"/>
    <w:rsid w:val="00014709"/>
    <w:rsid w:val="000410A5"/>
    <w:rsid w:val="00050C17"/>
    <w:rsid w:val="0005180B"/>
    <w:rsid w:val="00053CF2"/>
    <w:rsid w:val="00055730"/>
    <w:rsid w:val="00056E24"/>
    <w:rsid w:val="00061E1A"/>
    <w:rsid w:val="000A1AE3"/>
    <w:rsid w:val="000A328B"/>
    <w:rsid w:val="000A4169"/>
    <w:rsid w:val="000A6B85"/>
    <w:rsid w:val="000A795E"/>
    <w:rsid w:val="000B2FE8"/>
    <w:rsid w:val="000C23A2"/>
    <w:rsid w:val="000C5223"/>
    <w:rsid w:val="000D22E1"/>
    <w:rsid w:val="000D3102"/>
    <w:rsid w:val="000E205A"/>
    <w:rsid w:val="001029CC"/>
    <w:rsid w:val="00106C46"/>
    <w:rsid w:val="00124BC3"/>
    <w:rsid w:val="00125D24"/>
    <w:rsid w:val="00125FC2"/>
    <w:rsid w:val="00126CF6"/>
    <w:rsid w:val="00127312"/>
    <w:rsid w:val="00130B63"/>
    <w:rsid w:val="001322C2"/>
    <w:rsid w:val="00141904"/>
    <w:rsid w:val="00183B4E"/>
    <w:rsid w:val="001B34D6"/>
    <w:rsid w:val="001B4834"/>
    <w:rsid w:val="001B63A4"/>
    <w:rsid w:val="001C1546"/>
    <w:rsid w:val="001C4F8F"/>
    <w:rsid w:val="001C6E26"/>
    <w:rsid w:val="001D3AB8"/>
    <w:rsid w:val="001E3ACE"/>
    <w:rsid w:val="0020125F"/>
    <w:rsid w:val="002064BE"/>
    <w:rsid w:val="00211F79"/>
    <w:rsid w:val="002171C9"/>
    <w:rsid w:val="0022441C"/>
    <w:rsid w:val="00224FD9"/>
    <w:rsid w:val="0022689D"/>
    <w:rsid w:val="0022767A"/>
    <w:rsid w:val="00235663"/>
    <w:rsid w:val="00262A42"/>
    <w:rsid w:val="00270DD9"/>
    <w:rsid w:val="00282B7C"/>
    <w:rsid w:val="00287191"/>
    <w:rsid w:val="002B7C4E"/>
    <w:rsid w:val="002C5E0C"/>
    <w:rsid w:val="002E18C7"/>
    <w:rsid w:val="002E42C3"/>
    <w:rsid w:val="002E6408"/>
    <w:rsid w:val="002F3466"/>
    <w:rsid w:val="002F5167"/>
    <w:rsid w:val="003044E3"/>
    <w:rsid w:val="00304D3E"/>
    <w:rsid w:val="00312243"/>
    <w:rsid w:val="00330B23"/>
    <w:rsid w:val="003469E5"/>
    <w:rsid w:val="00347B6A"/>
    <w:rsid w:val="00353AB7"/>
    <w:rsid w:val="00354666"/>
    <w:rsid w:val="003573E8"/>
    <w:rsid w:val="00377C5B"/>
    <w:rsid w:val="003829AE"/>
    <w:rsid w:val="00383EDF"/>
    <w:rsid w:val="00391E83"/>
    <w:rsid w:val="003928EA"/>
    <w:rsid w:val="003C101B"/>
    <w:rsid w:val="003D3F80"/>
    <w:rsid w:val="003E131A"/>
    <w:rsid w:val="00403649"/>
    <w:rsid w:val="0040661F"/>
    <w:rsid w:val="004127B7"/>
    <w:rsid w:val="00430648"/>
    <w:rsid w:val="00446129"/>
    <w:rsid w:val="00456DFB"/>
    <w:rsid w:val="00480EE4"/>
    <w:rsid w:val="00482E9F"/>
    <w:rsid w:val="00483441"/>
    <w:rsid w:val="004A5C77"/>
    <w:rsid w:val="004B5DDA"/>
    <w:rsid w:val="004D063A"/>
    <w:rsid w:val="004D1DB4"/>
    <w:rsid w:val="004D3C73"/>
    <w:rsid w:val="004E10FC"/>
    <w:rsid w:val="004F3A9D"/>
    <w:rsid w:val="00513523"/>
    <w:rsid w:val="00525E2A"/>
    <w:rsid w:val="00527A35"/>
    <w:rsid w:val="005347AB"/>
    <w:rsid w:val="00535489"/>
    <w:rsid w:val="00552F59"/>
    <w:rsid w:val="005566E1"/>
    <w:rsid w:val="005A635A"/>
    <w:rsid w:val="005E77D8"/>
    <w:rsid w:val="005F081E"/>
    <w:rsid w:val="005F6751"/>
    <w:rsid w:val="005F69C7"/>
    <w:rsid w:val="00602379"/>
    <w:rsid w:val="00606B23"/>
    <w:rsid w:val="00616D1E"/>
    <w:rsid w:val="00623DDF"/>
    <w:rsid w:val="00626135"/>
    <w:rsid w:val="00647132"/>
    <w:rsid w:val="00655040"/>
    <w:rsid w:val="00660D72"/>
    <w:rsid w:val="0066314C"/>
    <w:rsid w:val="00693349"/>
    <w:rsid w:val="00695F05"/>
    <w:rsid w:val="006A199B"/>
    <w:rsid w:val="006B071E"/>
    <w:rsid w:val="006B554A"/>
    <w:rsid w:val="006C1C1C"/>
    <w:rsid w:val="006C6841"/>
    <w:rsid w:val="006F36FA"/>
    <w:rsid w:val="00704E3F"/>
    <w:rsid w:val="007474E8"/>
    <w:rsid w:val="00750F56"/>
    <w:rsid w:val="00755608"/>
    <w:rsid w:val="0076647B"/>
    <w:rsid w:val="00771778"/>
    <w:rsid w:val="00782492"/>
    <w:rsid w:val="00787B95"/>
    <w:rsid w:val="007916FA"/>
    <w:rsid w:val="007A6455"/>
    <w:rsid w:val="007B46D5"/>
    <w:rsid w:val="007E3422"/>
    <w:rsid w:val="00804EBE"/>
    <w:rsid w:val="00812837"/>
    <w:rsid w:val="0081297C"/>
    <w:rsid w:val="008254E4"/>
    <w:rsid w:val="00845F88"/>
    <w:rsid w:val="00852BFF"/>
    <w:rsid w:val="008633C9"/>
    <w:rsid w:val="00865436"/>
    <w:rsid w:val="008749F9"/>
    <w:rsid w:val="008821F6"/>
    <w:rsid w:val="00897044"/>
    <w:rsid w:val="008A6EDF"/>
    <w:rsid w:val="008B717D"/>
    <w:rsid w:val="008C4B4D"/>
    <w:rsid w:val="008D4CE0"/>
    <w:rsid w:val="00904F49"/>
    <w:rsid w:val="0093420F"/>
    <w:rsid w:val="00946277"/>
    <w:rsid w:val="0097103B"/>
    <w:rsid w:val="0097635E"/>
    <w:rsid w:val="00977D2D"/>
    <w:rsid w:val="00986A91"/>
    <w:rsid w:val="009905DA"/>
    <w:rsid w:val="009A68BD"/>
    <w:rsid w:val="009B5567"/>
    <w:rsid w:val="009C4A66"/>
    <w:rsid w:val="009D2D54"/>
    <w:rsid w:val="009D7781"/>
    <w:rsid w:val="009E304F"/>
    <w:rsid w:val="009F39DC"/>
    <w:rsid w:val="009F73ED"/>
    <w:rsid w:val="00A13A31"/>
    <w:rsid w:val="00A3586B"/>
    <w:rsid w:val="00A42DF3"/>
    <w:rsid w:val="00A65A26"/>
    <w:rsid w:val="00A67FB0"/>
    <w:rsid w:val="00A76592"/>
    <w:rsid w:val="00A773F4"/>
    <w:rsid w:val="00A80124"/>
    <w:rsid w:val="00A82AF5"/>
    <w:rsid w:val="00A84A1C"/>
    <w:rsid w:val="00A87BCF"/>
    <w:rsid w:val="00A9246F"/>
    <w:rsid w:val="00AA449B"/>
    <w:rsid w:val="00AB0E23"/>
    <w:rsid w:val="00AD1810"/>
    <w:rsid w:val="00AD436A"/>
    <w:rsid w:val="00AD5673"/>
    <w:rsid w:val="00AE221D"/>
    <w:rsid w:val="00AF4C6A"/>
    <w:rsid w:val="00B066B9"/>
    <w:rsid w:val="00B0775F"/>
    <w:rsid w:val="00B27207"/>
    <w:rsid w:val="00B37737"/>
    <w:rsid w:val="00B46EC4"/>
    <w:rsid w:val="00B569CA"/>
    <w:rsid w:val="00B74970"/>
    <w:rsid w:val="00B904CB"/>
    <w:rsid w:val="00B9764C"/>
    <w:rsid w:val="00BA5148"/>
    <w:rsid w:val="00BB5E20"/>
    <w:rsid w:val="00BC2B56"/>
    <w:rsid w:val="00BC49EE"/>
    <w:rsid w:val="00BD1FC4"/>
    <w:rsid w:val="00BE431C"/>
    <w:rsid w:val="00BE449A"/>
    <w:rsid w:val="00BF195F"/>
    <w:rsid w:val="00BF2F44"/>
    <w:rsid w:val="00C0262C"/>
    <w:rsid w:val="00C05192"/>
    <w:rsid w:val="00C12071"/>
    <w:rsid w:val="00C22D76"/>
    <w:rsid w:val="00C25D4D"/>
    <w:rsid w:val="00C25E5D"/>
    <w:rsid w:val="00C4011B"/>
    <w:rsid w:val="00C4547F"/>
    <w:rsid w:val="00C54066"/>
    <w:rsid w:val="00C56EA2"/>
    <w:rsid w:val="00C77D1B"/>
    <w:rsid w:val="00C84FFC"/>
    <w:rsid w:val="00C850CC"/>
    <w:rsid w:val="00C96E4E"/>
    <w:rsid w:val="00CD58EE"/>
    <w:rsid w:val="00CE1947"/>
    <w:rsid w:val="00CF1DD3"/>
    <w:rsid w:val="00D00176"/>
    <w:rsid w:val="00D01903"/>
    <w:rsid w:val="00D052F1"/>
    <w:rsid w:val="00D2173A"/>
    <w:rsid w:val="00D22E8B"/>
    <w:rsid w:val="00D31C6D"/>
    <w:rsid w:val="00D403C8"/>
    <w:rsid w:val="00D63292"/>
    <w:rsid w:val="00D73E4F"/>
    <w:rsid w:val="00DB0045"/>
    <w:rsid w:val="00DE4DF4"/>
    <w:rsid w:val="00DE776B"/>
    <w:rsid w:val="00DF137C"/>
    <w:rsid w:val="00E11EDA"/>
    <w:rsid w:val="00E14D96"/>
    <w:rsid w:val="00E24C05"/>
    <w:rsid w:val="00E341B6"/>
    <w:rsid w:val="00E44ED2"/>
    <w:rsid w:val="00E5326A"/>
    <w:rsid w:val="00E5748A"/>
    <w:rsid w:val="00E66B20"/>
    <w:rsid w:val="00E66E08"/>
    <w:rsid w:val="00E90E64"/>
    <w:rsid w:val="00E93BB9"/>
    <w:rsid w:val="00E9749B"/>
    <w:rsid w:val="00E97FC9"/>
    <w:rsid w:val="00EB72F1"/>
    <w:rsid w:val="00ED1B59"/>
    <w:rsid w:val="00ED408E"/>
    <w:rsid w:val="00ED48BB"/>
    <w:rsid w:val="00ED75F6"/>
    <w:rsid w:val="00EF1B90"/>
    <w:rsid w:val="00F14D7B"/>
    <w:rsid w:val="00F17D4D"/>
    <w:rsid w:val="00F240C0"/>
    <w:rsid w:val="00F41CEB"/>
    <w:rsid w:val="00F41F32"/>
    <w:rsid w:val="00F47B27"/>
    <w:rsid w:val="00F52A04"/>
    <w:rsid w:val="00F64406"/>
    <w:rsid w:val="00F93283"/>
    <w:rsid w:val="00FA046D"/>
    <w:rsid w:val="00FC02E3"/>
    <w:rsid w:val="00FC53B9"/>
    <w:rsid w:val="00FD0F55"/>
    <w:rsid w:val="00FF615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41"/>
    <w:pPr>
      <w:spacing w:after="200" w:line="276" w:lineRule="auto"/>
    </w:pPr>
    <w:rPr>
      <w:lang w:eastAsia="en-US"/>
    </w:rPr>
  </w:style>
  <w:style w:type="paragraph" w:styleId="Heading2">
    <w:name w:val="heading 2"/>
    <w:basedOn w:val="Normal"/>
    <w:next w:val="Normal"/>
    <w:link w:val="Heading2Char"/>
    <w:uiPriority w:val="99"/>
    <w:qFormat/>
    <w:rsid w:val="00330B23"/>
    <w:pPr>
      <w:keepNext/>
      <w:spacing w:before="240" w:after="60" w:line="240" w:lineRule="auto"/>
      <w:outlineLvl w:val="1"/>
    </w:pPr>
    <w:rPr>
      <w:rFonts w:ascii="Arial" w:eastAsia="Times New Roman" w:hAnsi="Arial"/>
      <w:b/>
      <w:i/>
      <w:sz w:val="24"/>
      <w:szCs w:val="20"/>
      <w:lang w:eastAsia="cs-CZ"/>
    </w:rPr>
  </w:style>
  <w:style w:type="paragraph" w:styleId="Heading3">
    <w:name w:val="heading 3"/>
    <w:basedOn w:val="Normal"/>
    <w:next w:val="Normal"/>
    <w:link w:val="Heading3Char"/>
    <w:uiPriority w:val="99"/>
    <w:qFormat/>
    <w:rsid w:val="00330B23"/>
    <w:pPr>
      <w:keepNext/>
      <w:spacing w:before="240" w:after="60" w:line="240" w:lineRule="auto"/>
      <w:outlineLvl w:val="2"/>
    </w:pPr>
    <w:rPr>
      <w:rFonts w:ascii="Arial" w:eastAsia="Times New Roman" w:hAnsi="Arial" w:cs="Arial"/>
      <w:b/>
      <w:bCs/>
      <w:sz w:val="26"/>
      <w:szCs w:val="2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30B23"/>
    <w:rPr>
      <w:rFonts w:ascii="Arial" w:hAnsi="Arial" w:cs="Times New Roman"/>
      <w:b/>
      <w:i/>
      <w:sz w:val="20"/>
      <w:szCs w:val="20"/>
      <w:lang w:eastAsia="cs-CZ"/>
    </w:rPr>
  </w:style>
  <w:style w:type="character" w:customStyle="1" w:styleId="Heading3Char">
    <w:name w:val="Heading 3 Char"/>
    <w:basedOn w:val="DefaultParagraphFont"/>
    <w:link w:val="Heading3"/>
    <w:uiPriority w:val="99"/>
    <w:locked/>
    <w:rsid w:val="00330B23"/>
    <w:rPr>
      <w:rFonts w:ascii="Arial" w:hAnsi="Arial" w:cs="Arial"/>
      <w:b/>
      <w:bCs/>
      <w:sz w:val="26"/>
      <w:szCs w:val="26"/>
      <w:lang w:eastAsia="cs-CZ"/>
    </w:rPr>
  </w:style>
  <w:style w:type="paragraph" w:styleId="ListParagraph">
    <w:name w:val="List Paragraph"/>
    <w:basedOn w:val="Normal"/>
    <w:uiPriority w:val="99"/>
    <w:qFormat/>
    <w:rsid w:val="007916FA"/>
    <w:pPr>
      <w:ind w:left="720"/>
      <w:contextualSpacing/>
    </w:pPr>
  </w:style>
  <w:style w:type="paragraph" w:styleId="Header">
    <w:name w:val="header"/>
    <w:basedOn w:val="Normal"/>
    <w:link w:val="HeaderChar"/>
    <w:uiPriority w:val="99"/>
    <w:rsid w:val="007916F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916FA"/>
    <w:rPr>
      <w:rFonts w:cs="Times New Roman"/>
    </w:rPr>
  </w:style>
  <w:style w:type="paragraph" w:styleId="Footer">
    <w:name w:val="footer"/>
    <w:basedOn w:val="Normal"/>
    <w:link w:val="FooterChar"/>
    <w:uiPriority w:val="99"/>
    <w:rsid w:val="007916F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916FA"/>
    <w:rPr>
      <w:rFonts w:cs="Times New Roman"/>
    </w:rPr>
  </w:style>
  <w:style w:type="paragraph" w:styleId="BalloonText">
    <w:name w:val="Balloon Text"/>
    <w:basedOn w:val="Normal"/>
    <w:link w:val="BalloonTextChar"/>
    <w:uiPriority w:val="99"/>
    <w:semiHidden/>
    <w:rsid w:val="0079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6FA"/>
    <w:rPr>
      <w:rFonts w:ascii="Tahoma" w:hAnsi="Tahoma" w:cs="Tahoma"/>
      <w:sz w:val="16"/>
      <w:szCs w:val="16"/>
    </w:rPr>
  </w:style>
  <w:style w:type="paragraph" w:customStyle="1" w:styleId="Smlouva-slo">
    <w:name w:val="Smlouva-číslo"/>
    <w:basedOn w:val="Normal"/>
    <w:uiPriority w:val="99"/>
    <w:rsid w:val="00482E9F"/>
    <w:pPr>
      <w:spacing w:before="120" w:after="0" w:line="240" w:lineRule="atLeast"/>
      <w:jc w:val="both"/>
    </w:pPr>
    <w:rPr>
      <w:rFonts w:ascii="Times New Roman" w:eastAsia="Times New Roman" w:hAnsi="Times New Roman"/>
      <w:sz w:val="24"/>
      <w:szCs w:val="24"/>
      <w:lang w:eastAsia="cs-CZ"/>
    </w:rPr>
  </w:style>
  <w:style w:type="character" w:styleId="Hyperlink">
    <w:name w:val="Hyperlink"/>
    <w:basedOn w:val="DefaultParagraphFont"/>
    <w:uiPriority w:val="99"/>
    <w:rsid w:val="00482E9F"/>
    <w:rPr>
      <w:rFonts w:cs="Times New Roman"/>
      <w:color w:val="0000FF"/>
      <w:u w:val="single"/>
    </w:rPr>
  </w:style>
  <w:style w:type="paragraph" w:styleId="BodyTextIndent">
    <w:name w:val="Body Text Indent"/>
    <w:basedOn w:val="Normal"/>
    <w:link w:val="BodyTextIndentChar"/>
    <w:uiPriority w:val="99"/>
    <w:semiHidden/>
    <w:rsid w:val="00527A35"/>
    <w:pPr>
      <w:spacing w:after="120"/>
      <w:ind w:left="283"/>
    </w:pPr>
  </w:style>
  <w:style w:type="character" w:customStyle="1" w:styleId="BodyTextIndentChar">
    <w:name w:val="Body Text Indent Char"/>
    <w:basedOn w:val="DefaultParagraphFont"/>
    <w:link w:val="BodyTextIndent"/>
    <w:uiPriority w:val="99"/>
    <w:semiHidden/>
    <w:locked/>
    <w:rsid w:val="00527A35"/>
    <w:rPr>
      <w:rFonts w:cs="Times New Roman"/>
    </w:rPr>
  </w:style>
  <w:style w:type="paragraph" w:customStyle="1" w:styleId="Odstavec1">
    <w:name w:val="Odstavec1"/>
    <w:basedOn w:val="Normal"/>
    <w:uiPriority w:val="99"/>
    <w:rsid w:val="00330B23"/>
    <w:pPr>
      <w:keepNext/>
      <w:spacing w:before="120" w:after="60" w:line="240" w:lineRule="auto"/>
      <w:ind w:left="907" w:hanging="907"/>
      <w:jc w:val="both"/>
    </w:pPr>
    <w:rPr>
      <w:rFonts w:ascii="Arial" w:eastAsia="Times New Roman" w:hAnsi="Arial"/>
      <w:sz w:val="20"/>
      <w:szCs w:val="20"/>
      <w:lang w:eastAsia="cs-CZ"/>
    </w:rPr>
  </w:style>
  <w:style w:type="character" w:styleId="CommentReference">
    <w:name w:val="annotation reference"/>
    <w:basedOn w:val="DefaultParagraphFont"/>
    <w:uiPriority w:val="99"/>
    <w:semiHidden/>
    <w:rsid w:val="00330B23"/>
    <w:rPr>
      <w:rFonts w:cs="Times New Roman"/>
      <w:sz w:val="16"/>
    </w:rPr>
  </w:style>
  <w:style w:type="paragraph" w:styleId="CommentText">
    <w:name w:val="annotation text"/>
    <w:basedOn w:val="Normal"/>
    <w:link w:val="CommentTextChar"/>
    <w:uiPriority w:val="99"/>
    <w:semiHidden/>
    <w:rsid w:val="00330B23"/>
    <w:pPr>
      <w:spacing w:after="0" w:line="240" w:lineRule="auto"/>
    </w:pPr>
    <w:rPr>
      <w:rFonts w:ascii="Times New Roman" w:eastAsia="Times New Roman" w:hAnsi="Times New Roman"/>
      <w:sz w:val="20"/>
      <w:szCs w:val="20"/>
      <w:lang w:eastAsia="cs-CZ"/>
    </w:rPr>
  </w:style>
  <w:style w:type="character" w:customStyle="1" w:styleId="CommentTextChar">
    <w:name w:val="Comment Text Char"/>
    <w:basedOn w:val="DefaultParagraphFont"/>
    <w:link w:val="CommentText"/>
    <w:uiPriority w:val="99"/>
    <w:semiHidden/>
    <w:locked/>
    <w:rsid w:val="00330B23"/>
    <w:rPr>
      <w:rFonts w:ascii="Times New Roman" w:hAnsi="Times New Roman" w:cs="Times New Roman"/>
      <w:sz w:val="20"/>
      <w:szCs w:val="20"/>
      <w:lang w:eastAsia="cs-CZ"/>
    </w:rPr>
  </w:style>
  <w:style w:type="paragraph" w:customStyle="1" w:styleId="Odstavec2">
    <w:name w:val="Odstavec2"/>
    <w:uiPriority w:val="99"/>
    <w:rsid w:val="00A80124"/>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eastAsia="Times New Roman" w:hAnsi="Arial"/>
      <w:sz w:val="20"/>
      <w:szCs w:val="20"/>
    </w:rPr>
  </w:style>
  <w:style w:type="paragraph" w:customStyle="1" w:styleId="ClanekC">
    <w:name w:val="ClanekC"/>
    <w:uiPriority w:val="99"/>
    <w:rsid w:val="00A80124"/>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Times New Roman" w:hAnsi="Arial"/>
      <w:b/>
      <w:spacing w:val="8"/>
      <w:sz w:val="24"/>
      <w:szCs w:val="20"/>
    </w:rPr>
  </w:style>
  <w:style w:type="paragraph" w:styleId="BodyText2">
    <w:name w:val="Body Text 2"/>
    <w:basedOn w:val="Normal"/>
    <w:link w:val="BodyText2Char"/>
    <w:uiPriority w:val="99"/>
    <w:semiHidden/>
    <w:rsid w:val="00A80124"/>
    <w:pPr>
      <w:spacing w:after="120" w:line="480" w:lineRule="auto"/>
    </w:pPr>
  </w:style>
  <w:style w:type="character" w:customStyle="1" w:styleId="BodyText2Char">
    <w:name w:val="Body Text 2 Char"/>
    <w:basedOn w:val="DefaultParagraphFont"/>
    <w:link w:val="BodyText2"/>
    <w:uiPriority w:val="99"/>
    <w:semiHidden/>
    <w:locked/>
    <w:rsid w:val="00A80124"/>
    <w:rPr>
      <w:rFonts w:cs="Times New Roman"/>
    </w:rPr>
  </w:style>
  <w:style w:type="paragraph" w:customStyle="1" w:styleId="Odstavec3">
    <w:name w:val="Odstavec3"/>
    <w:basedOn w:val="Odstavec1"/>
    <w:uiPriority w:val="99"/>
    <w:rsid w:val="00A80124"/>
    <w:pPr>
      <w:ind w:left="1587" w:hanging="680"/>
    </w:pPr>
  </w:style>
  <w:style w:type="paragraph" w:styleId="CommentSubject">
    <w:name w:val="annotation subject"/>
    <w:basedOn w:val="CommentText"/>
    <w:next w:val="CommentText"/>
    <w:link w:val="CommentSubjectChar"/>
    <w:uiPriority w:val="99"/>
    <w:semiHidden/>
    <w:rsid w:val="000B2FE8"/>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0B2FE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3</Pages>
  <Words>839</Words>
  <Characters>4952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Šenigl Jan</dc:creator>
  <cp:keywords/>
  <dc:description/>
  <cp:lastModifiedBy>plihalovam</cp:lastModifiedBy>
  <cp:revision>7</cp:revision>
  <cp:lastPrinted>2017-03-29T09:03:00Z</cp:lastPrinted>
  <dcterms:created xsi:type="dcterms:W3CDTF">2017-05-24T12:12:00Z</dcterms:created>
  <dcterms:modified xsi:type="dcterms:W3CDTF">2017-06-13T11:05:00Z</dcterms:modified>
</cp:coreProperties>
</file>