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16E63" w14:textId="29A27D99" w:rsidR="001D4FF9" w:rsidRPr="007E4C27" w:rsidRDefault="00D3318C" w:rsidP="002011CB">
      <w:pPr>
        <w:pStyle w:val="Zkladntext"/>
        <w:keepNext/>
        <w:jc w:val="center"/>
        <w:outlineLvl w:val="0"/>
        <w:rPr>
          <w:rFonts w:ascii="Arial" w:hAnsi="Arial" w:cs="Arial"/>
          <w:color w:val="auto"/>
          <w:sz w:val="28"/>
          <w:szCs w:val="28"/>
        </w:rPr>
      </w:pPr>
      <w:r>
        <w:rPr>
          <w:rFonts w:ascii="Arial" w:hAnsi="Arial" w:cs="Arial"/>
          <w:b/>
          <w:color w:val="auto"/>
          <w:sz w:val="28"/>
          <w:szCs w:val="28"/>
        </w:rPr>
        <w:t>S</w:t>
      </w:r>
      <w:r w:rsidR="0096599F" w:rsidRPr="007E4C27">
        <w:rPr>
          <w:rFonts w:ascii="Arial" w:hAnsi="Arial" w:cs="Arial"/>
          <w:b/>
          <w:color w:val="auto"/>
          <w:sz w:val="28"/>
          <w:szCs w:val="28"/>
        </w:rPr>
        <w:t>MLOUVA</w:t>
      </w:r>
      <w:r w:rsidR="001D4FF9" w:rsidRPr="007E4C27">
        <w:rPr>
          <w:rFonts w:ascii="Arial" w:hAnsi="Arial" w:cs="Arial"/>
          <w:b/>
          <w:color w:val="auto"/>
          <w:sz w:val="28"/>
          <w:szCs w:val="28"/>
        </w:rPr>
        <w:t xml:space="preserve"> O DÍLO</w:t>
      </w:r>
      <w:r w:rsidR="00E714FE">
        <w:rPr>
          <w:rFonts w:ascii="Arial" w:hAnsi="Arial" w:cs="Arial"/>
          <w:b/>
          <w:color w:val="auto"/>
          <w:sz w:val="28"/>
          <w:szCs w:val="28"/>
        </w:rPr>
        <w:t xml:space="preserve"> </w:t>
      </w:r>
    </w:p>
    <w:p w14:paraId="67B48DD3" w14:textId="77777777" w:rsidR="001D4FF9" w:rsidRPr="00587EDF" w:rsidRDefault="001D4FF9" w:rsidP="002011CB">
      <w:pPr>
        <w:keepNext/>
        <w:jc w:val="center"/>
        <w:rPr>
          <w:rFonts w:ascii="Arial" w:hAnsi="Arial" w:cs="Arial"/>
          <w:sz w:val="22"/>
          <w:szCs w:val="22"/>
        </w:rPr>
      </w:pPr>
      <w:r w:rsidRPr="00587EDF">
        <w:rPr>
          <w:rFonts w:ascii="Arial" w:hAnsi="Arial" w:cs="Arial"/>
          <w:sz w:val="22"/>
          <w:szCs w:val="22"/>
        </w:rPr>
        <w:t xml:space="preserve">uzavřená podle </w:t>
      </w:r>
    </w:p>
    <w:p w14:paraId="4E6EB9CF" w14:textId="77777777" w:rsidR="00A95CA8" w:rsidRDefault="001D4FF9" w:rsidP="002011CB">
      <w:pPr>
        <w:keepNext/>
        <w:jc w:val="center"/>
        <w:rPr>
          <w:rFonts w:ascii="Arial" w:hAnsi="Arial" w:cs="Arial"/>
          <w:sz w:val="22"/>
          <w:szCs w:val="22"/>
        </w:rPr>
      </w:pPr>
      <w:r w:rsidRPr="00587EDF">
        <w:rPr>
          <w:rFonts w:ascii="Arial" w:hAnsi="Arial" w:cs="Arial"/>
          <w:sz w:val="22"/>
          <w:szCs w:val="22"/>
        </w:rPr>
        <w:t>§ 2586 a násl. zákona č. 89/2012 Sb., občanský zákoník</w:t>
      </w:r>
      <w:r w:rsidR="00A95CA8">
        <w:rPr>
          <w:rFonts w:ascii="Arial" w:hAnsi="Arial" w:cs="Arial"/>
          <w:sz w:val="22"/>
          <w:szCs w:val="22"/>
        </w:rPr>
        <w:t>, ve znění pozdějších předpisů</w:t>
      </w:r>
    </w:p>
    <w:p w14:paraId="14B1D666" w14:textId="4AC6112A" w:rsidR="001D4FF9" w:rsidRPr="00587EDF" w:rsidRDefault="00330A75" w:rsidP="002011CB">
      <w:pPr>
        <w:keepNext/>
        <w:jc w:val="center"/>
        <w:rPr>
          <w:rFonts w:ascii="Arial" w:hAnsi="Arial" w:cs="Arial"/>
          <w:sz w:val="22"/>
          <w:szCs w:val="22"/>
        </w:rPr>
      </w:pPr>
      <w:r>
        <w:rPr>
          <w:rFonts w:ascii="Arial" w:hAnsi="Arial" w:cs="Arial"/>
          <w:sz w:val="22"/>
          <w:szCs w:val="22"/>
        </w:rPr>
        <w:t>(dále jen „občanský zákoník“)</w:t>
      </w:r>
    </w:p>
    <w:p w14:paraId="057AB0B8" w14:textId="77777777" w:rsidR="001D4FF9" w:rsidRPr="005F59F2" w:rsidRDefault="001D4FF9" w:rsidP="002011CB">
      <w:pPr>
        <w:keepNext/>
        <w:jc w:val="center"/>
        <w:rPr>
          <w:rFonts w:ascii="Arial" w:hAnsi="Arial" w:cs="Arial"/>
          <w:sz w:val="22"/>
          <w:szCs w:val="22"/>
          <w:highlight w:val="yellow"/>
        </w:rPr>
      </w:pPr>
    </w:p>
    <w:p w14:paraId="4EDA3605" w14:textId="2B556BA0" w:rsidR="001D4FF9" w:rsidRDefault="001D4FF9" w:rsidP="002011CB">
      <w:pPr>
        <w:keepNext/>
        <w:jc w:val="center"/>
        <w:rPr>
          <w:rFonts w:ascii="Arial" w:hAnsi="Arial" w:cs="Arial"/>
          <w:sz w:val="22"/>
          <w:szCs w:val="22"/>
        </w:rPr>
      </w:pPr>
      <w:r w:rsidRPr="00587EDF">
        <w:rPr>
          <w:rFonts w:ascii="Arial" w:hAnsi="Arial" w:cs="Arial"/>
          <w:sz w:val="22"/>
          <w:szCs w:val="22"/>
        </w:rPr>
        <w:t xml:space="preserve">na </w:t>
      </w:r>
      <w:r w:rsidR="00A95CA8">
        <w:rPr>
          <w:rFonts w:ascii="Arial" w:hAnsi="Arial" w:cs="Arial"/>
          <w:sz w:val="22"/>
          <w:szCs w:val="22"/>
        </w:rPr>
        <w:t>veřejnou zakázku</w:t>
      </w:r>
      <w:r w:rsidR="00374EB6">
        <w:rPr>
          <w:rFonts w:ascii="Arial" w:hAnsi="Arial" w:cs="Arial"/>
          <w:sz w:val="22"/>
          <w:szCs w:val="22"/>
        </w:rPr>
        <w:t xml:space="preserve"> s názvem:</w:t>
      </w:r>
    </w:p>
    <w:p w14:paraId="070EA8ED" w14:textId="77777777" w:rsidR="00CB23FF" w:rsidRDefault="00CB23FF" w:rsidP="002011CB">
      <w:pPr>
        <w:keepNext/>
        <w:jc w:val="center"/>
        <w:rPr>
          <w:rFonts w:ascii="Arial" w:hAnsi="Arial" w:cs="Arial"/>
          <w:sz w:val="22"/>
          <w:szCs w:val="22"/>
        </w:rPr>
      </w:pPr>
    </w:p>
    <w:p w14:paraId="6B451A63" w14:textId="0E0C8B5D" w:rsidR="00882EE3" w:rsidRPr="00560916" w:rsidRDefault="00AE623F" w:rsidP="002011CB">
      <w:pPr>
        <w:keepNext/>
        <w:jc w:val="center"/>
        <w:rPr>
          <w:rFonts w:ascii="Arial" w:hAnsi="Arial" w:cs="Arial"/>
          <w:b/>
          <w:sz w:val="24"/>
          <w:szCs w:val="24"/>
        </w:rPr>
      </w:pPr>
      <w:r>
        <w:rPr>
          <w:rFonts w:ascii="Arial" w:hAnsi="Arial" w:cs="Arial"/>
          <w:b/>
          <w:sz w:val="24"/>
          <w:szCs w:val="24"/>
        </w:rPr>
        <w:t>MENDELU – stavební práce</w:t>
      </w:r>
      <w:r w:rsidR="00560916" w:rsidRPr="00560916">
        <w:rPr>
          <w:rFonts w:ascii="Arial" w:hAnsi="Arial" w:cs="Arial"/>
          <w:b/>
          <w:sz w:val="24"/>
          <w:szCs w:val="24"/>
        </w:rPr>
        <w:t xml:space="preserve"> na objektu K</w:t>
      </w:r>
    </w:p>
    <w:p w14:paraId="190F28E9" w14:textId="77777777" w:rsidR="00A95CA8" w:rsidRPr="00882EE3" w:rsidRDefault="00A95CA8" w:rsidP="002011CB">
      <w:pPr>
        <w:keepNext/>
        <w:jc w:val="center"/>
        <w:rPr>
          <w:rFonts w:ascii="Arial" w:hAnsi="Arial" w:cs="Arial"/>
          <w:sz w:val="24"/>
          <w:szCs w:val="24"/>
        </w:rPr>
      </w:pPr>
    </w:p>
    <w:p w14:paraId="6133E438" w14:textId="77777777" w:rsidR="00A95CA8" w:rsidRDefault="00A95CA8" w:rsidP="002011CB">
      <w:pPr>
        <w:keepNext/>
        <w:rPr>
          <w:rFonts w:ascii="Arial" w:hAnsi="Arial" w:cs="Arial"/>
          <w:color w:val="auto"/>
          <w:sz w:val="22"/>
          <w:szCs w:val="22"/>
        </w:rPr>
      </w:pPr>
    </w:p>
    <w:p w14:paraId="5512482B" w14:textId="1BD54E91" w:rsidR="001D4FF9" w:rsidRPr="00A95CA8" w:rsidRDefault="001D4FF9" w:rsidP="00A95CA8">
      <w:pPr>
        <w:keepNext/>
        <w:rPr>
          <w:rFonts w:ascii="Arial" w:hAnsi="Arial" w:cs="Arial"/>
          <w:color w:val="auto"/>
          <w:sz w:val="22"/>
          <w:szCs w:val="22"/>
        </w:rPr>
      </w:pPr>
      <w:r w:rsidRPr="00A95CA8">
        <w:rPr>
          <w:rFonts w:ascii="Arial" w:hAnsi="Arial" w:cs="Arial"/>
          <w:color w:val="auto"/>
          <w:sz w:val="22"/>
          <w:szCs w:val="22"/>
        </w:rPr>
        <w:t>Smluvní strany</w:t>
      </w:r>
    </w:p>
    <w:p w14:paraId="39676B5E" w14:textId="77777777" w:rsidR="005F59F2" w:rsidRPr="005F59F2" w:rsidRDefault="005F59F2" w:rsidP="002011CB">
      <w:pPr>
        <w:keepNext/>
        <w:rPr>
          <w:rFonts w:ascii="Arial" w:hAnsi="Arial" w:cs="Arial"/>
          <w:sz w:val="22"/>
          <w:szCs w:val="22"/>
        </w:rPr>
      </w:pPr>
    </w:p>
    <w:p w14:paraId="4F8ED581" w14:textId="325073D7" w:rsidR="001D4FF9" w:rsidRPr="005F59F2" w:rsidRDefault="001D4FF9" w:rsidP="00492008">
      <w:pPr>
        <w:pStyle w:val="Heading11"/>
        <w:keepNext/>
        <w:tabs>
          <w:tab w:val="left" w:pos="2977"/>
        </w:tabs>
        <w:spacing w:line="259" w:lineRule="auto"/>
        <w:rPr>
          <w:rFonts w:ascii="Arial" w:hAnsi="Arial" w:cs="Arial"/>
          <w:sz w:val="22"/>
          <w:szCs w:val="22"/>
        </w:rPr>
      </w:pPr>
      <w:r w:rsidRPr="005F59F2">
        <w:rPr>
          <w:rFonts w:ascii="Arial" w:hAnsi="Arial" w:cs="Arial"/>
          <w:b/>
          <w:bCs/>
          <w:sz w:val="22"/>
          <w:szCs w:val="22"/>
        </w:rPr>
        <w:t>Objednatel</w:t>
      </w:r>
      <w:r w:rsidR="008532BB">
        <w:rPr>
          <w:rFonts w:ascii="Arial" w:hAnsi="Arial" w:cs="Arial"/>
          <w:sz w:val="22"/>
          <w:szCs w:val="22"/>
        </w:rPr>
        <w:t xml:space="preserve">: </w:t>
      </w:r>
      <w:r w:rsidR="008532BB">
        <w:rPr>
          <w:rFonts w:ascii="Arial" w:hAnsi="Arial" w:cs="Arial"/>
          <w:sz w:val="22"/>
          <w:szCs w:val="22"/>
        </w:rPr>
        <w:tab/>
      </w:r>
      <w:r w:rsidRPr="00A95CA8">
        <w:rPr>
          <w:rFonts w:ascii="Arial" w:hAnsi="Arial" w:cs="Arial"/>
          <w:b/>
          <w:sz w:val="22"/>
          <w:szCs w:val="22"/>
        </w:rPr>
        <w:t>Mendelova univerzita v Brně</w:t>
      </w:r>
      <w:r w:rsidRPr="005F59F2">
        <w:rPr>
          <w:rFonts w:ascii="Arial" w:hAnsi="Arial" w:cs="Arial"/>
          <w:sz w:val="22"/>
          <w:szCs w:val="22"/>
        </w:rPr>
        <w:t xml:space="preserve"> </w:t>
      </w:r>
    </w:p>
    <w:p w14:paraId="35A1A655" w14:textId="3A571FA4" w:rsidR="001D4FF9" w:rsidRPr="00B70404" w:rsidRDefault="008532BB" w:rsidP="00492008">
      <w:pPr>
        <w:keepNext/>
        <w:tabs>
          <w:tab w:val="left" w:pos="2977"/>
        </w:tabs>
        <w:spacing w:line="259" w:lineRule="auto"/>
        <w:rPr>
          <w:rFonts w:ascii="Arial" w:hAnsi="Arial" w:cs="Arial"/>
          <w:color w:val="auto"/>
          <w:sz w:val="22"/>
          <w:szCs w:val="22"/>
        </w:rPr>
      </w:pPr>
      <w:r>
        <w:rPr>
          <w:rFonts w:ascii="Arial" w:hAnsi="Arial" w:cs="Arial"/>
          <w:color w:val="auto"/>
          <w:sz w:val="22"/>
          <w:szCs w:val="22"/>
        </w:rPr>
        <w:tab/>
      </w:r>
      <w:r w:rsidR="001D4FF9" w:rsidRPr="00B70404">
        <w:rPr>
          <w:rFonts w:ascii="Arial" w:hAnsi="Arial" w:cs="Arial"/>
          <w:color w:val="auto"/>
          <w:sz w:val="22"/>
          <w:szCs w:val="22"/>
        </w:rPr>
        <w:t xml:space="preserve">Zemědělská </w:t>
      </w:r>
      <w:r w:rsidR="001D4FF9" w:rsidRPr="00B55FEB">
        <w:rPr>
          <w:rFonts w:ascii="Arial" w:hAnsi="Arial" w:cs="Arial"/>
          <w:color w:val="auto"/>
          <w:sz w:val="22"/>
          <w:szCs w:val="22"/>
        </w:rPr>
        <w:t>1</w:t>
      </w:r>
      <w:r w:rsidR="000563AD" w:rsidRPr="00B55FEB">
        <w:rPr>
          <w:rFonts w:ascii="Arial" w:hAnsi="Arial" w:cs="Arial"/>
          <w:color w:val="auto"/>
          <w:sz w:val="22"/>
          <w:szCs w:val="22"/>
        </w:rPr>
        <w:t>665/1</w:t>
      </w:r>
      <w:r w:rsidR="001D4FF9" w:rsidRPr="00B70404">
        <w:rPr>
          <w:rFonts w:ascii="Arial" w:hAnsi="Arial" w:cs="Arial"/>
          <w:color w:val="auto"/>
          <w:sz w:val="22"/>
          <w:szCs w:val="22"/>
        </w:rPr>
        <w:t>, 613 00 Brno</w:t>
      </w:r>
    </w:p>
    <w:p w14:paraId="2ADCA561" w14:textId="0D4BE784" w:rsidR="00A95CA8" w:rsidRPr="005F59F2" w:rsidRDefault="008532BB" w:rsidP="00492008">
      <w:pPr>
        <w:pStyle w:val="Heading11"/>
        <w:keepNext/>
        <w:tabs>
          <w:tab w:val="left" w:pos="2977"/>
        </w:tabs>
        <w:spacing w:line="259" w:lineRule="auto"/>
        <w:rPr>
          <w:rFonts w:ascii="Arial" w:hAnsi="Arial" w:cs="Arial"/>
          <w:sz w:val="22"/>
          <w:szCs w:val="22"/>
        </w:rPr>
      </w:pPr>
      <w:r>
        <w:rPr>
          <w:rFonts w:ascii="Arial" w:hAnsi="Arial" w:cs="Arial"/>
          <w:sz w:val="22"/>
          <w:szCs w:val="22"/>
        </w:rPr>
        <w:t>IČO:</w:t>
      </w:r>
      <w:r>
        <w:rPr>
          <w:rFonts w:ascii="Arial" w:hAnsi="Arial" w:cs="Arial"/>
          <w:sz w:val="22"/>
          <w:szCs w:val="22"/>
        </w:rPr>
        <w:tab/>
      </w:r>
      <w:r w:rsidR="00A95CA8" w:rsidRPr="005F59F2">
        <w:rPr>
          <w:rFonts w:ascii="Arial" w:hAnsi="Arial" w:cs="Arial"/>
          <w:sz w:val="22"/>
          <w:szCs w:val="22"/>
        </w:rPr>
        <w:t>621 56 489</w:t>
      </w:r>
    </w:p>
    <w:p w14:paraId="6DC13AE6" w14:textId="6E256E1B" w:rsidR="00A95CA8" w:rsidRPr="00834A32" w:rsidRDefault="008532BB" w:rsidP="00492008">
      <w:pPr>
        <w:keepNext/>
        <w:tabs>
          <w:tab w:val="left" w:pos="2977"/>
        </w:tabs>
        <w:spacing w:line="259" w:lineRule="auto"/>
        <w:rPr>
          <w:rFonts w:ascii="Arial" w:hAnsi="Arial" w:cs="Arial"/>
          <w:sz w:val="22"/>
          <w:szCs w:val="22"/>
        </w:rPr>
      </w:pPr>
      <w:r>
        <w:rPr>
          <w:rFonts w:ascii="Arial" w:hAnsi="Arial" w:cs="Arial"/>
          <w:sz w:val="22"/>
          <w:szCs w:val="22"/>
        </w:rPr>
        <w:t>DIČ:</w:t>
      </w:r>
      <w:r>
        <w:rPr>
          <w:rFonts w:ascii="Arial" w:hAnsi="Arial" w:cs="Arial"/>
          <w:sz w:val="22"/>
          <w:szCs w:val="22"/>
        </w:rPr>
        <w:tab/>
      </w:r>
      <w:r w:rsidR="00A95CA8" w:rsidRPr="00834A32">
        <w:rPr>
          <w:rFonts w:ascii="Arial" w:hAnsi="Arial" w:cs="Arial"/>
          <w:sz w:val="22"/>
          <w:szCs w:val="22"/>
        </w:rPr>
        <w:t>CZ62156489</w:t>
      </w:r>
    </w:p>
    <w:p w14:paraId="28FD8065" w14:textId="7F6FC0D8" w:rsidR="00A95CA8" w:rsidRPr="00834A32" w:rsidRDefault="00A95CA8" w:rsidP="00492008">
      <w:pPr>
        <w:keepNext/>
        <w:tabs>
          <w:tab w:val="left" w:pos="2977"/>
        </w:tabs>
        <w:spacing w:line="259" w:lineRule="auto"/>
        <w:rPr>
          <w:rFonts w:ascii="Arial" w:hAnsi="Arial" w:cs="Arial"/>
          <w:sz w:val="22"/>
          <w:szCs w:val="22"/>
        </w:rPr>
      </w:pPr>
      <w:r w:rsidRPr="00834A32">
        <w:rPr>
          <w:rFonts w:ascii="Arial" w:hAnsi="Arial" w:cs="Arial"/>
          <w:sz w:val="22"/>
          <w:szCs w:val="22"/>
        </w:rPr>
        <w:t xml:space="preserve">Bankovní </w:t>
      </w:r>
      <w:proofErr w:type="gramStart"/>
      <w:r w:rsidR="008532BB">
        <w:rPr>
          <w:rFonts w:ascii="Arial" w:hAnsi="Arial" w:cs="Arial"/>
          <w:sz w:val="22"/>
          <w:szCs w:val="22"/>
        </w:rPr>
        <w:t xml:space="preserve">spojení:  </w:t>
      </w:r>
      <w:r w:rsidR="008532BB">
        <w:rPr>
          <w:rFonts w:ascii="Arial" w:hAnsi="Arial" w:cs="Arial"/>
          <w:sz w:val="22"/>
          <w:szCs w:val="22"/>
        </w:rPr>
        <w:tab/>
      </w:r>
      <w:proofErr w:type="gramEnd"/>
      <w:r w:rsidR="008532BB" w:rsidRPr="008010C3">
        <w:rPr>
          <w:rFonts w:ascii="Arial" w:hAnsi="Arial" w:cs="Arial"/>
          <w:sz w:val="22"/>
          <w:szCs w:val="22"/>
          <w:highlight w:val="black"/>
        </w:rPr>
        <w:t>Komerční banka, a.s.</w:t>
      </w:r>
    </w:p>
    <w:p w14:paraId="447DFD6B" w14:textId="56987909" w:rsidR="00A95CA8" w:rsidRDefault="00A95CA8" w:rsidP="00492008">
      <w:pPr>
        <w:keepNext/>
        <w:tabs>
          <w:tab w:val="left" w:pos="2977"/>
        </w:tabs>
        <w:spacing w:line="259" w:lineRule="auto"/>
        <w:rPr>
          <w:rFonts w:ascii="Arial" w:hAnsi="Arial" w:cs="Arial"/>
          <w:sz w:val="22"/>
          <w:szCs w:val="22"/>
        </w:rPr>
      </w:pPr>
      <w:r w:rsidRPr="00834A32">
        <w:rPr>
          <w:rFonts w:ascii="Arial" w:hAnsi="Arial" w:cs="Arial"/>
          <w:sz w:val="22"/>
          <w:szCs w:val="22"/>
        </w:rPr>
        <w:t>Číslo účtu:</w:t>
      </w:r>
      <w:r w:rsidRPr="00834A32">
        <w:rPr>
          <w:rFonts w:ascii="Arial" w:hAnsi="Arial" w:cs="Arial"/>
          <w:sz w:val="22"/>
          <w:szCs w:val="22"/>
        </w:rPr>
        <w:tab/>
      </w:r>
      <w:r w:rsidRPr="008010C3">
        <w:rPr>
          <w:rFonts w:ascii="Arial" w:hAnsi="Arial" w:cs="Arial"/>
          <w:sz w:val="22"/>
          <w:szCs w:val="22"/>
          <w:highlight w:val="black"/>
        </w:rPr>
        <w:t>7200300237/0100</w:t>
      </w:r>
    </w:p>
    <w:p w14:paraId="69E4C404" w14:textId="77777777" w:rsidR="00082FBA" w:rsidRDefault="00013F2C" w:rsidP="00492008">
      <w:pPr>
        <w:keepNext/>
        <w:tabs>
          <w:tab w:val="left" w:pos="2977"/>
        </w:tabs>
        <w:spacing w:line="259" w:lineRule="auto"/>
        <w:rPr>
          <w:rFonts w:ascii="Arial" w:hAnsi="Arial" w:cs="Arial"/>
          <w:sz w:val="22"/>
          <w:szCs w:val="22"/>
        </w:rPr>
      </w:pPr>
      <w:r>
        <w:rPr>
          <w:rFonts w:ascii="Arial" w:hAnsi="Arial" w:cs="Arial"/>
          <w:sz w:val="22"/>
          <w:szCs w:val="22"/>
        </w:rPr>
        <w:t>Zastoupen</w:t>
      </w:r>
      <w:r w:rsidR="001D4FF9" w:rsidRPr="005F59F2">
        <w:rPr>
          <w:rFonts w:ascii="Arial" w:hAnsi="Arial" w:cs="Arial"/>
          <w:sz w:val="22"/>
          <w:szCs w:val="22"/>
        </w:rPr>
        <w:t>:</w:t>
      </w:r>
      <w:r>
        <w:rPr>
          <w:rFonts w:ascii="Arial" w:hAnsi="Arial" w:cs="Arial"/>
          <w:sz w:val="22"/>
          <w:szCs w:val="22"/>
        </w:rPr>
        <w:tab/>
      </w:r>
      <w:r w:rsidR="00082FBA">
        <w:rPr>
          <w:rFonts w:ascii="Arial" w:hAnsi="Arial" w:cs="Arial"/>
          <w:sz w:val="22"/>
          <w:szCs w:val="22"/>
        </w:rPr>
        <w:t>prof. Dr. Ing. Janem Marešem, rektorem</w:t>
      </w:r>
    </w:p>
    <w:p w14:paraId="0B233030" w14:textId="2A773BA6" w:rsidR="00D60995" w:rsidRPr="00834A32" w:rsidRDefault="00082FBA" w:rsidP="00492008">
      <w:pPr>
        <w:keepNext/>
        <w:tabs>
          <w:tab w:val="left" w:pos="2977"/>
        </w:tabs>
        <w:spacing w:line="259" w:lineRule="auto"/>
        <w:rPr>
          <w:rFonts w:ascii="Arial" w:hAnsi="Arial" w:cs="Arial"/>
          <w:sz w:val="22"/>
          <w:szCs w:val="22"/>
        </w:rPr>
      </w:pPr>
      <w:r>
        <w:rPr>
          <w:rFonts w:ascii="Arial" w:hAnsi="Arial" w:cs="Arial"/>
          <w:sz w:val="22"/>
          <w:szCs w:val="22"/>
        </w:rPr>
        <w:t xml:space="preserve">Ve smluvních </w:t>
      </w:r>
      <w:proofErr w:type="gramStart"/>
      <w:r>
        <w:rPr>
          <w:rFonts w:ascii="Arial" w:hAnsi="Arial" w:cs="Arial"/>
          <w:sz w:val="22"/>
          <w:szCs w:val="22"/>
        </w:rPr>
        <w:t xml:space="preserve">záležitostech:   </w:t>
      </w:r>
      <w:proofErr w:type="gramEnd"/>
      <w:r>
        <w:rPr>
          <w:rFonts w:ascii="Arial" w:hAnsi="Arial" w:cs="Arial"/>
          <w:sz w:val="22"/>
          <w:szCs w:val="22"/>
        </w:rPr>
        <w:t xml:space="preserve"> </w:t>
      </w:r>
      <w:bookmarkStart w:id="0" w:name="_GoBack"/>
      <w:bookmarkEnd w:id="0"/>
      <w:r w:rsidR="008532BB" w:rsidRPr="008010C3">
        <w:rPr>
          <w:rFonts w:ascii="Arial" w:hAnsi="Arial" w:cs="Arial"/>
          <w:sz w:val="22"/>
          <w:szCs w:val="22"/>
          <w:highlight w:val="black"/>
        </w:rPr>
        <w:t>Ing. Martinem Veselým, kvestorem</w:t>
      </w:r>
    </w:p>
    <w:p w14:paraId="3085A7F0" w14:textId="3CDA9FCE" w:rsidR="00492008" w:rsidRDefault="001D4FF9" w:rsidP="00492008">
      <w:pPr>
        <w:keepNext/>
        <w:tabs>
          <w:tab w:val="left" w:pos="2977"/>
        </w:tabs>
        <w:spacing w:line="259" w:lineRule="auto"/>
        <w:ind w:left="2977" w:hanging="2977"/>
        <w:rPr>
          <w:rFonts w:ascii="Arial" w:hAnsi="Arial" w:cs="Arial"/>
          <w:color w:val="auto"/>
          <w:sz w:val="22"/>
          <w:szCs w:val="22"/>
        </w:rPr>
      </w:pPr>
      <w:r w:rsidRPr="005F59F2">
        <w:rPr>
          <w:rFonts w:ascii="Arial" w:hAnsi="Arial" w:cs="Arial"/>
          <w:sz w:val="22"/>
          <w:szCs w:val="22"/>
        </w:rPr>
        <w:t>V techn</w:t>
      </w:r>
      <w:r w:rsidR="00492008">
        <w:rPr>
          <w:rFonts w:ascii="Arial" w:hAnsi="Arial" w:cs="Arial"/>
          <w:sz w:val="22"/>
          <w:szCs w:val="22"/>
        </w:rPr>
        <w:t xml:space="preserve">ických </w:t>
      </w:r>
      <w:proofErr w:type="gramStart"/>
      <w:r w:rsidR="00492008">
        <w:rPr>
          <w:rFonts w:ascii="Arial" w:hAnsi="Arial" w:cs="Arial"/>
          <w:sz w:val="22"/>
          <w:szCs w:val="22"/>
        </w:rPr>
        <w:t xml:space="preserve">záležitostech:  </w:t>
      </w:r>
      <w:r w:rsidR="00492008">
        <w:rPr>
          <w:rFonts w:ascii="Arial" w:hAnsi="Arial" w:cs="Arial"/>
          <w:sz w:val="22"/>
          <w:szCs w:val="22"/>
        </w:rPr>
        <w:tab/>
      </w:r>
      <w:proofErr w:type="gramEnd"/>
      <w:r w:rsidR="008532BB" w:rsidRPr="008010C3">
        <w:rPr>
          <w:rFonts w:ascii="Arial" w:hAnsi="Arial" w:cs="Arial"/>
          <w:color w:val="auto"/>
          <w:sz w:val="22"/>
          <w:szCs w:val="22"/>
          <w:highlight w:val="black"/>
        </w:rPr>
        <w:t xml:space="preserve">Ing. </w:t>
      </w:r>
      <w:r w:rsidR="004B0DC1" w:rsidRPr="008010C3">
        <w:rPr>
          <w:rFonts w:ascii="Arial" w:hAnsi="Arial" w:cs="Arial"/>
          <w:color w:val="auto"/>
          <w:sz w:val="22"/>
          <w:szCs w:val="22"/>
          <w:highlight w:val="black"/>
        </w:rPr>
        <w:t>Jaroslav Junek</w:t>
      </w:r>
      <w:r w:rsidR="00492008" w:rsidRPr="008010C3">
        <w:rPr>
          <w:rFonts w:ascii="Arial" w:hAnsi="Arial" w:cs="Arial"/>
          <w:color w:val="auto"/>
          <w:sz w:val="22"/>
          <w:szCs w:val="22"/>
          <w:highlight w:val="black"/>
        </w:rPr>
        <w:t>, +420 545 135 0</w:t>
      </w:r>
      <w:r w:rsidR="004B0DC1" w:rsidRPr="008010C3">
        <w:rPr>
          <w:rFonts w:ascii="Arial" w:hAnsi="Arial" w:cs="Arial"/>
          <w:color w:val="auto"/>
          <w:sz w:val="22"/>
          <w:szCs w:val="22"/>
          <w:highlight w:val="black"/>
        </w:rPr>
        <w:t>1</w:t>
      </w:r>
      <w:r w:rsidR="00492008" w:rsidRPr="008010C3">
        <w:rPr>
          <w:rFonts w:ascii="Arial" w:hAnsi="Arial" w:cs="Arial"/>
          <w:color w:val="auto"/>
          <w:sz w:val="22"/>
          <w:szCs w:val="22"/>
          <w:highlight w:val="black"/>
        </w:rPr>
        <w:t>1, +420 </w:t>
      </w:r>
      <w:r w:rsidR="004B0DC1" w:rsidRPr="008010C3">
        <w:rPr>
          <w:rFonts w:ascii="Arial" w:hAnsi="Arial" w:cs="Arial"/>
          <w:color w:val="auto"/>
          <w:sz w:val="22"/>
          <w:szCs w:val="22"/>
          <w:highlight w:val="black"/>
        </w:rPr>
        <w:t>775</w:t>
      </w:r>
      <w:r w:rsidR="00492008" w:rsidRPr="008010C3">
        <w:rPr>
          <w:rFonts w:ascii="Arial" w:hAnsi="Arial" w:cs="Arial"/>
          <w:color w:val="auto"/>
          <w:sz w:val="22"/>
          <w:szCs w:val="22"/>
          <w:highlight w:val="black"/>
        </w:rPr>
        <w:t> 4</w:t>
      </w:r>
      <w:r w:rsidR="004B0DC1" w:rsidRPr="008010C3">
        <w:rPr>
          <w:rFonts w:ascii="Arial" w:hAnsi="Arial" w:cs="Arial"/>
          <w:color w:val="auto"/>
          <w:sz w:val="22"/>
          <w:szCs w:val="22"/>
          <w:highlight w:val="black"/>
        </w:rPr>
        <w:t>0</w:t>
      </w:r>
      <w:r w:rsidR="00492008" w:rsidRPr="008010C3">
        <w:rPr>
          <w:rFonts w:ascii="Arial" w:hAnsi="Arial" w:cs="Arial"/>
          <w:color w:val="auto"/>
          <w:sz w:val="22"/>
          <w:szCs w:val="22"/>
          <w:highlight w:val="black"/>
        </w:rPr>
        <w:t>5 </w:t>
      </w:r>
      <w:r w:rsidR="004B0DC1" w:rsidRPr="008010C3">
        <w:rPr>
          <w:rFonts w:ascii="Arial" w:hAnsi="Arial" w:cs="Arial"/>
          <w:color w:val="auto"/>
          <w:sz w:val="22"/>
          <w:szCs w:val="22"/>
          <w:highlight w:val="black"/>
        </w:rPr>
        <w:t>600</w:t>
      </w:r>
      <w:r w:rsidR="00492008" w:rsidRPr="008010C3">
        <w:rPr>
          <w:rFonts w:ascii="Arial" w:hAnsi="Arial" w:cs="Arial"/>
          <w:color w:val="auto"/>
          <w:sz w:val="22"/>
          <w:szCs w:val="22"/>
          <w:highlight w:val="black"/>
        </w:rPr>
        <w:t>,</w:t>
      </w:r>
    </w:p>
    <w:p w14:paraId="785AFF77" w14:textId="073452CF" w:rsidR="00482ABF" w:rsidRDefault="00492008" w:rsidP="00492008">
      <w:pPr>
        <w:keepNext/>
        <w:tabs>
          <w:tab w:val="left" w:pos="2977"/>
        </w:tabs>
        <w:spacing w:line="259" w:lineRule="auto"/>
        <w:ind w:left="2977" w:hanging="2977"/>
        <w:rPr>
          <w:rFonts w:ascii="Arial" w:hAnsi="Arial" w:cs="Arial"/>
          <w:color w:val="auto"/>
          <w:sz w:val="22"/>
          <w:szCs w:val="22"/>
        </w:rPr>
      </w:pPr>
      <w:r>
        <w:rPr>
          <w:rFonts w:ascii="Arial" w:hAnsi="Arial" w:cs="Arial"/>
          <w:color w:val="auto"/>
          <w:sz w:val="22"/>
          <w:szCs w:val="22"/>
        </w:rPr>
        <w:t xml:space="preserve"> </w:t>
      </w:r>
      <w:r>
        <w:rPr>
          <w:rFonts w:ascii="Arial" w:hAnsi="Arial" w:cs="Arial"/>
          <w:color w:val="auto"/>
          <w:sz w:val="22"/>
          <w:szCs w:val="22"/>
        </w:rPr>
        <w:tab/>
      </w:r>
      <w:hyperlink r:id="rId8" w:history="1">
        <w:r w:rsidR="004B0DC1" w:rsidRPr="008010C3">
          <w:rPr>
            <w:rStyle w:val="Hypertextovodkaz"/>
            <w:rFonts w:ascii="Arial" w:hAnsi="Arial" w:cs="Arial"/>
            <w:sz w:val="22"/>
            <w:szCs w:val="22"/>
            <w:highlight w:val="black"/>
          </w:rPr>
          <w:t>jaroslav.junek@mendelu.cz</w:t>
        </w:r>
      </w:hyperlink>
      <w:r w:rsidR="00C3389F" w:rsidRPr="008010C3">
        <w:rPr>
          <w:rFonts w:ascii="Arial" w:hAnsi="Arial" w:cs="Arial"/>
          <w:color w:val="auto"/>
          <w:sz w:val="22"/>
          <w:szCs w:val="22"/>
          <w:highlight w:val="black"/>
        </w:rPr>
        <w:t>;</w:t>
      </w:r>
      <w:r w:rsidR="00C3389F" w:rsidRPr="0096342C">
        <w:rPr>
          <w:rFonts w:ascii="Arial" w:hAnsi="Arial" w:cs="Arial"/>
          <w:color w:val="auto"/>
          <w:sz w:val="22"/>
          <w:szCs w:val="22"/>
        </w:rPr>
        <w:t xml:space="preserve"> </w:t>
      </w:r>
    </w:p>
    <w:p w14:paraId="1F7916F2" w14:textId="03C3CB69" w:rsidR="001D4FF9" w:rsidRDefault="001D4FF9" w:rsidP="00C863B6">
      <w:pPr>
        <w:pStyle w:val="Heading11"/>
        <w:keepNext/>
        <w:spacing w:line="259" w:lineRule="auto"/>
        <w:rPr>
          <w:rFonts w:ascii="Arial" w:hAnsi="Arial" w:cs="Arial"/>
          <w:sz w:val="22"/>
          <w:szCs w:val="22"/>
        </w:rPr>
      </w:pPr>
    </w:p>
    <w:p w14:paraId="095F2B54" w14:textId="43F28EAE" w:rsidR="00C863B6" w:rsidRPr="005F59F2" w:rsidRDefault="00C863B6" w:rsidP="00C863B6">
      <w:pPr>
        <w:pStyle w:val="Heading11"/>
        <w:keepNext/>
        <w:spacing w:line="259" w:lineRule="auto"/>
        <w:rPr>
          <w:rFonts w:ascii="Arial" w:hAnsi="Arial" w:cs="Arial"/>
          <w:sz w:val="22"/>
          <w:szCs w:val="22"/>
        </w:rPr>
      </w:pPr>
      <w:r>
        <w:rPr>
          <w:rFonts w:ascii="Arial" w:hAnsi="Arial" w:cs="Arial"/>
          <w:sz w:val="22"/>
          <w:szCs w:val="22"/>
        </w:rPr>
        <w:t>(dále jen „</w:t>
      </w:r>
      <w:r w:rsidRPr="00492008">
        <w:rPr>
          <w:rFonts w:ascii="Arial" w:hAnsi="Arial" w:cs="Arial"/>
          <w:b/>
          <w:i/>
          <w:sz w:val="22"/>
          <w:szCs w:val="22"/>
        </w:rPr>
        <w:t>Objednatel</w:t>
      </w:r>
      <w:r>
        <w:rPr>
          <w:rFonts w:ascii="Arial" w:hAnsi="Arial" w:cs="Arial"/>
          <w:sz w:val="22"/>
          <w:szCs w:val="22"/>
        </w:rPr>
        <w:t>“)</w:t>
      </w:r>
    </w:p>
    <w:p w14:paraId="0371F22C" w14:textId="77777777" w:rsidR="005F59F2" w:rsidRPr="005F59F2" w:rsidRDefault="005F59F2" w:rsidP="00C863B6">
      <w:pPr>
        <w:pStyle w:val="Heading11"/>
        <w:keepNext/>
        <w:spacing w:line="259" w:lineRule="auto"/>
        <w:rPr>
          <w:rFonts w:ascii="Arial" w:hAnsi="Arial" w:cs="Arial"/>
          <w:sz w:val="22"/>
          <w:szCs w:val="22"/>
        </w:rPr>
      </w:pPr>
    </w:p>
    <w:p w14:paraId="3D91EEB8" w14:textId="14DA253C" w:rsidR="00084087" w:rsidRPr="004344ED" w:rsidRDefault="00701A82" w:rsidP="00084087">
      <w:pPr>
        <w:pStyle w:val="Heading11"/>
        <w:keepNext/>
        <w:tabs>
          <w:tab w:val="left" w:pos="3119"/>
        </w:tabs>
        <w:spacing w:line="259" w:lineRule="auto"/>
        <w:rPr>
          <w:rFonts w:ascii="Arial" w:hAnsi="Arial" w:cs="Arial"/>
          <w:b/>
          <w:sz w:val="22"/>
          <w:szCs w:val="22"/>
        </w:rPr>
      </w:pPr>
      <w:r w:rsidRPr="004344ED">
        <w:rPr>
          <w:rFonts w:ascii="Arial" w:hAnsi="Arial" w:cs="Arial"/>
          <w:b/>
          <w:sz w:val="22"/>
          <w:szCs w:val="22"/>
        </w:rPr>
        <w:t>Zhotovitel</w:t>
      </w:r>
      <w:r w:rsidR="001D4FF9" w:rsidRPr="004344ED">
        <w:rPr>
          <w:rFonts w:ascii="Arial" w:hAnsi="Arial" w:cs="Arial"/>
          <w:b/>
          <w:sz w:val="22"/>
          <w:szCs w:val="22"/>
        </w:rPr>
        <w:t xml:space="preserve">: </w:t>
      </w:r>
      <w:r w:rsidR="00084087" w:rsidRPr="004344ED">
        <w:rPr>
          <w:rFonts w:ascii="Arial" w:hAnsi="Arial" w:cs="Arial"/>
          <w:b/>
          <w:sz w:val="22"/>
          <w:szCs w:val="22"/>
        </w:rPr>
        <w:tab/>
      </w:r>
      <w:r w:rsidR="00AE623F">
        <w:rPr>
          <w:rFonts w:ascii="Arial" w:hAnsi="Arial" w:cs="Arial"/>
          <w:b/>
          <w:sz w:val="22"/>
          <w:szCs w:val="22"/>
        </w:rPr>
        <w:t>PORTICO</w:t>
      </w:r>
      <w:r w:rsidR="007E2C14" w:rsidRPr="004344ED">
        <w:rPr>
          <w:rFonts w:ascii="Arial" w:hAnsi="Arial" w:cs="Arial"/>
          <w:b/>
          <w:sz w:val="22"/>
          <w:szCs w:val="22"/>
        </w:rPr>
        <w:t xml:space="preserve"> s.r.o.</w:t>
      </w:r>
      <w:r w:rsidR="001D4FF9" w:rsidRPr="004344ED">
        <w:rPr>
          <w:rFonts w:ascii="Arial" w:hAnsi="Arial" w:cs="Arial"/>
          <w:b/>
          <w:sz w:val="22"/>
          <w:szCs w:val="22"/>
        </w:rPr>
        <w:t xml:space="preserve"> </w:t>
      </w:r>
    </w:p>
    <w:p w14:paraId="0FBB13DA" w14:textId="652F0B95" w:rsidR="00084087" w:rsidRPr="004344ED" w:rsidRDefault="00084087" w:rsidP="00084087">
      <w:pPr>
        <w:pStyle w:val="Heading11"/>
        <w:keepNext/>
        <w:tabs>
          <w:tab w:val="left" w:pos="3119"/>
        </w:tabs>
        <w:spacing w:line="259" w:lineRule="auto"/>
        <w:rPr>
          <w:rFonts w:ascii="Arial" w:hAnsi="Arial" w:cs="Arial"/>
          <w:sz w:val="22"/>
          <w:szCs w:val="22"/>
        </w:rPr>
      </w:pPr>
      <w:r w:rsidRPr="004344ED">
        <w:rPr>
          <w:rFonts w:ascii="Arial" w:hAnsi="Arial" w:cs="Arial"/>
          <w:b/>
          <w:sz w:val="22"/>
          <w:szCs w:val="22"/>
        </w:rPr>
        <w:tab/>
      </w:r>
      <w:r w:rsidR="00AE623F">
        <w:rPr>
          <w:rFonts w:ascii="Arial" w:hAnsi="Arial" w:cs="Arial"/>
          <w:sz w:val="22"/>
          <w:szCs w:val="22"/>
        </w:rPr>
        <w:t>Táborská 217/208, 615 00 Brno</w:t>
      </w:r>
    </w:p>
    <w:p w14:paraId="1299C455" w14:textId="6F8967FE" w:rsidR="00C863B6" w:rsidRPr="004344ED" w:rsidRDefault="00C863B6" w:rsidP="00C863B6">
      <w:pPr>
        <w:pStyle w:val="Heading11"/>
        <w:keepNext/>
        <w:tabs>
          <w:tab w:val="left" w:pos="3119"/>
        </w:tabs>
        <w:spacing w:line="259" w:lineRule="auto"/>
        <w:rPr>
          <w:rFonts w:ascii="Arial" w:hAnsi="Arial" w:cs="Arial"/>
          <w:sz w:val="22"/>
          <w:szCs w:val="22"/>
        </w:rPr>
      </w:pPr>
      <w:r w:rsidRPr="004344ED">
        <w:rPr>
          <w:rFonts w:ascii="Arial" w:hAnsi="Arial" w:cs="Arial"/>
          <w:sz w:val="22"/>
          <w:szCs w:val="22"/>
        </w:rPr>
        <w:t>IČO:</w:t>
      </w:r>
      <w:r w:rsidRPr="004344ED">
        <w:rPr>
          <w:rFonts w:ascii="Arial" w:hAnsi="Arial" w:cs="Arial"/>
          <w:sz w:val="22"/>
          <w:szCs w:val="22"/>
        </w:rPr>
        <w:tab/>
      </w:r>
      <w:r w:rsidR="00AE623F">
        <w:rPr>
          <w:rFonts w:ascii="Arial" w:hAnsi="Arial" w:cs="Arial"/>
          <w:sz w:val="22"/>
          <w:szCs w:val="22"/>
        </w:rPr>
        <w:t>255 55 031</w:t>
      </w:r>
    </w:p>
    <w:p w14:paraId="300DA5C8" w14:textId="2165FA8B" w:rsidR="00C863B6" w:rsidRPr="004344ED" w:rsidRDefault="00C863B6" w:rsidP="00C863B6">
      <w:pPr>
        <w:keepNext/>
        <w:tabs>
          <w:tab w:val="left" w:pos="3119"/>
        </w:tabs>
        <w:spacing w:line="259" w:lineRule="auto"/>
        <w:rPr>
          <w:rFonts w:ascii="Arial" w:hAnsi="Arial" w:cs="Arial"/>
          <w:sz w:val="22"/>
          <w:szCs w:val="22"/>
        </w:rPr>
      </w:pPr>
      <w:r w:rsidRPr="004344ED">
        <w:rPr>
          <w:rFonts w:ascii="Arial" w:hAnsi="Arial" w:cs="Arial"/>
          <w:sz w:val="22"/>
          <w:szCs w:val="22"/>
        </w:rPr>
        <w:t>DIČ:</w:t>
      </w:r>
      <w:r w:rsidRPr="004344ED">
        <w:rPr>
          <w:rFonts w:ascii="Arial" w:hAnsi="Arial" w:cs="Arial"/>
          <w:sz w:val="22"/>
          <w:szCs w:val="22"/>
        </w:rPr>
        <w:tab/>
      </w:r>
      <w:r w:rsidR="00190F47">
        <w:rPr>
          <w:rFonts w:ascii="Arial" w:hAnsi="Arial" w:cs="Arial"/>
          <w:sz w:val="22"/>
          <w:szCs w:val="22"/>
        </w:rPr>
        <w:t>CZ25555031</w:t>
      </w:r>
    </w:p>
    <w:p w14:paraId="169DA647" w14:textId="49248671" w:rsidR="00C863B6" w:rsidRPr="00190F47" w:rsidRDefault="00C863B6" w:rsidP="00C863B6">
      <w:pPr>
        <w:keepNext/>
        <w:tabs>
          <w:tab w:val="left" w:pos="3119"/>
        </w:tabs>
        <w:spacing w:line="259" w:lineRule="auto"/>
        <w:rPr>
          <w:rFonts w:ascii="Arial" w:hAnsi="Arial" w:cs="Arial"/>
          <w:color w:val="auto"/>
          <w:sz w:val="22"/>
          <w:szCs w:val="22"/>
        </w:rPr>
      </w:pPr>
      <w:r w:rsidRPr="00190F47">
        <w:rPr>
          <w:rFonts w:ascii="Arial" w:hAnsi="Arial" w:cs="Arial"/>
          <w:color w:val="auto"/>
          <w:sz w:val="22"/>
          <w:szCs w:val="22"/>
        </w:rPr>
        <w:t xml:space="preserve">Bankovní </w:t>
      </w:r>
      <w:proofErr w:type="gramStart"/>
      <w:r w:rsidRPr="00190F47">
        <w:rPr>
          <w:rFonts w:ascii="Arial" w:hAnsi="Arial" w:cs="Arial"/>
          <w:color w:val="auto"/>
          <w:sz w:val="22"/>
          <w:szCs w:val="22"/>
        </w:rPr>
        <w:t xml:space="preserve">spojení:  </w:t>
      </w:r>
      <w:r w:rsidRPr="00190F47">
        <w:rPr>
          <w:rFonts w:ascii="Arial" w:hAnsi="Arial" w:cs="Arial"/>
          <w:color w:val="auto"/>
          <w:sz w:val="22"/>
          <w:szCs w:val="22"/>
        </w:rPr>
        <w:tab/>
      </w:r>
      <w:proofErr w:type="gramEnd"/>
      <w:r w:rsidR="00190F47" w:rsidRPr="008010C3">
        <w:rPr>
          <w:rFonts w:ascii="Arial" w:hAnsi="Arial" w:cs="Arial"/>
          <w:color w:val="auto"/>
          <w:sz w:val="22"/>
          <w:szCs w:val="22"/>
          <w:highlight w:val="black"/>
        </w:rPr>
        <w:t>Československá obchodní banka a.s.</w:t>
      </w:r>
    </w:p>
    <w:p w14:paraId="3900A33F" w14:textId="6F638FFF" w:rsidR="00C863B6" w:rsidRPr="00190F47" w:rsidRDefault="00AE623F" w:rsidP="00C863B6">
      <w:pPr>
        <w:keepNext/>
        <w:tabs>
          <w:tab w:val="left" w:pos="3119"/>
        </w:tabs>
        <w:spacing w:line="259" w:lineRule="auto"/>
        <w:rPr>
          <w:rFonts w:ascii="Arial" w:hAnsi="Arial" w:cs="Arial"/>
          <w:color w:val="auto"/>
          <w:sz w:val="22"/>
          <w:szCs w:val="22"/>
        </w:rPr>
      </w:pPr>
      <w:r w:rsidRPr="00190F47">
        <w:rPr>
          <w:rFonts w:ascii="Arial" w:hAnsi="Arial" w:cs="Arial"/>
          <w:color w:val="auto"/>
          <w:sz w:val="22"/>
          <w:szCs w:val="22"/>
        </w:rPr>
        <w:t>Číslo účtu:</w:t>
      </w:r>
      <w:r w:rsidR="00987180" w:rsidRPr="00190F47">
        <w:rPr>
          <w:rFonts w:ascii="Arial" w:hAnsi="Arial" w:cs="Arial"/>
          <w:color w:val="auto"/>
          <w:sz w:val="22"/>
          <w:szCs w:val="22"/>
        </w:rPr>
        <w:tab/>
      </w:r>
      <w:r w:rsidR="00190F47" w:rsidRPr="008010C3">
        <w:rPr>
          <w:rFonts w:ascii="Arial" w:hAnsi="Arial" w:cs="Arial"/>
          <w:color w:val="auto"/>
          <w:sz w:val="22"/>
          <w:szCs w:val="22"/>
          <w:highlight w:val="black"/>
        </w:rPr>
        <w:t>209820720/0300</w:t>
      </w:r>
    </w:p>
    <w:p w14:paraId="68837D3A" w14:textId="5AE6D6CE" w:rsidR="00C863B6" w:rsidRPr="004344ED" w:rsidRDefault="00C863B6" w:rsidP="00AE623F">
      <w:pPr>
        <w:keepNext/>
        <w:tabs>
          <w:tab w:val="left" w:pos="3119"/>
        </w:tabs>
        <w:spacing w:line="259" w:lineRule="auto"/>
        <w:ind w:left="3119" w:hanging="3119"/>
        <w:rPr>
          <w:rFonts w:ascii="Arial" w:hAnsi="Arial" w:cs="Arial"/>
          <w:sz w:val="22"/>
          <w:szCs w:val="22"/>
        </w:rPr>
      </w:pPr>
      <w:r w:rsidRPr="004344ED">
        <w:rPr>
          <w:rFonts w:ascii="Arial" w:hAnsi="Arial" w:cs="Arial"/>
          <w:sz w:val="22"/>
          <w:szCs w:val="22"/>
        </w:rPr>
        <w:t>Zastoupen:</w:t>
      </w:r>
      <w:r w:rsidRPr="004344ED">
        <w:rPr>
          <w:rFonts w:ascii="Arial" w:hAnsi="Arial" w:cs="Arial"/>
          <w:sz w:val="22"/>
          <w:szCs w:val="22"/>
        </w:rPr>
        <w:tab/>
      </w:r>
      <w:r w:rsidR="00AE623F">
        <w:rPr>
          <w:rFonts w:ascii="Arial" w:hAnsi="Arial" w:cs="Arial"/>
          <w:sz w:val="22"/>
          <w:szCs w:val="22"/>
        </w:rPr>
        <w:t>Ing. Zdeněk Hýsek</w:t>
      </w:r>
      <w:r w:rsidR="007E2C14" w:rsidRPr="004344ED">
        <w:rPr>
          <w:rFonts w:ascii="Arial" w:hAnsi="Arial" w:cs="Arial"/>
          <w:sz w:val="22"/>
          <w:szCs w:val="22"/>
        </w:rPr>
        <w:t xml:space="preserve">, </w:t>
      </w:r>
      <w:r w:rsidR="00AE623F">
        <w:rPr>
          <w:rFonts w:ascii="Arial" w:hAnsi="Arial" w:cs="Arial"/>
          <w:sz w:val="22"/>
          <w:szCs w:val="22"/>
        </w:rPr>
        <w:t>jednatel</w:t>
      </w:r>
    </w:p>
    <w:p w14:paraId="17681601" w14:textId="54A4D1DD" w:rsidR="00C863B6" w:rsidRPr="004344ED" w:rsidRDefault="00C863B6" w:rsidP="00AE623F">
      <w:pPr>
        <w:keepNext/>
        <w:tabs>
          <w:tab w:val="left" w:pos="3119"/>
        </w:tabs>
        <w:spacing w:line="259" w:lineRule="auto"/>
        <w:ind w:left="3119" w:hanging="3119"/>
        <w:rPr>
          <w:rFonts w:ascii="Arial" w:hAnsi="Arial" w:cs="Arial"/>
          <w:color w:val="auto"/>
          <w:sz w:val="22"/>
          <w:szCs w:val="22"/>
        </w:rPr>
      </w:pPr>
      <w:r w:rsidRPr="004344ED">
        <w:rPr>
          <w:rFonts w:ascii="Arial" w:hAnsi="Arial" w:cs="Arial"/>
          <w:sz w:val="22"/>
          <w:szCs w:val="22"/>
        </w:rPr>
        <w:t xml:space="preserve">V technických </w:t>
      </w:r>
      <w:proofErr w:type="gramStart"/>
      <w:r w:rsidRPr="004344ED">
        <w:rPr>
          <w:rFonts w:ascii="Arial" w:hAnsi="Arial" w:cs="Arial"/>
          <w:sz w:val="22"/>
          <w:szCs w:val="22"/>
        </w:rPr>
        <w:t xml:space="preserve">záležitostech:   </w:t>
      </w:r>
      <w:proofErr w:type="gramEnd"/>
      <w:r w:rsidRPr="004344ED">
        <w:rPr>
          <w:rFonts w:ascii="Arial" w:hAnsi="Arial" w:cs="Arial"/>
          <w:sz w:val="22"/>
          <w:szCs w:val="22"/>
        </w:rPr>
        <w:t xml:space="preserve">   </w:t>
      </w:r>
      <w:r w:rsidR="00AE623F">
        <w:rPr>
          <w:rFonts w:ascii="Arial" w:hAnsi="Arial" w:cs="Arial"/>
          <w:sz w:val="22"/>
          <w:szCs w:val="22"/>
        </w:rPr>
        <w:t>Ing. Zdeněk Hýsek</w:t>
      </w:r>
      <w:r w:rsidR="00AE623F" w:rsidRPr="004344ED">
        <w:rPr>
          <w:rFonts w:ascii="Arial" w:hAnsi="Arial" w:cs="Arial"/>
          <w:sz w:val="22"/>
          <w:szCs w:val="22"/>
        </w:rPr>
        <w:t xml:space="preserve">, +420 </w:t>
      </w:r>
      <w:r w:rsidR="00AE623F">
        <w:rPr>
          <w:rFonts w:ascii="Arial" w:hAnsi="Arial" w:cs="Arial"/>
          <w:sz w:val="22"/>
          <w:szCs w:val="22"/>
        </w:rPr>
        <w:t>602 733</w:t>
      </w:r>
      <w:r w:rsidR="00AE623F" w:rsidRPr="004344ED">
        <w:rPr>
          <w:rFonts w:ascii="Arial" w:hAnsi="Arial" w:cs="Arial"/>
          <w:sz w:val="22"/>
          <w:szCs w:val="22"/>
        </w:rPr>
        <w:t> </w:t>
      </w:r>
      <w:r w:rsidR="00AE623F">
        <w:rPr>
          <w:rFonts w:ascii="Arial" w:hAnsi="Arial" w:cs="Arial"/>
          <w:sz w:val="22"/>
          <w:szCs w:val="22"/>
        </w:rPr>
        <w:t xml:space="preserve">127, </w:t>
      </w:r>
      <w:hyperlink r:id="rId9" w:history="1">
        <w:r w:rsidR="00AE623F" w:rsidRPr="00F15B4D">
          <w:rPr>
            <w:rStyle w:val="Hypertextovodkaz"/>
            <w:rFonts w:ascii="Arial" w:hAnsi="Arial" w:cs="Arial"/>
            <w:sz w:val="22"/>
            <w:szCs w:val="22"/>
          </w:rPr>
          <w:t>hysek@portico.cz</w:t>
        </w:r>
      </w:hyperlink>
    </w:p>
    <w:p w14:paraId="368C5C17" w14:textId="77777777" w:rsidR="00492008" w:rsidRDefault="00492008" w:rsidP="00C863B6">
      <w:pPr>
        <w:pStyle w:val="Heading11"/>
        <w:keepNext/>
        <w:rPr>
          <w:rFonts w:ascii="Arial" w:hAnsi="Arial" w:cs="Arial"/>
          <w:sz w:val="22"/>
          <w:szCs w:val="22"/>
        </w:rPr>
      </w:pPr>
    </w:p>
    <w:p w14:paraId="53709369" w14:textId="67B12588" w:rsidR="00C863B6" w:rsidRPr="005F59F2" w:rsidRDefault="00C863B6" w:rsidP="00C863B6">
      <w:pPr>
        <w:pStyle w:val="Heading11"/>
        <w:keepNext/>
        <w:rPr>
          <w:rFonts w:ascii="Arial" w:hAnsi="Arial" w:cs="Arial"/>
          <w:sz w:val="22"/>
          <w:szCs w:val="22"/>
        </w:rPr>
      </w:pPr>
      <w:r>
        <w:rPr>
          <w:rFonts w:ascii="Arial" w:hAnsi="Arial" w:cs="Arial"/>
          <w:sz w:val="22"/>
          <w:szCs w:val="22"/>
        </w:rPr>
        <w:t>(dále jen „</w:t>
      </w:r>
      <w:r w:rsidR="00701A82">
        <w:rPr>
          <w:rFonts w:ascii="Arial" w:hAnsi="Arial" w:cs="Arial"/>
          <w:b/>
          <w:i/>
          <w:sz w:val="22"/>
          <w:szCs w:val="22"/>
        </w:rPr>
        <w:t>Zhotovitel</w:t>
      </w:r>
      <w:r>
        <w:rPr>
          <w:rFonts w:ascii="Arial" w:hAnsi="Arial" w:cs="Arial"/>
          <w:sz w:val="22"/>
          <w:szCs w:val="22"/>
        </w:rPr>
        <w:t>“)</w:t>
      </w:r>
    </w:p>
    <w:p w14:paraId="30414318" w14:textId="790D8889" w:rsidR="001D4FF9" w:rsidRPr="005F59F2" w:rsidRDefault="001D4FF9" w:rsidP="00C863B6">
      <w:pPr>
        <w:pStyle w:val="Heading11"/>
        <w:keepNext/>
        <w:tabs>
          <w:tab w:val="left" w:pos="3119"/>
        </w:tabs>
        <w:rPr>
          <w:rFonts w:ascii="Arial" w:hAnsi="Arial" w:cs="Arial"/>
          <w:sz w:val="22"/>
          <w:szCs w:val="22"/>
        </w:rPr>
      </w:pPr>
      <w:r w:rsidRPr="005F59F2">
        <w:rPr>
          <w:rFonts w:ascii="Arial" w:hAnsi="Arial" w:cs="Arial"/>
          <w:sz w:val="22"/>
          <w:szCs w:val="22"/>
        </w:rPr>
        <w:tab/>
      </w:r>
    </w:p>
    <w:p w14:paraId="56B27842" w14:textId="4516D886" w:rsidR="00C863B6" w:rsidRDefault="00492008" w:rsidP="00C863B6">
      <w:pPr>
        <w:pStyle w:val="Heading11"/>
        <w:keepNext/>
        <w:tabs>
          <w:tab w:val="left" w:pos="3119"/>
        </w:tabs>
        <w:rPr>
          <w:rFonts w:ascii="Arial" w:hAnsi="Arial" w:cs="Arial"/>
          <w:sz w:val="22"/>
          <w:szCs w:val="22"/>
        </w:rPr>
      </w:pPr>
      <w:r>
        <w:rPr>
          <w:rFonts w:ascii="Arial" w:hAnsi="Arial" w:cs="Arial"/>
          <w:sz w:val="22"/>
          <w:szCs w:val="22"/>
        </w:rPr>
        <w:t xml:space="preserve">(Objednatel a </w:t>
      </w:r>
      <w:r w:rsidR="00701A82">
        <w:rPr>
          <w:rFonts w:ascii="Arial" w:hAnsi="Arial" w:cs="Arial"/>
          <w:sz w:val="22"/>
          <w:szCs w:val="22"/>
        </w:rPr>
        <w:t>Zhotovitel</w:t>
      </w:r>
      <w:r>
        <w:rPr>
          <w:rFonts w:ascii="Arial" w:hAnsi="Arial" w:cs="Arial"/>
          <w:sz w:val="22"/>
          <w:szCs w:val="22"/>
        </w:rPr>
        <w:t xml:space="preserve"> dále jednotlivě též jen „</w:t>
      </w:r>
      <w:r w:rsidRPr="00492008">
        <w:rPr>
          <w:rFonts w:ascii="Arial" w:hAnsi="Arial" w:cs="Arial"/>
          <w:b/>
          <w:sz w:val="22"/>
          <w:szCs w:val="22"/>
        </w:rPr>
        <w:t>Smluvní strana</w:t>
      </w:r>
      <w:r>
        <w:rPr>
          <w:rFonts w:ascii="Arial" w:hAnsi="Arial" w:cs="Arial"/>
          <w:sz w:val="22"/>
          <w:szCs w:val="22"/>
        </w:rPr>
        <w:t>“ nebo společně „</w:t>
      </w:r>
      <w:r w:rsidRPr="00492008">
        <w:rPr>
          <w:rFonts w:ascii="Arial" w:hAnsi="Arial" w:cs="Arial"/>
          <w:b/>
          <w:sz w:val="22"/>
          <w:szCs w:val="22"/>
        </w:rPr>
        <w:t>Smluvní strany</w:t>
      </w:r>
      <w:r>
        <w:rPr>
          <w:rFonts w:ascii="Arial" w:hAnsi="Arial" w:cs="Arial"/>
          <w:sz w:val="22"/>
          <w:szCs w:val="22"/>
        </w:rPr>
        <w:t>“)</w:t>
      </w:r>
    </w:p>
    <w:p w14:paraId="7350793E" w14:textId="77777777" w:rsidR="00C863B6" w:rsidRDefault="00C863B6" w:rsidP="00C863B6">
      <w:pPr>
        <w:pStyle w:val="Heading11"/>
        <w:keepNext/>
        <w:tabs>
          <w:tab w:val="left" w:pos="3119"/>
        </w:tabs>
        <w:rPr>
          <w:rFonts w:ascii="Arial" w:hAnsi="Arial" w:cs="Arial"/>
          <w:sz w:val="22"/>
          <w:szCs w:val="22"/>
        </w:rPr>
      </w:pPr>
    </w:p>
    <w:p w14:paraId="0D21F8EB" w14:textId="554CEBFF" w:rsidR="00C6478B" w:rsidRPr="00BA066F" w:rsidRDefault="00C6478B" w:rsidP="00492008">
      <w:pPr>
        <w:keepNext/>
        <w:jc w:val="center"/>
        <w:rPr>
          <w:rFonts w:ascii="Arial" w:hAnsi="Arial" w:cs="Arial"/>
          <w:sz w:val="22"/>
          <w:szCs w:val="22"/>
        </w:rPr>
      </w:pPr>
    </w:p>
    <w:p w14:paraId="6B571966" w14:textId="77777777" w:rsidR="001D4FF9" w:rsidRDefault="001D4FF9" w:rsidP="00D547AA">
      <w:pPr>
        <w:pStyle w:val="Zkladntext"/>
        <w:keepNext/>
        <w:numPr>
          <w:ilvl w:val="0"/>
          <w:numId w:val="3"/>
        </w:numPr>
        <w:ind w:left="567" w:hanging="567"/>
        <w:jc w:val="center"/>
        <w:rPr>
          <w:rFonts w:ascii="Arial" w:hAnsi="Arial" w:cs="Arial"/>
          <w:b/>
          <w:bCs/>
          <w:sz w:val="22"/>
          <w:szCs w:val="22"/>
        </w:rPr>
      </w:pPr>
      <w:r w:rsidRPr="005F59F2">
        <w:rPr>
          <w:rFonts w:ascii="Arial" w:hAnsi="Arial" w:cs="Arial"/>
          <w:b/>
          <w:bCs/>
          <w:sz w:val="22"/>
          <w:szCs w:val="22"/>
        </w:rPr>
        <w:t>Předmět plnění a účel smlouvy</w:t>
      </w:r>
    </w:p>
    <w:p w14:paraId="07764995" w14:textId="77777777" w:rsidR="007254B6" w:rsidRPr="005F59F2" w:rsidRDefault="007254B6" w:rsidP="002011CB">
      <w:pPr>
        <w:pStyle w:val="Zkladntext"/>
        <w:keepNext/>
        <w:ind w:left="1080" w:firstLine="0"/>
        <w:rPr>
          <w:rFonts w:ascii="Arial" w:hAnsi="Arial" w:cs="Arial"/>
          <w:b/>
          <w:bCs/>
          <w:sz w:val="22"/>
          <w:szCs w:val="22"/>
        </w:rPr>
      </w:pPr>
    </w:p>
    <w:p w14:paraId="7148FF10" w14:textId="5AAEA10E" w:rsidR="00E43FB6" w:rsidRPr="00E43FB6" w:rsidRDefault="001D4FF9" w:rsidP="00481487">
      <w:pPr>
        <w:pStyle w:val="Zkladntext"/>
        <w:keepNext/>
        <w:numPr>
          <w:ilvl w:val="0"/>
          <w:numId w:val="2"/>
        </w:numPr>
        <w:spacing w:after="120"/>
        <w:ind w:left="426" w:hanging="426"/>
        <w:rPr>
          <w:rFonts w:ascii="Arial" w:hAnsi="Arial" w:cs="Arial"/>
          <w:color w:val="auto"/>
          <w:sz w:val="22"/>
          <w:szCs w:val="22"/>
        </w:rPr>
      </w:pPr>
      <w:r w:rsidRPr="004B553B">
        <w:rPr>
          <w:rFonts w:ascii="Arial" w:hAnsi="Arial" w:cs="Arial"/>
          <w:b/>
          <w:color w:val="auto"/>
          <w:sz w:val="22"/>
          <w:szCs w:val="22"/>
        </w:rPr>
        <w:t xml:space="preserve">Předmětem plnění </w:t>
      </w:r>
      <w:r w:rsidR="00567B8F" w:rsidRPr="004B553B">
        <w:rPr>
          <w:rFonts w:ascii="Arial" w:hAnsi="Arial" w:cs="Arial"/>
          <w:b/>
          <w:color w:val="auto"/>
          <w:sz w:val="22"/>
          <w:szCs w:val="22"/>
        </w:rPr>
        <w:t>smlouvy o dílo</w:t>
      </w:r>
      <w:r w:rsidR="00567B8F" w:rsidRPr="004B553B">
        <w:rPr>
          <w:rFonts w:ascii="Arial" w:hAnsi="Arial" w:cs="Arial"/>
          <w:color w:val="auto"/>
          <w:sz w:val="22"/>
          <w:szCs w:val="22"/>
        </w:rPr>
        <w:t xml:space="preserve"> </w:t>
      </w:r>
      <w:r w:rsidR="00B2235D" w:rsidRPr="004B553B">
        <w:rPr>
          <w:rFonts w:ascii="Arial" w:hAnsi="Arial" w:cs="Arial"/>
          <w:color w:val="auto"/>
          <w:sz w:val="22"/>
          <w:szCs w:val="22"/>
        </w:rPr>
        <w:t xml:space="preserve">(dále jen </w:t>
      </w:r>
      <w:r w:rsidR="00B55F37" w:rsidRPr="004B553B">
        <w:rPr>
          <w:rFonts w:ascii="Arial" w:hAnsi="Arial" w:cs="Arial"/>
          <w:color w:val="auto"/>
          <w:sz w:val="22"/>
          <w:szCs w:val="22"/>
        </w:rPr>
        <w:t>smlouva</w:t>
      </w:r>
      <w:r w:rsidR="00B2235D" w:rsidRPr="004B553B">
        <w:rPr>
          <w:rFonts w:ascii="Arial" w:hAnsi="Arial" w:cs="Arial"/>
          <w:color w:val="auto"/>
          <w:sz w:val="22"/>
          <w:szCs w:val="22"/>
        </w:rPr>
        <w:t>)</w:t>
      </w:r>
      <w:r w:rsidR="004B0DC1" w:rsidRPr="004B553B">
        <w:rPr>
          <w:rFonts w:ascii="Arial" w:hAnsi="Arial" w:cs="Arial"/>
          <w:color w:val="auto"/>
          <w:sz w:val="22"/>
          <w:szCs w:val="22"/>
        </w:rPr>
        <w:t xml:space="preserve"> tedy dílem se rozumí </w:t>
      </w:r>
      <w:r w:rsidR="00CB23FF">
        <w:rPr>
          <w:rFonts w:ascii="Arial" w:hAnsi="Arial" w:cs="Arial"/>
          <w:color w:val="auto"/>
          <w:sz w:val="22"/>
          <w:szCs w:val="22"/>
        </w:rPr>
        <w:t xml:space="preserve">realizace </w:t>
      </w:r>
      <w:r w:rsidR="00560916">
        <w:rPr>
          <w:rFonts w:ascii="Arial" w:hAnsi="Arial" w:cs="Arial"/>
          <w:color w:val="auto"/>
          <w:sz w:val="22"/>
          <w:szCs w:val="22"/>
        </w:rPr>
        <w:t>stavebních</w:t>
      </w:r>
      <w:r w:rsidR="00E43FB6">
        <w:rPr>
          <w:rFonts w:ascii="Arial" w:hAnsi="Arial" w:cs="Arial"/>
          <w:color w:val="auto"/>
          <w:sz w:val="22"/>
          <w:szCs w:val="22"/>
        </w:rPr>
        <w:t xml:space="preserve"> prací, které</w:t>
      </w:r>
      <w:r w:rsidR="00E43FB6" w:rsidRPr="00E43FB6">
        <w:rPr>
          <w:rFonts w:ascii="Arial" w:hAnsi="Arial" w:cs="Arial"/>
          <w:sz w:val="22"/>
          <w:szCs w:val="22"/>
        </w:rPr>
        <w:t xml:space="preserve"> </w:t>
      </w:r>
      <w:r w:rsidR="00E43FB6">
        <w:rPr>
          <w:rFonts w:ascii="Arial" w:hAnsi="Arial" w:cs="Arial"/>
          <w:sz w:val="22"/>
          <w:szCs w:val="22"/>
        </w:rPr>
        <w:t>souvisejí</w:t>
      </w:r>
      <w:r w:rsidR="00E43FB6" w:rsidRPr="00E43FB6">
        <w:rPr>
          <w:rFonts w:ascii="Arial" w:hAnsi="Arial" w:cs="Arial"/>
          <w:sz w:val="22"/>
          <w:szCs w:val="22"/>
        </w:rPr>
        <w:t xml:space="preserve"> se zprovozněním objektu K</w:t>
      </w:r>
      <w:r w:rsidR="00987180">
        <w:rPr>
          <w:rFonts w:ascii="Arial" w:hAnsi="Arial" w:cs="Arial"/>
          <w:sz w:val="22"/>
          <w:szCs w:val="22"/>
        </w:rPr>
        <w:t xml:space="preserve"> a</w:t>
      </w:r>
      <w:r w:rsidR="00E43FB6" w:rsidRPr="00E43FB6">
        <w:rPr>
          <w:rFonts w:ascii="Arial" w:hAnsi="Arial" w:cs="Arial"/>
          <w:sz w:val="22"/>
          <w:szCs w:val="22"/>
        </w:rPr>
        <w:t xml:space="preserve"> změnou užívání části </w:t>
      </w:r>
      <w:proofErr w:type="gramStart"/>
      <w:r w:rsidR="00E43FB6" w:rsidRPr="00E43FB6">
        <w:rPr>
          <w:rFonts w:ascii="Arial" w:hAnsi="Arial" w:cs="Arial"/>
          <w:sz w:val="22"/>
          <w:szCs w:val="22"/>
        </w:rPr>
        <w:t>budovy</w:t>
      </w:r>
      <w:proofErr w:type="gramEnd"/>
      <w:r w:rsidR="00E43FB6" w:rsidRPr="00E43FB6">
        <w:rPr>
          <w:rFonts w:ascii="Arial" w:hAnsi="Arial" w:cs="Arial"/>
          <w:sz w:val="22"/>
          <w:szCs w:val="22"/>
        </w:rPr>
        <w:t xml:space="preserve"> tj. mimo jiné </w:t>
      </w:r>
      <w:r w:rsidR="00E43FB6">
        <w:rPr>
          <w:rFonts w:ascii="Arial" w:hAnsi="Arial" w:cs="Arial"/>
          <w:sz w:val="22"/>
          <w:szCs w:val="22"/>
        </w:rPr>
        <w:t xml:space="preserve">s </w:t>
      </w:r>
      <w:r w:rsidR="00E43FB6" w:rsidRPr="00E43FB6">
        <w:rPr>
          <w:rFonts w:ascii="Arial" w:hAnsi="Arial" w:cs="Arial"/>
          <w:sz w:val="22"/>
          <w:szCs w:val="22"/>
        </w:rPr>
        <w:t xml:space="preserve">realizací nového požárně-bezpečnostního řešení (PBŘ), s úpravami a doplněním stávajícího VZT zařízení, </w:t>
      </w:r>
      <w:r w:rsidR="00E43FB6">
        <w:rPr>
          <w:rFonts w:ascii="Arial" w:hAnsi="Arial" w:cs="Arial"/>
          <w:sz w:val="22"/>
          <w:szCs w:val="22"/>
        </w:rPr>
        <w:t>s instalací nových rozvodů</w:t>
      </w:r>
      <w:r w:rsidR="00E43FB6" w:rsidRPr="00E43FB6">
        <w:rPr>
          <w:rFonts w:ascii="Arial" w:hAnsi="Arial" w:cs="Arial"/>
          <w:sz w:val="22"/>
          <w:szCs w:val="22"/>
        </w:rPr>
        <w:t xml:space="preserve"> ZTI a doplněním </w:t>
      </w:r>
      <w:proofErr w:type="spellStart"/>
      <w:r w:rsidR="00E43FB6" w:rsidRPr="00E43FB6">
        <w:rPr>
          <w:rFonts w:ascii="Arial" w:hAnsi="Arial" w:cs="Arial"/>
          <w:sz w:val="22"/>
          <w:szCs w:val="22"/>
        </w:rPr>
        <w:t>SiLP</w:t>
      </w:r>
      <w:proofErr w:type="spellEnd"/>
      <w:r w:rsidR="00E43FB6" w:rsidRPr="00E43FB6">
        <w:rPr>
          <w:rFonts w:ascii="Arial" w:hAnsi="Arial" w:cs="Arial"/>
          <w:sz w:val="22"/>
          <w:szCs w:val="22"/>
        </w:rPr>
        <w:t xml:space="preserve"> </w:t>
      </w:r>
      <w:r w:rsidR="00E43FB6" w:rsidRPr="00E43FB6">
        <w:rPr>
          <w:rFonts w:ascii="Arial" w:hAnsi="Arial" w:cs="Arial"/>
          <w:sz w:val="22"/>
          <w:szCs w:val="22"/>
        </w:rPr>
        <w:lastRenderedPageBreak/>
        <w:t>a SLP rozvodů. Konkrétně se jedná o tyto stavební a montážní práce:</w:t>
      </w:r>
    </w:p>
    <w:p w14:paraId="186E08DE" w14:textId="586CF4FD" w:rsidR="00E43FB6" w:rsidRPr="00E43FB6" w:rsidRDefault="00E43FB6" w:rsidP="00481487">
      <w:pPr>
        <w:pStyle w:val="Odstavecseseznamem"/>
        <w:widowControl/>
        <w:numPr>
          <w:ilvl w:val="0"/>
          <w:numId w:val="39"/>
        </w:numPr>
        <w:spacing w:before="40" w:after="40"/>
        <w:jc w:val="both"/>
        <w:rPr>
          <w:rFonts w:ascii="Arial" w:hAnsi="Arial" w:cs="Arial"/>
          <w:sz w:val="22"/>
          <w:szCs w:val="22"/>
        </w:rPr>
      </w:pPr>
      <w:r w:rsidRPr="00E43FB6">
        <w:rPr>
          <w:rFonts w:ascii="Arial" w:hAnsi="Arial" w:cs="Arial"/>
          <w:sz w:val="22"/>
          <w:szCs w:val="22"/>
        </w:rPr>
        <w:t>Demontáž, odvoz a likvidace stávajících protipožárních dveří, zazdění nepotřebných dveřních otvorů, úprava ostění a nadpraží v souladu s PBŘ v </w:t>
      </w:r>
      <w:proofErr w:type="spellStart"/>
      <w:r w:rsidRPr="00E43FB6">
        <w:rPr>
          <w:rFonts w:ascii="Arial" w:hAnsi="Arial" w:cs="Arial"/>
          <w:sz w:val="22"/>
          <w:szCs w:val="22"/>
        </w:rPr>
        <w:t>tl</w:t>
      </w:r>
      <w:proofErr w:type="spellEnd"/>
      <w:r w:rsidRPr="00E43FB6">
        <w:rPr>
          <w:rFonts w:ascii="Arial" w:hAnsi="Arial" w:cs="Arial"/>
          <w:sz w:val="22"/>
          <w:szCs w:val="22"/>
        </w:rPr>
        <w:t xml:space="preserve">. </w:t>
      </w:r>
      <w:proofErr w:type="gramStart"/>
      <w:r w:rsidRPr="00E43FB6">
        <w:rPr>
          <w:rFonts w:ascii="Arial" w:hAnsi="Arial" w:cs="Arial"/>
          <w:sz w:val="22"/>
          <w:szCs w:val="22"/>
        </w:rPr>
        <w:t>150mm</w:t>
      </w:r>
      <w:proofErr w:type="gramEnd"/>
      <w:r w:rsidRPr="00E43FB6">
        <w:rPr>
          <w:rFonts w:ascii="Arial" w:hAnsi="Arial" w:cs="Arial"/>
          <w:sz w:val="22"/>
          <w:szCs w:val="22"/>
        </w:rPr>
        <w:t xml:space="preserve"> vč. nových štukových omítek </w:t>
      </w:r>
      <w:r>
        <w:rPr>
          <w:rFonts w:ascii="Arial" w:hAnsi="Arial" w:cs="Arial"/>
          <w:sz w:val="22"/>
          <w:szCs w:val="22"/>
        </w:rPr>
        <w:t>v</w:t>
      </w:r>
      <w:r w:rsidRPr="00E43FB6">
        <w:rPr>
          <w:rFonts w:ascii="Arial" w:hAnsi="Arial" w:cs="Arial"/>
          <w:sz w:val="22"/>
          <w:szCs w:val="22"/>
        </w:rPr>
        <w:t xml:space="preserve"> 1PP,</w:t>
      </w:r>
      <w:r w:rsidR="00987180">
        <w:rPr>
          <w:rFonts w:ascii="Arial" w:hAnsi="Arial" w:cs="Arial"/>
          <w:sz w:val="22"/>
          <w:szCs w:val="22"/>
        </w:rPr>
        <w:t xml:space="preserve"> 1NP a</w:t>
      </w:r>
      <w:r w:rsidRPr="00E43FB6">
        <w:rPr>
          <w:rFonts w:ascii="Arial" w:hAnsi="Arial" w:cs="Arial"/>
          <w:sz w:val="22"/>
          <w:szCs w:val="22"/>
        </w:rPr>
        <w:t xml:space="preserve"> 2NP; </w:t>
      </w:r>
    </w:p>
    <w:p w14:paraId="5056F075" w14:textId="47E02748" w:rsidR="00E43FB6" w:rsidRPr="00E43FB6" w:rsidRDefault="00E43FB6" w:rsidP="00481487">
      <w:pPr>
        <w:widowControl/>
        <w:numPr>
          <w:ilvl w:val="0"/>
          <w:numId w:val="39"/>
        </w:numPr>
        <w:spacing w:before="40" w:after="40"/>
        <w:jc w:val="both"/>
        <w:rPr>
          <w:rFonts w:ascii="Arial" w:hAnsi="Arial" w:cs="Arial"/>
          <w:sz w:val="22"/>
          <w:szCs w:val="22"/>
        </w:rPr>
      </w:pPr>
      <w:r w:rsidRPr="00E43FB6">
        <w:rPr>
          <w:rFonts w:ascii="Arial" w:hAnsi="Arial" w:cs="Arial"/>
          <w:sz w:val="22"/>
          <w:szCs w:val="22"/>
        </w:rPr>
        <w:t xml:space="preserve">Vyzdění nových požárních příček </w:t>
      </w:r>
      <w:proofErr w:type="spellStart"/>
      <w:r w:rsidRPr="00E43FB6">
        <w:rPr>
          <w:rFonts w:ascii="Arial" w:hAnsi="Arial" w:cs="Arial"/>
          <w:sz w:val="22"/>
          <w:szCs w:val="22"/>
        </w:rPr>
        <w:t>tl</w:t>
      </w:r>
      <w:proofErr w:type="spellEnd"/>
      <w:r w:rsidRPr="00E43FB6">
        <w:rPr>
          <w:rFonts w:ascii="Arial" w:hAnsi="Arial" w:cs="Arial"/>
          <w:sz w:val="22"/>
          <w:szCs w:val="22"/>
        </w:rPr>
        <w:t xml:space="preserve">. </w:t>
      </w:r>
      <w:proofErr w:type="gramStart"/>
      <w:r w:rsidRPr="00E43FB6">
        <w:rPr>
          <w:rFonts w:ascii="Arial" w:hAnsi="Arial" w:cs="Arial"/>
          <w:sz w:val="22"/>
          <w:szCs w:val="22"/>
        </w:rPr>
        <w:t>150mm</w:t>
      </w:r>
      <w:proofErr w:type="gramEnd"/>
      <w:r w:rsidRPr="00E43FB6">
        <w:rPr>
          <w:rFonts w:ascii="Arial" w:hAnsi="Arial" w:cs="Arial"/>
          <w:sz w:val="22"/>
          <w:szCs w:val="22"/>
        </w:rPr>
        <w:t xml:space="preserve"> v souladu s PBŘ vč. nových štukových omítek </w:t>
      </w:r>
      <w:r>
        <w:rPr>
          <w:rFonts w:ascii="Arial" w:hAnsi="Arial" w:cs="Arial"/>
          <w:sz w:val="22"/>
          <w:szCs w:val="22"/>
        </w:rPr>
        <w:t>v</w:t>
      </w:r>
      <w:r w:rsidR="00987180">
        <w:rPr>
          <w:rFonts w:ascii="Arial" w:hAnsi="Arial" w:cs="Arial"/>
          <w:sz w:val="22"/>
          <w:szCs w:val="22"/>
        </w:rPr>
        <w:t xml:space="preserve"> 1PP, 1NP a</w:t>
      </w:r>
      <w:r w:rsidRPr="00E43FB6">
        <w:rPr>
          <w:rFonts w:ascii="Arial" w:hAnsi="Arial" w:cs="Arial"/>
          <w:sz w:val="22"/>
          <w:szCs w:val="22"/>
        </w:rPr>
        <w:t xml:space="preserve"> 2NP;</w:t>
      </w:r>
    </w:p>
    <w:p w14:paraId="32DA80C0" w14:textId="3319CD59" w:rsidR="00481487" w:rsidRDefault="00481487" w:rsidP="00481487">
      <w:pPr>
        <w:widowControl/>
        <w:numPr>
          <w:ilvl w:val="0"/>
          <w:numId w:val="39"/>
        </w:numPr>
        <w:spacing w:before="40" w:after="40"/>
        <w:jc w:val="both"/>
        <w:rPr>
          <w:rFonts w:ascii="Arial" w:hAnsi="Arial" w:cs="Arial"/>
          <w:sz w:val="22"/>
          <w:szCs w:val="22"/>
        </w:rPr>
      </w:pPr>
      <w:r w:rsidRPr="00E43FB6">
        <w:rPr>
          <w:rFonts w:ascii="Arial" w:hAnsi="Arial" w:cs="Arial"/>
          <w:sz w:val="22"/>
          <w:szCs w:val="22"/>
        </w:rPr>
        <w:t xml:space="preserve">Demontáž stávajících zbytků podhledů vč. nosné konstrukce, zřízení nového kazetového podhledu s montáží závěsů přes stávající vedení a jiné konstrukce </w:t>
      </w:r>
      <w:r>
        <w:rPr>
          <w:rFonts w:ascii="Arial" w:hAnsi="Arial" w:cs="Arial"/>
          <w:sz w:val="22"/>
          <w:szCs w:val="22"/>
        </w:rPr>
        <w:t>v</w:t>
      </w:r>
      <w:r w:rsidRPr="00E43FB6">
        <w:rPr>
          <w:rFonts w:ascii="Arial" w:hAnsi="Arial" w:cs="Arial"/>
          <w:sz w:val="22"/>
          <w:szCs w:val="22"/>
        </w:rPr>
        <w:t xml:space="preserve"> 1PP;</w:t>
      </w:r>
    </w:p>
    <w:p w14:paraId="3253A11B" w14:textId="74D37666" w:rsidR="00E43FB6" w:rsidRPr="00E43FB6" w:rsidRDefault="00481487" w:rsidP="00481487">
      <w:pPr>
        <w:widowControl/>
        <w:numPr>
          <w:ilvl w:val="0"/>
          <w:numId w:val="39"/>
        </w:numPr>
        <w:spacing w:before="40" w:after="40"/>
        <w:jc w:val="both"/>
        <w:rPr>
          <w:rFonts w:ascii="Arial" w:hAnsi="Arial" w:cs="Arial"/>
          <w:sz w:val="22"/>
          <w:szCs w:val="22"/>
        </w:rPr>
      </w:pPr>
      <w:r>
        <w:rPr>
          <w:rFonts w:ascii="Arial" w:hAnsi="Arial" w:cs="Arial"/>
          <w:sz w:val="22"/>
          <w:szCs w:val="22"/>
        </w:rPr>
        <w:t>Ú</w:t>
      </w:r>
      <w:r w:rsidR="00E43FB6" w:rsidRPr="00E43FB6">
        <w:rPr>
          <w:rFonts w:ascii="Arial" w:hAnsi="Arial" w:cs="Arial"/>
          <w:sz w:val="22"/>
          <w:szCs w:val="22"/>
        </w:rPr>
        <w:t xml:space="preserve">prava </w:t>
      </w:r>
      <w:r>
        <w:rPr>
          <w:rFonts w:ascii="Arial" w:hAnsi="Arial" w:cs="Arial"/>
          <w:sz w:val="22"/>
          <w:szCs w:val="22"/>
        </w:rPr>
        <w:t xml:space="preserve">podhledových lamel demontovaných z 1PP </w:t>
      </w:r>
      <w:r w:rsidR="00E43FB6" w:rsidRPr="00E43FB6">
        <w:rPr>
          <w:rFonts w:ascii="Arial" w:hAnsi="Arial" w:cs="Arial"/>
          <w:sz w:val="22"/>
          <w:szCs w:val="22"/>
        </w:rPr>
        <w:t xml:space="preserve">a </w:t>
      </w:r>
      <w:r>
        <w:rPr>
          <w:rFonts w:ascii="Arial" w:hAnsi="Arial" w:cs="Arial"/>
          <w:sz w:val="22"/>
          <w:szCs w:val="22"/>
        </w:rPr>
        <w:t xml:space="preserve">jejich </w:t>
      </w:r>
      <w:r w:rsidR="00E43FB6" w:rsidRPr="00E43FB6">
        <w:rPr>
          <w:rFonts w:ascii="Arial" w:hAnsi="Arial" w:cs="Arial"/>
          <w:sz w:val="22"/>
          <w:szCs w:val="22"/>
        </w:rPr>
        <w:t>doplnění na chybějící místa</w:t>
      </w:r>
      <w:r w:rsidR="00E43FB6">
        <w:rPr>
          <w:rFonts w:ascii="Arial" w:hAnsi="Arial" w:cs="Arial"/>
          <w:sz w:val="22"/>
          <w:szCs w:val="22"/>
        </w:rPr>
        <w:t xml:space="preserve"> v</w:t>
      </w:r>
      <w:r w:rsidR="00E43FB6" w:rsidRPr="00E43FB6">
        <w:rPr>
          <w:rFonts w:ascii="Arial" w:hAnsi="Arial" w:cs="Arial"/>
          <w:sz w:val="22"/>
          <w:szCs w:val="22"/>
        </w:rPr>
        <w:t xml:space="preserve"> </w:t>
      </w:r>
      <w:r w:rsidR="00987180">
        <w:rPr>
          <w:rFonts w:ascii="Arial" w:hAnsi="Arial" w:cs="Arial"/>
          <w:sz w:val="22"/>
          <w:szCs w:val="22"/>
        </w:rPr>
        <w:t>1NP a</w:t>
      </w:r>
      <w:r w:rsidR="00E43FB6" w:rsidRPr="00E43FB6">
        <w:rPr>
          <w:rFonts w:ascii="Arial" w:hAnsi="Arial" w:cs="Arial"/>
          <w:sz w:val="22"/>
          <w:szCs w:val="22"/>
        </w:rPr>
        <w:t xml:space="preserve"> 2NP;</w:t>
      </w:r>
    </w:p>
    <w:p w14:paraId="5054E86D" w14:textId="77777777" w:rsidR="00E43FB6" w:rsidRPr="00E43FB6" w:rsidRDefault="00E43FB6" w:rsidP="00481487">
      <w:pPr>
        <w:widowControl/>
        <w:numPr>
          <w:ilvl w:val="0"/>
          <w:numId w:val="39"/>
        </w:numPr>
        <w:spacing w:before="40" w:after="40"/>
        <w:jc w:val="both"/>
        <w:rPr>
          <w:rFonts w:ascii="Arial" w:hAnsi="Arial" w:cs="Arial"/>
          <w:sz w:val="22"/>
          <w:szCs w:val="22"/>
        </w:rPr>
      </w:pPr>
      <w:r w:rsidRPr="00E43FB6">
        <w:rPr>
          <w:rFonts w:ascii="Arial" w:hAnsi="Arial" w:cs="Arial"/>
          <w:sz w:val="22"/>
          <w:szCs w:val="22"/>
        </w:rPr>
        <w:t xml:space="preserve">Montáž izolačních SDK </w:t>
      </w:r>
      <w:proofErr w:type="spellStart"/>
      <w:r w:rsidRPr="00E43FB6">
        <w:rPr>
          <w:rFonts w:ascii="Arial" w:hAnsi="Arial" w:cs="Arial"/>
          <w:sz w:val="22"/>
          <w:szCs w:val="22"/>
        </w:rPr>
        <w:t>předstěn</w:t>
      </w:r>
      <w:proofErr w:type="spellEnd"/>
      <w:r w:rsidRPr="00E43FB6">
        <w:rPr>
          <w:rFonts w:ascii="Arial" w:hAnsi="Arial" w:cs="Arial"/>
          <w:sz w:val="22"/>
          <w:szCs w:val="22"/>
        </w:rPr>
        <w:t xml:space="preserve"> v 1NP;</w:t>
      </w:r>
    </w:p>
    <w:p w14:paraId="64658F43" w14:textId="0B177BCD" w:rsidR="00E43FB6" w:rsidRDefault="00E43FB6" w:rsidP="00481487">
      <w:pPr>
        <w:widowControl/>
        <w:numPr>
          <w:ilvl w:val="0"/>
          <w:numId w:val="39"/>
        </w:numPr>
        <w:spacing w:before="40" w:after="40"/>
        <w:jc w:val="both"/>
        <w:rPr>
          <w:rFonts w:ascii="Arial" w:hAnsi="Arial" w:cs="Arial"/>
          <w:sz w:val="22"/>
          <w:szCs w:val="22"/>
        </w:rPr>
      </w:pPr>
      <w:r w:rsidRPr="00E43FB6">
        <w:rPr>
          <w:rFonts w:ascii="Arial" w:hAnsi="Arial" w:cs="Arial"/>
          <w:sz w:val="22"/>
          <w:szCs w:val="22"/>
        </w:rPr>
        <w:t xml:space="preserve">Další stavební činnosti a vyžádaná součinnost s profesemi ZTI, VZT, EI a dalšími řemesly, podle pokynů odpovědného zástupce objednatele. </w:t>
      </w:r>
    </w:p>
    <w:p w14:paraId="227F0BD9" w14:textId="6E473911" w:rsidR="00481487" w:rsidRPr="00481487" w:rsidRDefault="00481487" w:rsidP="00101A73">
      <w:pPr>
        <w:spacing w:before="120"/>
        <w:jc w:val="both"/>
        <w:rPr>
          <w:rFonts w:ascii="Arial" w:hAnsi="Arial" w:cs="Arial"/>
          <w:sz w:val="22"/>
          <w:szCs w:val="22"/>
        </w:rPr>
      </w:pPr>
      <w:r w:rsidRPr="00481487">
        <w:rPr>
          <w:rFonts w:ascii="Arial" w:hAnsi="Arial" w:cs="Arial"/>
          <w:color w:val="auto"/>
          <w:sz w:val="22"/>
          <w:szCs w:val="22"/>
        </w:rPr>
        <w:t xml:space="preserve">Objekt K je ve vlastnictví Mendelovy univerzity v Brně a práce na jeho zprovoznění budou realizovány v rozsahu </w:t>
      </w:r>
      <w:r w:rsidRPr="00481487">
        <w:rPr>
          <w:rFonts w:ascii="Arial" w:hAnsi="Arial" w:cs="Arial"/>
          <w:sz w:val="22"/>
          <w:szCs w:val="22"/>
        </w:rPr>
        <w:t>podle „uživatelského zadání“</w:t>
      </w:r>
      <w:r w:rsidR="00101A73">
        <w:rPr>
          <w:rFonts w:ascii="Arial" w:hAnsi="Arial" w:cs="Arial"/>
          <w:sz w:val="22"/>
          <w:szCs w:val="22"/>
        </w:rPr>
        <w:t xml:space="preserve"> 1PP, 1NP a 2NP,</w:t>
      </w:r>
      <w:r w:rsidRPr="00481487">
        <w:rPr>
          <w:rFonts w:ascii="Arial" w:hAnsi="Arial" w:cs="Arial"/>
          <w:sz w:val="22"/>
          <w:szCs w:val="22"/>
        </w:rPr>
        <w:t xml:space="preserve"> tzv. „listů místností“ 1PP, 1NP a 2NP</w:t>
      </w:r>
      <w:r w:rsidR="00861D31">
        <w:rPr>
          <w:rFonts w:ascii="Arial" w:hAnsi="Arial" w:cs="Arial"/>
          <w:sz w:val="22"/>
          <w:szCs w:val="22"/>
        </w:rPr>
        <w:t xml:space="preserve"> a zároveň projektových podkladů pro ohlášení změny části </w:t>
      </w:r>
      <w:proofErr w:type="gramStart"/>
      <w:r w:rsidR="00861D31">
        <w:rPr>
          <w:rFonts w:ascii="Arial" w:hAnsi="Arial" w:cs="Arial"/>
          <w:sz w:val="22"/>
          <w:szCs w:val="22"/>
        </w:rPr>
        <w:t>stavby</w:t>
      </w:r>
      <w:proofErr w:type="gramEnd"/>
      <w:r w:rsidR="00861D31">
        <w:rPr>
          <w:rFonts w:ascii="Arial" w:hAnsi="Arial" w:cs="Arial"/>
          <w:sz w:val="22"/>
          <w:szCs w:val="22"/>
        </w:rPr>
        <w:t xml:space="preserve"> tj</w:t>
      </w:r>
      <w:r w:rsidR="00101A73">
        <w:rPr>
          <w:rFonts w:ascii="Arial" w:hAnsi="Arial" w:cs="Arial"/>
          <w:sz w:val="22"/>
          <w:szCs w:val="22"/>
        </w:rPr>
        <w:t>.</w:t>
      </w:r>
      <w:r w:rsidR="00861D31">
        <w:rPr>
          <w:rFonts w:ascii="Arial" w:hAnsi="Arial" w:cs="Arial"/>
          <w:sz w:val="22"/>
          <w:szCs w:val="22"/>
        </w:rPr>
        <w:t xml:space="preserve"> </w:t>
      </w:r>
      <w:r w:rsidR="00101A73">
        <w:rPr>
          <w:rFonts w:ascii="Arial" w:hAnsi="Arial" w:cs="Arial"/>
          <w:sz w:val="22"/>
          <w:szCs w:val="22"/>
        </w:rPr>
        <w:t>dokumentace pro ohlášení změny části stavby, část</w:t>
      </w:r>
      <w:r w:rsidR="00861D31">
        <w:rPr>
          <w:rFonts w:ascii="Arial" w:hAnsi="Arial" w:cs="Arial"/>
          <w:sz w:val="22"/>
          <w:szCs w:val="22"/>
        </w:rPr>
        <w:t xml:space="preserve"> </w:t>
      </w:r>
      <w:r w:rsidR="00861D31" w:rsidRPr="00481487">
        <w:rPr>
          <w:rFonts w:ascii="Arial" w:hAnsi="Arial" w:cs="Arial"/>
          <w:sz w:val="22"/>
          <w:szCs w:val="22"/>
        </w:rPr>
        <w:t>PBŘ, ASŘ a VZT</w:t>
      </w:r>
      <w:r w:rsidRPr="00481487">
        <w:rPr>
          <w:rFonts w:ascii="Arial" w:hAnsi="Arial" w:cs="Arial"/>
          <w:sz w:val="22"/>
          <w:szCs w:val="22"/>
        </w:rPr>
        <w:t>.</w:t>
      </w:r>
      <w:r w:rsidRPr="00481487">
        <w:rPr>
          <w:rFonts w:ascii="Arial" w:hAnsi="Arial" w:cs="Arial"/>
          <w:color w:val="auto"/>
          <w:sz w:val="22"/>
          <w:szCs w:val="22"/>
        </w:rPr>
        <w:t xml:space="preserve"> </w:t>
      </w:r>
      <w:r w:rsidRPr="00481487">
        <w:rPr>
          <w:rFonts w:ascii="Arial" w:hAnsi="Arial" w:cs="Arial"/>
          <w:sz w:val="22"/>
          <w:szCs w:val="22"/>
        </w:rPr>
        <w:t xml:space="preserve">Zhotovitel bude povinen: </w:t>
      </w:r>
    </w:p>
    <w:p w14:paraId="2735EC3C" w14:textId="5E155745" w:rsidR="00E43FB6" w:rsidRPr="00E43FB6" w:rsidRDefault="00E43FB6" w:rsidP="00101A73">
      <w:pPr>
        <w:pStyle w:val="Odstavecseseznamem"/>
        <w:numPr>
          <w:ilvl w:val="0"/>
          <w:numId w:val="40"/>
        </w:numPr>
        <w:spacing w:before="120"/>
        <w:contextualSpacing w:val="0"/>
        <w:jc w:val="both"/>
        <w:rPr>
          <w:rFonts w:ascii="Arial" w:hAnsi="Arial" w:cs="Arial"/>
          <w:sz w:val="22"/>
          <w:szCs w:val="22"/>
        </w:rPr>
      </w:pPr>
      <w:r w:rsidRPr="00E43FB6">
        <w:rPr>
          <w:rFonts w:ascii="Arial" w:hAnsi="Arial" w:cs="Arial"/>
          <w:sz w:val="22"/>
          <w:szCs w:val="22"/>
        </w:rPr>
        <w:t xml:space="preserve">před započetím prací prohlédnout místa plnění, provést nutné průzkumy a zaměřit veškeré potřebné rozměry. Je povinen odsouhlasit s odpovědným zástupcem </w:t>
      </w:r>
      <w:r w:rsidR="00101A73">
        <w:rPr>
          <w:rFonts w:ascii="Arial" w:hAnsi="Arial" w:cs="Arial"/>
          <w:sz w:val="22"/>
          <w:szCs w:val="22"/>
        </w:rPr>
        <w:t>Objednatele</w:t>
      </w:r>
      <w:r w:rsidRPr="00E43FB6">
        <w:rPr>
          <w:rFonts w:ascii="Arial" w:hAnsi="Arial" w:cs="Arial"/>
          <w:sz w:val="22"/>
          <w:szCs w:val="22"/>
        </w:rPr>
        <w:t xml:space="preserve"> způsob provádění veškerých</w:t>
      </w:r>
      <w:r w:rsidR="00481487">
        <w:rPr>
          <w:rFonts w:ascii="Arial" w:hAnsi="Arial" w:cs="Arial"/>
          <w:sz w:val="22"/>
          <w:szCs w:val="22"/>
        </w:rPr>
        <w:t xml:space="preserve"> stavebních a montážních prací;</w:t>
      </w:r>
    </w:p>
    <w:p w14:paraId="5AB48D0A" w14:textId="4C9CB1EB" w:rsidR="00E43FB6" w:rsidRPr="00E43FB6" w:rsidRDefault="00E43FB6" w:rsidP="00101A73">
      <w:pPr>
        <w:pStyle w:val="Odstavecseseznamem"/>
        <w:numPr>
          <w:ilvl w:val="0"/>
          <w:numId w:val="40"/>
        </w:numPr>
        <w:spacing w:before="120"/>
        <w:contextualSpacing w:val="0"/>
        <w:jc w:val="both"/>
        <w:rPr>
          <w:rFonts w:ascii="Arial" w:hAnsi="Arial" w:cs="Arial"/>
          <w:sz w:val="22"/>
          <w:szCs w:val="22"/>
        </w:rPr>
      </w:pPr>
      <w:r w:rsidRPr="00E43FB6">
        <w:rPr>
          <w:rFonts w:ascii="Arial" w:hAnsi="Arial" w:cs="Arial"/>
          <w:sz w:val="22"/>
          <w:szCs w:val="22"/>
        </w:rPr>
        <w:t xml:space="preserve">odsouhlasit s odpovědným zástupcem </w:t>
      </w:r>
      <w:r w:rsidR="00101A73">
        <w:rPr>
          <w:rFonts w:ascii="Arial" w:hAnsi="Arial" w:cs="Arial"/>
          <w:sz w:val="22"/>
          <w:szCs w:val="22"/>
        </w:rPr>
        <w:t>Objedn</w:t>
      </w:r>
      <w:r w:rsidRPr="00E43FB6">
        <w:rPr>
          <w:rFonts w:ascii="Arial" w:hAnsi="Arial" w:cs="Arial"/>
          <w:sz w:val="22"/>
          <w:szCs w:val="22"/>
        </w:rPr>
        <w:t>atele vybrané dodávky vzorkováním, a to předložením alespoň 2 vzorků</w:t>
      </w:r>
      <w:r w:rsidR="00481487">
        <w:rPr>
          <w:rFonts w:ascii="Arial" w:hAnsi="Arial" w:cs="Arial"/>
          <w:sz w:val="22"/>
          <w:szCs w:val="22"/>
        </w:rPr>
        <w:t>;</w:t>
      </w:r>
    </w:p>
    <w:p w14:paraId="4C04687A" w14:textId="3517F969" w:rsidR="00E43FB6" w:rsidRPr="00E43FB6" w:rsidRDefault="00481487" w:rsidP="00101A73">
      <w:pPr>
        <w:pStyle w:val="Odstavecseseznamem"/>
        <w:numPr>
          <w:ilvl w:val="0"/>
          <w:numId w:val="40"/>
        </w:numPr>
        <w:spacing w:before="120"/>
        <w:contextualSpacing w:val="0"/>
        <w:jc w:val="both"/>
        <w:rPr>
          <w:rFonts w:ascii="Arial" w:hAnsi="Arial" w:cs="Arial"/>
          <w:sz w:val="22"/>
          <w:szCs w:val="22"/>
        </w:rPr>
      </w:pPr>
      <w:r>
        <w:rPr>
          <w:rFonts w:ascii="Arial" w:hAnsi="Arial" w:cs="Arial"/>
          <w:sz w:val="22"/>
          <w:szCs w:val="22"/>
        </w:rPr>
        <w:t>provádět</w:t>
      </w:r>
      <w:r w:rsidR="00E43FB6" w:rsidRPr="00E43FB6">
        <w:rPr>
          <w:rFonts w:ascii="Arial" w:hAnsi="Arial" w:cs="Arial"/>
          <w:sz w:val="22"/>
          <w:szCs w:val="22"/>
        </w:rPr>
        <w:t xml:space="preserve"> průběžný úklid míst stavebních</w:t>
      </w:r>
      <w:r>
        <w:rPr>
          <w:rFonts w:ascii="Arial" w:hAnsi="Arial" w:cs="Arial"/>
          <w:sz w:val="22"/>
          <w:szCs w:val="22"/>
        </w:rPr>
        <w:t xml:space="preserve"> prací a montáží a ekologickou likvidaci</w:t>
      </w:r>
      <w:r w:rsidR="00E43FB6" w:rsidRPr="00E43FB6">
        <w:rPr>
          <w:rFonts w:ascii="Arial" w:hAnsi="Arial" w:cs="Arial"/>
          <w:sz w:val="22"/>
          <w:szCs w:val="22"/>
        </w:rPr>
        <w:t xml:space="preserve"> veškerého, s realizací díla spojené</w:t>
      </w:r>
      <w:r>
        <w:rPr>
          <w:rFonts w:ascii="Arial" w:hAnsi="Arial" w:cs="Arial"/>
          <w:sz w:val="22"/>
          <w:szCs w:val="22"/>
        </w:rPr>
        <w:t>ho odpadu a obalového materiálu;</w:t>
      </w:r>
    </w:p>
    <w:p w14:paraId="6028E3F0" w14:textId="16A4A7F7" w:rsidR="00E43FB6" w:rsidRPr="00E43FB6" w:rsidRDefault="00E43FB6" w:rsidP="00101A73">
      <w:pPr>
        <w:pStyle w:val="Odstavecseseznamem"/>
        <w:numPr>
          <w:ilvl w:val="0"/>
          <w:numId w:val="40"/>
        </w:numPr>
        <w:spacing w:before="120"/>
        <w:contextualSpacing w:val="0"/>
        <w:jc w:val="both"/>
        <w:rPr>
          <w:rFonts w:ascii="Arial" w:hAnsi="Arial" w:cs="Arial"/>
          <w:sz w:val="22"/>
          <w:szCs w:val="22"/>
        </w:rPr>
      </w:pPr>
      <w:r w:rsidRPr="00E43FB6">
        <w:rPr>
          <w:rFonts w:ascii="Arial" w:hAnsi="Arial" w:cs="Arial"/>
          <w:sz w:val="22"/>
          <w:szCs w:val="22"/>
        </w:rPr>
        <w:t>spolupracovat se všemi zúčastněnými profesemi (ZTI, VZT, EI a ostatními řemesly) a poskytovat jim vyžádanou potřebnou součinnost.</w:t>
      </w:r>
    </w:p>
    <w:p w14:paraId="6EBE6AD8" w14:textId="7E4AD660" w:rsidR="00861D31" w:rsidRDefault="00E43FB6" w:rsidP="00101A73">
      <w:pPr>
        <w:pStyle w:val="Odstavecseseznamem"/>
        <w:spacing w:before="120"/>
        <w:ind w:left="7"/>
        <w:contextualSpacing w:val="0"/>
        <w:jc w:val="both"/>
        <w:rPr>
          <w:rFonts w:ascii="Arial" w:hAnsi="Arial" w:cs="Arial"/>
          <w:sz w:val="22"/>
          <w:szCs w:val="22"/>
        </w:rPr>
      </w:pPr>
      <w:r w:rsidRPr="00E43FB6">
        <w:rPr>
          <w:rFonts w:ascii="Arial" w:hAnsi="Arial" w:cs="Arial"/>
          <w:sz w:val="22"/>
          <w:szCs w:val="22"/>
        </w:rPr>
        <w:t xml:space="preserve">Z důvodu časové tísně, </w:t>
      </w:r>
      <w:r w:rsidR="00101A73">
        <w:rPr>
          <w:rFonts w:ascii="Arial" w:hAnsi="Arial" w:cs="Arial"/>
          <w:sz w:val="22"/>
          <w:szCs w:val="22"/>
        </w:rPr>
        <w:t>Objedn</w:t>
      </w:r>
      <w:r w:rsidRPr="00E43FB6">
        <w:rPr>
          <w:rFonts w:ascii="Arial" w:hAnsi="Arial" w:cs="Arial"/>
          <w:sz w:val="22"/>
          <w:szCs w:val="22"/>
        </w:rPr>
        <w:t xml:space="preserve">atel preferuje dílčí / postupné plnění dodávky s předpokladem dodržení časového HMG, který předpokládá dokončení veškerých stavebních prací ve 2NP do 31.03.2023 a veškerých stavebních prací v 1PP a 1NP do 30.04.2023. </w:t>
      </w:r>
      <w:r w:rsidR="00101A73">
        <w:rPr>
          <w:rFonts w:ascii="Arial" w:hAnsi="Arial" w:cs="Arial"/>
          <w:sz w:val="22"/>
          <w:szCs w:val="22"/>
        </w:rPr>
        <w:t>Objedn</w:t>
      </w:r>
      <w:r w:rsidRPr="00E43FB6">
        <w:rPr>
          <w:rFonts w:ascii="Arial" w:hAnsi="Arial" w:cs="Arial"/>
          <w:sz w:val="22"/>
          <w:szCs w:val="22"/>
        </w:rPr>
        <w:t>atel zároveň požaduje dokončení stavebních úprav v místnostech P1009, P1010, N1009, N1010 a následně N1025, N1028a, N1014 až N1017 přednostně.</w:t>
      </w:r>
    </w:p>
    <w:p w14:paraId="0C6C56F4" w14:textId="77777777" w:rsidR="00861D31" w:rsidRPr="00861D31" w:rsidRDefault="00861D31" w:rsidP="00101A73">
      <w:pPr>
        <w:pStyle w:val="Odstavecseseznamem"/>
        <w:numPr>
          <w:ilvl w:val="0"/>
          <w:numId w:val="2"/>
        </w:numPr>
        <w:spacing w:before="120"/>
        <w:ind w:left="426" w:hanging="426"/>
        <w:contextualSpacing w:val="0"/>
        <w:jc w:val="both"/>
        <w:rPr>
          <w:rFonts w:ascii="Arial" w:hAnsi="Arial" w:cs="Arial"/>
          <w:sz w:val="22"/>
          <w:szCs w:val="22"/>
        </w:rPr>
      </w:pPr>
      <w:r w:rsidRPr="00087324">
        <w:rPr>
          <w:rFonts w:ascii="Arial" w:hAnsi="Arial" w:cs="Arial"/>
          <w:color w:val="auto"/>
          <w:sz w:val="22"/>
          <w:szCs w:val="22"/>
        </w:rPr>
        <w:t xml:space="preserve">Mendelova univerzita v Brně zprovozňuje v objektu K a na přechodnou dobu náhradní prostory pro zaměstnance a doktorandy Ústavu chemie a biochemie, mimo jiné i nezbytně nutné laboratorní prostory, tedy prostory s jiným stupněm požární </w:t>
      </w:r>
      <w:proofErr w:type="gramStart"/>
      <w:r w:rsidRPr="00087324">
        <w:rPr>
          <w:rFonts w:ascii="Arial" w:hAnsi="Arial" w:cs="Arial"/>
          <w:color w:val="auto"/>
          <w:sz w:val="22"/>
          <w:szCs w:val="22"/>
        </w:rPr>
        <w:t>bezpečnosti</w:t>
      </w:r>
      <w:proofErr w:type="gramEnd"/>
      <w:r w:rsidRPr="00087324">
        <w:rPr>
          <w:rFonts w:ascii="Arial" w:hAnsi="Arial" w:cs="Arial"/>
          <w:color w:val="auto"/>
          <w:sz w:val="22"/>
          <w:szCs w:val="22"/>
        </w:rPr>
        <w:t xml:space="preserve"> než odpovídá stávajícímu administrativnímu využití objektu. </w:t>
      </w:r>
      <w:r w:rsidRPr="00087324">
        <w:rPr>
          <w:rFonts w:ascii="Arial" w:hAnsi="Arial" w:cs="Arial"/>
          <w:b/>
          <w:color w:val="auto"/>
          <w:sz w:val="22"/>
          <w:szCs w:val="22"/>
        </w:rPr>
        <w:t>Účelem veřejné zakázky</w:t>
      </w:r>
      <w:r w:rsidRPr="00087324">
        <w:rPr>
          <w:rFonts w:ascii="Arial" w:hAnsi="Arial" w:cs="Arial"/>
          <w:color w:val="auto"/>
          <w:sz w:val="22"/>
          <w:szCs w:val="22"/>
        </w:rPr>
        <w:t xml:space="preserve"> je </w:t>
      </w:r>
      <w:r>
        <w:rPr>
          <w:rFonts w:ascii="Arial" w:hAnsi="Arial" w:cs="Arial"/>
          <w:color w:val="auto"/>
          <w:sz w:val="22"/>
          <w:szCs w:val="22"/>
        </w:rPr>
        <w:t xml:space="preserve">tedy </w:t>
      </w:r>
      <w:r w:rsidRPr="00087324">
        <w:rPr>
          <w:rFonts w:ascii="Arial" w:hAnsi="Arial" w:cs="Arial"/>
          <w:color w:val="auto"/>
          <w:sz w:val="22"/>
          <w:szCs w:val="22"/>
        </w:rPr>
        <w:t xml:space="preserve">realizovat požadavky vyplývající ze změny požárně-bezpečnostního řešení </w:t>
      </w:r>
      <w:r>
        <w:rPr>
          <w:rFonts w:ascii="Arial" w:hAnsi="Arial" w:cs="Arial"/>
          <w:color w:val="auto"/>
          <w:sz w:val="22"/>
          <w:szCs w:val="22"/>
        </w:rPr>
        <w:t>objektu</w:t>
      </w:r>
      <w:r w:rsidRPr="00087324">
        <w:rPr>
          <w:rFonts w:ascii="Arial" w:hAnsi="Arial" w:cs="Arial"/>
          <w:color w:val="auto"/>
          <w:sz w:val="22"/>
          <w:szCs w:val="22"/>
        </w:rPr>
        <w:t xml:space="preserve"> K a ohlášené změny užívání části objektu K</w:t>
      </w:r>
      <w:r>
        <w:rPr>
          <w:rFonts w:ascii="Arial" w:hAnsi="Arial" w:cs="Arial"/>
          <w:color w:val="auto"/>
          <w:sz w:val="22"/>
          <w:szCs w:val="22"/>
        </w:rPr>
        <w:t>.</w:t>
      </w:r>
    </w:p>
    <w:p w14:paraId="7CD64CFF" w14:textId="77777777" w:rsidR="00861D31" w:rsidRDefault="00701A82" w:rsidP="00101A73">
      <w:pPr>
        <w:pStyle w:val="Odstavecseseznamem"/>
        <w:numPr>
          <w:ilvl w:val="0"/>
          <w:numId w:val="2"/>
        </w:numPr>
        <w:spacing w:before="120"/>
        <w:ind w:left="426" w:hanging="426"/>
        <w:contextualSpacing w:val="0"/>
        <w:jc w:val="both"/>
        <w:rPr>
          <w:rFonts w:ascii="Arial" w:hAnsi="Arial" w:cs="Arial"/>
          <w:sz w:val="22"/>
          <w:szCs w:val="22"/>
        </w:rPr>
      </w:pPr>
      <w:r w:rsidRPr="00861D31">
        <w:rPr>
          <w:rFonts w:ascii="Arial" w:hAnsi="Arial" w:cs="Arial"/>
          <w:color w:val="auto"/>
          <w:sz w:val="22"/>
          <w:szCs w:val="22"/>
        </w:rPr>
        <w:t>Zhotovitel</w:t>
      </w:r>
      <w:r w:rsidR="00256457" w:rsidRPr="00861D31">
        <w:rPr>
          <w:rFonts w:ascii="Arial" w:hAnsi="Arial" w:cs="Arial"/>
          <w:color w:val="auto"/>
          <w:sz w:val="22"/>
          <w:szCs w:val="22"/>
        </w:rPr>
        <w:t xml:space="preserve"> </w:t>
      </w:r>
      <w:r w:rsidR="001D4FF9" w:rsidRPr="00861D31">
        <w:rPr>
          <w:rFonts w:ascii="Arial" w:hAnsi="Arial" w:cs="Arial"/>
          <w:sz w:val="22"/>
          <w:szCs w:val="22"/>
        </w:rPr>
        <w:t xml:space="preserve">se touto </w:t>
      </w:r>
      <w:r w:rsidR="00B55F37" w:rsidRPr="00861D31">
        <w:rPr>
          <w:rFonts w:ascii="Arial" w:hAnsi="Arial" w:cs="Arial"/>
          <w:sz w:val="22"/>
          <w:szCs w:val="22"/>
        </w:rPr>
        <w:t>smlouvou</w:t>
      </w:r>
      <w:r w:rsidR="001D4FF9" w:rsidRPr="00861D31">
        <w:rPr>
          <w:rFonts w:ascii="Arial" w:hAnsi="Arial" w:cs="Arial"/>
          <w:sz w:val="22"/>
          <w:szCs w:val="22"/>
        </w:rPr>
        <w:t xml:space="preserve"> zavazuje na svůj náklad a nebezpečí a za podmínek uvedených v této </w:t>
      </w:r>
      <w:r w:rsidR="00B55F37" w:rsidRPr="00861D31">
        <w:rPr>
          <w:rFonts w:ascii="Arial" w:hAnsi="Arial" w:cs="Arial"/>
          <w:sz w:val="22"/>
          <w:szCs w:val="22"/>
        </w:rPr>
        <w:t>smlouvě</w:t>
      </w:r>
      <w:r w:rsidR="001D4FF9" w:rsidRPr="00861D31">
        <w:rPr>
          <w:rFonts w:ascii="Arial" w:hAnsi="Arial" w:cs="Arial"/>
          <w:sz w:val="22"/>
          <w:szCs w:val="22"/>
        </w:rPr>
        <w:t xml:space="preserve"> provést sjednané dílo v rozsahu podle článku I. a</w:t>
      </w:r>
      <w:r w:rsidR="00930E87" w:rsidRPr="00861D31">
        <w:rPr>
          <w:rFonts w:ascii="Arial" w:hAnsi="Arial" w:cs="Arial"/>
          <w:sz w:val="22"/>
          <w:szCs w:val="22"/>
        </w:rPr>
        <w:t>ž</w:t>
      </w:r>
      <w:r w:rsidR="0006573C" w:rsidRPr="00861D31">
        <w:rPr>
          <w:rFonts w:ascii="Arial" w:hAnsi="Arial" w:cs="Arial"/>
          <w:sz w:val="22"/>
          <w:szCs w:val="22"/>
        </w:rPr>
        <w:t xml:space="preserve"> III.</w:t>
      </w:r>
    </w:p>
    <w:p w14:paraId="00B49A5B" w14:textId="1C8A3314" w:rsidR="00256457" w:rsidRPr="00861D31" w:rsidRDefault="00701A82" w:rsidP="00101A73">
      <w:pPr>
        <w:pStyle w:val="Odstavecseseznamem"/>
        <w:numPr>
          <w:ilvl w:val="0"/>
          <w:numId w:val="2"/>
        </w:numPr>
        <w:spacing w:before="120"/>
        <w:ind w:left="426" w:hanging="426"/>
        <w:contextualSpacing w:val="0"/>
        <w:jc w:val="both"/>
        <w:rPr>
          <w:rFonts w:ascii="Arial" w:hAnsi="Arial" w:cs="Arial"/>
          <w:sz w:val="22"/>
          <w:szCs w:val="22"/>
        </w:rPr>
      </w:pPr>
      <w:r w:rsidRPr="00861D31">
        <w:rPr>
          <w:rFonts w:ascii="Arial" w:hAnsi="Arial" w:cs="Arial"/>
          <w:color w:val="auto"/>
          <w:sz w:val="22"/>
          <w:szCs w:val="22"/>
        </w:rPr>
        <w:t>Zhotovitel</w:t>
      </w:r>
      <w:r w:rsidR="00256457" w:rsidRPr="00861D31">
        <w:rPr>
          <w:rFonts w:ascii="Arial" w:hAnsi="Arial" w:cs="Arial"/>
          <w:sz w:val="22"/>
          <w:szCs w:val="22"/>
        </w:rPr>
        <w:t xml:space="preserve"> je povinen provést dílo v souladu s právními předpisy České republiky, technickými normami (ČSN</w:t>
      </w:r>
      <w:r w:rsidR="0008036E" w:rsidRPr="00861D31">
        <w:rPr>
          <w:rFonts w:ascii="Arial" w:hAnsi="Arial" w:cs="Arial"/>
          <w:sz w:val="22"/>
          <w:szCs w:val="22"/>
        </w:rPr>
        <w:t>, EN</w:t>
      </w:r>
      <w:r w:rsidR="00256457" w:rsidRPr="00861D31">
        <w:rPr>
          <w:rFonts w:ascii="Arial" w:hAnsi="Arial" w:cs="Arial"/>
          <w:sz w:val="22"/>
          <w:szCs w:val="22"/>
        </w:rPr>
        <w:t>), a to včetně předání</w:t>
      </w:r>
      <w:r w:rsidR="0008036E" w:rsidRPr="00861D31">
        <w:rPr>
          <w:rFonts w:ascii="Arial" w:hAnsi="Arial" w:cs="Arial"/>
          <w:sz w:val="22"/>
          <w:szCs w:val="22"/>
        </w:rPr>
        <w:t xml:space="preserve"> příslušných dokladů a</w:t>
      </w:r>
      <w:r w:rsidR="002E48F4" w:rsidRPr="00861D31">
        <w:rPr>
          <w:rFonts w:ascii="Arial" w:hAnsi="Arial" w:cs="Arial"/>
          <w:sz w:val="22"/>
          <w:szCs w:val="22"/>
        </w:rPr>
        <w:t xml:space="preserve"> listin (zejména </w:t>
      </w:r>
      <w:r w:rsidR="00256457" w:rsidRPr="00861D31">
        <w:rPr>
          <w:rFonts w:ascii="Arial" w:hAnsi="Arial" w:cs="Arial"/>
          <w:sz w:val="22"/>
          <w:szCs w:val="22"/>
        </w:rPr>
        <w:t xml:space="preserve">záručních </w:t>
      </w:r>
      <w:r w:rsidR="0008036E" w:rsidRPr="00861D31">
        <w:rPr>
          <w:rFonts w:ascii="Arial" w:hAnsi="Arial" w:cs="Arial"/>
          <w:sz w:val="22"/>
          <w:szCs w:val="22"/>
        </w:rPr>
        <w:t>a technických listů)</w:t>
      </w:r>
      <w:r w:rsidR="00256457" w:rsidRPr="00861D31">
        <w:rPr>
          <w:rFonts w:ascii="Arial" w:hAnsi="Arial" w:cs="Arial"/>
          <w:sz w:val="22"/>
          <w:szCs w:val="22"/>
        </w:rPr>
        <w:t xml:space="preserve"> </w:t>
      </w:r>
      <w:r w:rsidR="0008036E" w:rsidRPr="00861D31">
        <w:rPr>
          <w:rFonts w:ascii="Arial" w:hAnsi="Arial" w:cs="Arial"/>
          <w:sz w:val="22"/>
          <w:szCs w:val="22"/>
        </w:rPr>
        <w:t>a doložení atestů / certifikátů</w:t>
      </w:r>
      <w:r w:rsidR="00256457" w:rsidRPr="00861D31">
        <w:rPr>
          <w:rFonts w:ascii="Arial" w:hAnsi="Arial" w:cs="Arial"/>
          <w:sz w:val="22"/>
          <w:szCs w:val="22"/>
        </w:rPr>
        <w:t xml:space="preserve"> a jejich předání Objednateli </w:t>
      </w:r>
      <w:r w:rsidR="00256457" w:rsidRPr="00861D31">
        <w:rPr>
          <w:rFonts w:ascii="Arial" w:hAnsi="Arial" w:cs="Arial"/>
          <w:color w:val="auto"/>
          <w:sz w:val="22"/>
          <w:szCs w:val="22"/>
        </w:rPr>
        <w:t xml:space="preserve">ve </w:t>
      </w:r>
      <w:r w:rsidR="00040265" w:rsidRPr="00861D31">
        <w:rPr>
          <w:rFonts w:ascii="Arial" w:hAnsi="Arial" w:cs="Arial"/>
          <w:color w:val="auto"/>
          <w:sz w:val="22"/>
          <w:szCs w:val="22"/>
        </w:rPr>
        <w:t>2</w:t>
      </w:r>
      <w:r w:rsidR="00256457" w:rsidRPr="00861D31">
        <w:rPr>
          <w:rFonts w:ascii="Arial" w:hAnsi="Arial" w:cs="Arial"/>
          <w:color w:val="auto"/>
          <w:sz w:val="22"/>
          <w:szCs w:val="22"/>
        </w:rPr>
        <w:t xml:space="preserve"> </w:t>
      </w:r>
      <w:r w:rsidR="00040265" w:rsidRPr="00861D31">
        <w:rPr>
          <w:rFonts w:ascii="Arial" w:hAnsi="Arial" w:cs="Arial"/>
          <w:color w:val="auto"/>
          <w:sz w:val="22"/>
          <w:szCs w:val="22"/>
        </w:rPr>
        <w:t xml:space="preserve">(dvou) </w:t>
      </w:r>
      <w:r w:rsidR="00256457" w:rsidRPr="00861D31">
        <w:rPr>
          <w:rFonts w:ascii="Arial" w:hAnsi="Arial" w:cs="Arial"/>
          <w:color w:val="auto"/>
          <w:sz w:val="22"/>
          <w:szCs w:val="22"/>
        </w:rPr>
        <w:t>vyhotoveních</w:t>
      </w:r>
      <w:r w:rsidR="0008036E" w:rsidRPr="00861D31">
        <w:rPr>
          <w:rFonts w:ascii="Arial" w:hAnsi="Arial" w:cs="Arial"/>
          <w:color w:val="auto"/>
          <w:sz w:val="22"/>
          <w:szCs w:val="22"/>
        </w:rPr>
        <w:t>.</w:t>
      </w:r>
    </w:p>
    <w:p w14:paraId="04EF33A9" w14:textId="77777777" w:rsidR="00ED514D" w:rsidRPr="005653CD" w:rsidRDefault="00ED514D" w:rsidP="005F3207">
      <w:pPr>
        <w:pStyle w:val="Zkladntext"/>
        <w:keepNext/>
        <w:ind w:left="0" w:firstLine="0"/>
        <w:rPr>
          <w:rFonts w:ascii="Arial" w:hAnsi="Arial" w:cs="Arial"/>
          <w:sz w:val="22"/>
          <w:szCs w:val="22"/>
        </w:rPr>
      </w:pPr>
    </w:p>
    <w:p w14:paraId="679D8361" w14:textId="66F5428C" w:rsidR="001D4FF9" w:rsidRPr="005653CD" w:rsidRDefault="008B5A26" w:rsidP="00D547AA">
      <w:pPr>
        <w:pStyle w:val="Zkladntext"/>
        <w:keepNext/>
        <w:numPr>
          <w:ilvl w:val="0"/>
          <w:numId w:val="3"/>
        </w:numPr>
        <w:ind w:left="567" w:hanging="567"/>
        <w:jc w:val="center"/>
        <w:rPr>
          <w:rFonts w:ascii="Arial" w:hAnsi="Arial" w:cs="Arial"/>
          <w:b/>
          <w:bCs/>
          <w:sz w:val="22"/>
          <w:szCs w:val="22"/>
        </w:rPr>
      </w:pPr>
      <w:r w:rsidRPr="008C0811">
        <w:rPr>
          <w:rFonts w:ascii="Arial" w:hAnsi="Arial" w:cs="Arial"/>
          <w:b/>
          <w:bCs/>
          <w:sz w:val="22"/>
          <w:szCs w:val="22"/>
        </w:rPr>
        <w:t>Termín provádění díla a místo plnění</w:t>
      </w:r>
    </w:p>
    <w:p w14:paraId="20C607CB" w14:textId="77777777" w:rsidR="007254B6" w:rsidRPr="005653CD" w:rsidRDefault="007254B6" w:rsidP="005F3207">
      <w:pPr>
        <w:pStyle w:val="Zkladntext"/>
        <w:keepNext/>
        <w:rPr>
          <w:rFonts w:ascii="Arial" w:hAnsi="Arial" w:cs="Arial"/>
          <w:b/>
          <w:bCs/>
          <w:sz w:val="22"/>
          <w:szCs w:val="22"/>
        </w:rPr>
      </w:pPr>
    </w:p>
    <w:p w14:paraId="6825AB45" w14:textId="77B8B765" w:rsidR="007E4C27" w:rsidRPr="008B5A26" w:rsidRDefault="00701A82" w:rsidP="00990BF5">
      <w:pPr>
        <w:pStyle w:val="Zkladntext"/>
        <w:keepNext/>
        <w:numPr>
          <w:ilvl w:val="0"/>
          <w:numId w:val="4"/>
        </w:numPr>
        <w:spacing w:after="120"/>
        <w:ind w:left="425" w:hanging="425"/>
        <w:rPr>
          <w:rFonts w:ascii="Arial" w:hAnsi="Arial" w:cs="Arial"/>
          <w:color w:val="auto"/>
          <w:sz w:val="22"/>
          <w:szCs w:val="22"/>
        </w:rPr>
      </w:pPr>
      <w:r>
        <w:rPr>
          <w:rFonts w:ascii="Arial" w:hAnsi="Arial" w:cs="Arial"/>
          <w:color w:val="auto"/>
          <w:sz w:val="22"/>
          <w:szCs w:val="22"/>
        </w:rPr>
        <w:t>Zhotovi</w:t>
      </w:r>
      <w:r w:rsidRPr="00567B8F">
        <w:rPr>
          <w:rFonts w:ascii="Arial" w:hAnsi="Arial" w:cs="Arial"/>
          <w:color w:val="auto"/>
          <w:sz w:val="22"/>
          <w:szCs w:val="22"/>
        </w:rPr>
        <w:t>tel</w:t>
      </w:r>
      <w:r w:rsidR="005148AC" w:rsidRPr="005653CD">
        <w:rPr>
          <w:rFonts w:ascii="Arial" w:hAnsi="Arial" w:cs="Arial"/>
          <w:color w:val="auto"/>
          <w:sz w:val="22"/>
          <w:szCs w:val="22"/>
        </w:rPr>
        <w:t xml:space="preserve"> se zavazuje provést </w:t>
      </w:r>
      <w:r w:rsidR="00E37C9D">
        <w:rPr>
          <w:rFonts w:ascii="Arial" w:hAnsi="Arial" w:cs="Arial"/>
          <w:color w:val="auto"/>
          <w:sz w:val="22"/>
          <w:szCs w:val="22"/>
        </w:rPr>
        <w:t xml:space="preserve">a předat </w:t>
      </w:r>
      <w:r w:rsidR="0052492F" w:rsidRPr="005653CD">
        <w:rPr>
          <w:rFonts w:ascii="Arial" w:hAnsi="Arial" w:cs="Arial"/>
          <w:color w:val="auto"/>
          <w:sz w:val="22"/>
          <w:szCs w:val="22"/>
        </w:rPr>
        <w:t xml:space="preserve">funkční </w:t>
      </w:r>
      <w:r w:rsidR="005148AC" w:rsidRPr="005653CD">
        <w:rPr>
          <w:rFonts w:ascii="Arial" w:hAnsi="Arial" w:cs="Arial"/>
          <w:color w:val="auto"/>
          <w:sz w:val="22"/>
          <w:szCs w:val="22"/>
        </w:rPr>
        <w:t>dílo</w:t>
      </w:r>
      <w:r w:rsidR="0052492F" w:rsidRPr="005653CD">
        <w:rPr>
          <w:rFonts w:ascii="Arial" w:hAnsi="Arial" w:cs="Arial"/>
          <w:color w:val="auto"/>
          <w:sz w:val="22"/>
          <w:szCs w:val="22"/>
        </w:rPr>
        <w:t xml:space="preserve"> dle čl. I</w:t>
      </w:r>
      <w:r w:rsidR="005148AC" w:rsidRPr="005653CD">
        <w:rPr>
          <w:rFonts w:ascii="Arial" w:hAnsi="Arial" w:cs="Arial"/>
          <w:color w:val="auto"/>
          <w:sz w:val="22"/>
          <w:szCs w:val="22"/>
        </w:rPr>
        <w:t xml:space="preserve"> v celém rozsahu </w:t>
      </w:r>
      <w:r w:rsidR="007254B6" w:rsidRPr="005653CD">
        <w:rPr>
          <w:rFonts w:ascii="Arial" w:hAnsi="Arial" w:cs="Arial"/>
          <w:color w:val="auto"/>
          <w:sz w:val="22"/>
          <w:szCs w:val="22"/>
        </w:rPr>
        <w:t>v</w:t>
      </w:r>
      <w:r w:rsidR="0052492F" w:rsidRPr="005653CD">
        <w:rPr>
          <w:rFonts w:ascii="Arial" w:hAnsi="Arial" w:cs="Arial"/>
          <w:color w:val="auto"/>
          <w:sz w:val="22"/>
          <w:szCs w:val="22"/>
        </w:rPr>
        <w:t xml:space="preserve">e lhůtě do </w:t>
      </w:r>
      <w:r w:rsidR="00861D31">
        <w:rPr>
          <w:rFonts w:ascii="Arial" w:hAnsi="Arial" w:cs="Arial"/>
          <w:b/>
          <w:color w:val="auto"/>
          <w:sz w:val="22"/>
          <w:szCs w:val="22"/>
        </w:rPr>
        <w:t>6</w:t>
      </w:r>
      <w:r w:rsidR="00285120" w:rsidRPr="005653CD">
        <w:rPr>
          <w:rFonts w:ascii="Arial" w:hAnsi="Arial" w:cs="Arial"/>
          <w:b/>
          <w:color w:val="auto"/>
          <w:sz w:val="22"/>
          <w:szCs w:val="22"/>
        </w:rPr>
        <w:t xml:space="preserve"> týdnů</w:t>
      </w:r>
      <w:r w:rsidR="0052492F" w:rsidRPr="005653CD">
        <w:rPr>
          <w:rFonts w:ascii="Arial" w:hAnsi="Arial" w:cs="Arial"/>
          <w:color w:val="auto"/>
          <w:sz w:val="22"/>
          <w:szCs w:val="22"/>
        </w:rPr>
        <w:t xml:space="preserve"> </w:t>
      </w:r>
      <w:r w:rsidR="00101A73">
        <w:rPr>
          <w:rFonts w:ascii="Arial" w:hAnsi="Arial" w:cs="Arial"/>
          <w:b/>
          <w:color w:val="auto"/>
          <w:sz w:val="22"/>
          <w:szCs w:val="22"/>
        </w:rPr>
        <w:t>od akceptace objednávky</w:t>
      </w:r>
      <w:r w:rsidR="00D85336">
        <w:rPr>
          <w:rFonts w:ascii="Arial" w:hAnsi="Arial" w:cs="Arial"/>
          <w:color w:val="auto"/>
          <w:sz w:val="22"/>
          <w:szCs w:val="22"/>
        </w:rPr>
        <w:t xml:space="preserve"> </w:t>
      </w:r>
      <w:r w:rsidR="0008036E" w:rsidRPr="00040265">
        <w:rPr>
          <w:rFonts w:ascii="Arial" w:hAnsi="Arial" w:cs="Arial"/>
          <w:b/>
          <w:color w:val="auto"/>
          <w:sz w:val="22"/>
          <w:szCs w:val="22"/>
        </w:rPr>
        <w:t xml:space="preserve">vystavené v systému SAP </w:t>
      </w:r>
      <w:r w:rsidR="0008036E" w:rsidRPr="00040265">
        <w:rPr>
          <w:rFonts w:ascii="Arial" w:hAnsi="Arial" w:cs="Arial"/>
          <w:color w:val="auto"/>
          <w:sz w:val="22"/>
          <w:szCs w:val="22"/>
        </w:rPr>
        <w:t xml:space="preserve">Objednatelem a doručené </w:t>
      </w:r>
      <w:r>
        <w:rPr>
          <w:rFonts w:ascii="Arial" w:hAnsi="Arial" w:cs="Arial"/>
          <w:color w:val="auto"/>
          <w:sz w:val="22"/>
          <w:szCs w:val="22"/>
        </w:rPr>
        <w:t>Zhotovi</w:t>
      </w:r>
      <w:r w:rsidRPr="00567B8F">
        <w:rPr>
          <w:rFonts w:ascii="Arial" w:hAnsi="Arial" w:cs="Arial"/>
          <w:color w:val="auto"/>
          <w:sz w:val="22"/>
          <w:szCs w:val="22"/>
        </w:rPr>
        <w:t>tel</w:t>
      </w:r>
      <w:r w:rsidR="0008036E" w:rsidRPr="00820B07">
        <w:rPr>
          <w:rFonts w:ascii="Arial" w:hAnsi="Arial" w:cs="Arial"/>
          <w:sz w:val="22"/>
          <w:szCs w:val="22"/>
        </w:rPr>
        <w:t xml:space="preserve">i na základě této </w:t>
      </w:r>
      <w:r w:rsidR="00B55F37">
        <w:rPr>
          <w:rFonts w:ascii="Arial" w:hAnsi="Arial" w:cs="Arial"/>
          <w:sz w:val="22"/>
          <w:szCs w:val="22"/>
        </w:rPr>
        <w:t>smlouvy</w:t>
      </w:r>
      <w:r w:rsidR="00101A73">
        <w:rPr>
          <w:rFonts w:ascii="Arial" w:hAnsi="Arial" w:cs="Arial"/>
          <w:sz w:val="22"/>
          <w:szCs w:val="22"/>
        </w:rPr>
        <w:t xml:space="preserve"> </w:t>
      </w:r>
      <w:r w:rsidR="00101A73">
        <w:rPr>
          <w:rFonts w:ascii="Arial" w:hAnsi="Arial" w:cs="Arial"/>
          <w:color w:val="auto"/>
          <w:sz w:val="22"/>
          <w:szCs w:val="22"/>
        </w:rPr>
        <w:t>(předpoklad do 24.04.2023)</w:t>
      </w:r>
      <w:r w:rsidR="00D024FE">
        <w:rPr>
          <w:rFonts w:ascii="Arial" w:hAnsi="Arial" w:cs="Arial"/>
          <w:sz w:val="22"/>
          <w:szCs w:val="22"/>
        </w:rPr>
        <w:t xml:space="preserve">, přičemž část </w:t>
      </w:r>
      <w:proofErr w:type="gramStart"/>
      <w:r w:rsidR="00D024FE">
        <w:rPr>
          <w:rFonts w:ascii="Arial" w:hAnsi="Arial" w:cs="Arial"/>
          <w:sz w:val="22"/>
          <w:szCs w:val="22"/>
        </w:rPr>
        <w:t>díla</w:t>
      </w:r>
      <w:proofErr w:type="gramEnd"/>
      <w:r w:rsidR="00D024FE">
        <w:rPr>
          <w:rFonts w:ascii="Arial" w:hAnsi="Arial" w:cs="Arial"/>
          <w:sz w:val="22"/>
          <w:szCs w:val="22"/>
        </w:rPr>
        <w:t xml:space="preserve"> tj. </w:t>
      </w:r>
      <w:r w:rsidR="00D85336">
        <w:rPr>
          <w:rFonts w:ascii="Arial" w:hAnsi="Arial" w:cs="Arial"/>
          <w:sz w:val="22"/>
          <w:szCs w:val="22"/>
        </w:rPr>
        <w:t xml:space="preserve">provedení požadovaných stavebních a montážních prací ve 2NP se zavazuje </w:t>
      </w:r>
      <w:r w:rsidR="00D024FE">
        <w:rPr>
          <w:rFonts w:ascii="Arial" w:hAnsi="Arial" w:cs="Arial"/>
          <w:sz w:val="22"/>
          <w:szCs w:val="22"/>
        </w:rPr>
        <w:t xml:space="preserve">provést do </w:t>
      </w:r>
      <w:r w:rsidR="00861D31">
        <w:rPr>
          <w:rFonts w:ascii="Arial" w:hAnsi="Arial" w:cs="Arial"/>
          <w:b/>
          <w:sz w:val="22"/>
          <w:szCs w:val="22"/>
        </w:rPr>
        <w:t>3</w:t>
      </w:r>
      <w:r w:rsidR="00D024FE" w:rsidRPr="00D024FE">
        <w:rPr>
          <w:rFonts w:ascii="Arial" w:hAnsi="Arial" w:cs="Arial"/>
          <w:b/>
          <w:sz w:val="22"/>
          <w:szCs w:val="22"/>
        </w:rPr>
        <w:t xml:space="preserve"> týdnů</w:t>
      </w:r>
      <w:r w:rsidR="00D024FE">
        <w:rPr>
          <w:rFonts w:ascii="Arial" w:hAnsi="Arial" w:cs="Arial"/>
          <w:sz w:val="22"/>
          <w:szCs w:val="22"/>
        </w:rPr>
        <w:t xml:space="preserve"> od akceptace objednávky</w:t>
      </w:r>
      <w:r w:rsidR="00D85336">
        <w:rPr>
          <w:rFonts w:ascii="Arial" w:hAnsi="Arial" w:cs="Arial"/>
          <w:sz w:val="22"/>
          <w:szCs w:val="22"/>
        </w:rPr>
        <w:t xml:space="preserve"> </w:t>
      </w:r>
      <w:r w:rsidR="00D85336">
        <w:rPr>
          <w:rFonts w:ascii="Arial" w:hAnsi="Arial" w:cs="Arial"/>
          <w:color w:val="auto"/>
          <w:sz w:val="22"/>
          <w:szCs w:val="22"/>
        </w:rPr>
        <w:t xml:space="preserve">(předpoklad do </w:t>
      </w:r>
      <w:r w:rsidR="004344ED">
        <w:rPr>
          <w:rFonts w:ascii="Arial" w:hAnsi="Arial" w:cs="Arial"/>
          <w:color w:val="auto"/>
          <w:sz w:val="22"/>
          <w:szCs w:val="22"/>
        </w:rPr>
        <w:t>27.03</w:t>
      </w:r>
      <w:r w:rsidR="00D85336">
        <w:rPr>
          <w:rFonts w:ascii="Arial" w:hAnsi="Arial" w:cs="Arial"/>
          <w:color w:val="auto"/>
          <w:sz w:val="22"/>
          <w:szCs w:val="22"/>
        </w:rPr>
        <w:t>.2023)</w:t>
      </w:r>
      <w:r w:rsidR="00912BC8">
        <w:rPr>
          <w:rFonts w:ascii="Arial" w:hAnsi="Arial" w:cs="Arial"/>
          <w:sz w:val="22"/>
          <w:szCs w:val="22"/>
        </w:rPr>
        <w:t>.</w:t>
      </w:r>
      <w:r w:rsidR="00B71B8C">
        <w:rPr>
          <w:rFonts w:ascii="Arial" w:hAnsi="Arial" w:cs="Arial"/>
          <w:sz w:val="22"/>
          <w:szCs w:val="22"/>
        </w:rPr>
        <w:t xml:space="preserve"> </w:t>
      </w:r>
      <w:r w:rsidR="005519D5">
        <w:rPr>
          <w:rFonts w:ascii="Arial" w:hAnsi="Arial" w:cs="Arial"/>
          <w:sz w:val="22"/>
          <w:szCs w:val="22"/>
        </w:rPr>
        <w:t>Zhotovitel</w:t>
      </w:r>
      <w:r w:rsidR="00D024FE">
        <w:rPr>
          <w:rFonts w:ascii="Arial" w:hAnsi="Arial" w:cs="Arial"/>
          <w:sz w:val="22"/>
          <w:szCs w:val="22"/>
        </w:rPr>
        <w:t xml:space="preserve"> je povinen objednávku</w:t>
      </w:r>
      <w:r w:rsidR="0008036E" w:rsidRPr="00820B07">
        <w:rPr>
          <w:rFonts w:ascii="Arial" w:hAnsi="Arial" w:cs="Arial"/>
          <w:b/>
          <w:sz w:val="22"/>
          <w:szCs w:val="22"/>
        </w:rPr>
        <w:t xml:space="preserve"> </w:t>
      </w:r>
      <w:r w:rsidR="000A2CB1">
        <w:rPr>
          <w:rFonts w:ascii="Arial" w:hAnsi="Arial" w:cs="Arial"/>
          <w:b/>
          <w:sz w:val="22"/>
          <w:szCs w:val="22"/>
        </w:rPr>
        <w:t xml:space="preserve">potvrdit nejpozději následující pracovní den. </w:t>
      </w:r>
      <w:r w:rsidR="0008036E" w:rsidRPr="00820B07">
        <w:rPr>
          <w:rFonts w:ascii="Arial" w:hAnsi="Arial" w:cs="Arial"/>
          <w:sz w:val="22"/>
          <w:szCs w:val="22"/>
        </w:rPr>
        <w:t xml:space="preserve">V případě, že </w:t>
      </w:r>
      <w:r>
        <w:rPr>
          <w:rFonts w:ascii="Arial" w:hAnsi="Arial" w:cs="Arial"/>
          <w:color w:val="auto"/>
          <w:sz w:val="22"/>
          <w:szCs w:val="22"/>
        </w:rPr>
        <w:t>Zhotovi</w:t>
      </w:r>
      <w:r w:rsidRPr="00567B8F">
        <w:rPr>
          <w:rFonts w:ascii="Arial" w:hAnsi="Arial" w:cs="Arial"/>
          <w:color w:val="auto"/>
          <w:sz w:val="22"/>
          <w:szCs w:val="22"/>
        </w:rPr>
        <w:t>tel</w:t>
      </w:r>
      <w:r w:rsidR="0008036E" w:rsidRPr="00820B07">
        <w:rPr>
          <w:rFonts w:ascii="Arial" w:hAnsi="Arial" w:cs="Arial"/>
          <w:sz w:val="22"/>
          <w:szCs w:val="22"/>
        </w:rPr>
        <w:t xml:space="preserve"> </w:t>
      </w:r>
      <w:r w:rsidR="000A2CB1">
        <w:rPr>
          <w:rFonts w:ascii="Arial" w:hAnsi="Arial" w:cs="Arial"/>
          <w:sz w:val="22"/>
          <w:szCs w:val="22"/>
        </w:rPr>
        <w:t xml:space="preserve">objednávku </w:t>
      </w:r>
      <w:r w:rsidR="0008036E" w:rsidRPr="00820B07">
        <w:rPr>
          <w:rFonts w:ascii="Arial" w:hAnsi="Arial" w:cs="Arial"/>
          <w:sz w:val="22"/>
          <w:szCs w:val="22"/>
        </w:rPr>
        <w:t>nepotvrdí, považuje se objednávka druhý pracovní den za přijatou a od tohoto okamžiku běží lhůta pro provedení díla,</w:t>
      </w:r>
      <w:r w:rsidR="0008036E" w:rsidRPr="00820B07">
        <w:rPr>
          <w:rFonts w:ascii="Arial" w:hAnsi="Arial" w:cs="Arial"/>
          <w:b/>
          <w:color w:val="auto"/>
          <w:sz w:val="22"/>
          <w:szCs w:val="22"/>
        </w:rPr>
        <w:t xml:space="preserve"> </w:t>
      </w:r>
      <w:r w:rsidR="0008036E" w:rsidRPr="00820B07">
        <w:rPr>
          <w:rFonts w:ascii="Arial" w:hAnsi="Arial" w:cs="Arial"/>
          <w:color w:val="auto"/>
          <w:sz w:val="22"/>
          <w:szCs w:val="22"/>
        </w:rPr>
        <w:t>přičemž za provedení díla se považuje předání</w:t>
      </w:r>
      <w:r w:rsidR="008B5A26">
        <w:rPr>
          <w:rFonts w:ascii="Arial" w:hAnsi="Arial" w:cs="Arial"/>
          <w:color w:val="auto"/>
          <w:sz w:val="22"/>
          <w:szCs w:val="22"/>
        </w:rPr>
        <w:t xml:space="preserve"> </w:t>
      </w:r>
      <w:r w:rsidR="0008036E" w:rsidRPr="00820B07">
        <w:rPr>
          <w:rFonts w:ascii="Arial" w:hAnsi="Arial" w:cs="Arial"/>
          <w:color w:val="auto"/>
          <w:sz w:val="22"/>
          <w:szCs w:val="22"/>
        </w:rPr>
        <w:t>/</w:t>
      </w:r>
      <w:r w:rsidR="008B5A26">
        <w:rPr>
          <w:rFonts w:ascii="Arial" w:hAnsi="Arial" w:cs="Arial"/>
          <w:color w:val="auto"/>
          <w:sz w:val="22"/>
          <w:szCs w:val="22"/>
        </w:rPr>
        <w:t xml:space="preserve"> </w:t>
      </w:r>
      <w:r w:rsidR="0008036E" w:rsidRPr="00820B07">
        <w:rPr>
          <w:rFonts w:ascii="Arial" w:hAnsi="Arial" w:cs="Arial"/>
          <w:color w:val="auto"/>
          <w:sz w:val="22"/>
          <w:szCs w:val="22"/>
        </w:rPr>
        <w:t xml:space="preserve">převzetí díla podle § 2604 občanského zákoníku s případnými vadami a nedodělky, nebránícími užívání díla. Dílo bez vad a nedodělků bude pak následně předáno nejpozději </w:t>
      </w:r>
      <w:r w:rsidR="00B65145" w:rsidRPr="00820B07">
        <w:rPr>
          <w:rFonts w:ascii="Arial" w:hAnsi="Arial" w:cs="Arial"/>
          <w:color w:val="auto"/>
          <w:sz w:val="22"/>
          <w:szCs w:val="22"/>
        </w:rPr>
        <w:t>v termínech, které budou stanoveny v předávacím protokolu</w:t>
      </w:r>
      <w:r w:rsidR="0008036E" w:rsidRPr="00820B07">
        <w:rPr>
          <w:rFonts w:ascii="Arial" w:hAnsi="Arial" w:cs="Arial"/>
          <w:color w:val="auto"/>
          <w:sz w:val="22"/>
          <w:szCs w:val="22"/>
        </w:rPr>
        <w:t>.</w:t>
      </w:r>
      <w:r w:rsidR="007254B6" w:rsidRPr="005653CD">
        <w:rPr>
          <w:rFonts w:ascii="Arial" w:hAnsi="Arial" w:cs="Arial"/>
          <w:b/>
          <w:color w:val="auto"/>
          <w:sz w:val="22"/>
          <w:szCs w:val="22"/>
        </w:rPr>
        <w:t xml:space="preserve"> </w:t>
      </w:r>
    </w:p>
    <w:p w14:paraId="73CD1D8F" w14:textId="65C0DBA3" w:rsidR="008B5A26" w:rsidRPr="005653CD" w:rsidRDefault="008B5A26" w:rsidP="00B73454">
      <w:pPr>
        <w:pStyle w:val="Zkladntext"/>
        <w:keepNext/>
        <w:numPr>
          <w:ilvl w:val="0"/>
          <w:numId w:val="4"/>
        </w:numPr>
        <w:spacing w:after="120"/>
        <w:ind w:left="425" w:hanging="425"/>
        <w:rPr>
          <w:rFonts w:ascii="Arial" w:hAnsi="Arial" w:cs="Arial"/>
          <w:color w:val="auto"/>
          <w:sz w:val="22"/>
          <w:szCs w:val="22"/>
        </w:rPr>
      </w:pPr>
      <w:r w:rsidRPr="00834A32">
        <w:rPr>
          <w:rFonts w:ascii="Arial" w:hAnsi="Arial" w:cs="Arial"/>
          <w:color w:val="auto"/>
          <w:sz w:val="22"/>
          <w:szCs w:val="22"/>
        </w:rPr>
        <w:t xml:space="preserve">Místem plnění veřejné zakázky </w:t>
      </w:r>
      <w:r w:rsidRPr="00834A32">
        <w:rPr>
          <w:rFonts w:ascii="Arial" w:hAnsi="Arial" w:cs="Arial"/>
          <w:sz w:val="22"/>
          <w:szCs w:val="22"/>
        </w:rPr>
        <w:t xml:space="preserve">je sídlo </w:t>
      </w:r>
      <w:r w:rsidR="00B71B8C">
        <w:rPr>
          <w:rFonts w:ascii="Arial" w:hAnsi="Arial" w:cs="Arial"/>
          <w:sz w:val="22"/>
          <w:szCs w:val="22"/>
        </w:rPr>
        <w:t>Objedn</w:t>
      </w:r>
      <w:r w:rsidRPr="00834A32">
        <w:rPr>
          <w:rFonts w:ascii="Arial" w:hAnsi="Arial" w:cs="Arial"/>
          <w:sz w:val="22"/>
          <w:szCs w:val="22"/>
        </w:rPr>
        <w:t xml:space="preserve">atele na adrese </w:t>
      </w:r>
      <w:r w:rsidRPr="00834A32">
        <w:rPr>
          <w:rFonts w:ascii="Arial" w:hAnsi="Arial" w:cs="Arial"/>
          <w:b/>
          <w:sz w:val="22"/>
          <w:szCs w:val="22"/>
        </w:rPr>
        <w:t xml:space="preserve">Mendelova univerzita v Brně, </w:t>
      </w:r>
      <w:r>
        <w:rPr>
          <w:rFonts w:ascii="Arial" w:hAnsi="Arial" w:cs="Arial"/>
          <w:b/>
          <w:sz w:val="22"/>
          <w:szCs w:val="22"/>
        </w:rPr>
        <w:t>objekt</w:t>
      </w:r>
      <w:r w:rsidRPr="00834A32">
        <w:rPr>
          <w:rFonts w:ascii="Arial" w:hAnsi="Arial" w:cs="Arial"/>
          <w:b/>
          <w:sz w:val="22"/>
          <w:szCs w:val="22"/>
        </w:rPr>
        <w:t xml:space="preserve"> </w:t>
      </w:r>
      <w:r>
        <w:rPr>
          <w:rFonts w:ascii="Arial" w:hAnsi="Arial" w:cs="Arial"/>
          <w:b/>
          <w:sz w:val="22"/>
          <w:szCs w:val="22"/>
        </w:rPr>
        <w:t>K</w:t>
      </w:r>
      <w:r w:rsidRPr="00834A32">
        <w:rPr>
          <w:rFonts w:ascii="Arial" w:hAnsi="Arial" w:cs="Arial"/>
          <w:b/>
          <w:sz w:val="22"/>
          <w:szCs w:val="22"/>
        </w:rPr>
        <w:t xml:space="preserve">, </w:t>
      </w:r>
      <w:r w:rsidRPr="00567B8F">
        <w:rPr>
          <w:rFonts w:ascii="Arial" w:hAnsi="Arial" w:cs="Arial"/>
          <w:color w:val="auto"/>
          <w:sz w:val="22"/>
          <w:szCs w:val="22"/>
        </w:rPr>
        <w:t>tř. Generála Píky 1999/5</w:t>
      </w:r>
      <w:r w:rsidRPr="00834A32">
        <w:rPr>
          <w:rFonts w:ascii="Arial" w:hAnsi="Arial" w:cs="Arial"/>
          <w:sz w:val="22"/>
          <w:szCs w:val="22"/>
          <w:shd w:val="clear" w:color="auto" w:fill="FFFFFF"/>
        </w:rPr>
        <w:t xml:space="preserve">, 613 00 </w:t>
      </w:r>
      <w:proofErr w:type="gramStart"/>
      <w:r w:rsidRPr="00834A32">
        <w:rPr>
          <w:rFonts w:ascii="Arial" w:hAnsi="Arial" w:cs="Arial"/>
          <w:sz w:val="22"/>
          <w:szCs w:val="22"/>
          <w:shd w:val="clear" w:color="auto" w:fill="FFFFFF"/>
        </w:rPr>
        <w:t>Brno</w:t>
      </w:r>
      <w:r>
        <w:rPr>
          <w:rFonts w:ascii="Arial" w:hAnsi="Arial" w:cs="Arial"/>
          <w:sz w:val="22"/>
          <w:szCs w:val="22"/>
          <w:shd w:val="clear" w:color="auto" w:fill="FFFFFF"/>
        </w:rPr>
        <w:t xml:space="preserve"> </w:t>
      </w:r>
      <w:r w:rsidRPr="00834A32">
        <w:rPr>
          <w:rFonts w:ascii="Arial" w:hAnsi="Arial" w:cs="Arial"/>
          <w:sz w:val="22"/>
          <w:szCs w:val="22"/>
          <w:shd w:val="clear" w:color="auto" w:fill="FFFFFF"/>
        </w:rPr>
        <w:t>-</w:t>
      </w:r>
      <w:r>
        <w:rPr>
          <w:rFonts w:ascii="Arial" w:hAnsi="Arial" w:cs="Arial"/>
          <w:sz w:val="22"/>
          <w:szCs w:val="22"/>
          <w:shd w:val="clear" w:color="auto" w:fill="FFFFFF"/>
        </w:rPr>
        <w:t xml:space="preserve"> </w:t>
      </w:r>
      <w:r w:rsidRPr="00834A32">
        <w:rPr>
          <w:rFonts w:ascii="Arial" w:hAnsi="Arial" w:cs="Arial"/>
          <w:sz w:val="22"/>
          <w:szCs w:val="22"/>
          <w:shd w:val="clear" w:color="auto" w:fill="FFFFFF"/>
        </w:rPr>
        <w:t>Černá</w:t>
      </w:r>
      <w:proofErr w:type="gramEnd"/>
      <w:r w:rsidRPr="00834A32">
        <w:rPr>
          <w:rFonts w:ascii="Arial" w:hAnsi="Arial" w:cs="Arial"/>
          <w:sz w:val="22"/>
          <w:szCs w:val="22"/>
          <w:shd w:val="clear" w:color="auto" w:fill="FFFFFF"/>
        </w:rPr>
        <w:t xml:space="preserve"> Pole.</w:t>
      </w:r>
    </w:p>
    <w:p w14:paraId="1292108B" w14:textId="77777777" w:rsidR="00CC7484" w:rsidRPr="00FA1652" w:rsidRDefault="00CC7484" w:rsidP="005F3207">
      <w:pPr>
        <w:pStyle w:val="Zkladntext"/>
        <w:keepNext/>
        <w:ind w:left="284" w:firstLine="0"/>
        <w:rPr>
          <w:rFonts w:ascii="Arial" w:hAnsi="Arial" w:cs="Arial"/>
          <w:color w:val="auto"/>
          <w:sz w:val="22"/>
          <w:szCs w:val="22"/>
        </w:rPr>
      </w:pPr>
    </w:p>
    <w:p w14:paraId="089159D9" w14:textId="77777777" w:rsidR="001D4FF9" w:rsidRPr="00FA1652" w:rsidRDefault="00CC7484" w:rsidP="00D547AA">
      <w:pPr>
        <w:pStyle w:val="Zkladntext"/>
        <w:keepNext/>
        <w:numPr>
          <w:ilvl w:val="0"/>
          <w:numId w:val="3"/>
        </w:numPr>
        <w:ind w:left="567" w:hanging="567"/>
        <w:jc w:val="center"/>
        <w:rPr>
          <w:rFonts w:ascii="Arial" w:hAnsi="Arial" w:cs="Arial"/>
          <w:b/>
          <w:bCs/>
          <w:sz w:val="22"/>
          <w:szCs w:val="22"/>
        </w:rPr>
      </w:pPr>
      <w:r w:rsidRPr="00FA1652">
        <w:rPr>
          <w:rFonts w:ascii="Arial" w:hAnsi="Arial" w:cs="Arial"/>
          <w:b/>
          <w:bCs/>
          <w:sz w:val="22"/>
          <w:szCs w:val="22"/>
        </w:rPr>
        <w:t>Cena díla</w:t>
      </w:r>
    </w:p>
    <w:p w14:paraId="4B3099E5" w14:textId="77777777" w:rsidR="00CC7484" w:rsidRPr="00FA1652" w:rsidRDefault="00CC7484" w:rsidP="005F3207">
      <w:pPr>
        <w:pStyle w:val="Zkladntext"/>
        <w:keepNext/>
        <w:ind w:left="1080" w:firstLine="0"/>
        <w:rPr>
          <w:rFonts w:ascii="Arial" w:hAnsi="Arial" w:cs="Arial"/>
          <w:b/>
          <w:bCs/>
          <w:sz w:val="22"/>
          <w:szCs w:val="22"/>
        </w:rPr>
      </w:pPr>
    </w:p>
    <w:p w14:paraId="3D64842B" w14:textId="3EB8B117" w:rsidR="004344ED" w:rsidRPr="00190F47" w:rsidRDefault="004344ED" w:rsidP="005B4171">
      <w:pPr>
        <w:pStyle w:val="Zkladntext"/>
        <w:widowControl/>
        <w:numPr>
          <w:ilvl w:val="0"/>
          <w:numId w:val="35"/>
        </w:numPr>
        <w:tabs>
          <w:tab w:val="clear" w:pos="360"/>
          <w:tab w:val="num" w:pos="426"/>
        </w:tabs>
        <w:ind w:left="426" w:hanging="426"/>
        <w:rPr>
          <w:rFonts w:ascii="Arial" w:hAnsi="Arial" w:cs="Arial"/>
          <w:sz w:val="22"/>
          <w:szCs w:val="22"/>
        </w:rPr>
      </w:pPr>
      <w:r w:rsidRPr="23E8389B">
        <w:rPr>
          <w:rFonts w:ascii="Arial" w:hAnsi="Arial" w:cs="Arial"/>
          <w:sz w:val="22"/>
          <w:szCs w:val="22"/>
        </w:rPr>
        <w:t xml:space="preserve">Realizované stavební práce budou účtovány na základě odsouhlaseného protokolu skutečně provedených prací, podle objednávky. Práce a jednotkové ceny, které </w:t>
      </w:r>
      <w:r w:rsidR="005B4171" w:rsidRPr="23E8389B">
        <w:rPr>
          <w:rFonts w:ascii="Arial" w:hAnsi="Arial" w:cs="Arial"/>
          <w:sz w:val="22"/>
          <w:szCs w:val="22"/>
        </w:rPr>
        <w:t xml:space="preserve">nejsou uvedeny ve „Srovnávací tabulce vybraných jednotkových cen a prací“, která byla podkladem pro výběr zhotovitele díla a které </w:t>
      </w:r>
      <w:r w:rsidRPr="23E8389B">
        <w:rPr>
          <w:rFonts w:ascii="Arial" w:hAnsi="Arial" w:cs="Arial"/>
          <w:sz w:val="22"/>
          <w:szCs w:val="22"/>
        </w:rPr>
        <w:t xml:space="preserve">nebude možné předem specifikovat co do jejich rozsahu nebo pracnosti, budou účtovány </w:t>
      </w:r>
      <w:r w:rsidR="005B4171" w:rsidRPr="23E8389B">
        <w:rPr>
          <w:rFonts w:ascii="Arial" w:hAnsi="Arial" w:cs="Arial"/>
          <w:sz w:val="22"/>
          <w:szCs w:val="22"/>
        </w:rPr>
        <w:t>O</w:t>
      </w:r>
      <w:r w:rsidRPr="23E8389B">
        <w:rPr>
          <w:rFonts w:ascii="Arial" w:hAnsi="Arial" w:cs="Arial"/>
          <w:sz w:val="22"/>
          <w:szCs w:val="22"/>
        </w:rPr>
        <w:t xml:space="preserve">bjednateli pomocí hodinové zúčtovací </w:t>
      </w:r>
      <w:r w:rsidRPr="00190F47">
        <w:rPr>
          <w:rFonts w:ascii="Arial" w:hAnsi="Arial" w:cs="Arial"/>
          <w:sz w:val="22"/>
          <w:szCs w:val="22"/>
        </w:rPr>
        <w:t>sazby, která je stanovena v maximální výši:</w:t>
      </w:r>
    </w:p>
    <w:p w14:paraId="542F3797" w14:textId="43AADAC9" w:rsidR="004344ED" w:rsidRPr="00190F47" w:rsidRDefault="00190F47" w:rsidP="005B4171">
      <w:pPr>
        <w:pStyle w:val="Zkladntext"/>
        <w:tabs>
          <w:tab w:val="num" w:pos="1134"/>
        </w:tabs>
        <w:ind w:left="709" w:firstLine="0"/>
        <w:jc w:val="left"/>
        <w:rPr>
          <w:rFonts w:ascii="Arial" w:hAnsi="Arial" w:cs="Arial"/>
          <w:sz w:val="22"/>
          <w:szCs w:val="22"/>
        </w:rPr>
      </w:pPr>
      <w:r w:rsidRPr="00190F47">
        <w:rPr>
          <w:rFonts w:ascii="Arial" w:hAnsi="Arial" w:cs="Arial"/>
          <w:sz w:val="22"/>
          <w:szCs w:val="22"/>
        </w:rPr>
        <w:t>390</w:t>
      </w:r>
      <w:r w:rsidR="004344ED" w:rsidRPr="00190F47">
        <w:rPr>
          <w:rFonts w:ascii="Arial" w:hAnsi="Arial" w:cs="Arial"/>
          <w:sz w:val="22"/>
          <w:szCs w:val="22"/>
        </w:rPr>
        <w:t>,- Kč za jednu odpracovanou hodinu – kvalifikovaná práce</w:t>
      </w:r>
    </w:p>
    <w:p w14:paraId="3274911F" w14:textId="7FE920D2" w:rsidR="004344ED" w:rsidRPr="004344ED" w:rsidRDefault="00190F47" w:rsidP="005B4171">
      <w:pPr>
        <w:pStyle w:val="Zkladntext"/>
        <w:tabs>
          <w:tab w:val="num" w:pos="1134"/>
        </w:tabs>
        <w:spacing w:after="120"/>
        <w:ind w:left="709" w:firstLine="0"/>
        <w:jc w:val="left"/>
        <w:rPr>
          <w:rFonts w:ascii="Arial" w:hAnsi="Arial" w:cs="Arial"/>
          <w:sz w:val="22"/>
          <w:szCs w:val="22"/>
        </w:rPr>
      </w:pPr>
      <w:r w:rsidRPr="00190F47">
        <w:rPr>
          <w:rFonts w:ascii="Arial" w:hAnsi="Arial" w:cs="Arial"/>
          <w:sz w:val="22"/>
          <w:szCs w:val="22"/>
        </w:rPr>
        <w:t>305</w:t>
      </w:r>
      <w:r w:rsidR="004344ED" w:rsidRPr="00190F47">
        <w:rPr>
          <w:rFonts w:ascii="Arial" w:hAnsi="Arial" w:cs="Arial"/>
          <w:sz w:val="22"/>
          <w:szCs w:val="22"/>
        </w:rPr>
        <w:t>,- Kč za jednu odpracovanou hodinu – nekvalifikovaná práce</w:t>
      </w:r>
    </w:p>
    <w:p w14:paraId="27241449" w14:textId="40565BCE" w:rsidR="00444CFE" w:rsidRPr="003A4F6D" w:rsidRDefault="00774BD2" w:rsidP="005B4171">
      <w:pPr>
        <w:pStyle w:val="Zkladntext"/>
        <w:keepNext/>
        <w:numPr>
          <w:ilvl w:val="0"/>
          <w:numId w:val="35"/>
        </w:numPr>
        <w:spacing w:after="120"/>
        <w:rPr>
          <w:rFonts w:ascii="Arial" w:hAnsi="Arial" w:cs="Arial"/>
          <w:color w:val="auto"/>
          <w:sz w:val="22"/>
          <w:szCs w:val="22"/>
        </w:rPr>
      </w:pPr>
      <w:r w:rsidRPr="00364864">
        <w:rPr>
          <w:rFonts w:ascii="Arial" w:hAnsi="Arial" w:cs="Arial"/>
          <w:color w:val="auto"/>
          <w:sz w:val="22"/>
          <w:szCs w:val="22"/>
        </w:rPr>
        <w:t xml:space="preserve">Objednatel je plátce daně z přidané hodnoty a smluvní plnění bude použito pro ekonomickou činnost. DPH bude ve faktuře uvedena v souladu s tímto zatříděním. Spadá-li fakturované plnění do přenesené daňové povinnosti, </w:t>
      </w:r>
      <w:r w:rsidR="00701A82">
        <w:rPr>
          <w:rFonts w:ascii="Arial" w:hAnsi="Arial" w:cs="Arial"/>
          <w:color w:val="auto"/>
          <w:sz w:val="22"/>
          <w:szCs w:val="22"/>
        </w:rPr>
        <w:t>Zhotovi</w:t>
      </w:r>
      <w:r w:rsidR="00701A82" w:rsidRPr="00567B8F">
        <w:rPr>
          <w:rFonts w:ascii="Arial" w:hAnsi="Arial" w:cs="Arial"/>
          <w:color w:val="auto"/>
          <w:sz w:val="22"/>
          <w:szCs w:val="22"/>
        </w:rPr>
        <w:t>tel</w:t>
      </w:r>
      <w:r w:rsidRPr="00364864">
        <w:rPr>
          <w:rFonts w:ascii="Arial" w:hAnsi="Arial" w:cs="Arial"/>
          <w:color w:val="auto"/>
          <w:sz w:val="22"/>
          <w:szCs w:val="22"/>
        </w:rPr>
        <w:t xml:space="preserve"> uvede ve faktuře základ daně a sdělení, že daň odvede </w:t>
      </w:r>
      <w:r>
        <w:rPr>
          <w:rFonts w:ascii="Arial" w:hAnsi="Arial" w:cs="Arial"/>
          <w:color w:val="auto"/>
          <w:sz w:val="22"/>
          <w:szCs w:val="22"/>
        </w:rPr>
        <w:t>O</w:t>
      </w:r>
      <w:r w:rsidRPr="00364864">
        <w:rPr>
          <w:rFonts w:ascii="Arial" w:hAnsi="Arial" w:cs="Arial"/>
          <w:color w:val="auto"/>
          <w:sz w:val="22"/>
          <w:szCs w:val="22"/>
        </w:rPr>
        <w:t xml:space="preserve">bjednatel. V případě, že fakturované položky nespadají do přenesené daňové povinnosti, uvede </w:t>
      </w:r>
      <w:r w:rsidR="00701A82">
        <w:rPr>
          <w:rFonts w:ascii="Arial" w:hAnsi="Arial" w:cs="Arial"/>
          <w:color w:val="auto"/>
          <w:sz w:val="22"/>
          <w:szCs w:val="22"/>
        </w:rPr>
        <w:t>Zhotovi</w:t>
      </w:r>
      <w:r w:rsidR="00701A82" w:rsidRPr="00567B8F">
        <w:rPr>
          <w:rFonts w:ascii="Arial" w:hAnsi="Arial" w:cs="Arial"/>
          <w:color w:val="auto"/>
          <w:sz w:val="22"/>
          <w:szCs w:val="22"/>
        </w:rPr>
        <w:t>tel</w:t>
      </w:r>
      <w:r w:rsidRPr="00364864">
        <w:rPr>
          <w:rFonts w:ascii="Arial" w:hAnsi="Arial" w:cs="Arial"/>
          <w:color w:val="auto"/>
          <w:sz w:val="22"/>
          <w:szCs w:val="22"/>
        </w:rPr>
        <w:t xml:space="preserve"> ve faktuře základ daně, sazbu daně a fakturovanou částku včetně daně. Dále na vystaveném daňovém dokladu musí uvést sdělení, že výši daně je povinen doplnit a přiznat plátce, pro kterého je plnění uskutečněno.</w:t>
      </w:r>
    </w:p>
    <w:p w14:paraId="59BE6DF4" w14:textId="77777777" w:rsidR="00ED514D" w:rsidRPr="00EB6BDF" w:rsidRDefault="00ED514D" w:rsidP="005F3207">
      <w:pPr>
        <w:pStyle w:val="Zkladntext"/>
        <w:keepNext/>
        <w:ind w:left="284" w:hanging="284"/>
        <w:rPr>
          <w:rFonts w:ascii="Arial" w:hAnsi="Arial" w:cs="Arial"/>
          <w:color w:val="auto"/>
          <w:sz w:val="22"/>
          <w:szCs w:val="22"/>
        </w:rPr>
      </w:pPr>
    </w:p>
    <w:p w14:paraId="798D0799" w14:textId="77777777" w:rsidR="001D4FF9" w:rsidRPr="009F2172" w:rsidRDefault="001D4FF9" w:rsidP="00D547AA">
      <w:pPr>
        <w:pStyle w:val="Zkladntext"/>
        <w:keepNext/>
        <w:numPr>
          <w:ilvl w:val="0"/>
          <w:numId w:val="3"/>
        </w:numPr>
        <w:ind w:left="567" w:hanging="567"/>
        <w:jc w:val="center"/>
        <w:rPr>
          <w:rFonts w:ascii="Arial" w:hAnsi="Arial" w:cs="Arial"/>
          <w:b/>
          <w:bCs/>
          <w:sz w:val="22"/>
          <w:szCs w:val="22"/>
        </w:rPr>
      </w:pPr>
      <w:r w:rsidRPr="005F59F2">
        <w:rPr>
          <w:rFonts w:ascii="Arial" w:hAnsi="Arial" w:cs="Arial"/>
          <w:b/>
          <w:bCs/>
          <w:sz w:val="22"/>
          <w:szCs w:val="22"/>
        </w:rPr>
        <w:t xml:space="preserve"> </w:t>
      </w:r>
      <w:r w:rsidRPr="009F2172">
        <w:rPr>
          <w:rFonts w:ascii="Arial" w:hAnsi="Arial" w:cs="Arial"/>
          <w:b/>
          <w:bCs/>
          <w:sz w:val="22"/>
          <w:szCs w:val="22"/>
        </w:rPr>
        <w:t>Platební podmínky</w:t>
      </w:r>
    </w:p>
    <w:p w14:paraId="3269703E" w14:textId="77777777" w:rsidR="007254B6" w:rsidRPr="009F2172" w:rsidRDefault="007254B6" w:rsidP="005F3207">
      <w:pPr>
        <w:pStyle w:val="Zkladntext"/>
        <w:keepNext/>
        <w:ind w:left="0" w:firstLine="0"/>
        <w:rPr>
          <w:rFonts w:ascii="Arial" w:hAnsi="Arial" w:cs="Arial"/>
          <w:b/>
          <w:bCs/>
          <w:sz w:val="22"/>
          <w:szCs w:val="22"/>
        </w:rPr>
      </w:pPr>
    </w:p>
    <w:p w14:paraId="06F384D4" w14:textId="77777777" w:rsidR="00AF5AE0" w:rsidRDefault="001D4FF9" w:rsidP="00AF5AE0">
      <w:pPr>
        <w:pStyle w:val="Zkladntext"/>
        <w:keepNext/>
        <w:numPr>
          <w:ilvl w:val="0"/>
          <w:numId w:val="1"/>
        </w:numPr>
        <w:spacing w:after="120"/>
        <w:ind w:left="426" w:hanging="426"/>
        <w:rPr>
          <w:rFonts w:ascii="Arial" w:hAnsi="Arial" w:cs="Arial"/>
          <w:sz w:val="22"/>
          <w:szCs w:val="22"/>
        </w:rPr>
      </w:pPr>
      <w:r w:rsidRPr="009F2172">
        <w:rPr>
          <w:rFonts w:ascii="Arial" w:hAnsi="Arial" w:cs="Arial"/>
          <w:sz w:val="22"/>
          <w:szCs w:val="22"/>
        </w:rPr>
        <w:t>Objednatel neposkytuje zálohy</w:t>
      </w:r>
      <w:r w:rsidR="00AC0657" w:rsidRPr="009F2172">
        <w:rPr>
          <w:rFonts w:ascii="Arial" w:hAnsi="Arial" w:cs="Arial"/>
          <w:sz w:val="22"/>
          <w:szCs w:val="22"/>
        </w:rPr>
        <w:t xml:space="preserve"> </w:t>
      </w:r>
      <w:r w:rsidRPr="009F2172">
        <w:rPr>
          <w:rFonts w:ascii="Arial" w:hAnsi="Arial" w:cs="Arial"/>
          <w:bCs/>
          <w:sz w:val="22"/>
          <w:szCs w:val="22"/>
        </w:rPr>
        <w:t>na provádění díla</w:t>
      </w:r>
      <w:r w:rsidRPr="009F2172">
        <w:rPr>
          <w:rFonts w:ascii="Arial" w:hAnsi="Arial" w:cs="Arial"/>
          <w:sz w:val="22"/>
          <w:szCs w:val="22"/>
        </w:rPr>
        <w:t>.</w:t>
      </w:r>
    </w:p>
    <w:p w14:paraId="4D0D3B14" w14:textId="3C10E690" w:rsidR="009F60AC" w:rsidRPr="00AF5AE0" w:rsidRDefault="009F60AC" w:rsidP="00AF5AE0">
      <w:pPr>
        <w:pStyle w:val="Zkladntext"/>
        <w:keepNext/>
        <w:numPr>
          <w:ilvl w:val="0"/>
          <w:numId w:val="1"/>
        </w:numPr>
        <w:spacing w:after="120"/>
        <w:ind w:left="426" w:hanging="426"/>
        <w:rPr>
          <w:rFonts w:ascii="Arial" w:hAnsi="Arial" w:cs="Arial"/>
          <w:sz w:val="22"/>
          <w:szCs w:val="22"/>
        </w:rPr>
      </w:pPr>
      <w:r w:rsidRPr="00AF5AE0">
        <w:rPr>
          <w:rFonts w:ascii="Arial" w:hAnsi="Arial" w:cs="Arial"/>
          <w:sz w:val="22"/>
          <w:szCs w:val="22"/>
        </w:rPr>
        <w:t xml:space="preserve">Objednatel </w:t>
      </w:r>
      <w:r w:rsidR="00AF5AE0" w:rsidRPr="00AF5AE0">
        <w:rPr>
          <w:rFonts w:ascii="Arial" w:hAnsi="Arial" w:cs="Arial"/>
          <w:sz w:val="22"/>
          <w:szCs w:val="22"/>
        </w:rPr>
        <w:t>umožní provádění dílčích – měsíčních plateb, a to vždy v návaznosti na rozestavěnost díla. Dílčí daňové doklady (faktury)</w:t>
      </w:r>
      <w:r w:rsidR="00AF5AE0">
        <w:rPr>
          <w:rFonts w:ascii="Arial" w:hAnsi="Arial" w:cs="Arial"/>
          <w:sz w:val="22"/>
          <w:szCs w:val="22"/>
        </w:rPr>
        <w:t xml:space="preserve"> </w:t>
      </w:r>
      <w:r w:rsidR="00AF5AE0" w:rsidRPr="00AF5AE0">
        <w:rPr>
          <w:rFonts w:ascii="Arial" w:hAnsi="Arial" w:cs="Arial"/>
          <w:bCs/>
          <w:sz w:val="22"/>
          <w:szCs w:val="22"/>
        </w:rPr>
        <w:t xml:space="preserve">je Zhotovitel oprávněn vystavit měsíčně, vždy k poslednímu dni kalendářního měsíce (den zdanitelného plnění), nejpozději však do 15. dne po dni zdanitelného plnění, a to na základě odsouhlaseného soupisu </w:t>
      </w:r>
      <w:r w:rsidR="00AF5AE0" w:rsidRPr="00AF5AE0">
        <w:rPr>
          <w:rFonts w:ascii="Arial" w:hAnsi="Arial" w:cs="Arial"/>
          <w:sz w:val="22"/>
          <w:szCs w:val="22"/>
        </w:rPr>
        <w:t>proved</w:t>
      </w:r>
      <w:r w:rsidR="00AF5AE0" w:rsidRPr="00AF5AE0">
        <w:rPr>
          <w:rFonts w:ascii="Arial" w:hAnsi="Arial" w:cs="Arial"/>
          <w:bCs/>
          <w:sz w:val="22"/>
          <w:szCs w:val="22"/>
        </w:rPr>
        <w:t>ených prací a dodávek.</w:t>
      </w:r>
      <w:r w:rsidR="00AF5AE0" w:rsidRPr="00AF5AE0">
        <w:rPr>
          <w:rFonts w:ascii="Arial" w:hAnsi="Arial" w:cs="Arial"/>
          <w:sz w:val="22"/>
          <w:szCs w:val="22"/>
        </w:rPr>
        <w:t xml:space="preserve"> </w:t>
      </w:r>
      <w:r w:rsidR="00987180">
        <w:rPr>
          <w:rFonts w:ascii="Arial" w:hAnsi="Arial" w:cs="Arial"/>
          <w:bCs/>
          <w:sz w:val="22"/>
          <w:szCs w:val="22"/>
        </w:rPr>
        <w:t>Zhotovi</w:t>
      </w:r>
      <w:r w:rsidR="00AF5AE0" w:rsidRPr="00AF5AE0">
        <w:rPr>
          <w:rFonts w:ascii="Arial" w:hAnsi="Arial" w:cs="Arial"/>
          <w:bCs/>
          <w:sz w:val="22"/>
          <w:szCs w:val="22"/>
        </w:rPr>
        <w:t xml:space="preserve">tel předloží měsíční soupis provedených prací a dodávek nejpozději do </w:t>
      </w:r>
      <w:r w:rsidR="00AF5AE0" w:rsidRPr="00BB5E28">
        <w:rPr>
          <w:rFonts w:ascii="Arial" w:hAnsi="Arial" w:cs="Arial"/>
          <w:b/>
          <w:bCs/>
          <w:sz w:val="22"/>
          <w:szCs w:val="22"/>
        </w:rPr>
        <w:t>5 pracovních dnů</w:t>
      </w:r>
      <w:r w:rsidR="00AF5AE0" w:rsidRPr="00AF5AE0">
        <w:rPr>
          <w:rFonts w:ascii="Arial" w:hAnsi="Arial" w:cs="Arial"/>
          <w:bCs/>
          <w:sz w:val="22"/>
          <w:szCs w:val="22"/>
        </w:rPr>
        <w:t xml:space="preserve"> po dni zdanitelného plnění k odsouhlasení. Až po</w:t>
      </w:r>
      <w:r w:rsidR="00AF5AE0">
        <w:rPr>
          <w:rFonts w:ascii="Arial" w:hAnsi="Arial" w:cs="Arial"/>
          <w:bCs/>
          <w:sz w:val="22"/>
          <w:szCs w:val="22"/>
        </w:rPr>
        <w:t xml:space="preserve"> </w:t>
      </w:r>
      <w:r w:rsidR="005519D5">
        <w:rPr>
          <w:rFonts w:ascii="Arial" w:hAnsi="Arial" w:cs="Arial"/>
          <w:bCs/>
          <w:sz w:val="22"/>
          <w:szCs w:val="22"/>
        </w:rPr>
        <w:t xml:space="preserve">jeho </w:t>
      </w:r>
      <w:proofErr w:type="gramStart"/>
      <w:r w:rsidR="005519D5">
        <w:rPr>
          <w:rFonts w:ascii="Arial" w:hAnsi="Arial" w:cs="Arial"/>
          <w:bCs/>
          <w:sz w:val="22"/>
          <w:szCs w:val="22"/>
        </w:rPr>
        <w:t>schválení</w:t>
      </w:r>
      <w:proofErr w:type="gramEnd"/>
      <w:r w:rsidR="005519D5">
        <w:rPr>
          <w:rFonts w:ascii="Arial" w:hAnsi="Arial" w:cs="Arial"/>
          <w:bCs/>
          <w:sz w:val="22"/>
          <w:szCs w:val="22"/>
        </w:rPr>
        <w:t xml:space="preserve"> tj. podpisu </w:t>
      </w:r>
      <w:r w:rsidR="00BB5E28">
        <w:rPr>
          <w:rFonts w:ascii="Arial" w:hAnsi="Arial" w:cs="Arial"/>
          <w:bCs/>
          <w:sz w:val="22"/>
          <w:szCs w:val="22"/>
        </w:rPr>
        <w:t xml:space="preserve">TDS a </w:t>
      </w:r>
      <w:r w:rsidR="00AF5AE0" w:rsidRPr="00AF5AE0">
        <w:rPr>
          <w:rFonts w:ascii="Arial" w:hAnsi="Arial" w:cs="Arial"/>
          <w:bCs/>
          <w:sz w:val="22"/>
          <w:szCs w:val="22"/>
        </w:rPr>
        <w:t>odpovědný</w:t>
      </w:r>
      <w:r w:rsidR="00A10BF9">
        <w:rPr>
          <w:rFonts w:ascii="Arial" w:hAnsi="Arial" w:cs="Arial"/>
          <w:bCs/>
          <w:sz w:val="22"/>
          <w:szCs w:val="22"/>
        </w:rPr>
        <w:t xml:space="preserve">m zástupcem Objednatele a </w:t>
      </w:r>
      <w:r w:rsidR="005519D5">
        <w:rPr>
          <w:rFonts w:ascii="Arial" w:hAnsi="Arial" w:cs="Arial"/>
          <w:bCs/>
          <w:sz w:val="22"/>
          <w:szCs w:val="22"/>
        </w:rPr>
        <w:t xml:space="preserve">na základě </w:t>
      </w:r>
      <w:r w:rsidR="00A10BF9">
        <w:rPr>
          <w:rFonts w:ascii="Arial" w:hAnsi="Arial" w:cs="Arial"/>
          <w:bCs/>
          <w:sz w:val="22"/>
          <w:szCs w:val="22"/>
        </w:rPr>
        <w:t>jeho</w:t>
      </w:r>
      <w:r w:rsidR="00AF5AE0" w:rsidRPr="00AF5AE0">
        <w:rPr>
          <w:rFonts w:ascii="Arial" w:hAnsi="Arial" w:cs="Arial"/>
          <w:bCs/>
          <w:sz w:val="22"/>
          <w:szCs w:val="22"/>
        </w:rPr>
        <w:t xml:space="preserve"> pokynu </w:t>
      </w:r>
      <w:r w:rsidR="005519D5">
        <w:rPr>
          <w:rFonts w:ascii="Arial" w:hAnsi="Arial" w:cs="Arial"/>
          <w:bCs/>
          <w:sz w:val="22"/>
          <w:szCs w:val="22"/>
        </w:rPr>
        <w:t>může být</w:t>
      </w:r>
      <w:r w:rsidR="00AF5AE0" w:rsidRPr="00AF5AE0">
        <w:rPr>
          <w:rFonts w:ascii="Arial" w:hAnsi="Arial" w:cs="Arial"/>
          <w:bCs/>
          <w:sz w:val="22"/>
          <w:szCs w:val="22"/>
        </w:rPr>
        <w:t xml:space="preserve"> vystaven příslušný daňový doklad.</w:t>
      </w:r>
      <w:r w:rsidR="00AF5AE0">
        <w:rPr>
          <w:rFonts w:ascii="Arial" w:hAnsi="Arial" w:cs="Arial"/>
          <w:bCs/>
          <w:sz w:val="22"/>
          <w:szCs w:val="22"/>
        </w:rPr>
        <w:t xml:space="preserve"> </w:t>
      </w:r>
    </w:p>
    <w:p w14:paraId="68696F1F" w14:textId="3CE6C54F" w:rsidR="00EF3C12" w:rsidRPr="00500CE5" w:rsidRDefault="00AF5AE0" w:rsidP="00AF5AE0">
      <w:pPr>
        <w:pStyle w:val="Zkladntext"/>
        <w:keepNext/>
        <w:numPr>
          <w:ilvl w:val="0"/>
          <w:numId w:val="1"/>
        </w:numPr>
        <w:spacing w:after="120"/>
        <w:ind w:left="425" w:hanging="425"/>
        <w:rPr>
          <w:rFonts w:ascii="Arial" w:hAnsi="Arial" w:cs="Arial"/>
          <w:sz w:val="22"/>
          <w:szCs w:val="22"/>
        </w:rPr>
      </w:pPr>
      <w:r w:rsidRPr="00AF5AE0">
        <w:rPr>
          <w:rFonts w:ascii="Arial" w:hAnsi="Arial" w:cs="Arial"/>
          <w:sz w:val="22"/>
          <w:szCs w:val="22"/>
        </w:rPr>
        <w:t>Konečný daňový doklad bude moci Zhotovitel vystavit po předání</w:t>
      </w:r>
      <w:r>
        <w:rPr>
          <w:rFonts w:ascii="Arial" w:hAnsi="Arial" w:cs="Arial"/>
          <w:sz w:val="22"/>
          <w:szCs w:val="22"/>
        </w:rPr>
        <w:t xml:space="preserve"> a převzetí</w:t>
      </w:r>
      <w:r w:rsidRPr="00AF5AE0">
        <w:rPr>
          <w:rFonts w:ascii="Arial" w:hAnsi="Arial" w:cs="Arial"/>
          <w:sz w:val="22"/>
          <w:szCs w:val="22"/>
        </w:rPr>
        <w:t xml:space="preserve"> </w:t>
      </w:r>
      <w:r>
        <w:rPr>
          <w:rFonts w:ascii="Arial" w:hAnsi="Arial" w:cs="Arial"/>
          <w:sz w:val="22"/>
          <w:szCs w:val="22"/>
        </w:rPr>
        <w:t>d</w:t>
      </w:r>
      <w:r w:rsidRPr="00AF5AE0">
        <w:rPr>
          <w:rFonts w:ascii="Arial" w:hAnsi="Arial" w:cs="Arial"/>
          <w:sz w:val="22"/>
          <w:szCs w:val="22"/>
        </w:rPr>
        <w:t xml:space="preserve">íla na základě </w:t>
      </w:r>
      <w:r w:rsidR="005B4171">
        <w:rPr>
          <w:rFonts w:ascii="Arial" w:hAnsi="Arial" w:cs="Arial"/>
          <w:sz w:val="22"/>
          <w:szCs w:val="22"/>
        </w:rPr>
        <w:t>Z</w:t>
      </w:r>
      <w:r w:rsidRPr="00500CE5">
        <w:rPr>
          <w:rFonts w:ascii="Arial" w:hAnsi="Arial" w:cs="Arial"/>
          <w:sz w:val="22"/>
          <w:szCs w:val="22"/>
        </w:rPr>
        <w:t xml:space="preserve">ávěrečného protokolu o předání a převzetí díla </w:t>
      </w:r>
      <w:proofErr w:type="gramStart"/>
      <w:r>
        <w:rPr>
          <w:rFonts w:ascii="Arial" w:hAnsi="Arial" w:cs="Arial"/>
          <w:sz w:val="22"/>
          <w:szCs w:val="22"/>
        </w:rPr>
        <w:t>podepsaného</w:t>
      </w:r>
      <w:proofErr w:type="gramEnd"/>
      <w:r>
        <w:rPr>
          <w:rFonts w:ascii="Arial" w:hAnsi="Arial" w:cs="Arial"/>
          <w:sz w:val="22"/>
          <w:szCs w:val="22"/>
        </w:rPr>
        <w:t xml:space="preserve"> tj. </w:t>
      </w:r>
      <w:r>
        <w:rPr>
          <w:rFonts w:ascii="Arial" w:hAnsi="Arial" w:cs="Arial"/>
          <w:sz w:val="22"/>
          <w:szCs w:val="22"/>
        </w:rPr>
        <w:lastRenderedPageBreak/>
        <w:t>odsouhlaseného</w:t>
      </w:r>
      <w:r w:rsidRPr="00500CE5">
        <w:rPr>
          <w:rFonts w:ascii="Arial" w:hAnsi="Arial" w:cs="Arial"/>
          <w:sz w:val="22"/>
          <w:szCs w:val="22"/>
        </w:rPr>
        <w:t xml:space="preserve"> </w:t>
      </w:r>
      <w:r w:rsidR="00BB5E28">
        <w:rPr>
          <w:rFonts w:ascii="Arial" w:hAnsi="Arial" w:cs="Arial"/>
          <w:sz w:val="22"/>
          <w:szCs w:val="22"/>
        </w:rPr>
        <w:t xml:space="preserve">TDS a </w:t>
      </w:r>
      <w:r w:rsidR="00A10BF9">
        <w:rPr>
          <w:rFonts w:ascii="Arial" w:hAnsi="Arial" w:cs="Arial"/>
          <w:sz w:val="22"/>
          <w:szCs w:val="22"/>
        </w:rPr>
        <w:t xml:space="preserve">odpovědným </w:t>
      </w:r>
      <w:r>
        <w:rPr>
          <w:rFonts w:ascii="Arial" w:hAnsi="Arial" w:cs="Arial"/>
          <w:sz w:val="22"/>
          <w:szCs w:val="22"/>
        </w:rPr>
        <w:t>zástupcem Objednavatele</w:t>
      </w:r>
      <w:r w:rsidRPr="00500CE5">
        <w:rPr>
          <w:rFonts w:ascii="Arial" w:hAnsi="Arial" w:cs="Arial"/>
          <w:sz w:val="22"/>
          <w:szCs w:val="22"/>
        </w:rPr>
        <w:t>.</w:t>
      </w:r>
      <w:r w:rsidRPr="00AF5AE0">
        <w:rPr>
          <w:rFonts w:ascii="Arial" w:hAnsi="Arial" w:cs="Arial"/>
          <w:sz w:val="22"/>
          <w:szCs w:val="22"/>
        </w:rPr>
        <w:t xml:space="preserve"> </w:t>
      </w:r>
      <w:r w:rsidR="00A10BF9">
        <w:rPr>
          <w:rFonts w:ascii="Arial" w:hAnsi="Arial" w:cs="Arial"/>
          <w:sz w:val="22"/>
          <w:szCs w:val="22"/>
        </w:rPr>
        <w:t>P</w:t>
      </w:r>
      <w:r w:rsidRPr="00AF5AE0">
        <w:rPr>
          <w:rFonts w:ascii="Arial" w:hAnsi="Arial" w:cs="Arial"/>
          <w:sz w:val="22"/>
          <w:szCs w:val="22"/>
        </w:rPr>
        <w:t>řípadnou pozastávku</w:t>
      </w:r>
      <w:r w:rsidR="005519D5">
        <w:rPr>
          <w:rFonts w:ascii="Arial" w:hAnsi="Arial" w:cs="Arial"/>
          <w:sz w:val="22"/>
          <w:szCs w:val="22"/>
        </w:rPr>
        <w:t>,</w:t>
      </w:r>
      <w:r w:rsidRPr="00AF5AE0">
        <w:rPr>
          <w:rFonts w:ascii="Arial" w:hAnsi="Arial" w:cs="Arial"/>
          <w:sz w:val="22"/>
          <w:szCs w:val="22"/>
        </w:rPr>
        <w:t xml:space="preserve"> </w:t>
      </w:r>
      <w:r w:rsidR="005519D5">
        <w:rPr>
          <w:rFonts w:ascii="Arial" w:hAnsi="Arial" w:cs="Arial"/>
          <w:sz w:val="22"/>
          <w:szCs w:val="22"/>
        </w:rPr>
        <w:t xml:space="preserve">až do výše 10 % z celkové ceny díla, </w:t>
      </w:r>
      <w:r w:rsidR="00A10BF9" w:rsidRPr="00AF5AE0">
        <w:rPr>
          <w:rFonts w:ascii="Arial" w:hAnsi="Arial" w:cs="Arial"/>
          <w:sz w:val="22"/>
          <w:szCs w:val="22"/>
        </w:rPr>
        <w:t>Objednatel uvolní</w:t>
      </w:r>
      <w:r w:rsidR="00A10BF9">
        <w:rPr>
          <w:rFonts w:ascii="Arial" w:hAnsi="Arial" w:cs="Arial"/>
          <w:sz w:val="22"/>
          <w:szCs w:val="22"/>
        </w:rPr>
        <w:t xml:space="preserve"> </w:t>
      </w:r>
      <w:r w:rsidRPr="00AF5AE0">
        <w:rPr>
          <w:rFonts w:ascii="Arial" w:hAnsi="Arial" w:cs="Arial"/>
          <w:sz w:val="22"/>
          <w:szCs w:val="22"/>
        </w:rPr>
        <w:t>až po úplném odstranění veškerých vad a nedodělků bez ohledu na vyznač</w:t>
      </w:r>
      <w:r>
        <w:rPr>
          <w:rFonts w:ascii="Arial" w:hAnsi="Arial" w:cs="Arial"/>
          <w:sz w:val="22"/>
          <w:szCs w:val="22"/>
        </w:rPr>
        <w:t>enou splatnost poslední faktury</w:t>
      </w:r>
      <w:r w:rsidR="00EF3C12" w:rsidRPr="00500CE5">
        <w:rPr>
          <w:rFonts w:ascii="Arial" w:hAnsi="Arial" w:cs="Arial"/>
          <w:snapToGrid w:val="0"/>
          <w:sz w:val="22"/>
          <w:szCs w:val="22"/>
        </w:rPr>
        <w:t>.</w:t>
      </w:r>
      <w:r w:rsidR="00EE12EA" w:rsidRPr="00500CE5">
        <w:rPr>
          <w:rFonts w:ascii="Arial" w:hAnsi="Arial" w:cs="Arial"/>
          <w:sz w:val="22"/>
          <w:szCs w:val="22"/>
        </w:rPr>
        <w:t xml:space="preserve"> </w:t>
      </w:r>
      <w:r w:rsidR="00816B8B" w:rsidRPr="00500CE5">
        <w:rPr>
          <w:rFonts w:ascii="Arial" w:hAnsi="Arial" w:cs="Arial"/>
          <w:sz w:val="22"/>
          <w:szCs w:val="22"/>
        </w:rPr>
        <w:t xml:space="preserve"> </w:t>
      </w:r>
    </w:p>
    <w:p w14:paraId="2FD8D52D" w14:textId="3A429115" w:rsidR="00384F3F" w:rsidRPr="00422F7F" w:rsidRDefault="00701A82" w:rsidP="00B73454">
      <w:pPr>
        <w:pStyle w:val="Nadpis6"/>
        <w:keepNext/>
        <w:numPr>
          <w:ilvl w:val="0"/>
          <w:numId w:val="1"/>
        </w:numPr>
        <w:spacing w:before="120" w:after="120"/>
        <w:ind w:left="426" w:hanging="426"/>
        <w:jc w:val="both"/>
        <w:rPr>
          <w:rFonts w:ascii="Arial" w:hAnsi="Arial" w:cs="Arial"/>
          <w:b w:val="0"/>
          <w:snapToGrid w:val="0"/>
          <w:sz w:val="22"/>
          <w:szCs w:val="22"/>
        </w:rPr>
      </w:pPr>
      <w:r w:rsidRPr="00701A82">
        <w:rPr>
          <w:rFonts w:ascii="Arial" w:hAnsi="Arial" w:cs="Arial"/>
          <w:b w:val="0"/>
          <w:sz w:val="22"/>
          <w:szCs w:val="22"/>
        </w:rPr>
        <w:t>Zhotovitel</w:t>
      </w:r>
      <w:r w:rsidR="001D4FF9" w:rsidRPr="00701A82">
        <w:rPr>
          <w:rFonts w:ascii="Arial" w:hAnsi="Arial" w:cs="Arial"/>
          <w:b w:val="0"/>
          <w:snapToGrid w:val="0"/>
          <w:sz w:val="22"/>
          <w:szCs w:val="22"/>
        </w:rPr>
        <w:t xml:space="preserve"> o</w:t>
      </w:r>
      <w:r w:rsidR="001D4FF9" w:rsidRPr="00EE12EA">
        <w:rPr>
          <w:rFonts w:ascii="Arial" w:hAnsi="Arial" w:cs="Arial"/>
          <w:b w:val="0"/>
          <w:snapToGrid w:val="0"/>
          <w:sz w:val="22"/>
          <w:szCs w:val="22"/>
        </w:rPr>
        <w:t xml:space="preserve">dpovídá za škodu, která vznikne </w:t>
      </w:r>
      <w:r w:rsidR="009D7D2C" w:rsidRPr="00EE12EA">
        <w:rPr>
          <w:rFonts w:ascii="Arial" w:hAnsi="Arial" w:cs="Arial"/>
          <w:b w:val="0"/>
          <w:snapToGrid w:val="0"/>
          <w:sz w:val="22"/>
          <w:szCs w:val="22"/>
        </w:rPr>
        <w:t>O</w:t>
      </w:r>
      <w:r w:rsidR="001D4FF9" w:rsidRPr="00EE12EA">
        <w:rPr>
          <w:rFonts w:ascii="Arial" w:hAnsi="Arial" w:cs="Arial"/>
          <w:b w:val="0"/>
          <w:snapToGrid w:val="0"/>
          <w:sz w:val="22"/>
          <w:szCs w:val="22"/>
        </w:rPr>
        <w:t xml:space="preserve">bjednateli z důvodu nedodržení předání vystaveného daňového dokladu v uvedených termínech, zejména za škodu spočívající v uhrazení sankcí </w:t>
      </w:r>
      <w:r w:rsidR="001D4FF9" w:rsidRPr="00422F7F">
        <w:rPr>
          <w:rFonts w:ascii="Arial" w:hAnsi="Arial" w:cs="Arial"/>
          <w:b w:val="0"/>
          <w:snapToGrid w:val="0"/>
          <w:sz w:val="22"/>
          <w:szCs w:val="22"/>
        </w:rPr>
        <w:t xml:space="preserve">za pozdní odvod DPH </w:t>
      </w:r>
      <w:r w:rsidR="009D7D2C" w:rsidRPr="00422F7F">
        <w:rPr>
          <w:rFonts w:ascii="Arial" w:hAnsi="Arial" w:cs="Arial"/>
          <w:b w:val="0"/>
          <w:snapToGrid w:val="0"/>
          <w:sz w:val="22"/>
          <w:szCs w:val="22"/>
        </w:rPr>
        <w:t>O</w:t>
      </w:r>
      <w:r w:rsidR="001D4FF9" w:rsidRPr="00422F7F">
        <w:rPr>
          <w:rFonts w:ascii="Arial" w:hAnsi="Arial" w:cs="Arial"/>
          <w:b w:val="0"/>
          <w:snapToGrid w:val="0"/>
          <w:sz w:val="22"/>
          <w:szCs w:val="22"/>
        </w:rPr>
        <w:t>bjednatelem z důvodu po</w:t>
      </w:r>
      <w:r w:rsidR="00780012" w:rsidRPr="00422F7F">
        <w:rPr>
          <w:rFonts w:ascii="Arial" w:hAnsi="Arial" w:cs="Arial"/>
          <w:b w:val="0"/>
          <w:snapToGrid w:val="0"/>
          <w:sz w:val="22"/>
          <w:szCs w:val="22"/>
        </w:rPr>
        <w:t xml:space="preserve">zdního dodání daňového dokladu </w:t>
      </w:r>
      <w:r w:rsidRPr="00701A82">
        <w:rPr>
          <w:rFonts w:ascii="Arial" w:hAnsi="Arial" w:cs="Arial"/>
          <w:b w:val="0"/>
          <w:sz w:val="22"/>
          <w:szCs w:val="22"/>
        </w:rPr>
        <w:t>Zhotovitel</w:t>
      </w:r>
      <w:r w:rsidR="001D4FF9" w:rsidRPr="00701A82">
        <w:rPr>
          <w:rFonts w:ascii="Arial" w:hAnsi="Arial" w:cs="Arial"/>
          <w:b w:val="0"/>
          <w:snapToGrid w:val="0"/>
          <w:sz w:val="22"/>
          <w:szCs w:val="22"/>
        </w:rPr>
        <w:t>em</w:t>
      </w:r>
      <w:r w:rsidR="001D4FF9" w:rsidRPr="00422F7F">
        <w:rPr>
          <w:rFonts w:ascii="Arial" w:hAnsi="Arial" w:cs="Arial"/>
          <w:b w:val="0"/>
          <w:snapToGrid w:val="0"/>
          <w:sz w:val="22"/>
          <w:szCs w:val="22"/>
        </w:rPr>
        <w:t>.</w:t>
      </w:r>
    </w:p>
    <w:p w14:paraId="2C76DBD1" w14:textId="3214BD0C" w:rsidR="00EF3C12" w:rsidRPr="00422F7F" w:rsidRDefault="00EF3C12" w:rsidP="00B73454">
      <w:pPr>
        <w:pStyle w:val="Nadpis6"/>
        <w:keepNext/>
        <w:numPr>
          <w:ilvl w:val="0"/>
          <w:numId w:val="1"/>
        </w:numPr>
        <w:spacing w:before="120" w:after="120"/>
        <w:ind w:left="426" w:hanging="426"/>
        <w:jc w:val="both"/>
        <w:rPr>
          <w:rFonts w:ascii="Arial" w:hAnsi="Arial" w:cs="Arial"/>
          <w:snapToGrid w:val="0"/>
          <w:sz w:val="22"/>
          <w:szCs w:val="22"/>
        </w:rPr>
      </w:pPr>
      <w:r w:rsidRPr="00422F7F">
        <w:rPr>
          <w:rFonts w:ascii="Arial" w:hAnsi="Arial" w:cs="Arial"/>
          <w:b w:val="0"/>
          <w:snapToGrid w:val="0"/>
          <w:sz w:val="22"/>
          <w:szCs w:val="22"/>
        </w:rPr>
        <w:t>Faktura je daňovým dokladem a musí být vystavena podle §</w:t>
      </w:r>
      <w:r w:rsidR="00500CE5">
        <w:rPr>
          <w:rFonts w:ascii="Arial" w:hAnsi="Arial" w:cs="Arial"/>
          <w:b w:val="0"/>
          <w:snapToGrid w:val="0"/>
          <w:sz w:val="22"/>
          <w:szCs w:val="22"/>
        </w:rPr>
        <w:t xml:space="preserve"> </w:t>
      </w:r>
      <w:r w:rsidRPr="00422F7F">
        <w:rPr>
          <w:rFonts w:ascii="Arial" w:hAnsi="Arial" w:cs="Arial"/>
          <w:b w:val="0"/>
          <w:snapToGrid w:val="0"/>
          <w:sz w:val="22"/>
          <w:szCs w:val="22"/>
        </w:rPr>
        <w:t xml:space="preserve">28 zákona č. 235/2004 Sb., o dani z přidané hodnoty, ve znění pozdějších předpisů. </w:t>
      </w:r>
      <w:r w:rsidR="00701A82" w:rsidRPr="00701A82">
        <w:rPr>
          <w:rFonts w:ascii="Arial" w:hAnsi="Arial" w:cs="Arial"/>
          <w:b w:val="0"/>
          <w:sz w:val="22"/>
          <w:szCs w:val="22"/>
        </w:rPr>
        <w:t>Zhotovitel</w:t>
      </w:r>
      <w:r w:rsidRPr="00422F7F">
        <w:rPr>
          <w:rFonts w:ascii="Arial" w:hAnsi="Arial" w:cs="Arial"/>
          <w:b w:val="0"/>
          <w:snapToGrid w:val="0"/>
          <w:sz w:val="22"/>
          <w:szCs w:val="22"/>
        </w:rPr>
        <w:t xml:space="preserve"> se zavazuje dodat fakturu Objednateli na adresu sídla Objednatele uvedenou v záhlaví této smlouvy. </w:t>
      </w:r>
    </w:p>
    <w:p w14:paraId="66DBAACE" w14:textId="0D330A9D" w:rsidR="00EF3C12" w:rsidRPr="00422F7F" w:rsidRDefault="00701A82" w:rsidP="00B73454">
      <w:pPr>
        <w:pStyle w:val="Nadpis6"/>
        <w:keepNext/>
        <w:numPr>
          <w:ilvl w:val="0"/>
          <w:numId w:val="1"/>
        </w:numPr>
        <w:spacing w:before="120" w:after="120"/>
        <w:ind w:left="426" w:hanging="426"/>
        <w:jc w:val="both"/>
        <w:rPr>
          <w:rFonts w:ascii="Arial" w:hAnsi="Arial" w:cs="Arial"/>
          <w:snapToGrid w:val="0"/>
          <w:sz w:val="22"/>
          <w:szCs w:val="22"/>
        </w:rPr>
      </w:pPr>
      <w:r w:rsidRPr="00701A82">
        <w:rPr>
          <w:rFonts w:ascii="Arial" w:hAnsi="Arial" w:cs="Arial"/>
          <w:b w:val="0"/>
          <w:sz w:val="22"/>
          <w:szCs w:val="22"/>
        </w:rPr>
        <w:t>Zhotovitel</w:t>
      </w:r>
      <w:r w:rsidR="00EF3C12" w:rsidRPr="00422F7F">
        <w:rPr>
          <w:rFonts w:ascii="Arial" w:hAnsi="Arial" w:cs="Arial"/>
          <w:b w:val="0"/>
          <w:snapToGrid w:val="0"/>
          <w:sz w:val="22"/>
          <w:szCs w:val="22"/>
        </w:rPr>
        <w:t xml:space="preserve"> se zavazuje na daňovém dokladu pro platbu ceny díla uvádět pouze bankovní účet, který určil správci daně ke zveřejnění v registru plátců a identifikovaných osob. </w:t>
      </w:r>
      <w:r w:rsidRPr="00701A82">
        <w:rPr>
          <w:rFonts w:ascii="Arial" w:hAnsi="Arial" w:cs="Arial"/>
          <w:b w:val="0"/>
          <w:sz w:val="22"/>
          <w:szCs w:val="22"/>
        </w:rPr>
        <w:t>Zhotovitel</w:t>
      </w:r>
      <w:r w:rsidR="00EF3C12" w:rsidRPr="00422F7F">
        <w:rPr>
          <w:rFonts w:ascii="Arial" w:hAnsi="Arial" w:cs="Arial"/>
          <w:b w:val="0"/>
          <w:snapToGrid w:val="0"/>
          <w:sz w:val="22"/>
          <w:szCs w:val="22"/>
        </w:rPr>
        <w:t xml:space="preserve"> a Objednatel se dohodli, že pokud bude na daňovém dokladu uveden jiný bankovní účet než ten, který je zveřejněn správcem daně v registru plátců a identifikovaných osob, Objednatel je oprávněn provést úhradu daňového dokladu na tento účet zveřejněný podle zák. č. 235/2004 Sb., o dani z přidané hodnoty, ve znění pozdějších předpisů (dále jen „zákon o DPH“) a nebude tak v prodlení s úhradou ceny díla. Pokud by Objednateli vzniklo ručení v souvislosti s neplněním povinnosti </w:t>
      </w:r>
      <w:r w:rsidRPr="00701A82">
        <w:rPr>
          <w:rFonts w:ascii="Arial" w:hAnsi="Arial" w:cs="Arial"/>
          <w:b w:val="0"/>
          <w:sz w:val="22"/>
          <w:szCs w:val="22"/>
        </w:rPr>
        <w:t>Zhotovitel</w:t>
      </w:r>
      <w:r w:rsidR="00EF3C12" w:rsidRPr="00422F7F">
        <w:rPr>
          <w:rFonts w:ascii="Arial" w:hAnsi="Arial" w:cs="Arial"/>
          <w:b w:val="0"/>
          <w:snapToGrid w:val="0"/>
          <w:sz w:val="22"/>
          <w:szCs w:val="22"/>
        </w:rPr>
        <w:t xml:space="preserve">e vyplývajících ze zákona o DPH, má Objednatel nárok na náhradu všeho, co za </w:t>
      </w:r>
      <w:r w:rsidRPr="00701A82">
        <w:rPr>
          <w:rFonts w:ascii="Arial" w:hAnsi="Arial" w:cs="Arial"/>
          <w:b w:val="0"/>
          <w:sz w:val="22"/>
          <w:szCs w:val="22"/>
        </w:rPr>
        <w:t>Zhotovitel</w:t>
      </w:r>
      <w:r w:rsidR="00EF3C12" w:rsidRPr="00422F7F">
        <w:rPr>
          <w:rFonts w:ascii="Arial" w:hAnsi="Arial" w:cs="Arial"/>
          <w:b w:val="0"/>
          <w:snapToGrid w:val="0"/>
          <w:sz w:val="22"/>
          <w:szCs w:val="22"/>
        </w:rPr>
        <w:t xml:space="preserve">e v souvislosti s tímto ručením plnil. </w:t>
      </w:r>
    </w:p>
    <w:p w14:paraId="14347E6D" w14:textId="04456B03" w:rsidR="00EF3C12" w:rsidRPr="00422F7F" w:rsidRDefault="00EF3C12" w:rsidP="00B73454">
      <w:pPr>
        <w:pStyle w:val="Nadpis6"/>
        <w:keepNext/>
        <w:numPr>
          <w:ilvl w:val="0"/>
          <w:numId w:val="1"/>
        </w:numPr>
        <w:spacing w:before="120" w:after="120"/>
        <w:ind w:left="426" w:hanging="426"/>
        <w:jc w:val="both"/>
        <w:rPr>
          <w:rFonts w:ascii="Arial" w:hAnsi="Arial" w:cs="Arial"/>
          <w:snapToGrid w:val="0"/>
          <w:sz w:val="22"/>
          <w:szCs w:val="22"/>
        </w:rPr>
      </w:pPr>
      <w:r w:rsidRPr="00422F7F">
        <w:rPr>
          <w:rFonts w:ascii="Arial" w:hAnsi="Arial" w:cs="Arial"/>
          <w:b w:val="0"/>
          <w:snapToGrid w:val="0"/>
          <w:sz w:val="22"/>
          <w:szCs w:val="22"/>
        </w:rPr>
        <w:t xml:space="preserve">Objednatel je oprávněn vrátit fakturu </w:t>
      </w:r>
      <w:r w:rsidR="00701A82" w:rsidRPr="00701A82">
        <w:rPr>
          <w:rFonts w:ascii="Arial" w:hAnsi="Arial" w:cs="Arial"/>
          <w:b w:val="0"/>
          <w:sz w:val="22"/>
          <w:szCs w:val="22"/>
        </w:rPr>
        <w:t>Zhotovitel</w:t>
      </w:r>
      <w:r w:rsidRPr="00422F7F">
        <w:rPr>
          <w:rFonts w:ascii="Arial" w:hAnsi="Arial" w:cs="Arial"/>
          <w:b w:val="0"/>
          <w:snapToGrid w:val="0"/>
          <w:sz w:val="22"/>
          <w:szCs w:val="22"/>
        </w:rPr>
        <w:t xml:space="preserve">i až do data její splatnosti, jestliže obsahuje neúplné nebo nepravdivé údaje. Při nezaplacení takto nesprávně vystavené a doručené faktury není Objednatel v prodlení se zaplacením. </w:t>
      </w:r>
      <w:r w:rsidR="00701A82" w:rsidRPr="00701A82">
        <w:rPr>
          <w:rFonts w:ascii="Arial" w:hAnsi="Arial" w:cs="Arial"/>
          <w:b w:val="0"/>
          <w:sz w:val="22"/>
          <w:szCs w:val="22"/>
        </w:rPr>
        <w:t>Zhotovitel</w:t>
      </w:r>
      <w:r w:rsidRPr="00422F7F">
        <w:rPr>
          <w:rFonts w:ascii="Arial" w:hAnsi="Arial" w:cs="Arial"/>
          <w:b w:val="0"/>
          <w:snapToGrid w:val="0"/>
          <w:sz w:val="22"/>
          <w:szCs w:val="22"/>
        </w:rPr>
        <w:t xml:space="preserve"> je povinen fakturu řádně opravit a doručit ji Objednateli s novou lhůtou splatnosti.</w:t>
      </w:r>
    </w:p>
    <w:p w14:paraId="636E463D" w14:textId="5A6D8AB4" w:rsidR="00D31298" w:rsidRPr="00422F7F" w:rsidRDefault="00500CE5" w:rsidP="00B73454">
      <w:pPr>
        <w:pStyle w:val="Nadpis6"/>
        <w:keepNext/>
        <w:numPr>
          <w:ilvl w:val="0"/>
          <w:numId w:val="1"/>
        </w:numPr>
        <w:spacing w:before="120" w:after="120"/>
        <w:ind w:left="426" w:hanging="426"/>
        <w:jc w:val="both"/>
        <w:rPr>
          <w:rFonts w:ascii="Arial" w:hAnsi="Arial" w:cs="Arial"/>
          <w:snapToGrid w:val="0"/>
          <w:sz w:val="22"/>
          <w:szCs w:val="22"/>
        </w:rPr>
      </w:pPr>
      <w:r>
        <w:rPr>
          <w:rFonts w:ascii="Arial" w:hAnsi="Arial" w:cs="Arial"/>
          <w:b w:val="0"/>
          <w:snapToGrid w:val="0"/>
          <w:sz w:val="22"/>
          <w:szCs w:val="22"/>
        </w:rPr>
        <w:t>F</w:t>
      </w:r>
      <w:r w:rsidR="00EF3C12" w:rsidRPr="00422F7F">
        <w:rPr>
          <w:rFonts w:ascii="Arial" w:hAnsi="Arial" w:cs="Arial"/>
          <w:b w:val="0"/>
          <w:snapToGrid w:val="0"/>
          <w:sz w:val="22"/>
          <w:szCs w:val="22"/>
        </w:rPr>
        <w:t xml:space="preserve">aktura je splatná do </w:t>
      </w:r>
      <w:r w:rsidR="00EF3C12" w:rsidRPr="00422F7F">
        <w:rPr>
          <w:rFonts w:ascii="Arial" w:hAnsi="Arial" w:cs="Arial"/>
          <w:snapToGrid w:val="0"/>
          <w:sz w:val="22"/>
          <w:szCs w:val="22"/>
        </w:rPr>
        <w:t xml:space="preserve">30 </w:t>
      </w:r>
      <w:r w:rsidR="005519D5">
        <w:rPr>
          <w:rFonts w:ascii="Arial" w:hAnsi="Arial" w:cs="Arial"/>
          <w:snapToGrid w:val="0"/>
          <w:sz w:val="22"/>
          <w:szCs w:val="22"/>
        </w:rPr>
        <w:t xml:space="preserve">kalendářních </w:t>
      </w:r>
      <w:r w:rsidR="00EF3C12" w:rsidRPr="00422F7F">
        <w:rPr>
          <w:rFonts w:ascii="Arial" w:hAnsi="Arial" w:cs="Arial"/>
          <w:snapToGrid w:val="0"/>
          <w:sz w:val="22"/>
          <w:szCs w:val="22"/>
        </w:rPr>
        <w:t>dnů</w:t>
      </w:r>
      <w:r w:rsidR="00EF3C12" w:rsidRPr="00422F7F">
        <w:rPr>
          <w:rFonts w:ascii="Arial" w:hAnsi="Arial" w:cs="Arial"/>
          <w:b w:val="0"/>
          <w:snapToGrid w:val="0"/>
          <w:sz w:val="22"/>
          <w:szCs w:val="22"/>
        </w:rPr>
        <w:t xml:space="preserve"> od jejího </w:t>
      </w:r>
      <w:r>
        <w:rPr>
          <w:rFonts w:ascii="Arial" w:hAnsi="Arial" w:cs="Arial"/>
          <w:b w:val="0"/>
          <w:snapToGrid w:val="0"/>
          <w:sz w:val="22"/>
          <w:szCs w:val="22"/>
        </w:rPr>
        <w:t xml:space="preserve">prokazatelného </w:t>
      </w:r>
      <w:r w:rsidR="00EF3C12" w:rsidRPr="00422F7F">
        <w:rPr>
          <w:rFonts w:ascii="Arial" w:hAnsi="Arial" w:cs="Arial"/>
          <w:b w:val="0"/>
          <w:snapToGrid w:val="0"/>
          <w:sz w:val="22"/>
          <w:szCs w:val="22"/>
        </w:rPr>
        <w:t>doručení O</w:t>
      </w:r>
      <w:r w:rsidR="001C269B" w:rsidRPr="00422F7F">
        <w:rPr>
          <w:rFonts w:ascii="Arial" w:hAnsi="Arial" w:cs="Arial"/>
          <w:b w:val="0"/>
          <w:snapToGrid w:val="0"/>
          <w:sz w:val="22"/>
          <w:szCs w:val="22"/>
        </w:rPr>
        <w:t>bjednateli a</w:t>
      </w:r>
      <w:r w:rsidR="005724E9" w:rsidRPr="00422F7F">
        <w:rPr>
          <w:rFonts w:ascii="Arial" w:hAnsi="Arial" w:cs="Arial"/>
          <w:b w:val="0"/>
          <w:snapToGrid w:val="0"/>
          <w:sz w:val="22"/>
          <w:szCs w:val="22"/>
        </w:rPr>
        <w:t xml:space="preserve"> musí splňovat náležitosti daňového dokladu.</w:t>
      </w:r>
    </w:p>
    <w:p w14:paraId="1889731F" w14:textId="77777777" w:rsidR="00ED514D" w:rsidRPr="00CC7484" w:rsidRDefault="00ED514D" w:rsidP="002011CB">
      <w:pPr>
        <w:keepNext/>
      </w:pPr>
    </w:p>
    <w:p w14:paraId="6C122162" w14:textId="305C8A03" w:rsidR="001D4FF9" w:rsidRDefault="001D4FF9" w:rsidP="00D547AA">
      <w:pPr>
        <w:pStyle w:val="Zkladntext"/>
        <w:keepNext/>
        <w:numPr>
          <w:ilvl w:val="0"/>
          <w:numId w:val="3"/>
        </w:numPr>
        <w:ind w:left="567" w:hanging="567"/>
        <w:jc w:val="center"/>
        <w:rPr>
          <w:rFonts w:ascii="Arial" w:hAnsi="Arial" w:cs="Arial"/>
          <w:b/>
          <w:sz w:val="22"/>
          <w:szCs w:val="22"/>
        </w:rPr>
      </w:pPr>
      <w:r w:rsidRPr="005F59F2">
        <w:rPr>
          <w:rFonts w:ascii="Arial" w:hAnsi="Arial" w:cs="Arial"/>
          <w:b/>
          <w:sz w:val="22"/>
          <w:szCs w:val="22"/>
        </w:rPr>
        <w:t xml:space="preserve"> </w:t>
      </w:r>
      <w:r w:rsidR="009C60D1">
        <w:rPr>
          <w:rFonts w:ascii="Arial" w:hAnsi="Arial" w:cs="Arial"/>
          <w:b/>
          <w:bCs/>
          <w:sz w:val="22"/>
          <w:szCs w:val="22"/>
        </w:rPr>
        <w:t>P</w:t>
      </w:r>
      <w:r w:rsidR="00735E74">
        <w:rPr>
          <w:rFonts w:ascii="Arial" w:hAnsi="Arial" w:cs="Arial"/>
          <w:b/>
          <w:bCs/>
          <w:sz w:val="22"/>
          <w:szCs w:val="22"/>
        </w:rPr>
        <w:t>rovádění / plnění</w:t>
      </w:r>
      <w:r w:rsidR="00B43CE7">
        <w:rPr>
          <w:rFonts w:ascii="Arial" w:hAnsi="Arial" w:cs="Arial"/>
          <w:b/>
          <w:bCs/>
          <w:sz w:val="22"/>
          <w:szCs w:val="22"/>
        </w:rPr>
        <w:t xml:space="preserve"> díla,</w:t>
      </w:r>
      <w:r w:rsidR="00805E90">
        <w:rPr>
          <w:rFonts w:ascii="Arial" w:hAnsi="Arial" w:cs="Arial"/>
          <w:b/>
          <w:bCs/>
          <w:sz w:val="22"/>
          <w:szCs w:val="22"/>
        </w:rPr>
        <w:t xml:space="preserve"> bezpečnost práce</w:t>
      </w:r>
    </w:p>
    <w:p w14:paraId="0E97A47D" w14:textId="77777777" w:rsidR="007254B6" w:rsidRPr="005F59F2" w:rsidRDefault="007254B6" w:rsidP="002011CB">
      <w:pPr>
        <w:pStyle w:val="Zkladntext"/>
        <w:keepNext/>
        <w:ind w:left="1080" w:firstLine="0"/>
        <w:rPr>
          <w:rFonts w:ascii="Arial" w:hAnsi="Arial" w:cs="Arial"/>
          <w:b/>
          <w:sz w:val="22"/>
          <w:szCs w:val="22"/>
        </w:rPr>
      </w:pPr>
    </w:p>
    <w:p w14:paraId="277945B6" w14:textId="7F9DD9A7" w:rsidR="00F32B7A" w:rsidRPr="00820B07" w:rsidRDefault="00735E74" w:rsidP="00B73454">
      <w:pPr>
        <w:pStyle w:val="Zkladntext"/>
        <w:keepNext/>
        <w:numPr>
          <w:ilvl w:val="0"/>
          <w:numId w:val="12"/>
        </w:numPr>
        <w:spacing w:after="120"/>
        <w:ind w:left="426" w:hanging="426"/>
        <w:rPr>
          <w:rFonts w:ascii="Arial" w:hAnsi="Arial" w:cs="Arial"/>
          <w:color w:val="auto"/>
          <w:sz w:val="22"/>
          <w:szCs w:val="22"/>
        </w:rPr>
      </w:pPr>
      <w:r w:rsidRPr="00735E74">
        <w:rPr>
          <w:rFonts w:ascii="Arial" w:hAnsi="Arial" w:cs="Arial"/>
          <w:sz w:val="22"/>
          <w:szCs w:val="22"/>
        </w:rPr>
        <w:t>Předání a převzetí místa plnění prostoru stavby bude provedeno písemnou formou na základě předávacího protokolu, který bude datován a podepsán oprávněnými zástupci smluvních stran</w:t>
      </w:r>
      <w:r w:rsidR="005519D5">
        <w:rPr>
          <w:rFonts w:ascii="Arial" w:hAnsi="Arial" w:cs="Arial"/>
          <w:sz w:val="22"/>
          <w:szCs w:val="22"/>
        </w:rPr>
        <w:t>.</w:t>
      </w:r>
      <w:r w:rsidRPr="00701A82">
        <w:rPr>
          <w:rFonts w:ascii="Arial" w:hAnsi="Arial" w:cs="Arial"/>
          <w:color w:val="auto"/>
          <w:sz w:val="22"/>
          <w:szCs w:val="22"/>
        </w:rPr>
        <w:t xml:space="preserve"> </w:t>
      </w:r>
      <w:r w:rsidR="00701A82" w:rsidRPr="00701A82">
        <w:rPr>
          <w:rFonts w:ascii="Arial" w:hAnsi="Arial" w:cs="Arial"/>
          <w:color w:val="auto"/>
          <w:sz w:val="22"/>
          <w:szCs w:val="22"/>
        </w:rPr>
        <w:t>Zhotovitel</w:t>
      </w:r>
      <w:r w:rsidR="00F32B7A" w:rsidRPr="00701A82">
        <w:rPr>
          <w:rFonts w:ascii="Arial" w:hAnsi="Arial" w:cs="Arial"/>
          <w:color w:val="auto"/>
          <w:sz w:val="22"/>
          <w:szCs w:val="22"/>
        </w:rPr>
        <w:t xml:space="preserve"> </w:t>
      </w:r>
      <w:r w:rsidR="00F32B7A" w:rsidRPr="00820B07">
        <w:rPr>
          <w:rFonts w:ascii="Arial" w:hAnsi="Arial" w:cs="Arial"/>
          <w:color w:val="auto"/>
          <w:sz w:val="22"/>
          <w:szCs w:val="22"/>
        </w:rPr>
        <w:t xml:space="preserve">se zavazuje </w:t>
      </w:r>
      <w:r w:rsidR="00B43CE7">
        <w:rPr>
          <w:rFonts w:ascii="Arial" w:hAnsi="Arial" w:cs="Arial"/>
          <w:color w:val="auto"/>
          <w:sz w:val="22"/>
          <w:szCs w:val="22"/>
        </w:rPr>
        <w:t xml:space="preserve">v předstihu, </w:t>
      </w:r>
      <w:r w:rsidR="00F32B7A" w:rsidRPr="00820B07">
        <w:rPr>
          <w:rFonts w:ascii="Arial" w:hAnsi="Arial" w:cs="Arial"/>
          <w:color w:val="auto"/>
          <w:sz w:val="22"/>
          <w:szCs w:val="22"/>
        </w:rPr>
        <w:t xml:space="preserve">prokazatelně </w:t>
      </w:r>
      <w:r>
        <w:rPr>
          <w:rFonts w:ascii="Arial" w:hAnsi="Arial" w:cs="Arial"/>
          <w:color w:val="auto"/>
          <w:sz w:val="22"/>
          <w:szCs w:val="22"/>
        </w:rPr>
        <w:t xml:space="preserve">a </w:t>
      </w:r>
      <w:r w:rsidR="00F32B7A" w:rsidRPr="00820B07">
        <w:rPr>
          <w:rFonts w:ascii="Arial" w:hAnsi="Arial" w:cs="Arial"/>
          <w:color w:val="auto"/>
          <w:sz w:val="22"/>
          <w:szCs w:val="22"/>
        </w:rPr>
        <w:t>písemně vyrozumět Objednatele o tom, že má v úmyslu převzít místo plnění</w:t>
      </w:r>
      <w:r w:rsidR="00F32B7A">
        <w:rPr>
          <w:rFonts w:ascii="Arial" w:hAnsi="Arial" w:cs="Arial"/>
          <w:color w:val="auto"/>
          <w:sz w:val="22"/>
          <w:szCs w:val="22"/>
        </w:rPr>
        <w:t xml:space="preserve"> a zahájit, byť i částečné plnění díla</w:t>
      </w:r>
      <w:r w:rsidR="00F32B7A" w:rsidRPr="00820B07">
        <w:rPr>
          <w:rFonts w:ascii="Arial" w:hAnsi="Arial" w:cs="Arial"/>
          <w:color w:val="auto"/>
          <w:sz w:val="22"/>
          <w:szCs w:val="22"/>
        </w:rPr>
        <w:t xml:space="preserve">, a to s přesným uvedením </w:t>
      </w:r>
      <w:r w:rsidR="00F32B7A">
        <w:rPr>
          <w:rFonts w:ascii="Arial" w:hAnsi="Arial" w:cs="Arial"/>
          <w:color w:val="auto"/>
          <w:sz w:val="22"/>
          <w:szCs w:val="22"/>
        </w:rPr>
        <w:t xml:space="preserve">termínu </w:t>
      </w:r>
      <w:r w:rsidR="00F32B7A" w:rsidRPr="00820B07">
        <w:rPr>
          <w:rFonts w:ascii="Arial" w:hAnsi="Arial" w:cs="Arial"/>
          <w:color w:val="auto"/>
          <w:sz w:val="22"/>
          <w:szCs w:val="22"/>
        </w:rPr>
        <w:t xml:space="preserve">převzetí. </w:t>
      </w:r>
    </w:p>
    <w:p w14:paraId="03C11829" w14:textId="6CE238DD" w:rsidR="00735E74" w:rsidRPr="00735E74" w:rsidRDefault="00735E74" w:rsidP="00B73454">
      <w:pPr>
        <w:pStyle w:val="Zkladntext"/>
        <w:keepNext/>
        <w:numPr>
          <w:ilvl w:val="0"/>
          <w:numId w:val="12"/>
        </w:numPr>
        <w:spacing w:after="120"/>
        <w:ind w:left="426" w:hanging="426"/>
        <w:rPr>
          <w:rFonts w:ascii="Arial" w:hAnsi="Arial" w:cs="Arial"/>
          <w:color w:val="auto"/>
          <w:sz w:val="22"/>
          <w:szCs w:val="22"/>
        </w:rPr>
      </w:pPr>
      <w:r w:rsidRPr="00735E74">
        <w:rPr>
          <w:rFonts w:ascii="Arial" w:hAnsi="Arial" w:cs="Arial"/>
          <w:sz w:val="22"/>
          <w:szCs w:val="22"/>
        </w:rPr>
        <w:t>Objednatel je oprávněn kontrolovat provádění díla. Pokud toto provádí Zhotovitel v rozporu se svými povinnostmi, zavazuje se k odstranění vad vzniklých vadným prováděním díla</w:t>
      </w:r>
      <w:r>
        <w:rPr>
          <w:rFonts w:ascii="Arial" w:hAnsi="Arial" w:cs="Arial"/>
          <w:sz w:val="22"/>
          <w:szCs w:val="22"/>
        </w:rPr>
        <w:t>.</w:t>
      </w:r>
    </w:p>
    <w:p w14:paraId="29EF0A83" w14:textId="331F55CE" w:rsidR="00F32B7A" w:rsidRDefault="006C4483" w:rsidP="00B73454">
      <w:pPr>
        <w:pStyle w:val="Zkladntext"/>
        <w:keepNext/>
        <w:numPr>
          <w:ilvl w:val="0"/>
          <w:numId w:val="12"/>
        </w:numPr>
        <w:spacing w:after="120"/>
        <w:ind w:left="426" w:hanging="426"/>
        <w:rPr>
          <w:rFonts w:ascii="Arial" w:hAnsi="Arial" w:cs="Arial"/>
          <w:color w:val="auto"/>
          <w:sz w:val="22"/>
          <w:szCs w:val="22"/>
        </w:rPr>
      </w:pPr>
      <w:r w:rsidRPr="006C4483">
        <w:rPr>
          <w:rFonts w:ascii="Arial" w:hAnsi="Arial" w:cs="Arial"/>
          <w:color w:val="auto"/>
          <w:sz w:val="22"/>
          <w:szCs w:val="22"/>
        </w:rPr>
        <w:t>Zhotovitel</w:t>
      </w:r>
      <w:r w:rsidR="00F32B7A" w:rsidRPr="00820B07">
        <w:rPr>
          <w:rFonts w:ascii="Arial" w:hAnsi="Arial" w:cs="Arial"/>
          <w:color w:val="auto"/>
          <w:sz w:val="22"/>
          <w:szCs w:val="22"/>
        </w:rPr>
        <w:t xml:space="preserve"> se zavazuje na své náklady udržovat</w:t>
      </w:r>
      <w:r w:rsidR="00F32B7A" w:rsidRPr="00F44566">
        <w:rPr>
          <w:rFonts w:ascii="Arial" w:hAnsi="Arial" w:cs="Arial"/>
          <w:color w:val="auto"/>
          <w:sz w:val="22"/>
          <w:szCs w:val="22"/>
        </w:rPr>
        <w:t xml:space="preserve"> </w:t>
      </w:r>
      <w:r w:rsidR="00F32B7A">
        <w:rPr>
          <w:rFonts w:ascii="Arial" w:hAnsi="Arial" w:cs="Arial"/>
          <w:color w:val="auto"/>
          <w:sz w:val="22"/>
          <w:szCs w:val="22"/>
        </w:rPr>
        <w:t>v místě plnění</w:t>
      </w:r>
      <w:r w:rsidR="00F32B7A" w:rsidRPr="00F44566">
        <w:rPr>
          <w:rFonts w:ascii="Arial" w:hAnsi="Arial" w:cs="Arial"/>
          <w:color w:val="auto"/>
          <w:sz w:val="22"/>
          <w:szCs w:val="22"/>
        </w:rPr>
        <w:t xml:space="preserve"> pořádek a čistotu a v průběhu </w:t>
      </w:r>
      <w:r w:rsidR="00F32B7A">
        <w:rPr>
          <w:rFonts w:ascii="Arial" w:hAnsi="Arial" w:cs="Arial"/>
          <w:color w:val="auto"/>
          <w:sz w:val="22"/>
          <w:szCs w:val="22"/>
        </w:rPr>
        <w:t>pln</w:t>
      </w:r>
      <w:r w:rsidR="00F32B7A" w:rsidRPr="00F44566">
        <w:rPr>
          <w:rFonts w:ascii="Arial" w:hAnsi="Arial" w:cs="Arial"/>
          <w:color w:val="auto"/>
          <w:sz w:val="22"/>
          <w:szCs w:val="22"/>
        </w:rPr>
        <w:t>ění díla odstraňovat odpady a nečistoty jeho činností vzniklé.</w:t>
      </w:r>
    </w:p>
    <w:p w14:paraId="542B84D8" w14:textId="5A3EC932" w:rsidR="00735E74" w:rsidRPr="00735E74" w:rsidRDefault="00735E74" w:rsidP="00B73454">
      <w:pPr>
        <w:pStyle w:val="Zkladntext"/>
        <w:keepNext/>
        <w:numPr>
          <w:ilvl w:val="0"/>
          <w:numId w:val="12"/>
        </w:numPr>
        <w:spacing w:after="120"/>
        <w:ind w:left="426" w:hanging="426"/>
        <w:rPr>
          <w:rFonts w:ascii="Arial" w:hAnsi="Arial" w:cs="Arial"/>
          <w:color w:val="auto"/>
          <w:sz w:val="22"/>
          <w:szCs w:val="22"/>
        </w:rPr>
      </w:pPr>
      <w:r w:rsidRPr="00735E74">
        <w:rPr>
          <w:rFonts w:ascii="Arial" w:hAnsi="Arial" w:cs="Arial"/>
          <w:sz w:val="22"/>
          <w:szCs w:val="22"/>
        </w:rPr>
        <w:t>Zhotovitel navštívil a prohlédl si místo plnění, seznámil se se situací přímo v</w:t>
      </w:r>
      <w:r w:rsidR="00B43CE7">
        <w:rPr>
          <w:rFonts w:ascii="Arial" w:hAnsi="Arial" w:cs="Arial"/>
          <w:sz w:val="22"/>
          <w:szCs w:val="22"/>
        </w:rPr>
        <w:t> lokalitě,</w:t>
      </w:r>
      <w:r w:rsidRPr="00735E74">
        <w:rPr>
          <w:rFonts w:ascii="Arial" w:hAnsi="Arial" w:cs="Arial"/>
          <w:sz w:val="22"/>
          <w:szCs w:val="22"/>
        </w:rPr>
        <w:t xml:space="preserve"> je informován o všech podmínkách, které se vztahují na provedení předmětu plnění a potvrzuje tímto, že předmět plnění může být proveden v souladu se všemi převzatými informacemi a požadavky Objednatele</w:t>
      </w:r>
      <w:r>
        <w:rPr>
          <w:rFonts w:ascii="Arial" w:hAnsi="Arial" w:cs="Arial"/>
          <w:sz w:val="22"/>
          <w:szCs w:val="22"/>
        </w:rPr>
        <w:t>.</w:t>
      </w:r>
    </w:p>
    <w:p w14:paraId="39361CA0" w14:textId="3DCA47E4" w:rsidR="00735E74" w:rsidRPr="00B43CE7" w:rsidRDefault="00374808" w:rsidP="00B73454">
      <w:pPr>
        <w:pStyle w:val="Zkladntext"/>
        <w:keepNext/>
        <w:numPr>
          <w:ilvl w:val="0"/>
          <w:numId w:val="12"/>
        </w:numPr>
        <w:spacing w:after="120"/>
        <w:ind w:left="426" w:hanging="426"/>
        <w:rPr>
          <w:rFonts w:ascii="Arial" w:hAnsi="Arial" w:cs="Arial"/>
          <w:color w:val="auto"/>
          <w:sz w:val="22"/>
          <w:szCs w:val="22"/>
        </w:rPr>
      </w:pPr>
      <w:r>
        <w:rPr>
          <w:rFonts w:ascii="Arial" w:hAnsi="Arial" w:cs="Arial"/>
          <w:sz w:val="22"/>
          <w:szCs w:val="22"/>
        </w:rPr>
        <w:t xml:space="preserve">Zhotovitel je povinen, </w:t>
      </w:r>
      <w:r w:rsidR="00AE0802">
        <w:rPr>
          <w:rFonts w:ascii="Arial" w:hAnsi="Arial" w:cs="Arial"/>
          <w:sz w:val="22"/>
          <w:szCs w:val="22"/>
        </w:rPr>
        <w:t xml:space="preserve">a to </w:t>
      </w:r>
      <w:r w:rsidRPr="00735E74">
        <w:rPr>
          <w:rFonts w:ascii="Arial" w:hAnsi="Arial" w:cs="Arial"/>
          <w:sz w:val="22"/>
          <w:szCs w:val="22"/>
        </w:rPr>
        <w:t>ode d</w:t>
      </w:r>
      <w:r>
        <w:rPr>
          <w:rFonts w:ascii="Arial" w:hAnsi="Arial" w:cs="Arial"/>
          <w:sz w:val="22"/>
          <w:szCs w:val="22"/>
        </w:rPr>
        <w:t xml:space="preserve">ne převzetí místa plnění </w:t>
      </w:r>
      <w:r w:rsidRPr="00735E74">
        <w:rPr>
          <w:rFonts w:ascii="Arial" w:hAnsi="Arial" w:cs="Arial"/>
          <w:sz w:val="22"/>
          <w:szCs w:val="22"/>
        </w:rPr>
        <w:t>dle této smlouvy o dílo</w:t>
      </w:r>
      <w:r>
        <w:rPr>
          <w:rFonts w:ascii="Arial" w:hAnsi="Arial" w:cs="Arial"/>
          <w:sz w:val="22"/>
          <w:szCs w:val="22"/>
        </w:rPr>
        <w:t>, uvádět o pracích</w:t>
      </w:r>
      <w:r w:rsidR="005B4171">
        <w:rPr>
          <w:rFonts w:ascii="Arial" w:hAnsi="Arial" w:cs="Arial"/>
          <w:sz w:val="22"/>
          <w:szCs w:val="22"/>
        </w:rPr>
        <w:t>,</w:t>
      </w:r>
      <w:r w:rsidR="00AE0802">
        <w:rPr>
          <w:rFonts w:ascii="Arial" w:hAnsi="Arial" w:cs="Arial"/>
          <w:sz w:val="22"/>
          <w:szCs w:val="22"/>
        </w:rPr>
        <w:t xml:space="preserve"> které provádí</w:t>
      </w:r>
      <w:r w:rsidR="005B4171">
        <w:rPr>
          <w:rFonts w:ascii="Arial" w:hAnsi="Arial" w:cs="Arial"/>
          <w:sz w:val="22"/>
          <w:szCs w:val="22"/>
        </w:rPr>
        <w:t>,</w:t>
      </w:r>
      <w:r w:rsidRPr="00735E74">
        <w:rPr>
          <w:rFonts w:ascii="Arial" w:hAnsi="Arial" w:cs="Arial"/>
          <w:sz w:val="22"/>
          <w:szCs w:val="22"/>
        </w:rPr>
        <w:t xml:space="preserve"> </w:t>
      </w:r>
      <w:r>
        <w:rPr>
          <w:rFonts w:ascii="Arial" w:hAnsi="Arial" w:cs="Arial"/>
          <w:sz w:val="22"/>
          <w:szCs w:val="22"/>
        </w:rPr>
        <w:t xml:space="preserve">informace do </w:t>
      </w:r>
      <w:r w:rsidRPr="00735E74">
        <w:rPr>
          <w:rFonts w:ascii="Arial" w:hAnsi="Arial" w:cs="Arial"/>
          <w:sz w:val="22"/>
          <w:szCs w:val="22"/>
        </w:rPr>
        <w:t>stavební</w:t>
      </w:r>
      <w:r>
        <w:rPr>
          <w:rFonts w:ascii="Arial" w:hAnsi="Arial" w:cs="Arial"/>
          <w:sz w:val="22"/>
          <w:szCs w:val="22"/>
        </w:rPr>
        <w:t>ho</w:t>
      </w:r>
      <w:r w:rsidRPr="00735E74">
        <w:rPr>
          <w:rFonts w:ascii="Arial" w:hAnsi="Arial" w:cs="Arial"/>
          <w:sz w:val="22"/>
          <w:szCs w:val="22"/>
        </w:rPr>
        <w:t xml:space="preserve"> deník</w:t>
      </w:r>
      <w:r>
        <w:rPr>
          <w:rFonts w:ascii="Arial" w:hAnsi="Arial" w:cs="Arial"/>
          <w:sz w:val="22"/>
          <w:szCs w:val="22"/>
        </w:rPr>
        <w:t>u</w:t>
      </w:r>
      <w:r w:rsidRPr="00735E74">
        <w:rPr>
          <w:rFonts w:ascii="Arial" w:hAnsi="Arial" w:cs="Arial"/>
          <w:sz w:val="22"/>
          <w:szCs w:val="22"/>
        </w:rPr>
        <w:t xml:space="preserve"> dle § 157 zákona č. 183/2006 Sb. (Stavební zákon) a v souladu s vyhláškou č. 499/2006 Sb., o dokumentaci staveb, </w:t>
      </w:r>
      <w:r w:rsidRPr="00735E74">
        <w:rPr>
          <w:rFonts w:ascii="Arial" w:hAnsi="Arial" w:cs="Arial"/>
          <w:sz w:val="22"/>
          <w:szCs w:val="22"/>
        </w:rPr>
        <w:lastRenderedPageBreak/>
        <w:t>v platném znění</w:t>
      </w:r>
      <w:r w:rsidR="00735E74">
        <w:rPr>
          <w:rFonts w:ascii="Arial" w:hAnsi="Arial" w:cs="Arial"/>
          <w:sz w:val="22"/>
          <w:szCs w:val="22"/>
        </w:rPr>
        <w:t>.</w:t>
      </w:r>
    </w:p>
    <w:p w14:paraId="4B8D1A7C" w14:textId="7986E7C8" w:rsidR="00B43CE7" w:rsidRPr="009346C3" w:rsidRDefault="00B43CE7" w:rsidP="00B73454">
      <w:pPr>
        <w:pStyle w:val="Zkladntext"/>
        <w:keepNext/>
        <w:numPr>
          <w:ilvl w:val="0"/>
          <w:numId w:val="12"/>
        </w:numPr>
        <w:spacing w:after="120"/>
        <w:ind w:left="426" w:hanging="426"/>
        <w:rPr>
          <w:rFonts w:ascii="Arial" w:hAnsi="Arial" w:cs="Arial"/>
          <w:color w:val="auto"/>
          <w:sz w:val="22"/>
          <w:szCs w:val="22"/>
        </w:rPr>
      </w:pPr>
      <w:r w:rsidRPr="00B43CE7">
        <w:rPr>
          <w:rFonts w:ascii="Arial" w:hAnsi="Arial" w:cs="Arial"/>
          <w:sz w:val="22"/>
          <w:szCs w:val="22"/>
        </w:rPr>
        <w:t xml:space="preserve">Veškeré změny předmětu díla oproti </w:t>
      </w:r>
      <w:r w:rsidR="00374808">
        <w:rPr>
          <w:rFonts w:ascii="Arial" w:hAnsi="Arial" w:cs="Arial"/>
          <w:sz w:val="22"/>
          <w:szCs w:val="22"/>
        </w:rPr>
        <w:t>předaným projektovým podkladům</w:t>
      </w:r>
      <w:r w:rsidRPr="00B43CE7">
        <w:rPr>
          <w:rFonts w:ascii="Arial" w:hAnsi="Arial" w:cs="Arial"/>
          <w:sz w:val="22"/>
          <w:szCs w:val="22"/>
        </w:rPr>
        <w:t xml:space="preserve"> je Zhotovitel povinen oznámit Objednateli a k jejich provedení je oprávněn až po písemném odsouhlasení Objednatelem. Pokud dojde ke změně díla, bude návrh změny předložen neodkladně po zjištění její nutnosti, a </w:t>
      </w:r>
      <w:r w:rsidR="00374808">
        <w:rPr>
          <w:rFonts w:ascii="Arial" w:hAnsi="Arial" w:cs="Arial"/>
          <w:sz w:val="22"/>
          <w:szCs w:val="22"/>
        </w:rPr>
        <w:t>to zápisem do stavebního deníku</w:t>
      </w:r>
      <w:r w:rsidRPr="00B43CE7">
        <w:rPr>
          <w:rFonts w:ascii="Arial" w:hAnsi="Arial" w:cs="Arial"/>
          <w:sz w:val="22"/>
          <w:szCs w:val="22"/>
        </w:rPr>
        <w:t xml:space="preserve">. Objednatel je oprávněn v průběhu platnosti smlouvy jednostranně omezit rozsah díla v dosud neprovedené části a Zhotovitel je povinen na toto omezení rozsahu díla přistoupit. </w:t>
      </w:r>
    </w:p>
    <w:p w14:paraId="26308B19" w14:textId="4DC58542" w:rsidR="009346C3" w:rsidRPr="009346C3" w:rsidRDefault="009346C3" w:rsidP="009346C3">
      <w:pPr>
        <w:pStyle w:val="Zkladntext"/>
        <w:keepNext/>
        <w:numPr>
          <w:ilvl w:val="0"/>
          <w:numId w:val="12"/>
        </w:numPr>
        <w:spacing w:after="120"/>
        <w:ind w:left="426" w:hanging="426"/>
        <w:rPr>
          <w:rFonts w:ascii="Arial" w:hAnsi="Arial" w:cs="Arial"/>
          <w:color w:val="auto"/>
          <w:sz w:val="22"/>
          <w:szCs w:val="22"/>
        </w:rPr>
      </w:pPr>
      <w:r w:rsidRPr="009346C3">
        <w:rPr>
          <w:rFonts w:ascii="Arial" w:hAnsi="Arial" w:cs="Arial"/>
          <w:sz w:val="22"/>
          <w:szCs w:val="22"/>
        </w:rPr>
        <w:t xml:space="preserve">Zhotovitel je povinen předkládat </w:t>
      </w:r>
      <w:r w:rsidR="00CD0A3F">
        <w:rPr>
          <w:rFonts w:ascii="Arial" w:hAnsi="Arial" w:cs="Arial"/>
          <w:sz w:val="22"/>
          <w:szCs w:val="22"/>
        </w:rPr>
        <w:t>P</w:t>
      </w:r>
      <w:r w:rsidR="00AB7743">
        <w:rPr>
          <w:rFonts w:ascii="Arial" w:hAnsi="Arial" w:cs="Arial"/>
          <w:sz w:val="22"/>
          <w:szCs w:val="22"/>
        </w:rPr>
        <w:t>rotokol skutečně provedených prací</w:t>
      </w:r>
      <w:r w:rsidRPr="009346C3">
        <w:rPr>
          <w:rFonts w:ascii="Arial" w:hAnsi="Arial" w:cs="Arial"/>
          <w:sz w:val="22"/>
          <w:szCs w:val="22"/>
        </w:rPr>
        <w:t xml:space="preserve"> před vystavením faktury </w:t>
      </w:r>
      <w:r w:rsidR="00BB5E28">
        <w:rPr>
          <w:rFonts w:ascii="Arial" w:hAnsi="Arial" w:cs="Arial"/>
          <w:sz w:val="22"/>
          <w:szCs w:val="22"/>
        </w:rPr>
        <w:t xml:space="preserve">TDS a </w:t>
      </w:r>
      <w:r>
        <w:rPr>
          <w:rFonts w:ascii="Arial" w:hAnsi="Arial" w:cs="Arial"/>
          <w:sz w:val="22"/>
          <w:szCs w:val="22"/>
        </w:rPr>
        <w:t xml:space="preserve">odpovědnému </w:t>
      </w:r>
      <w:r w:rsidRPr="009346C3">
        <w:rPr>
          <w:rFonts w:ascii="Arial" w:hAnsi="Arial" w:cs="Arial"/>
          <w:sz w:val="22"/>
          <w:szCs w:val="22"/>
        </w:rPr>
        <w:t>zástupci Objednatel</w:t>
      </w:r>
      <w:r w:rsidR="00BB5E28">
        <w:rPr>
          <w:rFonts w:ascii="Arial" w:hAnsi="Arial" w:cs="Arial"/>
          <w:sz w:val="22"/>
          <w:szCs w:val="22"/>
        </w:rPr>
        <w:t>e</w:t>
      </w:r>
      <w:r w:rsidRPr="009346C3">
        <w:rPr>
          <w:rFonts w:ascii="Arial" w:hAnsi="Arial" w:cs="Arial"/>
          <w:sz w:val="22"/>
          <w:szCs w:val="22"/>
        </w:rPr>
        <w:t xml:space="preserve"> k odsouhlasení a podpisu. Schválený </w:t>
      </w:r>
      <w:r w:rsidR="00CD0A3F">
        <w:rPr>
          <w:rFonts w:ascii="Arial" w:hAnsi="Arial" w:cs="Arial"/>
          <w:sz w:val="22"/>
          <w:szCs w:val="22"/>
        </w:rPr>
        <w:t>P</w:t>
      </w:r>
      <w:r w:rsidR="00AB7743">
        <w:rPr>
          <w:rFonts w:ascii="Arial" w:hAnsi="Arial" w:cs="Arial"/>
          <w:sz w:val="22"/>
          <w:szCs w:val="22"/>
        </w:rPr>
        <w:t>rotokol skutečně provedených prací</w:t>
      </w:r>
      <w:r w:rsidRPr="009346C3">
        <w:rPr>
          <w:rFonts w:ascii="Arial" w:hAnsi="Arial" w:cs="Arial"/>
          <w:sz w:val="22"/>
          <w:szCs w:val="22"/>
        </w:rPr>
        <w:t xml:space="preserve">, podepsaný TDS, je součástí faktury. Bez podepsaného </w:t>
      </w:r>
      <w:r w:rsidR="00CD0A3F">
        <w:rPr>
          <w:rFonts w:ascii="Arial" w:hAnsi="Arial" w:cs="Arial"/>
          <w:sz w:val="22"/>
          <w:szCs w:val="22"/>
        </w:rPr>
        <w:t>P</w:t>
      </w:r>
      <w:r w:rsidR="00AB7743">
        <w:rPr>
          <w:rFonts w:ascii="Arial" w:hAnsi="Arial" w:cs="Arial"/>
          <w:sz w:val="22"/>
          <w:szCs w:val="22"/>
        </w:rPr>
        <w:t>rotokolu skutečně provedených prací</w:t>
      </w:r>
      <w:r w:rsidRPr="009346C3">
        <w:rPr>
          <w:rFonts w:ascii="Arial" w:hAnsi="Arial" w:cs="Arial"/>
          <w:sz w:val="22"/>
          <w:szCs w:val="22"/>
        </w:rPr>
        <w:t xml:space="preserve"> je faktura neúplná.</w:t>
      </w:r>
    </w:p>
    <w:p w14:paraId="5E696969" w14:textId="46EE212B" w:rsidR="00F32B7A" w:rsidRPr="00735E74" w:rsidRDefault="006C4483" w:rsidP="00735E74">
      <w:pPr>
        <w:pStyle w:val="Zkladntext"/>
        <w:keepNext/>
        <w:numPr>
          <w:ilvl w:val="0"/>
          <w:numId w:val="12"/>
        </w:numPr>
        <w:spacing w:after="120"/>
        <w:ind w:left="426" w:hanging="426"/>
        <w:rPr>
          <w:rFonts w:ascii="Arial" w:hAnsi="Arial" w:cs="Arial"/>
          <w:color w:val="auto"/>
          <w:sz w:val="22"/>
          <w:szCs w:val="22"/>
        </w:rPr>
      </w:pPr>
      <w:r w:rsidRPr="006C4483">
        <w:rPr>
          <w:rFonts w:ascii="Arial" w:hAnsi="Arial" w:cs="Arial"/>
          <w:color w:val="auto"/>
          <w:sz w:val="22"/>
          <w:szCs w:val="22"/>
        </w:rPr>
        <w:t>Zhotovitel</w:t>
      </w:r>
      <w:r w:rsidR="00F32B7A">
        <w:rPr>
          <w:rFonts w:ascii="Arial" w:hAnsi="Arial" w:cs="Arial"/>
          <w:color w:val="auto"/>
          <w:sz w:val="22"/>
          <w:szCs w:val="22"/>
        </w:rPr>
        <w:t xml:space="preserve"> bere na vědomí, že v prostoru objektu K</w:t>
      </w:r>
      <w:r w:rsidR="00646534">
        <w:rPr>
          <w:rFonts w:ascii="Arial" w:hAnsi="Arial" w:cs="Arial"/>
          <w:color w:val="auto"/>
          <w:sz w:val="22"/>
          <w:szCs w:val="22"/>
        </w:rPr>
        <w:t> </w:t>
      </w:r>
      <w:r w:rsidR="00F32B7A">
        <w:rPr>
          <w:rFonts w:ascii="Arial" w:hAnsi="Arial" w:cs="Arial"/>
          <w:color w:val="auto"/>
          <w:sz w:val="22"/>
          <w:szCs w:val="22"/>
        </w:rPr>
        <w:t xml:space="preserve">se mohou v průběhu </w:t>
      </w:r>
      <w:r w:rsidR="00224619">
        <w:rPr>
          <w:rFonts w:ascii="Arial" w:hAnsi="Arial" w:cs="Arial"/>
          <w:color w:val="auto"/>
          <w:sz w:val="22"/>
          <w:szCs w:val="22"/>
        </w:rPr>
        <w:t>stavebních a montážních prací</w:t>
      </w:r>
      <w:r w:rsidR="00805E90">
        <w:rPr>
          <w:rFonts w:ascii="Arial" w:hAnsi="Arial" w:cs="Arial"/>
          <w:color w:val="auto"/>
          <w:sz w:val="22"/>
          <w:szCs w:val="22"/>
        </w:rPr>
        <w:t xml:space="preserve"> pohybovat jiné </w:t>
      </w:r>
      <w:r w:rsidR="00F32B7A">
        <w:rPr>
          <w:rFonts w:ascii="Arial" w:hAnsi="Arial" w:cs="Arial"/>
          <w:color w:val="auto"/>
          <w:sz w:val="22"/>
          <w:szCs w:val="22"/>
        </w:rPr>
        <w:t>osoby</w:t>
      </w:r>
      <w:r w:rsidR="00805E90">
        <w:rPr>
          <w:rFonts w:ascii="Arial" w:hAnsi="Arial" w:cs="Arial"/>
          <w:color w:val="auto"/>
          <w:sz w:val="22"/>
          <w:szCs w:val="22"/>
        </w:rPr>
        <w:t xml:space="preserve"> a zaměstnanci jiných </w:t>
      </w:r>
      <w:r>
        <w:rPr>
          <w:rFonts w:ascii="Arial" w:hAnsi="Arial" w:cs="Arial"/>
          <w:color w:val="auto"/>
          <w:sz w:val="22"/>
          <w:szCs w:val="22"/>
        </w:rPr>
        <w:t>z</w:t>
      </w:r>
      <w:r w:rsidRPr="006C4483">
        <w:rPr>
          <w:rFonts w:ascii="Arial" w:hAnsi="Arial" w:cs="Arial"/>
          <w:color w:val="auto"/>
          <w:sz w:val="22"/>
          <w:szCs w:val="22"/>
        </w:rPr>
        <w:t>hotovitel</w:t>
      </w:r>
      <w:r w:rsidR="00805E90">
        <w:rPr>
          <w:rFonts w:ascii="Arial" w:hAnsi="Arial" w:cs="Arial"/>
          <w:color w:val="auto"/>
          <w:sz w:val="22"/>
          <w:szCs w:val="22"/>
        </w:rPr>
        <w:t>ů</w:t>
      </w:r>
      <w:r w:rsidR="00F32B7A">
        <w:rPr>
          <w:rFonts w:ascii="Arial" w:hAnsi="Arial" w:cs="Arial"/>
          <w:color w:val="auto"/>
          <w:sz w:val="22"/>
          <w:szCs w:val="22"/>
        </w:rPr>
        <w:t xml:space="preserve">. Místo </w:t>
      </w:r>
      <w:r w:rsidR="00AB7743">
        <w:rPr>
          <w:rFonts w:ascii="Arial" w:hAnsi="Arial" w:cs="Arial"/>
          <w:color w:val="auto"/>
          <w:sz w:val="22"/>
          <w:szCs w:val="22"/>
        </w:rPr>
        <w:t>prací a montáží</w:t>
      </w:r>
      <w:r w:rsidR="00F32B7A">
        <w:rPr>
          <w:rFonts w:ascii="Arial" w:hAnsi="Arial" w:cs="Arial"/>
          <w:color w:val="auto"/>
          <w:sz w:val="22"/>
          <w:szCs w:val="22"/>
        </w:rPr>
        <w:t xml:space="preserve"> musí být zabezpečeno tak, aby byl umožněn bezpečný pohyb těchto osob v prostorách, které jsou </w:t>
      </w:r>
      <w:r w:rsidR="00AB7743">
        <w:rPr>
          <w:rFonts w:ascii="Arial" w:hAnsi="Arial" w:cs="Arial"/>
          <w:color w:val="auto"/>
          <w:sz w:val="22"/>
          <w:szCs w:val="22"/>
        </w:rPr>
        <w:t>pracemi a montážemi</w:t>
      </w:r>
      <w:r w:rsidR="00F32B7A">
        <w:rPr>
          <w:rFonts w:ascii="Arial" w:hAnsi="Arial" w:cs="Arial"/>
          <w:color w:val="auto"/>
          <w:sz w:val="22"/>
          <w:szCs w:val="22"/>
        </w:rPr>
        <w:t xml:space="preserve"> dotčené.</w:t>
      </w:r>
    </w:p>
    <w:p w14:paraId="75C69BBD" w14:textId="0E594182" w:rsidR="00805E90" w:rsidRPr="00805E90" w:rsidRDefault="006C4483" w:rsidP="00B73454">
      <w:pPr>
        <w:pStyle w:val="Zkladntext"/>
        <w:keepNext/>
        <w:numPr>
          <w:ilvl w:val="0"/>
          <w:numId w:val="12"/>
        </w:numPr>
        <w:spacing w:after="120"/>
        <w:ind w:left="426" w:hanging="426"/>
        <w:rPr>
          <w:rFonts w:ascii="Arial" w:hAnsi="Arial" w:cs="Arial"/>
          <w:color w:val="auto"/>
          <w:sz w:val="22"/>
          <w:szCs w:val="22"/>
        </w:rPr>
      </w:pPr>
      <w:r w:rsidRPr="006C4483">
        <w:rPr>
          <w:rFonts w:ascii="Arial" w:hAnsi="Arial" w:cs="Arial"/>
          <w:color w:val="auto"/>
          <w:sz w:val="22"/>
          <w:szCs w:val="22"/>
        </w:rPr>
        <w:t>Zhotovitel</w:t>
      </w:r>
      <w:r w:rsidR="00805E90" w:rsidRPr="005F59F2">
        <w:rPr>
          <w:rFonts w:ascii="Arial" w:hAnsi="Arial" w:cs="Arial"/>
          <w:sz w:val="22"/>
          <w:szCs w:val="22"/>
        </w:rPr>
        <w:t xml:space="preserve"> je povinen zajistit při provádění díla dodržení veš</w:t>
      </w:r>
      <w:r w:rsidR="00224619">
        <w:rPr>
          <w:rFonts w:ascii="Arial" w:hAnsi="Arial" w:cs="Arial"/>
          <w:sz w:val="22"/>
          <w:szCs w:val="22"/>
        </w:rPr>
        <w:t>kerých bezpečnostních opatření,</w:t>
      </w:r>
      <w:r w:rsidR="00805E90" w:rsidRPr="005F59F2">
        <w:rPr>
          <w:rFonts w:ascii="Arial" w:hAnsi="Arial" w:cs="Arial"/>
          <w:sz w:val="22"/>
          <w:szCs w:val="22"/>
        </w:rPr>
        <w:t> hygienických opatření a opatření vedoucích k požární ochraně prováděného díla, a to v rozsahu a způsobem stanoveným příslušnými předpisy.</w:t>
      </w:r>
    </w:p>
    <w:p w14:paraId="0D5ADB25" w14:textId="4D4286DE" w:rsidR="00805E90" w:rsidRPr="001F0D5B" w:rsidRDefault="00805E90" w:rsidP="00B73454">
      <w:pPr>
        <w:pStyle w:val="Zkladntext"/>
        <w:keepNext/>
        <w:numPr>
          <w:ilvl w:val="0"/>
          <w:numId w:val="12"/>
        </w:numPr>
        <w:spacing w:after="120"/>
        <w:ind w:left="426" w:hanging="426"/>
        <w:rPr>
          <w:rFonts w:ascii="Arial" w:hAnsi="Arial" w:cs="Arial"/>
          <w:color w:val="auto"/>
          <w:sz w:val="22"/>
          <w:szCs w:val="22"/>
        </w:rPr>
      </w:pPr>
      <w:r w:rsidRPr="005F59F2">
        <w:rPr>
          <w:rFonts w:ascii="Arial" w:hAnsi="Arial" w:cs="Arial"/>
          <w:sz w:val="22"/>
          <w:szCs w:val="22"/>
        </w:rPr>
        <w:t>V případě, že budou před započetím díla naplněny podmínky zák.</w:t>
      </w:r>
      <w:r>
        <w:rPr>
          <w:rFonts w:ascii="Arial" w:hAnsi="Arial" w:cs="Arial"/>
          <w:sz w:val="22"/>
          <w:szCs w:val="22"/>
        </w:rPr>
        <w:t xml:space="preserve"> č. </w:t>
      </w:r>
      <w:r w:rsidRPr="005F59F2">
        <w:rPr>
          <w:rFonts w:ascii="Arial" w:hAnsi="Arial" w:cs="Arial"/>
          <w:sz w:val="22"/>
          <w:szCs w:val="22"/>
        </w:rPr>
        <w:t>309/2006 Sb.</w:t>
      </w:r>
      <w:r>
        <w:rPr>
          <w:rFonts w:ascii="Arial" w:hAnsi="Arial" w:cs="Arial"/>
          <w:sz w:val="22"/>
          <w:szCs w:val="22"/>
        </w:rPr>
        <w:t xml:space="preserve">, o zajištění dalších podmínek bezpečnosti a ochraně zdraví při práci, </w:t>
      </w:r>
      <w:r w:rsidRPr="00842736">
        <w:rPr>
          <w:rFonts w:ascii="Arial" w:hAnsi="Arial" w:cs="Arial"/>
          <w:bCs/>
          <w:sz w:val="22"/>
          <w:szCs w:val="22"/>
        </w:rPr>
        <w:t>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r>
        <w:rPr>
          <w:rFonts w:ascii="Arial" w:hAnsi="Arial" w:cs="Arial"/>
          <w:bCs/>
          <w:sz w:val="22"/>
          <w:szCs w:val="22"/>
        </w:rPr>
        <w:t xml:space="preserve">, ve znění pozdějších </w:t>
      </w:r>
      <w:r w:rsidRPr="00842736">
        <w:rPr>
          <w:rFonts w:ascii="Arial" w:hAnsi="Arial" w:cs="Arial"/>
          <w:bCs/>
          <w:sz w:val="22"/>
          <w:szCs w:val="22"/>
        </w:rPr>
        <w:t>předpisů,</w:t>
      </w:r>
      <w:r w:rsidR="005842B4">
        <w:rPr>
          <w:rFonts w:ascii="Arial" w:hAnsi="Arial" w:cs="Arial"/>
          <w:sz w:val="22"/>
          <w:szCs w:val="22"/>
        </w:rPr>
        <w:t xml:space="preserve"> a nařízení vlády</w:t>
      </w:r>
      <w:r w:rsidRPr="005F59F2">
        <w:rPr>
          <w:rFonts w:ascii="Arial" w:hAnsi="Arial" w:cs="Arial"/>
          <w:sz w:val="22"/>
          <w:szCs w:val="22"/>
        </w:rPr>
        <w:t xml:space="preserve"> </w:t>
      </w:r>
      <w:r>
        <w:rPr>
          <w:rFonts w:ascii="Arial" w:hAnsi="Arial" w:cs="Arial"/>
          <w:sz w:val="22"/>
          <w:szCs w:val="22"/>
        </w:rPr>
        <w:t>č. </w:t>
      </w:r>
      <w:r w:rsidRPr="005F59F2">
        <w:rPr>
          <w:rFonts w:ascii="Arial" w:hAnsi="Arial" w:cs="Arial"/>
          <w:sz w:val="22"/>
          <w:szCs w:val="22"/>
        </w:rPr>
        <w:t>591/2006 Sb.</w:t>
      </w:r>
      <w:r w:rsidRPr="00842736">
        <w:rPr>
          <w:rFonts w:ascii="Arial" w:hAnsi="Arial" w:cs="Arial"/>
          <w:sz w:val="22"/>
          <w:szCs w:val="22"/>
        </w:rPr>
        <w:t xml:space="preserve">, </w:t>
      </w:r>
      <w:r w:rsidRPr="00842736">
        <w:rPr>
          <w:rFonts w:ascii="Arial" w:hAnsi="Arial" w:cs="Arial"/>
          <w:bCs/>
          <w:sz w:val="22"/>
          <w:szCs w:val="22"/>
        </w:rPr>
        <w:t>o bližších minimálních požadavcích na bezpečnost a ochranu zdraví při práci na staveništích,</w:t>
      </w:r>
      <w:r w:rsidRPr="00842736">
        <w:rPr>
          <w:rFonts w:ascii="Arial" w:hAnsi="Arial" w:cs="Arial"/>
          <w:sz w:val="22"/>
          <w:szCs w:val="22"/>
        </w:rPr>
        <w:t xml:space="preserve"> </w:t>
      </w:r>
      <w:r w:rsidRPr="005F59F2">
        <w:rPr>
          <w:rFonts w:ascii="Arial" w:hAnsi="Arial" w:cs="Arial"/>
          <w:sz w:val="22"/>
          <w:szCs w:val="22"/>
        </w:rPr>
        <w:t xml:space="preserve">je </w:t>
      </w:r>
      <w:r w:rsidR="006C4483" w:rsidRPr="006C4483">
        <w:rPr>
          <w:rFonts w:ascii="Arial" w:hAnsi="Arial" w:cs="Arial"/>
          <w:color w:val="auto"/>
          <w:sz w:val="22"/>
          <w:szCs w:val="22"/>
        </w:rPr>
        <w:t>Zhotovitel</w:t>
      </w:r>
      <w:r w:rsidRPr="005F59F2">
        <w:rPr>
          <w:rFonts w:ascii="Arial" w:hAnsi="Arial" w:cs="Arial"/>
          <w:sz w:val="22"/>
          <w:szCs w:val="22"/>
        </w:rPr>
        <w:t xml:space="preserve"> povinen bezvýhradně zákonná ustanovení (§</w:t>
      </w:r>
      <w:r w:rsidR="005842B4">
        <w:rPr>
          <w:rFonts w:ascii="Arial" w:hAnsi="Arial" w:cs="Arial"/>
          <w:sz w:val="22"/>
          <w:szCs w:val="22"/>
        </w:rPr>
        <w:t xml:space="preserve"> </w:t>
      </w:r>
      <w:r w:rsidRPr="005F59F2">
        <w:rPr>
          <w:rFonts w:ascii="Arial" w:hAnsi="Arial" w:cs="Arial"/>
          <w:sz w:val="22"/>
          <w:szCs w:val="22"/>
        </w:rPr>
        <w:t>16) dodržet.</w:t>
      </w:r>
    </w:p>
    <w:p w14:paraId="4EFA4D92" w14:textId="68839BAE" w:rsidR="001F0D5B" w:rsidRPr="009D6E94" w:rsidRDefault="001F0D5B" w:rsidP="00B73454">
      <w:pPr>
        <w:pStyle w:val="Zkladntext"/>
        <w:keepNext/>
        <w:numPr>
          <w:ilvl w:val="0"/>
          <w:numId w:val="12"/>
        </w:numPr>
        <w:spacing w:after="120"/>
        <w:ind w:left="426" w:hanging="426"/>
        <w:rPr>
          <w:rFonts w:ascii="Arial" w:hAnsi="Arial" w:cs="Arial"/>
          <w:color w:val="auto"/>
          <w:sz w:val="22"/>
          <w:szCs w:val="22"/>
        </w:rPr>
      </w:pPr>
      <w:r w:rsidRPr="00CB5D47">
        <w:rPr>
          <w:rFonts w:ascii="Arial" w:hAnsi="Arial" w:cs="Arial"/>
          <w:color w:val="auto"/>
          <w:sz w:val="22"/>
          <w:szCs w:val="22"/>
        </w:rPr>
        <w:t xml:space="preserve">V případě nerespektování příslušných ustanovení zákona č. 309/2006 Sb. a </w:t>
      </w:r>
      <w:r>
        <w:rPr>
          <w:rFonts w:ascii="Arial" w:hAnsi="Arial" w:cs="Arial"/>
          <w:color w:val="auto"/>
          <w:sz w:val="22"/>
          <w:szCs w:val="22"/>
        </w:rPr>
        <w:t>nařízení vlády</w:t>
      </w:r>
      <w:r w:rsidRPr="00CB5D47">
        <w:rPr>
          <w:rFonts w:ascii="Arial" w:hAnsi="Arial" w:cs="Arial"/>
          <w:color w:val="auto"/>
          <w:sz w:val="22"/>
          <w:szCs w:val="22"/>
        </w:rPr>
        <w:t xml:space="preserve"> č. 591/2006 S</w:t>
      </w:r>
      <w:r>
        <w:rPr>
          <w:rFonts w:ascii="Arial" w:hAnsi="Arial" w:cs="Arial"/>
          <w:color w:val="auto"/>
          <w:sz w:val="22"/>
          <w:szCs w:val="22"/>
        </w:rPr>
        <w:t>b., v účinném znění, p</w:t>
      </w:r>
      <w:r w:rsidRPr="00CB5D47">
        <w:rPr>
          <w:rFonts w:ascii="Arial" w:hAnsi="Arial" w:cs="Arial"/>
          <w:color w:val="auto"/>
          <w:sz w:val="22"/>
          <w:szCs w:val="22"/>
        </w:rPr>
        <w:t xml:space="preserve">řebírá </w:t>
      </w:r>
      <w:r w:rsidR="006C4483" w:rsidRPr="006C4483">
        <w:rPr>
          <w:rFonts w:ascii="Arial" w:hAnsi="Arial" w:cs="Arial"/>
          <w:color w:val="auto"/>
          <w:sz w:val="22"/>
          <w:szCs w:val="22"/>
        </w:rPr>
        <w:t>Zhotovitel</w:t>
      </w:r>
      <w:r w:rsidRPr="00CB5D47">
        <w:rPr>
          <w:rFonts w:ascii="Arial" w:hAnsi="Arial" w:cs="Arial"/>
          <w:color w:val="auto"/>
          <w:sz w:val="22"/>
          <w:szCs w:val="22"/>
        </w:rPr>
        <w:t xml:space="preserve"> odpovědnost za důsledky a sankce z toho plynoucí v plné výši</w:t>
      </w:r>
      <w:r>
        <w:rPr>
          <w:rFonts w:ascii="Arial" w:hAnsi="Arial" w:cs="Arial"/>
          <w:color w:val="auto"/>
          <w:sz w:val="22"/>
          <w:szCs w:val="22"/>
        </w:rPr>
        <w:t>.</w:t>
      </w:r>
    </w:p>
    <w:p w14:paraId="713632B9" w14:textId="42132ED1" w:rsidR="009D6E94" w:rsidRPr="001F0D5B" w:rsidRDefault="009D6E94" w:rsidP="00B73454">
      <w:pPr>
        <w:pStyle w:val="Zkladntext"/>
        <w:keepNext/>
        <w:numPr>
          <w:ilvl w:val="0"/>
          <w:numId w:val="12"/>
        </w:numPr>
        <w:spacing w:after="120"/>
        <w:ind w:left="426" w:hanging="426"/>
        <w:rPr>
          <w:rFonts w:ascii="Arial" w:hAnsi="Arial" w:cs="Arial"/>
          <w:color w:val="auto"/>
          <w:sz w:val="22"/>
          <w:szCs w:val="22"/>
        </w:rPr>
      </w:pPr>
      <w:r w:rsidRPr="005F59F2">
        <w:rPr>
          <w:rFonts w:ascii="Arial" w:hAnsi="Arial" w:cs="Arial"/>
          <w:sz w:val="22"/>
          <w:szCs w:val="22"/>
        </w:rPr>
        <w:t xml:space="preserve">Pokud činností </w:t>
      </w:r>
      <w:r w:rsidR="006C4483" w:rsidRPr="006C4483">
        <w:rPr>
          <w:rFonts w:ascii="Arial" w:hAnsi="Arial" w:cs="Arial"/>
          <w:color w:val="auto"/>
          <w:sz w:val="22"/>
          <w:szCs w:val="22"/>
        </w:rPr>
        <w:t>Zhotovitel</w:t>
      </w:r>
      <w:r>
        <w:rPr>
          <w:rFonts w:ascii="Arial" w:hAnsi="Arial" w:cs="Arial"/>
          <w:sz w:val="22"/>
          <w:szCs w:val="22"/>
        </w:rPr>
        <w:t>e</w:t>
      </w:r>
      <w:r w:rsidRPr="005F59F2">
        <w:rPr>
          <w:rFonts w:ascii="Arial" w:hAnsi="Arial" w:cs="Arial"/>
          <w:sz w:val="22"/>
          <w:szCs w:val="22"/>
        </w:rPr>
        <w:t xml:space="preserve"> dojde ke způsobení škody</w:t>
      </w:r>
      <w:r>
        <w:rPr>
          <w:rFonts w:ascii="Arial" w:hAnsi="Arial" w:cs="Arial"/>
          <w:sz w:val="22"/>
          <w:szCs w:val="22"/>
        </w:rPr>
        <w:t xml:space="preserve"> Objednateli nebo třetím osobám </w:t>
      </w:r>
      <w:r w:rsidRPr="005F59F2">
        <w:rPr>
          <w:rFonts w:ascii="Arial" w:hAnsi="Arial" w:cs="Arial"/>
          <w:sz w:val="22"/>
          <w:szCs w:val="22"/>
        </w:rPr>
        <w:t xml:space="preserve">z titulu opomenutí, </w:t>
      </w:r>
      <w:r>
        <w:rPr>
          <w:rFonts w:ascii="Arial" w:hAnsi="Arial" w:cs="Arial"/>
          <w:sz w:val="22"/>
          <w:szCs w:val="22"/>
        </w:rPr>
        <w:t>ne</w:t>
      </w:r>
      <w:r w:rsidRPr="005F59F2">
        <w:rPr>
          <w:rFonts w:ascii="Arial" w:hAnsi="Arial" w:cs="Arial"/>
          <w:sz w:val="22"/>
          <w:szCs w:val="22"/>
        </w:rPr>
        <w:t>dbalosti nebo neplněním podmínek vyplývajíc</w:t>
      </w:r>
      <w:r>
        <w:rPr>
          <w:rFonts w:ascii="Arial" w:hAnsi="Arial" w:cs="Arial"/>
          <w:sz w:val="22"/>
          <w:szCs w:val="22"/>
        </w:rPr>
        <w:t xml:space="preserve">ích ze zákona, technických nebo </w:t>
      </w:r>
      <w:r w:rsidRPr="005F59F2">
        <w:rPr>
          <w:rFonts w:ascii="Arial" w:hAnsi="Arial" w:cs="Arial"/>
          <w:sz w:val="22"/>
          <w:szCs w:val="22"/>
        </w:rPr>
        <w:t xml:space="preserve">jiných norem nebo vyplývajících z této </w:t>
      </w:r>
      <w:r w:rsidR="00B55F37">
        <w:rPr>
          <w:rFonts w:ascii="Arial" w:hAnsi="Arial" w:cs="Arial"/>
          <w:sz w:val="22"/>
          <w:szCs w:val="22"/>
        </w:rPr>
        <w:t>smlouvy</w:t>
      </w:r>
      <w:r>
        <w:rPr>
          <w:rFonts w:ascii="Arial" w:hAnsi="Arial" w:cs="Arial"/>
          <w:sz w:val="22"/>
          <w:szCs w:val="22"/>
        </w:rPr>
        <w:t>,</w:t>
      </w:r>
      <w:r w:rsidRPr="005F59F2">
        <w:rPr>
          <w:rFonts w:ascii="Arial" w:hAnsi="Arial" w:cs="Arial"/>
          <w:sz w:val="22"/>
          <w:szCs w:val="22"/>
        </w:rPr>
        <w:t xml:space="preserve"> je </w:t>
      </w:r>
      <w:r w:rsidR="006C4483" w:rsidRPr="006C4483">
        <w:rPr>
          <w:rFonts w:ascii="Arial" w:hAnsi="Arial" w:cs="Arial"/>
          <w:color w:val="auto"/>
          <w:sz w:val="22"/>
          <w:szCs w:val="22"/>
        </w:rPr>
        <w:t>Zhotovitel</w:t>
      </w:r>
      <w:r w:rsidRPr="005F59F2">
        <w:rPr>
          <w:rFonts w:ascii="Arial" w:hAnsi="Arial" w:cs="Arial"/>
          <w:sz w:val="22"/>
          <w:szCs w:val="22"/>
        </w:rPr>
        <w:t xml:space="preserve"> </w:t>
      </w:r>
      <w:r>
        <w:rPr>
          <w:rFonts w:ascii="Arial" w:hAnsi="Arial" w:cs="Arial"/>
          <w:sz w:val="22"/>
          <w:szCs w:val="22"/>
        </w:rPr>
        <w:t xml:space="preserve">povinen </w:t>
      </w:r>
      <w:r w:rsidRPr="005F59F2">
        <w:rPr>
          <w:rFonts w:ascii="Arial" w:hAnsi="Arial" w:cs="Arial"/>
          <w:sz w:val="22"/>
          <w:szCs w:val="22"/>
        </w:rPr>
        <w:t xml:space="preserve">bez zbytečného odkladu tuto škodu odstranit a není-li to možné, tak finančně uhradit. Veškeré náklady s tím spojené nese </w:t>
      </w:r>
      <w:r w:rsidR="006C4483" w:rsidRPr="006C4483">
        <w:rPr>
          <w:rFonts w:ascii="Arial" w:hAnsi="Arial" w:cs="Arial"/>
          <w:color w:val="auto"/>
          <w:sz w:val="22"/>
          <w:szCs w:val="22"/>
        </w:rPr>
        <w:t>Zhotovitel</w:t>
      </w:r>
      <w:r w:rsidRPr="005F59F2">
        <w:rPr>
          <w:rFonts w:ascii="Arial" w:hAnsi="Arial" w:cs="Arial"/>
          <w:sz w:val="22"/>
          <w:szCs w:val="22"/>
        </w:rPr>
        <w:t>.</w:t>
      </w:r>
      <w:r>
        <w:rPr>
          <w:rFonts w:ascii="Arial" w:hAnsi="Arial" w:cs="Arial"/>
          <w:sz w:val="22"/>
          <w:szCs w:val="22"/>
        </w:rPr>
        <w:t xml:space="preserve"> </w:t>
      </w:r>
      <w:r w:rsidR="006C4483" w:rsidRPr="006C4483">
        <w:rPr>
          <w:rFonts w:ascii="Arial" w:hAnsi="Arial" w:cs="Arial"/>
          <w:color w:val="auto"/>
          <w:sz w:val="22"/>
          <w:szCs w:val="22"/>
        </w:rPr>
        <w:t>Zhotovitel</w:t>
      </w:r>
      <w:r w:rsidRPr="005F59F2">
        <w:rPr>
          <w:rFonts w:ascii="Arial" w:hAnsi="Arial" w:cs="Arial"/>
          <w:sz w:val="22"/>
          <w:szCs w:val="22"/>
        </w:rPr>
        <w:t xml:space="preserve"> odpovídá i za škodu způsobenou činností těc</w:t>
      </w:r>
      <w:r>
        <w:rPr>
          <w:rFonts w:ascii="Arial" w:hAnsi="Arial" w:cs="Arial"/>
          <w:sz w:val="22"/>
          <w:szCs w:val="22"/>
        </w:rPr>
        <w:t xml:space="preserve">h, kteří pro něj dílo provádějí, a </w:t>
      </w:r>
      <w:r w:rsidRPr="005F59F2">
        <w:rPr>
          <w:rFonts w:ascii="Arial" w:hAnsi="Arial" w:cs="Arial"/>
          <w:sz w:val="22"/>
          <w:szCs w:val="22"/>
        </w:rPr>
        <w:t>odpovídá</w:t>
      </w:r>
      <w:r>
        <w:rPr>
          <w:rFonts w:ascii="Arial" w:hAnsi="Arial" w:cs="Arial"/>
          <w:sz w:val="22"/>
          <w:szCs w:val="22"/>
        </w:rPr>
        <w:t xml:space="preserve"> také</w:t>
      </w:r>
      <w:r w:rsidRPr="005F59F2">
        <w:rPr>
          <w:rFonts w:ascii="Arial" w:hAnsi="Arial" w:cs="Arial"/>
          <w:sz w:val="22"/>
          <w:szCs w:val="22"/>
        </w:rPr>
        <w:t xml:space="preserve"> za škodu způsobenou okolnostmi, které mají původ v povaze strojů, přístrojů nebo jiných věcí, které </w:t>
      </w:r>
      <w:r w:rsidR="006C4483" w:rsidRPr="006C4483">
        <w:rPr>
          <w:rFonts w:ascii="Arial" w:hAnsi="Arial" w:cs="Arial"/>
          <w:color w:val="auto"/>
          <w:sz w:val="22"/>
          <w:szCs w:val="22"/>
        </w:rPr>
        <w:t>Zhotovitel</w:t>
      </w:r>
      <w:r w:rsidRPr="005F59F2">
        <w:rPr>
          <w:rFonts w:ascii="Arial" w:hAnsi="Arial" w:cs="Arial"/>
          <w:sz w:val="22"/>
          <w:szCs w:val="22"/>
        </w:rPr>
        <w:t xml:space="preserve"> použil nebo hodlal použít při provádění díla</w:t>
      </w:r>
      <w:r>
        <w:rPr>
          <w:rFonts w:ascii="Arial" w:hAnsi="Arial" w:cs="Arial"/>
          <w:sz w:val="22"/>
          <w:szCs w:val="22"/>
        </w:rPr>
        <w:t>.</w:t>
      </w:r>
    </w:p>
    <w:p w14:paraId="1925A380" w14:textId="7C0AC51B" w:rsidR="001F0D5B" w:rsidRPr="001F0D5B" w:rsidRDefault="006C4483" w:rsidP="00B73454">
      <w:pPr>
        <w:pStyle w:val="Zkladntext"/>
        <w:keepNext/>
        <w:numPr>
          <w:ilvl w:val="0"/>
          <w:numId w:val="12"/>
        </w:numPr>
        <w:spacing w:after="120"/>
        <w:ind w:left="426" w:hanging="426"/>
        <w:rPr>
          <w:rFonts w:ascii="Arial" w:hAnsi="Arial" w:cs="Arial"/>
          <w:color w:val="auto"/>
          <w:sz w:val="22"/>
          <w:szCs w:val="22"/>
        </w:rPr>
      </w:pPr>
      <w:r w:rsidRPr="006C4483">
        <w:rPr>
          <w:rFonts w:ascii="Arial" w:hAnsi="Arial" w:cs="Arial"/>
          <w:color w:val="auto"/>
          <w:sz w:val="22"/>
          <w:szCs w:val="22"/>
        </w:rPr>
        <w:t>Zhotovitel</w:t>
      </w:r>
      <w:r w:rsidR="001F0D5B" w:rsidRPr="00C4003D">
        <w:rPr>
          <w:rFonts w:ascii="Arial" w:hAnsi="Arial" w:cs="Arial"/>
          <w:sz w:val="22"/>
          <w:szCs w:val="22"/>
        </w:rPr>
        <w:t xml:space="preserve"> </w:t>
      </w:r>
      <w:r w:rsidR="001F0D5B">
        <w:rPr>
          <w:rFonts w:ascii="Arial" w:hAnsi="Arial" w:cs="Arial"/>
          <w:sz w:val="22"/>
          <w:szCs w:val="22"/>
        </w:rPr>
        <w:t>je povinen dodržovat v místě plnění</w:t>
      </w:r>
      <w:r w:rsidR="001F0D5B" w:rsidRPr="00C4003D">
        <w:rPr>
          <w:rFonts w:ascii="Arial" w:hAnsi="Arial" w:cs="Arial"/>
          <w:sz w:val="22"/>
          <w:szCs w:val="22"/>
        </w:rPr>
        <w:t xml:space="preserve"> předpisy BOZP (bezpečnosti a ochrany zdraví při práci), požární ochrany a nařízení</w:t>
      </w:r>
      <w:r w:rsidR="001F0D5B">
        <w:rPr>
          <w:rFonts w:ascii="Arial" w:hAnsi="Arial" w:cs="Arial"/>
          <w:sz w:val="22"/>
          <w:szCs w:val="22"/>
        </w:rPr>
        <w:t xml:space="preserve"> koordinátora BOZP v místě plnění (pokud je ustanoven), zejména v souladu s ustanoveními </w:t>
      </w:r>
      <w:r w:rsidR="001F0D5B" w:rsidRPr="00C4003D">
        <w:rPr>
          <w:rFonts w:ascii="Arial" w:hAnsi="Arial" w:cs="Arial"/>
          <w:sz w:val="22"/>
          <w:szCs w:val="22"/>
        </w:rPr>
        <w:t>zákon</w:t>
      </w:r>
      <w:r w:rsidR="001F0D5B">
        <w:rPr>
          <w:rFonts w:ascii="Arial" w:hAnsi="Arial" w:cs="Arial"/>
          <w:sz w:val="22"/>
          <w:szCs w:val="22"/>
        </w:rPr>
        <w:t>a</w:t>
      </w:r>
      <w:r w:rsidR="001F0D5B" w:rsidRPr="00C4003D">
        <w:rPr>
          <w:rFonts w:ascii="Arial" w:hAnsi="Arial" w:cs="Arial"/>
          <w:sz w:val="22"/>
          <w:szCs w:val="22"/>
        </w:rPr>
        <w:t xml:space="preserve"> č.</w:t>
      </w:r>
      <w:r w:rsidR="001F0D5B">
        <w:rPr>
          <w:rFonts w:ascii="Arial" w:hAnsi="Arial" w:cs="Arial"/>
          <w:sz w:val="22"/>
          <w:szCs w:val="22"/>
        </w:rPr>
        <w:t xml:space="preserve"> </w:t>
      </w:r>
      <w:r w:rsidR="001F0D5B" w:rsidRPr="00C4003D">
        <w:rPr>
          <w:rFonts w:ascii="Arial" w:hAnsi="Arial" w:cs="Arial"/>
          <w:sz w:val="22"/>
          <w:szCs w:val="22"/>
        </w:rPr>
        <w:t>309/2006 Sb</w:t>
      </w:r>
      <w:r w:rsidR="001F0D5B">
        <w:rPr>
          <w:rFonts w:ascii="Arial" w:hAnsi="Arial" w:cs="Arial"/>
          <w:sz w:val="22"/>
          <w:szCs w:val="22"/>
        </w:rPr>
        <w:t>.</w:t>
      </w:r>
      <w:r w:rsidR="001F0D5B" w:rsidRPr="00C4003D">
        <w:rPr>
          <w:rFonts w:ascii="Arial" w:hAnsi="Arial" w:cs="Arial"/>
          <w:sz w:val="22"/>
          <w:szCs w:val="22"/>
        </w:rPr>
        <w:t xml:space="preserve"> a nařízení vlády č. 591/2006 Sb.</w:t>
      </w:r>
      <w:r w:rsidR="001F0D5B">
        <w:rPr>
          <w:rFonts w:ascii="Arial" w:hAnsi="Arial" w:cs="Arial"/>
          <w:sz w:val="22"/>
          <w:szCs w:val="22"/>
        </w:rPr>
        <w:t xml:space="preserve">, vždy v účinném znění. </w:t>
      </w:r>
      <w:r w:rsidRPr="006C4483">
        <w:rPr>
          <w:rFonts w:ascii="Arial" w:hAnsi="Arial" w:cs="Arial"/>
          <w:color w:val="auto"/>
          <w:sz w:val="22"/>
          <w:szCs w:val="22"/>
        </w:rPr>
        <w:t>Zhotovitel</w:t>
      </w:r>
      <w:r w:rsidR="001F0D5B">
        <w:rPr>
          <w:rFonts w:ascii="Arial" w:hAnsi="Arial" w:cs="Arial"/>
          <w:sz w:val="22"/>
          <w:szCs w:val="22"/>
        </w:rPr>
        <w:t xml:space="preserve"> je</w:t>
      </w:r>
      <w:r w:rsidR="001F0D5B" w:rsidRPr="008B7E8C">
        <w:rPr>
          <w:rFonts w:ascii="Arial" w:hAnsi="Arial" w:cs="Arial"/>
          <w:sz w:val="22"/>
          <w:szCs w:val="22"/>
        </w:rPr>
        <w:t xml:space="preserve"> povinen zabezpečit prokazatelné p</w:t>
      </w:r>
      <w:r w:rsidR="001F0D5B">
        <w:rPr>
          <w:rFonts w:ascii="Arial" w:hAnsi="Arial" w:cs="Arial"/>
          <w:sz w:val="22"/>
          <w:szCs w:val="22"/>
        </w:rPr>
        <w:t xml:space="preserve">roškolení každého pracovníka v místě plnění </w:t>
      </w:r>
      <w:r w:rsidR="001F0D5B" w:rsidRPr="008B7E8C">
        <w:rPr>
          <w:rFonts w:ascii="Arial" w:hAnsi="Arial" w:cs="Arial"/>
          <w:sz w:val="22"/>
          <w:szCs w:val="22"/>
        </w:rPr>
        <w:t>s předpisy BOZP</w:t>
      </w:r>
      <w:r w:rsidR="001F0D5B">
        <w:rPr>
          <w:rFonts w:ascii="Arial" w:hAnsi="Arial" w:cs="Arial"/>
          <w:sz w:val="22"/>
          <w:szCs w:val="22"/>
        </w:rPr>
        <w:t>.</w:t>
      </w:r>
    </w:p>
    <w:p w14:paraId="52EC2578" w14:textId="7F38C8FE" w:rsidR="001F0D5B" w:rsidRPr="00805E90" w:rsidRDefault="006C4483" w:rsidP="00B73454">
      <w:pPr>
        <w:pStyle w:val="Zkladntext"/>
        <w:keepNext/>
        <w:numPr>
          <w:ilvl w:val="0"/>
          <w:numId w:val="12"/>
        </w:numPr>
        <w:spacing w:after="120"/>
        <w:ind w:left="426" w:hanging="426"/>
        <w:rPr>
          <w:rFonts w:ascii="Arial" w:hAnsi="Arial" w:cs="Arial"/>
          <w:color w:val="auto"/>
          <w:sz w:val="22"/>
          <w:szCs w:val="22"/>
        </w:rPr>
      </w:pPr>
      <w:r w:rsidRPr="006C4483">
        <w:rPr>
          <w:rFonts w:ascii="Arial" w:hAnsi="Arial" w:cs="Arial"/>
          <w:color w:val="auto"/>
          <w:sz w:val="22"/>
          <w:szCs w:val="22"/>
        </w:rPr>
        <w:t>Zhotovitel</w:t>
      </w:r>
      <w:r w:rsidR="001F0D5B" w:rsidRPr="00C4003D">
        <w:rPr>
          <w:rFonts w:ascii="Arial" w:hAnsi="Arial" w:cs="Arial"/>
          <w:sz w:val="22"/>
          <w:szCs w:val="22"/>
        </w:rPr>
        <w:t xml:space="preserve"> je povinen respektovat ustanovení § 14 a 15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w:t>
      </w:r>
      <w:r w:rsidR="001F0D5B">
        <w:rPr>
          <w:rFonts w:ascii="Arial" w:hAnsi="Arial" w:cs="Arial"/>
          <w:sz w:val="22"/>
          <w:szCs w:val="22"/>
        </w:rPr>
        <w:t xml:space="preserve">rany </w:t>
      </w:r>
      <w:r w:rsidR="001F0D5B">
        <w:rPr>
          <w:rFonts w:ascii="Arial" w:hAnsi="Arial" w:cs="Arial"/>
          <w:sz w:val="22"/>
          <w:szCs w:val="22"/>
        </w:rPr>
        <w:lastRenderedPageBreak/>
        <w:t>zdraví při práci).</w:t>
      </w:r>
    </w:p>
    <w:p w14:paraId="228AF5AC" w14:textId="2132D34D" w:rsidR="00F32B7A" w:rsidRDefault="006C4483" w:rsidP="00B73454">
      <w:pPr>
        <w:pStyle w:val="Zkladntext"/>
        <w:keepNext/>
        <w:numPr>
          <w:ilvl w:val="0"/>
          <w:numId w:val="12"/>
        </w:numPr>
        <w:spacing w:after="120"/>
        <w:ind w:left="426" w:hanging="426"/>
        <w:rPr>
          <w:rFonts w:ascii="Arial" w:hAnsi="Arial" w:cs="Arial"/>
          <w:sz w:val="22"/>
          <w:szCs w:val="22"/>
        </w:rPr>
      </w:pPr>
      <w:r w:rsidRPr="006C4483">
        <w:rPr>
          <w:rFonts w:ascii="Arial" w:hAnsi="Arial" w:cs="Arial"/>
          <w:color w:val="auto"/>
          <w:sz w:val="22"/>
          <w:szCs w:val="22"/>
        </w:rPr>
        <w:t>Zhotovitel</w:t>
      </w:r>
      <w:r w:rsidR="00F32B7A" w:rsidRPr="001C1B5D">
        <w:rPr>
          <w:rFonts w:ascii="Arial" w:hAnsi="Arial" w:cs="Arial"/>
          <w:sz w:val="22"/>
          <w:szCs w:val="22"/>
        </w:rPr>
        <w:t xml:space="preserve">i budou poskytnuty kontakty na </w:t>
      </w:r>
      <w:r w:rsidR="00F32B7A">
        <w:rPr>
          <w:rFonts w:ascii="Arial" w:hAnsi="Arial" w:cs="Arial"/>
          <w:sz w:val="22"/>
          <w:szCs w:val="22"/>
        </w:rPr>
        <w:t>zástupce Objednatele</w:t>
      </w:r>
      <w:r w:rsidR="00F32B7A" w:rsidRPr="001C1B5D">
        <w:rPr>
          <w:rFonts w:ascii="Arial" w:hAnsi="Arial" w:cs="Arial"/>
          <w:sz w:val="22"/>
          <w:szCs w:val="22"/>
        </w:rPr>
        <w:t xml:space="preserve"> pro řešení případných nutných havarijních stavů.</w:t>
      </w:r>
    </w:p>
    <w:p w14:paraId="73D5C38B" w14:textId="6D20A852" w:rsidR="00805E90" w:rsidRDefault="006C4483" w:rsidP="00B73454">
      <w:pPr>
        <w:pStyle w:val="Zkladntext"/>
        <w:keepNext/>
        <w:numPr>
          <w:ilvl w:val="0"/>
          <w:numId w:val="12"/>
        </w:numPr>
        <w:spacing w:after="120"/>
        <w:ind w:left="426" w:hanging="426"/>
        <w:rPr>
          <w:rFonts w:ascii="Arial" w:hAnsi="Arial" w:cs="Arial"/>
          <w:color w:val="auto"/>
          <w:sz w:val="22"/>
          <w:szCs w:val="22"/>
        </w:rPr>
      </w:pPr>
      <w:r w:rsidRPr="006C4483">
        <w:rPr>
          <w:rFonts w:ascii="Arial" w:hAnsi="Arial" w:cs="Arial"/>
          <w:color w:val="auto"/>
          <w:sz w:val="22"/>
          <w:szCs w:val="22"/>
        </w:rPr>
        <w:t>Zhotovitel</w:t>
      </w:r>
      <w:r w:rsidR="00F32B7A" w:rsidRPr="00DF67A3">
        <w:rPr>
          <w:rFonts w:ascii="Arial" w:hAnsi="Arial" w:cs="Arial"/>
          <w:sz w:val="22"/>
          <w:szCs w:val="22"/>
        </w:rPr>
        <w:t xml:space="preserve"> je povinen vyklidit </w:t>
      </w:r>
      <w:r w:rsidR="00F32B7A">
        <w:rPr>
          <w:rFonts w:ascii="Arial" w:hAnsi="Arial" w:cs="Arial"/>
          <w:sz w:val="22"/>
          <w:szCs w:val="22"/>
        </w:rPr>
        <w:t>místo plnění</w:t>
      </w:r>
      <w:r w:rsidR="00F32B7A" w:rsidRPr="00DF67A3">
        <w:rPr>
          <w:rFonts w:ascii="Arial" w:hAnsi="Arial" w:cs="Arial"/>
          <w:sz w:val="22"/>
          <w:szCs w:val="22"/>
        </w:rPr>
        <w:t xml:space="preserve"> v termínu sjednaném s Objednatelem.</w:t>
      </w:r>
      <w:r w:rsidR="00500CE5" w:rsidRPr="00820B07">
        <w:rPr>
          <w:rFonts w:ascii="Arial" w:hAnsi="Arial" w:cs="Arial"/>
          <w:color w:val="auto"/>
          <w:sz w:val="22"/>
          <w:szCs w:val="22"/>
        </w:rPr>
        <w:t xml:space="preserve"> </w:t>
      </w:r>
    </w:p>
    <w:p w14:paraId="673784C8" w14:textId="3DFB2EF6" w:rsidR="00ED514D" w:rsidRDefault="00063042" w:rsidP="005F3207">
      <w:pPr>
        <w:pStyle w:val="Zkladntext"/>
        <w:keepNext/>
        <w:ind w:left="357" w:firstLine="0"/>
        <w:rPr>
          <w:rFonts w:ascii="Arial" w:hAnsi="Arial" w:cs="Arial"/>
          <w:b/>
          <w:bCs/>
          <w:sz w:val="22"/>
          <w:szCs w:val="22"/>
        </w:rPr>
      </w:pPr>
      <w:r>
        <w:rPr>
          <w:rFonts w:ascii="Arial" w:hAnsi="Arial" w:cs="Arial"/>
          <w:b/>
          <w:bCs/>
          <w:sz w:val="22"/>
          <w:szCs w:val="22"/>
        </w:rPr>
        <w:t xml:space="preserve">  </w:t>
      </w:r>
    </w:p>
    <w:p w14:paraId="21775809" w14:textId="149E6221" w:rsidR="001F0D5B" w:rsidRDefault="001F0D5B" w:rsidP="00D547AA">
      <w:pPr>
        <w:pStyle w:val="Zkladntext"/>
        <w:keepNext/>
        <w:numPr>
          <w:ilvl w:val="0"/>
          <w:numId w:val="9"/>
        </w:numPr>
        <w:ind w:left="567" w:hanging="566"/>
        <w:jc w:val="center"/>
        <w:rPr>
          <w:rFonts w:ascii="Arial" w:hAnsi="Arial" w:cs="Arial"/>
          <w:b/>
          <w:bCs/>
          <w:sz w:val="22"/>
          <w:szCs w:val="22"/>
        </w:rPr>
      </w:pPr>
      <w:r w:rsidRPr="00820B07">
        <w:rPr>
          <w:rFonts w:ascii="Arial" w:hAnsi="Arial" w:cs="Arial"/>
          <w:b/>
          <w:bCs/>
          <w:sz w:val="22"/>
          <w:szCs w:val="22"/>
        </w:rPr>
        <w:t>Předání a převzetí díla</w:t>
      </w:r>
    </w:p>
    <w:p w14:paraId="1B274B75" w14:textId="6140F03C" w:rsidR="001F0D5B" w:rsidRDefault="001F0D5B" w:rsidP="005F3207">
      <w:pPr>
        <w:pStyle w:val="Zkladntext"/>
        <w:keepNext/>
        <w:jc w:val="center"/>
        <w:rPr>
          <w:rFonts w:ascii="Arial" w:hAnsi="Arial" w:cs="Arial"/>
          <w:b/>
          <w:bCs/>
          <w:sz w:val="22"/>
          <w:szCs w:val="22"/>
        </w:rPr>
      </w:pPr>
    </w:p>
    <w:p w14:paraId="2DB53AA1" w14:textId="74167B4B" w:rsidR="001F0D5B" w:rsidRPr="009601AC" w:rsidRDefault="006C4483" w:rsidP="00B73454">
      <w:pPr>
        <w:pStyle w:val="Zkladntext"/>
        <w:keepNext/>
        <w:numPr>
          <w:ilvl w:val="0"/>
          <w:numId w:val="13"/>
        </w:numPr>
        <w:spacing w:after="120"/>
        <w:ind w:left="426" w:hanging="426"/>
        <w:rPr>
          <w:rFonts w:ascii="Arial" w:hAnsi="Arial" w:cs="Arial"/>
          <w:sz w:val="22"/>
          <w:szCs w:val="22"/>
        </w:rPr>
      </w:pPr>
      <w:r w:rsidRPr="006C4483">
        <w:rPr>
          <w:rFonts w:ascii="Arial" w:hAnsi="Arial" w:cs="Arial"/>
          <w:color w:val="auto"/>
          <w:sz w:val="22"/>
          <w:szCs w:val="22"/>
        </w:rPr>
        <w:t>Zhotovitel</w:t>
      </w:r>
      <w:r w:rsidR="001F0D5B" w:rsidRPr="008B7E8C">
        <w:rPr>
          <w:rFonts w:ascii="Arial" w:hAnsi="Arial" w:cs="Arial"/>
          <w:sz w:val="22"/>
          <w:szCs w:val="22"/>
        </w:rPr>
        <w:t xml:space="preserve"> předá Objednateli protokolárně dílo v rozsahu a par</w:t>
      </w:r>
      <w:r w:rsidR="00040265">
        <w:rPr>
          <w:rFonts w:ascii="Arial" w:hAnsi="Arial" w:cs="Arial"/>
          <w:sz w:val="22"/>
          <w:szCs w:val="22"/>
        </w:rPr>
        <w:t>ametrech stanovených</w:t>
      </w:r>
      <w:r w:rsidR="001F0D5B" w:rsidRPr="008B7E8C">
        <w:rPr>
          <w:rFonts w:ascii="Arial" w:hAnsi="Arial" w:cs="Arial"/>
          <w:sz w:val="22"/>
          <w:szCs w:val="22"/>
        </w:rPr>
        <w:t xml:space="preserve"> touto </w:t>
      </w:r>
      <w:r w:rsidR="00B55F37">
        <w:rPr>
          <w:rFonts w:ascii="Arial" w:hAnsi="Arial" w:cs="Arial"/>
          <w:sz w:val="22"/>
          <w:szCs w:val="22"/>
        </w:rPr>
        <w:t>smlouvou</w:t>
      </w:r>
      <w:r w:rsidR="001F0D5B" w:rsidRPr="008B7E8C">
        <w:rPr>
          <w:rFonts w:ascii="Arial" w:hAnsi="Arial" w:cs="Arial"/>
          <w:sz w:val="22"/>
          <w:szCs w:val="22"/>
        </w:rPr>
        <w:t>,</w:t>
      </w:r>
      <w:r w:rsidR="001F0D5B">
        <w:rPr>
          <w:rFonts w:ascii="Arial" w:hAnsi="Arial" w:cs="Arial"/>
          <w:sz w:val="22"/>
          <w:szCs w:val="22"/>
        </w:rPr>
        <w:t xml:space="preserve"> </w:t>
      </w:r>
      <w:r w:rsidR="007E2C14">
        <w:rPr>
          <w:rFonts w:ascii="Arial" w:hAnsi="Arial" w:cs="Arial"/>
          <w:sz w:val="22"/>
          <w:szCs w:val="22"/>
        </w:rPr>
        <w:t>projektovými podklady a srovnávací tabulkou vyb</w:t>
      </w:r>
      <w:r w:rsidR="009C60D1">
        <w:rPr>
          <w:rFonts w:ascii="Arial" w:hAnsi="Arial" w:cs="Arial"/>
          <w:sz w:val="22"/>
          <w:szCs w:val="22"/>
        </w:rPr>
        <w:t>raných jednotkových cen a prací,</w:t>
      </w:r>
      <w:r w:rsidR="001F0D5B" w:rsidRPr="008B7E8C">
        <w:rPr>
          <w:rFonts w:ascii="Arial" w:hAnsi="Arial" w:cs="Arial"/>
          <w:sz w:val="22"/>
          <w:szCs w:val="22"/>
        </w:rPr>
        <w:t xml:space="preserve"> obecně závaznými předpisy a technickými normami</w:t>
      </w:r>
      <w:r w:rsidR="001F0D5B">
        <w:rPr>
          <w:rFonts w:ascii="Arial" w:hAnsi="Arial" w:cs="Arial"/>
          <w:sz w:val="22"/>
          <w:szCs w:val="22"/>
        </w:rPr>
        <w:t>,</w:t>
      </w:r>
      <w:r w:rsidR="001F0D5B" w:rsidRPr="008B7E8C">
        <w:rPr>
          <w:rFonts w:ascii="Arial" w:hAnsi="Arial" w:cs="Arial"/>
          <w:sz w:val="22"/>
          <w:szCs w:val="22"/>
        </w:rPr>
        <w:t xml:space="preserve"> bez zjevných vad a nedodělků, které by </w:t>
      </w:r>
      <w:r w:rsidR="001F0D5B" w:rsidRPr="009601AC">
        <w:rPr>
          <w:rFonts w:ascii="Arial" w:hAnsi="Arial" w:cs="Arial"/>
          <w:sz w:val="22"/>
          <w:szCs w:val="22"/>
        </w:rPr>
        <w:t>bránily úspěšnému převzetí díla Objednatelem.</w:t>
      </w:r>
    </w:p>
    <w:p w14:paraId="667670B9" w14:textId="203194C3" w:rsidR="001F0D5B" w:rsidRDefault="001F0D5B" w:rsidP="00B73454">
      <w:pPr>
        <w:pStyle w:val="Zkladntext"/>
        <w:keepNext/>
        <w:numPr>
          <w:ilvl w:val="0"/>
          <w:numId w:val="13"/>
        </w:numPr>
        <w:spacing w:after="120"/>
        <w:ind w:left="426" w:hanging="426"/>
        <w:rPr>
          <w:rFonts w:ascii="Arial" w:hAnsi="Arial" w:cs="Arial"/>
          <w:bCs/>
          <w:sz w:val="22"/>
          <w:szCs w:val="22"/>
        </w:rPr>
      </w:pPr>
      <w:r w:rsidRPr="00820B07">
        <w:rPr>
          <w:rFonts w:ascii="Arial" w:hAnsi="Arial" w:cs="Arial"/>
          <w:sz w:val="22"/>
          <w:szCs w:val="22"/>
        </w:rPr>
        <w:t>Dílo bude předáno na základě písemného Protokolu o předání a převzetí díla</w:t>
      </w:r>
      <w:r>
        <w:rPr>
          <w:rFonts w:ascii="Arial" w:hAnsi="Arial" w:cs="Arial"/>
          <w:sz w:val="22"/>
          <w:szCs w:val="22"/>
        </w:rPr>
        <w:t xml:space="preserve"> </w:t>
      </w:r>
      <w:r w:rsidRPr="00820B07">
        <w:rPr>
          <w:rFonts w:ascii="Arial" w:hAnsi="Arial" w:cs="Arial"/>
          <w:sz w:val="22"/>
          <w:szCs w:val="22"/>
        </w:rPr>
        <w:t>případně s vadami a ned</w:t>
      </w:r>
      <w:r w:rsidR="00040265">
        <w:rPr>
          <w:rFonts w:ascii="Arial" w:hAnsi="Arial" w:cs="Arial"/>
          <w:sz w:val="22"/>
          <w:szCs w:val="22"/>
        </w:rPr>
        <w:t>odělky nebránícími užívání díla</w:t>
      </w:r>
      <w:r>
        <w:rPr>
          <w:rFonts w:ascii="Arial" w:hAnsi="Arial" w:cs="Arial"/>
          <w:sz w:val="22"/>
          <w:szCs w:val="22"/>
        </w:rPr>
        <w:t>.</w:t>
      </w:r>
    </w:p>
    <w:p w14:paraId="68CF607E" w14:textId="2E0EA461" w:rsidR="001F0D5B" w:rsidRDefault="006C4483" w:rsidP="00B73454">
      <w:pPr>
        <w:pStyle w:val="Zkladntext"/>
        <w:keepNext/>
        <w:numPr>
          <w:ilvl w:val="0"/>
          <w:numId w:val="13"/>
        </w:numPr>
        <w:spacing w:after="120"/>
        <w:ind w:left="426" w:hanging="426"/>
        <w:rPr>
          <w:rFonts w:ascii="Arial" w:hAnsi="Arial" w:cs="Arial"/>
          <w:bCs/>
          <w:sz w:val="22"/>
          <w:szCs w:val="22"/>
        </w:rPr>
      </w:pPr>
      <w:r w:rsidRPr="006C4483">
        <w:rPr>
          <w:rFonts w:ascii="Arial" w:hAnsi="Arial" w:cs="Arial"/>
          <w:color w:val="auto"/>
          <w:sz w:val="22"/>
          <w:szCs w:val="22"/>
        </w:rPr>
        <w:t>Zhotovitel</w:t>
      </w:r>
      <w:r w:rsidR="001F0D5B" w:rsidRPr="00CA6CD7">
        <w:rPr>
          <w:rFonts w:ascii="Arial" w:hAnsi="Arial" w:cs="Arial"/>
          <w:sz w:val="22"/>
          <w:szCs w:val="22"/>
        </w:rPr>
        <w:t xml:space="preserve"> je povinen takto specifikované vady a nedodělky odstranit v dohodnutém termínu. Objednatel je oprávněn převzetí díla odmítnout, jestliže vykazuje vady a nedodělky bránící užívání díla.</w:t>
      </w:r>
    </w:p>
    <w:p w14:paraId="3A2B6121" w14:textId="64CE6A66" w:rsidR="001F0D5B" w:rsidRPr="000564F7" w:rsidRDefault="006C4483" w:rsidP="00B73454">
      <w:pPr>
        <w:pStyle w:val="Zkladntext"/>
        <w:keepNext/>
        <w:numPr>
          <w:ilvl w:val="0"/>
          <w:numId w:val="13"/>
        </w:numPr>
        <w:ind w:left="426" w:hanging="426"/>
        <w:rPr>
          <w:rFonts w:ascii="Arial" w:hAnsi="Arial" w:cs="Arial"/>
          <w:sz w:val="22"/>
          <w:szCs w:val="22"/>
        </w:rPr>
      </w:pPr>
      <w:r w:rsidRPr="006C4483">
        <w:rPr>
          <w:rFonts w:ascii="Arial" w:hAnsi="Arial" w:cs="Arial"/>
          <w:color w:val="auto"/>
          <w:sz w:val="22"/>
          <w:szCs w:val="22"/>
        </w:rPr>
        <w:t>Zhotovitel</w:t>
      </w:r>
      <w:r w:rsidR="001F0D5B" w:rsidRPr="00040265">
        <w:rPr>
          <w:rFonts w:ascii="Arial" w:hAnsi="Arial" w:cs="Arial"/>
          <w:color w:val="auto"/>
          <w:sz w:val="22"/>
          <w:szCs w:val="22"/>
        </w:rPr>
        <w:t xml:space="preserve"> je povinen u přejímacího řízení předat Objednateli minimálně ve dvou vyhotoveních veškeré nezbytné doklady vztahující se k dílu a jeho řádnému užívání</w:t>
      </w:r>
      <w:r w:rsidR="00040265" w:rsidRPr="00040265">
        <w:rPr>
          <w:rFonts w:ascii="Arial" w:hAnsi="Arial" w:cs="Arial"/>
          <w:color w:val="auto"/>
          <w:sz w:val="22"/>
          <w:szCs w:val="22"/>
        </w:rPr>
        <w:t xml:space="preserve">, </w:t>
      </w:r>
      <w:r w:rsidR="00040265">
        <w:rPr>
          <w:rFonts w:ascii="Arial" w:hAnsi="Arial" w:cs="Arial"/>
          <w:sz w:val="22"/>
          <w:szCs w:val="22"/>
        </w:rPr>
        <w:t xml:space="preserve">zejména </w:t>
      </w:r>
      <w:r w:rsidR="00040265" w:rsidRPr="00820B07">
        <w:rPr>
          <w:rFonts w:ascii="Arial" w:hAnsi="Arial" w:cs="Arial"/>
          <w:sz w:val="22"/>
          <w:szCs w:val="22"/>
        </w:rPr>
        <w:t>instrukce a návody k obsluze i údržbě díla (manuálů) v českém jazyce</w:t>
      </w:r>
      <w:r w:rsidR="00224619">
        <w:rPr>
          <w:rFonts w:ascii="Arial" w:hAnsi="Arial" w:cs="Arial"/>
          <w:sz w:val="22"/>
          <w:szCs w:val="22"/>
        </w:rPr>
        <w:t>,</w:t>
      </w:r>
      <w:r w:rsidR="00C925D3">
        <w:rPr>
          <w:rFonts w:ascii="Arial" w:hAnsi="Arial" w:cs="Arial"/>
          <w:sz w:val="22"/>
          <w:szCs w:val="22"/>
        </w:rPr>
        <w:t xml:space="preserve"> </w:t>
      </w:r>
      <w:r w:rsidR="00224619">
        <w:rPr>
          <w:rFonts w:ascii="Arial" w:hAnsi="Arial" w:cs="Arial"/>
          <w:sz w:val="22"/>
          <w:szCs w:val="22"/>
        </w:rPr>
        <w:t xml:space="preserve">atestů, </w:t>
      </w:r>
      <w:r w:rsidR="00C925D3">
        <w:rPr>
          <w:rFonts w:ascii="Arial" w:hAnsi="Arial" w:cs="Arial"/>
          <w:sz w:val="22"/>
          <w:szCs w:val="22"/>
        </w:rPr>
        <w:t>záručních a technických listů.</w:t>
      </w:r>
    </w:p>
    <w:p w14:paraId="5427C94B" w14:textId="77777777" w:rsidR="001F0D5B" w:rsidRDefault="001F0D5B" w:rsidP="001F0D5B">
      <w:pPr>
        <w:pStyle w:val="Zkladntext"/>
        <w:keepNext/>
        <w:jc w:val="center"/>
        <w:rPr>
          <w:rFonts w:ascii="Arial" w:hAnsi="Arial" w:cs="Arial"/>
          <w:b/>
          <w:bCs/>
          <w:sz w:val="22"/>
          <w:szCs w:val="22"/>
        </w:rPr>
      </w:pPr>
    </w:p>
    <w:p w14:paraId="57EDD6C1" w14:textId="49776C35" w:rsidR="001D4FF9" w:rsidRPr="00CC0A1D" w:rsidRDefault="001D4FF9" w:rsidP="00D547AA">
      <w:pPr>
        <w:pStyle w:val="Zkladntext"/>
        <w:keepNext/>
        <w:numPr>
          <w:ilvl w:val="0"/>
          <w:numId w:val="9"/>
        </w:numPr>
        <w:ind w:left="567" w:hanging="567"/>
        <w:jc w:val="center"/>
        <w:rPr>
          <w:rFonts w:ascii="Arial" w:hAnsi="Arial" w:cs="Arial"/>
          <w:b/>
          <w:bCs/>
          <w:sz w:val="22"/>
          <w:szCs w:val="22"/>
        </w:rPr>
      </w:pPr>
      <w:r w:rsidRPr="00CC0A1D">
        <w:rPr>
          <w:rFonts w:ascii="Arial" w:hAnsi="Arial" w:cs="Arial"/>
          <w:b/>
          <w:bCs/>
          <w:sz w:val="22"/>
          <w:szCs w:val="22"/>
        </w:rPr>
        <w:t>Záruka za jakost a práva z</w:t>
      </w:r>
      <w:r w:rsidR="00711554" w:rsidRPr="00CC0A1D">
        <w:rPr>
          <w:rFonts w:ascii="Arial" w:hAnsi="Arial" w:cs="Arial"/>
          <w:b/>
          <w:bCs/>
          <w:sz w:val="22"/>
          <w:szCs w:val="22"/>
        </w:rPr>
        <w:t> </w:t>
      </w:r>
      <w:r w:rsidRPr="00CC0A1D">
        <w:rPr>
          <w:rFonts w:ascii="Arial" w:hAnsi="Arial" w:cs="Arial"/>
          <w:b/>
          <w:bCs/>
          <w:sz w:val="22"/>
          <w:szCs w:val="22"/>
        </w:rPr>
        <w:t>vad</w:t>
      </w:r>
      <w:r w:rsidR="00711554" w:rsidRPr="00CC0A1D">
        <w:rPr>
          <w:rFonts w:ascii="Arial" w:hAnsi="Arial" w:cs="Arial"/>
          <w:b/>
          <w:bCs/>
          <w:sz w:val="22"/>
          <w:szCs w:val="22"/>
        </w:rPr>
        <w:t xml:space="preserve"> </w:t>
      </w:r>
    </w:p>
    <w:p w14:paraId="5A548BBE" w14:textId="77777777" w:rsidR="00CC7484" w:rsidRPr="00292FF1" w:rsidRDefault="00CC7484" w:rsidP="002011CB">
      <w:pPr>
        <w:pStyle w:val="Zkladntext"/>
        <w:keepNext/>
        <w:ind w:left="1080" w:firstLine="0"/>
        <w:rPr>
          <w:rFonts w:ascii="Arial" w:hAnsi="Arial" w:cs="Arial"/>
          <w:b/>
          <w:bCs/>
          <w:sz w:val="22"/>
          <w:szCs w:val="22"/>
        </w:rPr>
      </w:pPr>
    </w:p>
    <w:p w14:paraId="7DD50460" w14:textId="415EA980" w:rsidR="00C925D3" w:rsidRPr="008B7E8C" w:rsidRDefault="006C4483" w:rsidP="00B73454">
      <w:pPr>
        <w:pStyle w:val="Zkladntext"/>
        <w:keepNext/>
        <w:numPr>
          <w:ilvl w:val="0"/>
          <w:numId w:val="14"/>
        </w:numPr>
        <w:spacing w:after="120"/>
        <w:ind w:left="426" w:hanging="426"/>
        <w:rPr>
          <w:rFonts w:ascii="Arial" w:hAnsi="Arial" w:cs="Arial"/>
          <w:sz w:val="22"/>
          <w:szCs w:val="22"/>
        </w:rPr>
      </w:pPr>
      <w:r w:rsidRPr="006C4483">
        <w:rPr>
          <w:rFonts w:ascii="Arial" w:hAnsi="Arial" w:cs="Arial"/>
          <w:color w:val="auto"/>
          <w:sz w:val="22"/>
          <w:szCs w:val="22"/>
        </w:rPr>
        <w:t>Zhotovitel</w:t>
      </w:r>
      <w:r w:rsidR="00C925D3" w:rsidRPr="008B7E8C">
        <w:rPr>
          <w:rFonts w:ascii="Arial" w:hAnsi="Arial" w:cs="Arial"/>
          <w:color w:val="auto"/>
          <w:sz w:val="22"/>
          <w:szCs w:val="22"/>
        </w:rPr>
        <w:t xml:space="preserve"> přejímá na provedené dílo tuto záruku:</w:t>
      </w:r>
    </w:p>
    <w:p w14:paraId="7015E144" w14:textId="70DAA80C" w:rsidR="00C925D3" w:rsidRPr="00190F47" w:rsidRDefault="00C925D3" w:rsidP="00B73454">
      <w:pPr>
        <w:pStyle w:val="Zkladntext"/>
        <w:keepNext/>
        <w:numPr>
          <w:ilvl w:val="1"/>
          <w:numId w:val="14"/>
        </w:numPr>
        <w:tabs>
          <w:tab w:val="clear" w:pos="760"/>
          <w:tab w:val="num" w:pos="851"/>
        </w:tabs>
        <w:spacing w:after="120"/>
        <w:ind w:left="851" w:hanging="284"/>
        <w:rPr>
          <w:rFonts w:ascii="Arial" w:hAnsi="Arial" w:cs="Arial"/>
          <w:sz w:val="22"/>
          <w:szCs w:val="22"/>
        </w:rPr>
      </w:pPr>
      <w:r w:rsidRPr="008B7E8C">
        <w:rPr>
          <w:rFonts w:ascii="Arial" w:hAnsi="Arial" w:cs="Arial"/>
          <w:sz w:val="22"/>
          <w:szCs w:val="22"/>
        </w:rPr>
        <w:t xml:space="preserve">záruční doba </w:t>
      </w:r>
      <w:r w:rsidR="00646534">
        <w:rPr>
          <w:rFonts w:ascii="Arial" w:hAnsi="Arial" w:cs="Arial"/>
          <w:sz w:val="22"/>
          <w:szCs w:val="22"/>
        </w:rPr>
        <w:t xml:space="preserve">na stavební práce </w:t>
      </w:r>
      <w:r>
        <w:rPr>
          <w:rFonts w:ascii="Arial" w:hAnsi="Arial" w:cs="Arial"/>
          <w:sz w:val="22"/>
          <w:szCs w:val="22"/>
        </w:rPr>
        <w:t xml:space="preserve">se sjednává na </w:t>
      </w:r>
      <w:r w:rsidRPr="001231BB">
        <w:rPr>
          <w:rFonts w:ascii="Arial" w:hAnsi="Arial" w:cs="Arial"/>
          <w:sz w:val="22"/>
          <w:szCs w:val="22"/>
        </w:rPr>
        <w:t xml:space="preserve">dobu </w:t>
      </w:r>
      <w:r w:rsidR="00646534">
        <w:rPr>
          <w:rFonts w:ascii="Arial" w:hAnsi="Arial" w:cs="Arial"/>
          <w:b/>
          <w:sz w:val="22"/>
          <w:szCs w:val="22"/>
        </w:rPr>
        <w:t>60</w:t>
      </w:r>
      <w:r w:rsidRPr="00C01761">
        <w:rPr>
          <w:rFonts w:ascii="Arial" w:hAnsi="Arial" w:cs="Arial"/>
          <w:b/>
          <w:sz w:val="22"/>
          <w:szCs w:val="22"/>
        </w:rPr>
        <w:t xml:space="preserve"> měsíců</w:t>
      </w:r>
      <w:r w:rsidR="00101A73" w:rsidRPr="00101A73">
        <w:rPr>
          <w:rFonts w:ascii="Arial" w:hAnsi="Arial" w:cs="Arial"/>
          <w:sz w:val="22"/>
          <w:szCs w:val="22"/>
        </w:rPr>
        <w:t xml:space="preserve">, na ostatní </w:t>
      </w:r>
      <w:r w:rsidR="00101A73" w:rsidRPr="00190F47">
        <w:rPr>
          <w:rFonts w:ascii="Arial" w:hAnsi="Arial" w:cs="Arial"/>
          <w:sz w:val="22"/>
          <w:szCs w:val="22"/>
        </w:rPr>
        <w:t>(montážní) práce</w:t>
      </w:r>
      <w:r w:rsidR="00101A73" w:rsidRPr="00190F47">
        <w:rPr>
          <w:rFonts w:ascii="Arial" w:hAnsi="Arial" w:cs="Arial"/>
          <w:b/>
          <w:sz w:val="22"/>
          <w:szCs w:val="22"/>
        </w:rPr>
        <w:t xml:space="preserve"> 24 měsíců</w:t>
      </w:r>
      <w:r w:rsidRPr="00190F47">
        <w:rPr>
          <w:rFonts w:ascii="Arial" w:hAnsi="Arial" w:cs="Arial"/>
          <w:i/>
          <w:sz w:val="22"/>
          <w:szCs w:val="22"/>
        </w:rPr>
        <w:t xml:space="preserve"> </w:t>
      </w:r>
      <w:r w:rsidRPr="00190F47">
        <w:rPr>
          <w:rFonts w:ascii="Arial" w:hAnsi="Arial" w:cs="Arial"/>
          <w:sz w:val="22"/>
          <w:szCs w:val="22"/>
        </w:rPr>
        <w:t>a za</w:t>
      </w:r>
      <w:r w:rsidR="005842B4" w:rsidRPr="00190F47">
        <w:rPr>
          <w:rFonts w:ascii="Arial" w:hAnsi="Arial" w:cs="Arial"/>
          <w:sz w:val="22"/>
          <w:szCs w:val="22"/>
        </w:rPr>
        <w:t>číná běžet ode dne předání díla,</w:t>
      </w:r>
    </w:p>
    <w:p w14:paraId="126FDA6D" w14:textId="08809A9A" w:rsidR="00C925D3" w:rsidRPr="008B7E8C" w:rsidRDefault="006C4483" w:rsidP="00B73454">
      <w:pPr>
        <w:pStyle w:val="Zkladntext"/>
        <w:keepNext/>
        <w:numPr>
          <w:ilvl w:val="1"/>
          <w:numId w:val="14"/>
        </w:numPr>
        <w:tabs>
          <w:tab w:val="clear" w:pos="760"/>
          <w:tab w:val="num" w:pos="851"/>
        </w:tabs>
        <w:spacing w:after="120"/>
        <w:ind w:left="851" w:hanging="284"/>
        <w:rPr>
          <w:rFonts w:ascii="Arial" w:hAnsi="Arial" w:cs="Arial"/>
          <w:sz w:val="22"/>
          <w:szCs w:val="22"/>
        </w:rPr>
      </w:pPr>
      <w:r w:rsidRPr="006C4483">
        <w:rPr>
          <w:rFonts w:ascii="Arial" w:hAnsi="Arial" w:cs="Arial"/>
          <w:color w:val="auto"/>
          <w:sz w:val="22"/>
          <w:szCs w:val="22"/>
        </w:rPr>
        <w:t>Zhotovitel</w:t>
      </w:r>
      <w:r w:rsidR="00C925D3" w:rsidRPr="008B7E8C">
        <w:rPr>
          <w:rFonts w:ascii="Arial" w:hAnsi="Arial" w:cs="Arial"/>
          <w:sz w:val="22"/>
          <w:szCs w:val="22"/>
        </w:rPr>
        <w:t xml:space="preserve"> prohlašuje, že dílo bude provedeno v souladu se smlouvou a platnými technickými a právními předpisy, a že po dobu trvání záruční doby bude způsobilé k užívání k obvyklému účelu a zachová si po tuto dobu vlastnosti, které má mít dle platných právních a technických předpisů.</w:t>
      </w:r>
    </w:p>
    <w:p w14:paraId="681B50A7" w14:textId="77777777" w:rsidR="00C925D3" w:rsidRPr="008B7E8C" w:rsidRDefault="00C925D3" w:rsidP="00B73454">
      <w:pPr>
        <w:pStyle w:val="Zkladntext"/>
        <w:keepNext/>
        <w:numPr>
          <w:ilvl w:val="0"/>
          <w:numId w:val="14"/>
        </w:numPr>
        <w:spacing w:after="120"/>
        <w:ind w:left="426" w:hanging="426"/>
        <w:rPr>
          <w:rFonts w:ascii="Arial" w:hAnsi="Arial" w:cs="Arial"/>
          <w:color w:val="auto"/>
          <w:sz w:val="22"/>
          <w:szCs w:val="22"/>
        </w:rPr>
      </w:pPr>
      <w:r w:rsidRPr="008B7E8C">
        <w:rPr>
          <w:rFonts w:ascii="Arial" w:hAnsi="Arial" w:cs="Arial"/>
          <w:color w:val="auto"/>
          <w:sz w:val="22"/>
          <w:szCs w:val="22"/>
        </w:rPr>
        <w:t>Z</w:t>
      </w:r>
      <w:r w:rsidRPr="008B7E8C">
        <w:rPr>
          <w:rFonts w:ascii="Arial" w:hAnsi="Arial" w:cs="Arial"/>
          <w:bCs/>
          <w:color w:val="auto"/>
          <w:sz w:val="22"/>
          <w:szCs w:val="22"/>
        </w:rPr>
        <w:t>áruka za jakost je řešena podle ustanovení § 2113 až 2117 a § 2161 až 2173 občanského zákoníku.</w:t>
      </w:r>
    </w:p>
    <w:p w14:paraId="7AF1F453" w14:textId="5C4C4665" w:rsidR="00C925D3" w:rsidRDefault="006C4483" w:rsidP="00B73454">
      <w:pPr>
        <w:pStyle w:val="Zkladntext"/>
        <w:keepNext/>
        <w:numPr>
          <w:ilvl w:val="0"/>
          <w:numId w:val="14"/>
        </w:numPr>
        <w:spacing w:after="120"/>
        <w:ind w:left="426" w:hanging="426"/>
        <w:rPr>
          <w:rFonts w:ascii="Arial" w:hAnsi="Arial" w:cs="Arial"/>
          <w:sz w:val="22"/>
          <w:szCs w:val="22"/>
        </w:rPr>
      </w:pPr>
      <w:r w:rsidRPr="006C4483">
        <w:rPr>
          <w:rFonts w:ascii="Arial" w:hAnsi="Arial" w:cs="Arial"/>
          <w:color w:val="auto"/>
          <w:sz w:val="22"/>
          <w:szCs w:val="22"/>
        </w:rPr>
        <w:t>Zhotovitel</w:t>
      </w:r>
      <w:r w:rsidR="00C925D3" w:rsidRPr="005F59F2">
        <w:rPr>
          <w:rFonts w:ascii="Arial" w:hAnsi="Arial" w:cs="Arial"/>
          <w:sz w:val="22"/>
          <w:szCs w:val="22"/>
        </w:rPr>
        <w:t xml:space="preserve"> prohlašuje, že </w:t>
      </w:r>
      <w:r w:rsidR="00C925D3">
        <w:rPr>
          <w:rFonts w:ascii="Arial" w:hAnsi="Arial" w:cs="Arial"/>
          <w:sz w:val="22"/>
          <w:szCs w:val="22"/>
        </w:rPr>
        <w:t>veškeré</w:t>
      </w:r>
      <w:r w:rsidR="00C925D3" w:rsidRPr="005F59F2">
        <w:rPr>
          <w:rFonts w:ascii="Arial" w:hAnsi="Arial" w:cs="Arial"/>
          <w:sz w:val="22"/>
          <w:szCs w:val="22"/>
        </w:rPr>
        <w:t xml:space="preserve"> použité materiály odpovída</w:t>
      </w:r>
      <w:r w:rsidR="00C925D3">
        <w:rPr>
          <w:rFonts w:ascii="Arial" w:hAnsi="Arial" w:cs="Arial"/>
          <w:sz w:val="22"/>
          <w:szCs w:val="22"/>
        </w:rPr>
        <w:t>jí</w:t>
      </w:r>
      <w:r w:rsidR="00C925D3" w:rsidRPr="005F59F2">
        <w:rPr>
          <w:rFonts w:ascii="Arial" w:hAnsi="Arial" w:cs="Arial"/>
          <w:sz w:val="22"/>
          <w:szCs w:val="22"/>
        </w:rPr>
        <w:t xml:space="preserve"> příslušným ČSN</w:t>
      </w:r>
      <w:r w:rsidR="00C925D3">
        <w:rPr>
          <w:rFonts w:ascii="Arial" w:hAnsi="Arial" w:cs="Arial"/>
          <w:sz w:val="22"/>
          <w:szCs w:val="22"/>
        </w:rPr>
        <w:t xml:space="preserve"> a EN </w:t>
      </w:r>
      <w:r w:rsidR="00C925D3" w:rsidRPr="005F59F2">
        <w:rPr>
          <w:rFonts w:ascii="Arial" w:hAnsi="Arial" w:cs="Arial"/>
          <w:sz w:val="22"/>
          <w:szCs w:val="22"/>
        </w:rPr>
        <w:t>a </w:t>
      </w:r>
      <w:r w:rsidR="00C925D3">
        <w:rPr>
          <w:rFonts w:ascii="Arial" w:hAnsi="Arial" w:cs="Arial"/>
          <w:sz w:val="22"/>
          <w:szCs w:val="22"/>
        </w:rPr>
        <w:t xml:space="preserve">dalším </w:t>
      </w:r>
      <w:r w:rsidR="00C925D3" w:rsidRPr="005F59F2">
        <w:rPr>
          <w:rFonts w:ascii="Arial" w:hAnsi="Arial" w:cs="Arial"/>
          <w:sz w:val="22"/>
          <w:szCs w:val="22"/>
        </w:rPr>
        <w:t xml:space="preserve">technickým předpisům a </w:t>
      </w:r>
      <w:r w:rsidR="00C925D3">
        <w:rPr>
          <w:rFonts w:ascii="Arial" w:hAnsi="Arial" w:cs="Arial"/>
          <w:sz w:val="22"/>
          <w:szCs w:val="22"/>
        </w:rPr>
        <w:t>jsou</w:t>
      </w:r>
      <w:r w:rsidR="00C925D3" w:rsidRPr="005F59F2">
        <w:rPr>
          <w:rFonts w:ascii="Arial" w:hAnsi="Arial" w:cs="Arial"/>
          <w:sz w:val="22"/>
          <w:szCs w:val="22"/>
        </w:rPr>
        <w:t xml:space="preserve"> schváleny k použití v ČR.</w:t>
      </w:r>
    </w:p>
    <w:p w14:paraId="2F37164E" w14:textId="2EAD938E" w:rsidR="00C925D3" w:rsidRDefault="00C925D3" w:rsidP="00B73454">
      <w:pPr>
        <w:pStyle w:val="Zkladntext"/>
        <w:keepNext/>
        <w:numPr>
          <w:ilvl w:val="0"/>
          <w:numId w:val="14"/>
        </w:numPr>
        <w:spacing w:after="120"/>
        <w:ind w:left="426" w:hanging="426"/>
        <w:rPr>
          <w:rFonts w:ascii="Arial" w:hAnsi="Arial" w:cs="Arial"/>
          <w:sz w:val="22"/>
          <w:szCs w:val="22"/>
        </w:rPr>
      </w:pPr>
      <w:r w:rsidRPr="00F44566">
        <w:rPr>
          <w:rFonts w:ascii="Arial" w:hAnsi="Arial" w:cs="Arial"/>
          <w:sz w:val="22"/>
          <w:szCs w:val="22"/>
        </w:rPr>
        <w:t xml:space="preserve">Reklamace vad musí být písemné, vady musí být popsány nebo bude uvedeno, jak se projevují. </w:t>
      </w:r>
      <w:r w:rsidR="006C4483" w:rsidRPr="006C4483">
        <w:rPr>
          <w:rFonts w:ascii="Arial" w:hAnsi="Arial" w:cs="Arial"/>
          <w:color w:val="auto"/>
          <w:sz w:val="22"/>
          <w:szCs w:val="22"/>
        </w:rPr>
        <w:t>Zhotovitel</w:t>
      </w:r>
      <w:r w:rsidRPr="00F44566">
        <w:rPr>
          <w:rFonts w:ascii="Arial" w:hAnsi="Arial" w:cs="Arial"/>
          <w:sz w:val="22"/>
          <w:szCs w:val="22"/>
        </w:rPr>
        <w:t xml:space="preserve"> je povinen se vyjádřit k reklamaci </w:t>
      </w:r>
      <w:r>
        <w:rPr>
          <w:rFonts w:ascii="Arial" w:hAnsi="Arial" w:cs="Arial"/>
          <w:sz w:val="22"/>
          <w:szCs w:val="22"/>
        </w:rPr>
        <w:t>do tří</w:t>
      </w:r>
      <w:r w:rsidRPr="00F44566">
        <w:rPr>
          <w:rFonts w:ascii="Arial" w:hAnsi="Arial" w:cs="Arial"/>
          <w:b/>
          <w:sz w:val="22"/>
          <w:szCs w:val="22"/>
        </w:rPr>
        <w:t xml:space="preserve"> </w:t>
      </w:r>
      <w:r w:rsidRPr="00F44566">
        <w:rPr>
          <w:rFonts w:ascii="Arial" w:hAnsi="Arial" w:cs="Arial"/>
          <w:sz w:val="22"/>
          <w:szCs w:val="22"/>
        </w:rPr>
        <w:t>pracovních dnů po doručení reklamace.</w:t>
      </w:r>
    </w:p>
    <w:p w14:paraId="6F5F7571" w14:textId="7680D0B1" w:rsidR="00C925D3" w:rsidRPr="00F44566" w:rsidRDefault="00C925D3" w:rsidP="00B73454">
      <w:pPr>
        <w:pStyle w:val="Zkladntext"/>
        <w:keepNext/>
        <w:numPr>
          <w:ilvl w:val="0"/>
          <w:numId w:val="14"/>
        </w:numPr>
        <w:spacing w:after="120"/>
        <w:ind w:left="426" w:hanging="426"/>
        <w:rPr>
          <w:rFonts w:ascii="Arial" w:hAnsi="Arial" w:cs="Arial"/>
          <w:sz w:val="22"/>
          <w:szCs w:val="22"/>
        </w:rPr>
      </w:pPr>
      <w:r w:rsidRPr="00F44566">
        <w:rPr>
          <w:rFonts w:ascii="Arial" w:hAnsi="Arial" w:cs="Arial"/>
          <w:sz w:val="22"/>
          <w:szCs w:val="22"/>
        </w:rPr>
        <w:t xml:space="preserve">V záruční době je povinen </w:t>
      </w:r>
      <w:r w:rsidR="006C4483" w:rsidRPr="006C4483">
        <w:rPr>
          <w:rFonts w:ascii="Arial" w:hAnsi="Arial" w:cs="Arial"/>
          <w:color w:val="auto"/>
          <w:sz w:val="22"/>
          <w:szCs w:val="22"/>
        </w:rPr>
        <w:t>Zhotovitel</w:t>
      </w:r>
      <w:r w:rsidRPr="00F44566">
        <w:rPr>
          <w:rFonts w:ascii="Arial" w:hAnsi="Arial" w:cs="Arial"/>
          <w:sz w:val="22"/>
          <w:szCs w:val="22"/>
        </w:rPr>
        <w:t xml:space="preserve"> odstranit vady </w:t>
      </w:r>
      <w:r w:rsidRPr="00C01761">
        <w:rPr>
          <w:rFonts w:ascii="Arial" w:hAnsi="Arial" w:cs="Arial"/>
          <w:b/>
          <w:sz w:val="22"/>
          <w:szCs w:val="22"/>
        </w:rPr>
        <w:t xml:space="preserve">do </w:t>
      </w:r>
      <w:r w:rsidR="00191E26">
        <w:rPr>
          <w:rFonts w:ascii="Arial" w:hAnsi="Arial" w:cs="Arial"/>
          <w:b/>
          <w:sz w:val="22"/>
          <w:szCs w:val="22"/>
        </w:rPr>
        <w:t>5</w:t>
      </w:r>
      <w:r w:rsidRPr="00C01761">
        <w:rPr>
          <w:rFonts w:ascii="Arial" w:hAnsi="Arial" w:cs="Arial"/>
          <w:b/>
          <w:sz w:val="22"/>
          <w:szCs w:val="22"/>
        </w:rPr>
        <w:t xml:space="preserve"> pracovních dnů</w:t>
      </w:r>
      <w:r w:rsidRPr="00F44566">
        <w:rPr>
          <w:rFonts w:ascii="Arial" w:hAnsi="Arial" w:cs="Arial"/>
          <w:sz w:val="22"/>
          <w:szCs w:val="22"/>
        </w:rPr>
        <w:t xml:space="preserve"> od obdržení reklamace. Není-li schopen odstranit vady v této lhůtě, dohodne se písemně na lhůtě s Objednatelem. </w:t>
      </w:r>
    </w:p>
    <w:p w14:paraId="3C29585A" w14:textId="7B75353B" w:rsidR="00C925D3" w:rsidRDefault="006C4483" w:rsidP="00B73454">
      <w:pPr>
        <w:pStyle w:val="Zkladntext"/>
        <w:keepNext/>
        <w:numPr>
          <w:ilvl w:val="0"/>
          <w:numId w:val="14"/>
        </w:numPr>
        <w:spacing w:after="120"/>
        <w:ind w:left="426" w:hanging="426"/>
        <w:rPr>
          <w:rFonts w:ascii="Arial" w:hAnsi="Arial" w:cs="Arial"/>
          <w:sz w:val="22"/>
          <w:szCs w:val="22"/>
        </w:rPr>
      </w:pPr>
      <w:r w:rsidRPr="006C4483">
        <w:rPr>
          <w:rFonts w:ascii="Arial" w:hAnsi="Arial" w:cs="Arial"/>
          <w:color w:val="auto"/>
          <w:sz w:val="22"/>
          <w:szCs w:val="22"/>
        </w:rPr>
        <w:t>Zhotovitel</w:t>
      </w:r>
      <w:r w:rsidR="00C925D3">
        <w:rPr>
          <w:rFonts w:ascii="Arial" w:hAnsi="Arial" w:cs="Arial"/>
          <w:sz w:val="22"/>
          <w:szCs w:val="22"/>
        </w:rPr>
        <w:t xml:space="preserve"> nastoupí na odstranění reklamovaných vad, až poté bude případně řešeno, zda </w:t>
      </w:r>
      <w:r w:rsidRPr="006C4483">
        <w:rPr>
          <w:rFonts w:ascii="Arial" w:hAnsi="Arial" w:cs="Arial"/>
          <w:color w:val="auto"/>
          <w:sz w:val="22"/>
          <w:szCs w:val="22"/>
        </w:rPr>
        <w:t>Zhotovitel</w:t>
      </w:r>
      <w:r w:rsidR="00C925D3">
        <w:rPr>
          <w:rFonts w:ascii="Arial" w:hAnsi="Arial" w:cs="Arial"/>
          <w:sz w:val="22"/>
          <w:szCs w:val="22"/>
        </w:rPr>
        <w:t xml:space="preserve"> reklamaci či vadu uznává, nebo ne.</w:t>
      </w:r>
    </w:p>
    <w:p w14:paraId="192F488B" w14:textId="4A604ACD" w:rsidR="00C925D3" w:rsidRPr="00070AD7" w:rsidRDefault="00C925D3" w:rsidP="00B73454">
      <w:pPr>
        <w:pStyle w:val="Zkladntext"/>
        <w:keepNext/>
        <w:numPr>
          <w:ilvl w:val="0"/>
          <w:numId w:val="14"/>
        </w:numPr>
        <w:spacing w:after="120"/>
        <w:ind w:left="426" w:hanging="426"/>
        <w:rPr>
          <w:rFonts w:ascii="Arial" w:hAnsi="Arial" w:cs="Arial"/>
          <w:sz w:val="22"/>
          <w:szCs w:val="22"/>
        </w:rPr>
      </w:pPr>
      <w:r w:rsidRPr="00881A67">
        <w:rPr>
          <w:rFonts w:ascii="Arial" w:hAnsi="Arial" w:cs="Arial"/>
          <w:sz w:val="22"/>
          <w:szCs w:val="22"/>
        </w:rPr>
        <w:t xml:space="preserve">Nenastoupí-li </w:t>
      </w:r>
      <w:r w:rsidR="006C4483" w:rsidRPr="006C4483">
        <w:rPr>
          <w:rFonts w:ascii="Arial" w:hAnsi="Arial" w:cs="Arial"/>
          <w:color w:val="auto"/>
          <w:sz w:val="22"/>
          <w:szCs w:val="22"/>
        </w:rPr>
        <w:t>Zhotovitel</w:t>
      </w:r>
      <w:r w:rsidRPr="00881A67">
        <w:rPr>
          <w:rFonts w:ascii="Arial" w:hAnsi="Arial" w:cs="Arial"/>
          <w:sz w:val="22"/>
          <w:szCs w:val="22"/>
        </w:rPr>
        <w:t xml:space="preserve"> k odstranění reklamované vady ve sjednané lhůtě, je Objednatel oprávněn pověřit odstraněním vady jinou specializovanou firmu. Veškeré takto vzniklé </w:t>
      </w:r>
      <w:r w:rsidRPr="00881A67">
        <w:rPr>
          <w:rFonts w:ascii="Arial" w:hAnsi="Arial" w:cs="Arial"/>
          <w:sz w:val="22"/>
          <w:szCs w:val="22"/>
        </w:rPr>
        <w:lastRenderedPageBreak/>
        <w:t xml:space="preserve">náklady uhradí </w:t>
      </w:r>
      <w:r w:rsidR="006C4483" w:rsidRPr="006C4483">
        <w:rPr>
          <w:rFonts w:ascii="Arial" w:hAnsi="Arial" w:cs="Arial"/>
          <w:color w:val="auto"/>
          <w:sz w:val="22"/>
          <w:szCs w:val="22"/>
        </w:rPr>
        <w:t>Zhotovitel</w:t>
      </w:r>
      <w:r>
        <w:rPr>
          <w:rFonts w:ascii="Arial" w:hAnsi="Arial" w:cs="Arial"/>
          <w:sz w:val="22"/>
          <w:szCs w:val="22"/>
        </w:rPr>
        <w:t>.</w:t>
      </w:r>
    </w:p>
    <w:p w14:paraId="45FEB9CA" w14:textId="07A1ED80" w:rsidR="00C925D3" w:rsidRDefault="006C4483" w:rsidP="00B73454">
      <w:pPr>
        <w:pStyle w:val="Zkladntext"/>
        <w:keepNext/>
        <w:numPr>
          <w:ilvl w:val="0"/>
          <w:numId w:val="14"/>
        </w:numPr>
        <w:spacing w:after="120"/>
        <w:ind w:left="426" w:hanging="426"/>
        <w:rPr>
          <w:rFonts w:ascii="Arial" w:hAnsi="Arial" w:cs="Arial"/>
          <w:sz w:val="22"/>
          <w:szCs w:val="22"/>
        </w:rPr>
      </w:pPr>
      <w:r w:rsidRPr="006C4483">
        <w:rPr>
          <w:rFonts w:ascii="Arial" w:hAnsi="Arial" w:cs="Arial"/>
          <w:color w:val="auto"/>
          <w:sz w:val="22"/>
          <w:szCs w:val="22"/>
        </w:rPr>
        <w:t>Zhotovitel</w:t>
      </w:r>
      <w:r w:rsidR="00C925D3" w:rsidRPr="00305E29">
        <w:rPr>
          <w:rFonts w:ascii="Arial" w:hAnsi="Arial" w:cs="Arial"/>
          <w:sz w:val="22"/>
          <w:szCs w:val="22"/>
        </w:rPr>
        <w:t xml:space="preserve"> se zavazuje odstranit škody způsobené Objednateli při </w:t>
      </w:r>
      <w:r w:rsidR="00C925D3">
        <w:rPr>
          <w:rFonts w:ascii="Arial" w:hAnsi="Arial" w:cs="Arial"/>
          <w:sz w:val="22"/>
          <w:szCs w:val="22"/>
        </w:rPr>
        <w:t>pln</w:t>
      </w:r>
      <w:r w:rsidR="00C925D3" w:rsidRPr="00305E29">
        <w:rPr>
          <w:rFonts w:ascii="Arial" w:hAnsi="Arial" w:cs="Arial"/>
          <w:sz w:val="22"/>
          <w:szCs w:val="22"/>
        </w:rPr>
        <w:t>ění díla uvedením do původního stavu nebo provedením úhrady finanční částky odpovídající způsobené škodě.</w:t>
      </w:r>
    </w:p>
    <w:p w14:paraId="582A4430" w14:textId="77777777" w:rsidR="00C925D3" w:rsidRPr="00FA53AD" w:rsidRDefault="00C925D3" w:rsidP="00B73454">
      <w:pPr>
        <w:pStyle w:val="Zkladntext"/>
        <w:keepNext/>
        <w:numPr>
          <w:ilvl w:val="0"/>
          <w:numId w:val="14"/>
        </w:numPr>
        <w:spacing w:after="120"/>
        <w:ind w:left="426" w:hanging="426"/>
        <w:rPr>
          <w:rFonts w:ascii="Arial" w:hAnsi="Arial" w:cs="Arial"/>
          <w:sz w:val="22"/>
          <w:szCs w:val="22"/>
        </w:rPr>
      </w:pPr>
      <w:r w:rsidRPr="00FA53AD">
        <w:rPr>
          <w:rFonts w:ascii="Arial" w:hAnsi="Arial" w:cs="Arial"/>
          <w:sz w:val="22"/>
          <w:szCs w:val="22"/>
        </w:rPr>
        <w:t>Vady díla budou řešeny podle ustanovení § 2615 až 2619 ve spojení s § 2099 až 2112 občanského zákoníku.</w:t>
      </w:r>
    </w:p>
    <w:p w14:paraId="6886BC0D" w14:textId="74C447E7" w:rsidR="00C925D3" w:rsidRPr="00F44566" w:rsidRDefault="00C925D3" w:rsidP="00B73454">
      <w:pPr>
        <w:pStyle w:val="Zkladntext"/>
        <w:keepNext/>
        <w:numPr>
          <w:ilvl w:val="0"/>
          <w:numId w:val="14"/>
        </w:numPr>
        <w:spacing w:after="120"/>
        <w:ind w:left="425" w:hanging="425"/>
        <w:rPr>
          <w:rFonts w:ascii="Arial" w:hAnsi="Arial" w:cs="Arial"/>
          <w:sz w:val="22"/>
          <w:szCs w:val="22"/>
        </w:rPr>
      </w:pPr>
      <w:r w:rsidRPr="00F44566">
        <w:rPr>
          <w:rFonts w:ascii="Arial" w:hAnsi="Arial" w:cs="Arial"/>
          <w:bCs/>
          <w:sz w:val="22"/>
          <w:szCs w:val="22"/>
        </w:rPr>
        <w:t>Práva z vad díla</w:t>
      </w:r>
      <w:r w:rsidR="00711554">
        <w:rPr>
          <w:rFonts w:ascii="Arial" w:hAnsi="Arial" w:cs="Arial"/>
          <w:bCs/>
          <w:sz w:val="22"/>
          <w:szCs w:val="22"/>
        </w:rPr>
        <w:t>:</w:t>
      </w:r>
    </w:p>
    <w:p w14:paraId="13E93E07" w14:textId="76B9F3D4" w:rsidR="00C925D3" w:rsidRDefault="006C4483" w:rsidP="00B73454">
      <w:pPr>
        <w:pStyle w:val="Zkladntext"/>
        <w:keepNext/>
        <w:numPr>
          <w:ilvl w:val="1"/>
          <w:numId w:val="15"/>
        </w:numPr>
        <w:spacing w:after="120"/>
        <w:ind w:left="851" w:hanging="284"/>
        <w:jc w:val="left"/>
        <w:rPr>
          <w:rFonts w:ascii="Arial" w:hAnsi="Arial" w:cs="Arial"/>
          <w:bCs/>
          <w:sz w:val="22"/>
          <w:szCs w:val="22"/>
        </w:rPr>
      </w:pPr>
      <w:r w:rsidRPr="006C4483">
        <w:rPr>
          <w:rFonts w:ascii="Arial" w:hAnsi="Arial" w:cs="Arial"/>
          <w:color w:val="auto"/>
          <w:sz w:val="22"/>
          <w:szCs w:val="22"/>
        </w:rPr>
        <w:t>Zhotovitel</w:t>
      </w:r>
      <w:r w:rsidR="00C925D3" w:rsidRPr="005F59F2">
        <w:rPr>
          <w:rFonts w:ascii="Arial" w:hAnsi="Arial" w:cs="Arial"/>
          <w:bCs/>
          <w:sz w:val="22"/>
          <w:szCs w:val="22"/>
        </w:rPr>
        <w:t xml:space="preserve"> odpovídá za vady, jež má dílo </w:t>
      </w:r>
      <w:r w:rsidR="00C925D3">
        <w:rPr>
          <w:rFonts w:ascii="Arial" w:hAnsi="Arial" w:cs="Arial"/>
          <w:bCs/>
          <w:sz w:val="22"/>
          <w:szCs w:val="22"/>
        </w:rPr>
        <w:t xml:space="preserve">v </w:t>
      </w:r>
      <w:r w:rsidR="00C925D3" w:rsidRPr="005F59F2">
        <w:rPr>
          <w:rFonts w:ascii="Arial" w:hAnsi="Arial" w:cs="Arial"/>
          <w:bCs/>
          <w:sz w:val="22"/>
          <w:szCs w:val="22"/>
        </w:rPr>
        <w:t xml:space="preserve">době jeho předání a dále odpovídá za vady díla </w:t>
      </w:r>
      <w:r w:rsidR="005842B4">
        <w:rPr>
          <w:rFonts w:ascii="Arial" w:hAnsi="Arial" w:cs="Arial"/>
          <w:bCs/>
          <w:sz w:val="22"/>
          <w:szCs w:val="22"/>
        </w:rPr>
        <w:t>zjištěné v záruční době,</w:t>
      </w:r>
    </w:p>
    <w:p w14:paraId="75FD5D52" w14:textId="1C45ED45" w:rsidR="00C925D3" w:rsidRDefault="00C925D3" w:rsidP="00B73454">
      <w:pPr>
        <w:pStyle w:val="Zkladntext"/>
        <w:keepNext/>
        <w:numPr>
          <w:ilvl w:val="1"/>
          <w:numId w:val="15"/>
        </w:numPr>
        <w:spacing w:after="120"/>
        <w:ind w:left="851" w:hanging="284"/>
        <w:jc w:val="left"/>
        <w:rPr>
          <w:rFonts w:ascii="Arial" w:hAnsi="Arial" w:cs="Arial"/>
          <w:bCs/>
          <w:sz w:val="22"/>
          <w:szCs w:val="22"/>
        </w:rPr>
      </w:pPr>
      <w:r w:rsidRPr="001231BB">
        <w:rPr>
          <w:rFonts w:ascii="Arial" w:hAnsi="Arial" w:cs="Arial"/>
          <w:bCs/>
          <w:sz w:val="22"/>
          <w:szCs w:val="22"/>
        </w:rPr>
        <w:t xml:space="preserve">Záruční lhůta je stanovena pro celé </w:t>
      </w:r>
      <w:r w:rsidRPr="005842B4">
        <w:rPr>
          <w:rFonts w:ascii="Arial" w:hAnsi="Arial" w:cs="Arial"/>
          <w:bCs/>
          <w:color w:val="auto"/>
          <w:sz w:val="22"/>
          <w:szCs w:val="22"/>
        </w:rPr>
        <w:t xml:space="preserve">dílo v </w:t>
      </w:r>
      <w:r w:rsidR="005842B4" w:rsidRPr="005842B4">
        <w:rPr>
          <w:rFonts w:ascii="Arial" w:hAnsi="Arial" w:cs="Arial"/>
          <w:bCs/>
          <w:color w:val="auto"/>
          <w:sz w:val="22"/>
          <w:szCs w:val="22"/>
        </w:rPr>
        <w:t>čl. VII</w:t>
      </w:r>
      <w:r w:rsidRPr="005842B4">
        <w:rPr>
          <w:rFonts w:ascii="Arial" w:hAnsi="Arial" w:cs="Arial"/>
          <w:bCs/>
          <w:color w:val="auto"/>
          <w:sz w:val="22"/>
          <w:szCs w:val="22"/>
        </w:rPr>
        <w:t xml:space="preserve">. odst. 1 </w:t>
      </w:r>
      <w:r w:rsidR="00B55F37" w:rsidRPr="005842B4">
        <w:rPr>
          <w:rFonts w:ascii="Arial" w:hAnsi="Arial" w:cs="Arial"/>
          <w:bCs/>
          <w:color w:val="auto"/>
          <w:sz w:val="22"/>
          <w:szCs w:val="22"/>
        </w:rPr>
        <w:t>smlouvy</w:t>
      </w:r>
      <w:r w:rsidR="005842B4">
        <w:rPr>
          <w:rFonts w:ascii="Arial" w:hAnsi="Arial" w:cs="Arial"/>
          <w:bCs/>
          <w:color w:val="auto"/>
          <w:sz w:val="22"/>
          <w:szCs w:val="22"/>
        </w:rPr>
        <w:t>,</w:t>
      </w:r>
    </w:p>
    <w:p w14:paraId="13F1F745" w14:textId="67637D97" w:rsidR="00C925D3" w:rsidRDefault="00C925D3" w:rsidP="00B73454">
      <w:pPr>
        <w:pStyle w:val="Zkladntext"/>
        <w:keepNext/>
        <w:numPr>
          <w:ilvl w:val="1"/>
          <w:numId w:val="15"/>
        </w:numPr>
        <w:spacing w:after="120"/>
        <w:ind w:left="851" w:hanging="284"/>
        <w:jc w:val="left"/>
        <w:rPr>
          <w:rFonts w:ascii="Arial" w:hAnsi="Arial" w:cs="Arial"/>
          <w:bCs/>
          <w:sz w:val="22"/>
          <w:szCs w:val="22"/>
        </w:rPr>
      </w:pPr>
      <w:r w:rsidRPr="001231BB">
        <w:rPr>
          <w:rFonts w:ascii="Arial" w:hAnsi="Arial" w:cs="Arial"/>
          <w:bCs/>
          <w:sz w:val="22"/>
          <w:szCs w:val="22"/>
        </w:rPr>
        <w:t xml:space="preserve">Záruční lhůta neběží po dobu, po kterou Objednatel nemohl předmět díla užívat pro vady díla, za které </w:t>
      </w:r>
      <w:r w:rsidR="006C4483" w:rsidRPr="006C4483">
        <w:rPr>
          <w:rFonts w:ascii="Arial" w:hAnsi="Arial" w:cs="Arial"/>
          <w:color w:val="auto"/>
          <w:sz w:val="22"/>
          <w:szCs w:val="22"/>
        </w:rPr>
        <w:t>Zhotovitel</w:t>
      </w:r>
      <w:r w:rsidR="005842B4">
        <w:rPr>
          <w:rFonts w:ascii="Arial" w:hAnsi="Arial" w:cs="Arial"/>
          <w:bCs/>
          <w:sz w:val="22"/>
          <w:szCs w:val="22"/>
        </w:rPr>
        <w:t xml:space="preserve"> odpovídá,</w:t>
      </w:r>
    </w:p>
    <w:p w14:paraId="44A7DBDF" w14:textId="44E6A444" w:rsidR="00C925D3" w:rsidRDefault="00C925D3" w:rsidP="00B73454">
      <w:pPr>
        <w:pStyle w:val="Zkladntext"/>
        <w:keepNext/>
        <w:numPr>
          <w:ilvl w:val="1"/>
          <w:numId w:val="15"/>
        </w:numPr>
        <w:spacing w:after="120"/>
        <w:ind w:left="851" w:hanging="284"/>
        <w:jc w:val="left"/>
        <w:rPr>
          <w:rFonts w:ascii="Arial" w:hAnsi="Arial" w:cs="Arial"/>
          <w:bCs/>
          <w:sz w:val="22"/>
          <w:szCs w:val="22"/>
        </w:rPr>
      </w:pPr>
      <w:r w:rsidRPr="001231BB">
        <w:rPr>
          <w:rFonts w:ascii="Arial" w:hAnsi="Arial" w:cs="Arial"/>
          <w:bCs/>
          <w:sz w:val="22"/>
          <w:szCs w:val="22"/>
        </w:rPr>
        <w:t xml:space="preserve">Pro ty části díla, které byly v důsledku oprávněné reklamace Objednatele </w:t>
      </w:r>
      <w:r w:rsidR="006C4483" w:rsidRPr="006C4483">
        <w:rPr>
          <w:rFonts w:ascii="Arial" w:hAnsi="Arial" w:cs="Arial"/>
          <w:color w:val="auto"/>
          <w:sz w:val="22"/>
          <w:szCs w:val="22"/>
        </w:rPr>
        <w:t>Zhotovitel</w:t>
      </w:r>
      <w:r w:rsidRPr="001231BB">
        <w:rPr>
          <w:rFonts w:ascii="Arial" w:hAnsi="Arial" w:cs="Arial"/>
          <w:bCs/>
          <w:sz w:val="22"/>
          <w:szCs w:val="22"/>
        </w:rPr>
        <w:t xml:space="preserve">em opraveny, běží záruční lhůta opětovně od počátku </w:t>
      </w:r>
      <w:r>
        <w:rPr>
          <w:rFonts w:ascii="Arial" w:hAnsi="Arial" w:cs="Arial"/>
          <w:bCs/>
          <w:sz w:val="22"/>
          <w:szCs w:val="22"/>
        </w:rPr>
        <w:t>dne provedení reklamační opravy</w:t>
      </w:r>
      <w:r w:rsidR="00711554">
        <w:rPr>
          <w:rFonts w:ascii="Arial" w:hAnsi="Arial" w:cs="Arial"/>
          <w:bCs/>
          <w:sz w:val="22"/>
          <w:szCs w:val="22"/>
        </w:rPr>
        <w:t>.</w:t>
      </w:r>
    </w:p>
    <w:p w14:paraId="76AAD0A0" w14:textId="64A3A1D9" w:rsidR="00C925D3" w:rsidRDefault="00C925D3" w:rsidP="00D547AA">
      <w:pPr>
        <w:pStyle w:val="Zkladntext"/>
        <w:keepNext/>
        <w:numPr>
          <w:ilvl w:val="0"/>
          <w:numId w:val="14"/>
        </w:numPr>
        <w:spacing w:after="120"/>
        <w:ind w:left="426" w:hanging="426"/>
        <w:rPr>
          <w:rFonts w:ascii="Arial" w:hAnsi="Arial" w:cs="Arial"/>
          <w:bCs/>
          <w:sz w:val="22"/>
          <w:szCs w:val="22"/>
        </w:rPr>
      </w:pPr>
      <w:r w:rsidRPr="00BE6498">
        <w:rPr>
          <w:rFonts w:ascii="Arial" w:hAnsi="Arial" w:cs="Arial"/>
          <w:bCs/>
          <w:color w:val="auto"/>
          <w:sz w:val="22"/>
          <w:szCs w:val="22"/>
        </w:rPr>
        <w:t>Podmínky odstranění reklamovaných vad</w:t>
      </w:r>
      <w:r w:rsidR="00711554">
        <w:rPr>
          <w:rFonts w:ascii="Arial" w:hAnsi="Arial" w:cs="Arial"/>
          <w:bCs/>
          <w:color w:val="auto"/>
          <w:sz w:val="22"/>
          <w:szCs w:val="22"/>
        </w:rPr>
        <w:t>:</w:t>
      </w:r>
    </w:p>
    <w:p w14:paraId="1212896E" w14:textId="6F9EAE0D" w:rsidR="00C925D3" w:rsidRDefault="006C4483" w:rsidP="00B73454">
      <w:pPr>
        <w:pStyle w:val="Zkladntext"/>
        <w:keepNext/>
        <w:numPr>
          <w:ilvl w:val="1"/>
          <w:numId w:val="16"/>
        </w:numPr>
        <w:spacing w:after="120"/>
        <w:ind w:left="851" w:hanging="284"/>
        <w:rPr>
          <w:rFonts w:ascii="Arial" w:hAnsi="Arial" w:cs="Arial"/>
          <w:bCs/>
          <w:sz w:val="22"/>
          <w:szCs w:val="22"/>
        </w:rPr>
      </w:pPr>
      <w:r w:rsidRPr="006C4483">
        <w:rPr>
          <w:rFonts w:ascii="Arial" w:hAnsi="Arial" w:cs="Arial"/>
          <w:color w:val="auto"/>
          <w:sz w:val="22"/>
          <w:szCs w:val="22"/>
        </w:rPr>
        <w:t>Zhotovitel</w:t>
      </w:r>
      <w:r w:rsidR="00C925D3" w:rsidRPr="00BE6498">
        <w:rPr>
          <w:rFonts w:ascii="Arial" w:hAnsi="Arial" w:cs="Arial"/>
          <w:bCs/>
          <w:color w:val="auto"/>
          <w:sz w:val="22"/>
          <w:szCs w:val="22"/>
        </w:rPr>
        <w:t xml:space="preserve"> je povinen nejpozději do </w:t>
      </w:r>
      <w:r w:rsidR="00191E26" w:rsidRPr="00191E26">
        <w:rPr>
          <w:rFonts w:ascii="Arial" w:hAnsi="Arial" w:cs="Arial"/>
          <w:b/>
          <w:bCs/>
          <w:color w:val="auto"/>
          <w:sz w:val="22"/>
          <w:szCs w:val="22"/>
        </w:rPr>
        <w:t>3</w:t>
      </w:r>
      <w:r w:rsidR="00C925D3" w:rsidRPr="00191E26">
        <w:rPr>
          <w:rFonts w:ascii="Arial" w:hAnsi="Arial" w:cs="Arial"/>
          <w:b/>
          <w:bCs/>
          <w:color w:val="auto"/>
          <w:sz w:val="22"/>
          <w:szCs w:val="22"/>
        </w:rPr>
        <w:t xml:space="preserve"> </w:t>
      </w:r>
      <w:r w:rsidR="009346C3" w:rsidRPr="00191E26">
        <w:rPr>
          <w:rFonts w:ascii="Arial" w:hAnsi="Arial" w:cs="Arial"/>
          <w:b/>
          <w:bCs/>
          <w:color w:val="auto"/>
          <w:sz w:val="22"/>
          <w:szCs w:val="22"/>
        </w:rPr>
        <w:t xml:space="preserve">pracovních </w:t>
      </w:r>
      <w:r w:rsidR="00C925D3" w:rsidRPr="00191E26">
        <w:rPr>
          <w:rFonts w:ascii="Arial" w:hAnsi="Arial" w:cs="Arial"/>
          <w:b/>
          <w:bCs/>
          <w:color w:val="auto"/>
          <w:sz w:val="22"/>
          <w:szCs w:val="22"/>
        </w:rPr>
        <w:t>dnů</w:t>
      </w:r>
      <w:r w:rsidR="00C925D3" w:rsidRPr="00BE6498">
        <w:rPr>
          <w:rFonts w:ascii="Arial" w:hAnsi="Arial" w:cs="Arial"/>
          <w:bCs/>
          <w:color w:val="auto"/>
          <w:sz w:val="22"/>
          <w:szCs w:val="22"/>
        </w:rPr>
        <w:t xml:space="preserve"> po obdržení reklamace písemně oznámit Objednateli</w:t>
      </w:r>
      <w:r w:rsidR="002C3DD1">
        <w:rPr>
          <w:rFonts w:ascii="Arial" w:hAnsi="Arial" w:cs="Arial"/>
          <w:bCs/>
          <w:color w:val="auto"/>
          <w:sz w:val="22"/>
          <w:szCs w:val="22"/>
        </w:rPr>
        <w:t>,</w:t>
      </w:r>
      <w:r w:rsidR="00C925D3" w:rsidRPr="00BE6498">
        <w:rPr>
          <w:rFonts w:ascii="Arial" w:hAnsi="Arial" w:cs="Arial"/>
          <w:bCs/>
          <w:color w:val="auto"/>
          <w:sz w:val="22"/>
          <w:szCs w:val="22"/>
        </w:rPr>
        <w:t xml:space="preserve"> zda reklamaci uznává či neuznává. Pokud tak neučiní, má se za to, že reklamaci Objednatele uznává. Vždy však musí písemně sdělit, v jakém termínu nastoupí k odstranění vad(y). Tento termín nesmí být delší než </w:t>
      </w:r>
      <w:r w:rsidR="00C925D3" w:rsidRPr="00BE6498">
        <w:rPr>
          <w:rFonts w:ascii="Arial" w:hAnsi="Arial" w:cs="Arial"/>
          <w:b/>
          <w:bCs/>
          <w:color w:val="auto"/>
          <w:sz w:val="22"/>
          <w:szCs w:val="22"/>
        </w:rPr>
        <w:t xml:space="preserve">5 </w:t>
      </w:r>
      <w:r w:rsidR="00C925D3" w:rsidRPr="00191E26">
        <w:rPr>
          <w:rFonts w:ascii="Arial" w:hAnsi="Arial" w:cs="Arial"/>
          <w:b/>
          <w:bCs/>
          <w:color w:val="auto"/>
          <w:sz w:val="22"/>
          <w:szCs w:val="22"/>
        </w:rPr>
        <w:t>pracovních dnů</w:t>
      </w:r>
      <w:r w:rsidR="00C925D3" w:rsidRPr="00BE6498">
        <w:rPr>
          <w:rFonts w:ascii="Arial" w:hAnsi="Arial" w:cs="Arial"/>
          <w:bCs/>
          <w:color w:val="auto"/>
          <w:sz w:val="22"/>
          <w:szCs w:val="22"/>
        </w:rPr>
        <w:t xml:space="preserve"> ode dne obdržení reklamace, a to bez ohledu na to, zda </w:t>
      </w:r>
      <w:r w:rsidRPr="006C4483">
        <w:rPr>
          <w:rFonts w:ascii="Arial" w:hAnsi="Arial" w:cs="Arial"/>
          <w:color w:val="auto"/>
          <w:sz w:val="22"/>
          <w:szCs w:val="22"/>
        </w:rPr>
        <w:t>Zhotovitel</w:t>
      </w:r>
      <w:r w:rsidR="00C925D3" w:rsidRPr="00BE6498">
        <w:rPr>
          <w:rFonts w:ascii="Arial" w:hAnsi="Arial" w:cs="Arial"/>
          <w:bCs/>
          <w:color w:val="auto"/>
          <w:sz w:val="22"/>
          <w:szCs w:val="22"/>
        </w:rPr>
        <w:t>i reklamaci uznává či neuznává.</w:t>
      </w:r>
    </w:p>
    <w:p w14:paraId="7A977469" w14:textId="77777777" w:rsidR="00997308" w:rsidRDefault="00997308" w:rsidP="00711554">
      <w:pPr>
        <w:pStyle w:val="Zkladntext"/>
        <w:keepNext/>
        <w:ind w:left="360" w:firstLine="0"/>
        <w:rPr>
          <w:rFonts w:ascii="Arial" w:hAnsi="Arial" w:cs="Arial"/>
          <w:sz w:val="22"/>
          <w:szCs w:val="22"/>
        </w:rPr>
      </w:pPr>
    </w:p>
    <w:p w14:paraId="1F59DB7B" w14:textId="0C4C83B2" w:rsidR="001D4FF9" w:rsidRPr="00CC0A1D" w:rsidRDefault="001D4FF9" w:rsidP="00D547AA">
      <w:pPr>
        <w:pStyle w:val="Zkladntext"/>
        <w:keepNext/>
        <w:numPr>
          <w:ilvl w:val="0"/>
          <w:numId w:val="9"/>
        </w:numPr>
        <w:ind w:left="567" w:hanging="567"/>
        <w:jc w:val="center"/>
        <w:rPr>
          <w:rFonts w:ascii="Arial" w:hAnsi="Arial" w:cs="Arial"/>
          <w:b/>
          <w:bCs/>
          <w:color w:val="FF0000"/>
          <w:sz w:val="22"/>
          <w:szCs w:val="22"/>
        </w:rPr>
      </w:pPr>
      <w:r w:rsidRPr="00CC0A1D">
        <w:rPr>
          <w:rFonts w:ascii="Arial" w:hAnsi="Arial" w:cs="Arial"/>
          <w:b/>
          <w:bCs/>
          <w:sz w:val="22"/>
          <w:szCs w:val="22"/>
        </w:rPr>
        <w:t>Smluvní pokuty – majetkové sankce</w:t>
      </w:r>
      <w:r w:rsidR="00711554" w:rsidRPr="00CC0A1D">
        <w:rPr>
          <w:rFonts w:ascii="Arial" w:hAnsi="Arial" w:cs="Arial"/>
          <w:b/>
          <w:bCs/>
          <w:sz w:val="22"/>
          <w:szCs w:val="22"/>
        </w:rPr>
        <w:t xml:space="preserve"> </w:t>
      </w:r>
    </w:p>
    <w:p w14:paraId="5545B08F" w14:textId="77777777" w:rsidR="00CC7484" w:rsidRPr="00305E29" w:rsidRDefault="00CC7484" w:rsidP="00711554">
      <w:pPr>
        <w:pStyle w:val="Zkladntext"/>
        <w:keepNext/>
        <w:ind w:left="1080" w:firstLine="0"/>
        <w:rPr>
          <w:rFonts w:ascii="Arial" w:hAnsi="Arial" w:cs="Arial"/>
          <w:b/>
          <w:bCs/>
          <w:color w:val="FF0000"/>
          <w:sz w:val="22"/>
          <w:szCs w:val="22"/>
        </w:rPr>
      </w:pPr>
    </w:p>
    <w:p w14:paraId="6D934499" w14:textId="0E447FF5" w:rsidR="001D4FF9" w:rsidRPr="00305E29" w:rsidRDefault="001D4FF9" w:rsidP="00B73454">
      <w:pPr>
        <w:pStyle w:val="Zkladntext"/>
        <w:keepNext/>
        <w:numPr>
          <w:ilvl w:val="0"/>
          <w:numId w:val="6"/>
        </w:numPr>
        <w:spacing w:after="120"/>
        <w:ind w:left="426" w:hanging="426"/>
        <w:rPr>
          <w:rFonts w:ascii="Arial" w:hAnsi="Arial" w:cs="Arial"/>
          <w:sz w:val="22"/>
          <w:szCs w:val="22"/>
        </w:rPr>
      </w:pPr>
      <w:r w:rsidRPr="00305E29">
        <w:rPr>
          <w:rFonts w:ascii="Arial" w:hAnsi="Arial" w:cs="Arial"/>
          <w:sz w:val="22"/>
          <w:szCs w:val="22"/>
        </w:rPr>
        <w:t xml:space="preserve">V případě prodlení Objednatele s placením daňových dokladů, uhradí Objednatel </w:t>
      </w:r>
      <w:r w:rsidR="006C4483" w:rsidRPr="006C4483">
        <w:rPr>
          <w:rFonts w:ascii="Arial" w:hAnsi="Arial" w:cs="Arial"/>
          <w:color w:val="auto"/>
          <w:sz w:val="22"/>
          <w:szCs w:val="22"/>
        </w:rPr>
        <w:t>Zhotovitel</w:t>
      </w:r>
      <w:r w:rsidRPr="00305E29">
        <w:rPr>
          <w:rFonts w:ascii="Arial" w:hAnsi="Arial" w:cs="Arial"/>
          <w:sz w:val="22"/>
          <w:szCs w:val="22"/>
        </w:rPr>
        <w:t>i smluvní pokutu ve výši 0,05 % z nezaplacené částky za každý den prodlení.</w:t>
      </w:r>
    </w:p>
    <w:p w14:paraId="45BB9BF1" w14:textId="4233B1F5" w:rsidR="001D4FF9" w:rsidRPr="00305E29" w:rsidRDefault="005842B4" w:rsidP="00B73454">
      <w:pPr>
        <w:pStyle w:val="Zkladntext"/>
        <w:keepNext/>
        <w:numPr>
          <w:ilvl w:val="0"/>
          <w:numId w:val="6"/>
        </w:numPr>
        <w:spacing w:after="120"/>
        <w:ind w:left="426" w:hanging="426"/>
        <w:rPr>
          <w:rFonts w:ascii="Arial" w:hAnsi="Arial" w:cs="Arial"/>
          <w:sz w:val="22"/>
          <w:szCs w:val="22"/>
        </w:rPr>
      </w:pPr>
      <w:r>
        <w:rPr>
          <w:rFonts w:ascii="Arial" w:hAnsi="Arial" w:cs="Arial"/>
          <w:sz w:val="22"/>
          <w:szCs w:val="22"/>
        </w:rPr>
        <w:t>Smluvní pokuty</w:t>
      </w:r>
      <w:r w:rsidR="001D4FF9" w:rsidRPr="00305E29">
        <w:rPr>
          <w:rFonts w:ascii="Arial" w:hAnsi="Arial" w:cs="Arial"/>
          <w:sz w:val="22"/>
          <w:szCs w:val="22"/>
        </w:rPr>
        <w:t xml:space="preserve"> sjednané touto </w:t>
      </w:r>
      <w:r w:rsidR="00B55F37">
        <w:rPr>
          <w:rFonts w:ascii="Arial" w:hAnsi="Arial" w:cs="Arial"/>
          <w:sz w:val="22"/>
          <w:szCs w:val="22"/>
        </w:rPr>
        <w:t>smlouvou</w:t>
      </w:r>
      <w:r w:rsidR="001D4FF9" w:rsidRPr="00305E29">
        <w:rPr>
          <w:rFonts w:ascii="Arial" w:hAnsi="Arial" w:cs="Arial"/>
          <w:sz w:val="22"/>
          <w:szCs w:val="22"/>
        </w:rPr>
        <w:t xml:space="preserve"> hradí povinná strana nezávisle na tom, zda a v jaké výši vznikne druhé straně v této souvislosti škoda, kterou lze vymáhat samostatně.</w:t>
      </w:r>
    </w:p>
    <w:p w14:paraId="495A37DA" w14:textId="01E3B7DD" w:rsidR="001D4FF9" w:rsidRPr="00305E29" w:rsidRDefault="001D4FF9" w:rsidP="00B73454">
      <w:pPr>
        <w:pStyle w:val="Zkladntext"/>
        <w:keepNext/>
        <w:numPr>
          <w:ilvl w:val="0"/>
          <w:numId w:val="6"/>
        </w:numPr>
        <w:spacing w:after="120"/>
        <w:ind w:left="426" w:hanging="426"/>
        <w:rPr>
          <w:rFonts w:ascii="Arial" w:hAnsi="Arial" w:cs="Arial"/>
          <w:sz w:val="22"/>
          <w:szCs w:val="22"/>
        </w:rPr>
      </w:pPr>
      <w:r w:rsidRPr="00305E29">
        <w:rPr>
          <w:rFonts w:ascii="Arial" w:hAnsi="Arial" w:cs="Arial"/>
          <w:sz w:val="22"/>
          <w:szCs w:val="22"/>
        </w:rPr>
        <w:t>Sankce za neplnění dohodnutých termínů</w:t>
      </w:r>
      <w:r w:rsidR="003976F4">
        <w:rPr>
          <w:rFonts w:ascii="Arial" w:hAnsi="Arial" w:cs="Arial"/>
          <w:sz w:val="22"/>
          <w:szCs w:val="22"/>
        </w:rPr>
        <w:t>:</w:t>
      </w:r>
    </w:p>
    <w:p w14:paraId="251D9517" w14:textId="7DE397D4" w:rsidR="001D4FF9" w:rsidRPr="00305E29" w:rsidRDefault="001D4FF9" w:rsidP="00B73454">
      <w:pPr>
        <w:pStyle w:val="Zkladntext"/>
        <w:keepNext/>
        <w:numPr>
          <w:ilvl w:val="0"/>
          <w:numId w:val="17"/>
        </w:numPr>
        <w:spacing w:after="120"/>
        <w:ind w:left="851" w:hanging="284"/>
        <w:rPr>
          <w:rFonts w:ascii="Arial" w:hAnsi="Arial" w:cs="Arial"/>
          <w:sz w:val="22"/>
          <w:szCs w:val="22"/>
        </w:rPr>
      </w:pPr>
      <w:r w:rsidRPr="00305E29">
        <w:rPr>
          <w:rFonts w:ascii="Arial" w:hAnsi="Arial" w:cs="Arial"/>
          <w:sz w:val="22"/>
          <w:szCs w:val="22"/>
        </w:rPr>
        <w:t xml:space="preserve">Pokud bude </w:t>
      </w:r>
      <w:r w:rsidR="006C4483" w:rsidRPr="006C4483">
        <w:rPr>
          <w:rFonts w:ascii="Arial" w:hAnsi="Arial" w:cs="Arial"/>
          <w:color w:val="auto"/>
          <w:sz w:val="22"/>
          <w:szCs w:val="22"/>
        </w:rPr>
        <w:t>Zhotovitel</w:t>
      </w:r>
      <w:r w:rsidR="005842B4">
        <w:rPr>
          <w:rFonts w:ascii="Arial" w:hAnsi="Arial" w:cs="Arial"/>
          <w:sz w:val="22"/>
          <w:szCs w:val="22"/>
        </w:rPr>
        <w:t xml:space="preserve"> v prodlení proti t</w:t>
      </w:r>
      <w:r w:rsidRPr="00305E29">
        <w:rPr>
          <w:rFonts w:ascii="Arial" w:hAnsi="Arial" w:cs="Arial"/>
          <w:sz w:val="22"/>
          <w:szCs w:val="22"/>
        </w:rPr>
        <w:t>ermínu předání a pře</w:t>
      </w:r>
      <w:r w:rsidR="00665B58">
        <w:rPr>
          <w:rFonts w:ascii="Arial" w:hAnsi="Arial" w:cs="Arial"/>
          <w:sz w:val="22"/>
          <w:szCs w:val="22"/>
        </w:rPr>
        <w:t>vzetí díla</w:t>
      </w:r>
      <w:r w:rsidR="00AA6EB8">
        <w:rPr>
          <w:rFonts w:ascii="Arial" w:hAnsi="Arial" w:cs="Arial"/>
          <w:sz w:val="22"/>
          <w:szCs w:val="22"/>
        </w:rPr>
        <w:t xml:space="preserve"> podle čl. II</w:t>
      </w:r>
      <w:r w:rsidR="003976F4">
        <w:rPr>
          <w:rFonts w:ascii="Arial" w:hAnsi="Arial" w:cs="Arial"/>
          <w:sz w:val="22"/>
          <w:szCs w:val="22"/>
        </w:rPr>
        <w:t xml:space="preserve"> </w:t>
      </w:r>
      <w:r w:rsidR="00B55F37">
        <w:rPr>
          <w:rFonts w:ascii="Arial" w:hAnsi="Arial" w:cs="Arial"/>
          <w:sz w:val="22"/>
          <w:szCs w:val="22"/>
        </w:rPr>
        <w:t>smlouvy</w:t>
      </w:r>
      <w:r w:rsidR="00665B58">
        <w:rPr>
          <w:rFonts w:ascii="Arial" w:hAnsi="Arial" w:cs="Arial"/>
          <w:sz w:val="22"/>
          <w:szCs w:val="22"/>
        </w:rPr>
        <w:t>, je povinen zaplatit</w:t>
      </w:r>
      <w:r w:rsidR="00AC0657">
        <w:rPr>
          <w:rFonts w:ascii="Arial" w:hAnsi="Arial" w:cs="Arial"/>
          <w:sz w:val="22"/>
          <w:szCs w:val="22"/>
        </w:rPr>
        <w:t xml:space="preserve"> </w:t>
      </w:r>
      <w:r w:rsidRPr="00305E29">
        <w:rPr>
          <w:rFonts w:ascii="Arial" w:hAnsi="Arial" w:cs="Arial"/>
          <w:sz w:val="22"/>
          <w:szCs w:val="22"/>
        </w:rPr>
        <w:t xml:space="preserve">Objednateli smluvní pokutu </w:t>
      </w:r>
      <w:r w:rsidR="00AA6EB8">
        <w:rPr>
          <w:rFonts w:ascii="Arial" w:hAnsi="Arial" w:cs="Arial"/>
          <w:sz w:val="22"/>
          <w:szCs w:val="22"/>
        </w:rPr>
        <w:t>ve výši 0,05 % z</w:t>
      </w:r>
      <w:r w:rsidR="005842B4">
        <w:rPr>
          <w:rFonts w:ascii="Arial" w:hAnsi="Arial" w:cs="Arial"/>
          <w:sz w:val="22"/>
          <w:szCs w:val="22"/>
        </w:rPr>
        <w:t> ceny díla za každý, i započatý</w:t>
      </w:r>
      <w:r w:rsidR="00AA6EB8">
        <w:rPr>
          <w:rFonts w:ascii="Arial" w:hAnsi="Arial" w:cs="Arial"/>
          <w:sz w:val="22"/>
          <w:szCs w:val="22"/>
        </w:rPr>
        <w:t xml:space="preserve"> den prodlení. </w:t>
      </w:r>
    </w:p>
    <w:p w14:paraId="7AED6699" w14:textId="57AB9751" w:rsidR="001D4FF9" w:rsidRPr="00305E29" w:rsidRDefault="001D4FF9" w:rsidP="00B73454">
      <w:pPr>
        <w:pStyle w:val="Zkladntext"/>
        <w:keepNext/>
        <w:numPr>
          <w:ilvl w:val="0"/>
          <w:numId w:val="17"/>
        </w:numPr>
        <w:tabs>
          <w:tab w:val="left" w:pos="284"/>
        </w:tabs>
        <w:spacing w:after="120"/>
        <w:ind w:left="851" w:hanging="284"/>
        <w:rPr>
          <w:rFonts w:ascii="Arial" w:hAnsi="Arial" w:cs="Arial"/>
          <w:sz w:val="22"/>
          <w:szCs w:val="22"/>
        </w:rPr>
      </w:pPr>
      <w:r w:rsidRPr="00305E29">
        <w:rPr>
          <w:rFonts w:ascii="Arial" w:hAnsi="Arial" w:cs="Arial"/>
          <w:sz w:val="22"/>
          <w:szCs w:val="22"/>
        </w:rPr>
        <w:t xml:space="preserve">Prodlení </w:t>
      </w:r>
      <w:r w:rsidR="006C4483" w:rsidRPr="006C4483">
        <w:rPr>
          <w:rFonts w:ascii="Arial" w:hAnsi="Arial" w:cs="Arial"/>
          <w:color w:val="auto"/>
          <w:sz w:val="22"/>
          <w:szCs w:val="22"/>
        </w:rPr>
        <w:t>Zhotovitel</w:t>
      </w:r>
      <w:r w:rsidR="005842B4">
        <w:rPr>
          <w:rFonts w:ascii="Arial" w:hAnsi="Arial" w:cs="Arial"/>
          <w:sz w:val="22"/>
          <w:szCs w:val="22"/>
        </w:rPr>
        <w:t>e proti t</w:t>
      </w:r>
      <w:r w:rsidRPr="00305E29">
        <w:rPr>
          <w:rFonts w:ascii="Arial" w:hAnsi="Arial" w:cs="Arial"/>
          <w:sz w:val="22"/>
          <w:szCs w:val="22"/>
        </w:rPr>
        <w:t xml:space="preserve">ermínu předání a převzetí díla sjednaného podle </w:t>
      </w:r>
      <w:r w:rsidR="00B55F37">
        <w:rPr>
          <w:rFonts w:ascii="Arial" w:hAnsi="Arial" w:cs="Arial"/>
          <w:sz w:val="22"/>
          <w:szCs w:val="22"/>
        </w:rPr>
        <w:t>smlouvy</w:t>
      </w:r>
      <w:r w:rsidRPr="00305E29">
        <w:rPr>
          <w:rFonts w:ascii="Arial" w:hAnsi="Arial" w:cs="Arial"/>
          <w:sz w:val="22"/>
          <w:szCs w:val="22"/>
        </w:rPr>
        <w:t xml:space="preserve"> delší jak </w:t>
      </w:r>
      <w:r w:rsidR="00F872B9">
        <w:rPr>
          <w:rFonts w:ascii="Arial" w:hAnsi="Arial" w:cs="Arial"/>
          <w:b/>
          <w:sz w:val="22"/>
          <w:szCs w:val="22"/>
        </w:rPr>
        <w:t>30</w:t>
      </w:r>
      <w:r w:rsidR="00AC0657">
        <w:rPr>
          <w:rFonts w:ascii="Arial" w:hAnsi="Arial" w:cs="Arial"/>
          <w:b/>
          <w:sz w:val="22"/>
          <w:szCs w:val="22"/>
        </w:rPr>
        <w:t xml:space="preserve"> </w:t>
      </w:r>
      <w:r w:rsidR="00C03C88" w:rsidRPr="00C03C88">
        <w:rPr>
          <w:rFonts w:ascii="Arial" w:hAnsi="Arial" w:cs="Arial"/>
          <w:b/>
          <w:sz w:val="22"/>
          <w:szCs w:val="22"/>
        </w:rPr>
        <w:t>kalendářních</w:t>
      </w:r>
      <w:r w:rsidR="00AC0657">
        <w:rPr>
          <w:rFonts w:ascii="Arial" w:hAnsi="Arial" w:cs="Arial"/>
          <w:b/>
          <w:sz w:val="22"/>
          <w:szCs w:val="22"/>
        </w:rPr>
        <w:t xml:space="preserve"> </w:t>
      </w:r>
      <w:r w:rsidR="00BF2747" w:rsidRPr="00EF3C12">
        <w:rPr>
          <w:rFonts w:ascii="Arial" w:hAnsi="Arial" w:cs="Arial"/>
          <w:b/>
          <w:sz w:val="22"/>
          <w:szCs w:val="22"/>
        </w:rPr>
        <w:t xml:space="preserve">dnů </w:t>
      </w:r>
      <w:r w:rsidR="00BF2747" w:rsidRPr="00305E29">
        <w:rPr>
          <w:rFonts w:ascii="Arial" w:hAnsi="Arial" w:cs="Arial"/>
          <w:sz w:val="22"/>
          <w:szCs w:val="22"/>
        </w:rPr>
        <w:t xml:space="preserve">se </w:t>
      </w:r>
      <w:r w:rsidRPr="00305E29">
        <w:rPr>
          <w:rFonts w:ascii="Arial" w:hAnsi="Arial" w:cs="Arial"/>
          <w:sz w:val="22"/>
          <w:szCs w:val="22"/>
        </w:rPr>
        <w:t>považuje za její podstatné porušení.</w:t>
      </w:r>
    </w:p>
    <w:p w14:paraId="0085F439" w14:textId="3F77A2F8" w:rsidR="001D4FF9" w:rsidRPr="00305E29" w:rsidRDefault="001D4FF9" w:rsidP="00B73454">
      <w:pPr>
        <w:pStyle w:val="Zkladntext"/>
        <w:keepNext/>
        <w:numPr>
          <w:ilvl w:val="0"/>
          <w:numId w:val="6"/>
        </w:numPr>
        <w:spacing w:after="120"/>
        <w:ind w:left="426" w:hanging="426"/>
        <w:rPr>
          <w:rFonts w:ascii="Arial" w:hAnsi="Arial" w:cs="Arial"/>
          <w:sz w:val="22"/>
          <w:szCs w:val="22"/>
        </w:rPr>
      </w:pPr>
      <w:r w:rsidRPr="00305E29">
        <w:rPr>
          <w:rFonts w:ascii="Arial" w:hAnsi="Arial" w:cs="Arial"/>
          <w:sz w:val="22"/>
          <w:szCs w:val="22"/>
        </w:rPr>
        <w:t>Sankce za neodstranění vad a nedodělků zjištěných při předání a převzetí díla</w:t>
      </w:r>
      <w:r w:rsidR="001C28CB">
        <w:rPr>
          <w:rFonts w:ascii="Arial" w:hAnsi="Arial" w:cs="Arial"/>
          <w:sz w:val="22"/>
          <w:szCs w:val="22"/>
        </w:rPr>
        <w:t>:</w:t>
      </w:r>
    </w:p>
    <w:p w14:paraId="2DF6CCE8" w14:textId="393C880C" w:rsidR="001D4FF9" w:rsidRPr="00305E29" w:rsidRDefault="001D4FF9" w:rsidP="00B73454">
      <w:pPr>
        <w:pStyle w:val="Zkladntext"/>
        <w:keepNext/>
        <w:numPr>
          <w:ilvl w:val="0"/>
          <w:numId w:val="18"/>
        </w:numPr>
        <w:spacing w:after="120"/>
        <w:ind w:left="851" w:hanging="284"/>
        <w:rPr>
          <w:rFonts w:ascii="Arial" w:hAnsi="Arial" w:cs="Arial"/>
          <w:sz w:val="22"/>
          <w:szCs w:val="22"/>
        </w:rPr>
      </w:pPr>
      <w:r w:rsidRPr="00305E29">
        <w:rPr>
          <w:rFonts w:ascii="Arial" w:hAnsi="Arial" w:cs="Arial"/>
          <w:sz w:val="22"/>
          <w:szCs w:val="22"/>
        </w:rPr>
        <w:t xml:space="preserve">Pokud </w:t>
      </w:r>
      <w:r w:rsidR="006C4483" w:rsidRPr="006C4483">
        <w:rPr>
          <w:rFonts w:ascii="Arial" w:hAnsi="Arial" w:cs="Arial"/>
          <w:color w:val="auto"/>
          <w:sz w:val="22"/>
          <w:szCs w:val="22"/>
        </w:rPr>
        <w:t>Zhotovitel</w:t>
      </w:r>
      <w:r w:rsidRPr="00305E29">
        <w:rPr>
          <w:rFonts w:ascii="Arial" w:hAnsi="Arial" w:cs="Arial"/>
          <w:sz w:val="22"/>
          <w:szCs w:val="22"/>
        </w:rPr>
        <w:t xml:space="preserve"> nenastoupí do </w:t>
      </w:r>
      <w:r w:rsidR="00947608">
        <w:rPr>
          <w:rFonts w:ascii="Arial" w:hAnsi="Arial" w:cs="Arial"/>
          <w:b/>
          <w:sz w:val="22"/>
          <w:szCs w:val="22"/>
        </w:rPr>
        <w:t>5</w:t>
      </w:r>
      <w:r w:rsidR="00AC0657">
        <w:rPr>
          <w:rFonts w:ascii="Arial" w:hAnsi="Arial" w:cs="Arial"/>
          <w:b/>
          <w:sz w:val="22"/>
          <w:szCs w:val="22"/>
        </w:rPr>
        <w:t xml:space="preserve"> </w:t>
      </w:r>
      <w:r w:rsidRPr="00EF3C12">
        <w:rPr>
          <w:rFonts w:ascii="Arial" w:hAnsi="Arial" w:cs="Arial"/>
          <w:b/>
          <w:sz w:val="22"/>
          <w:szCs w:val="22"/>
        </w:rPr>
        <w:t>pracovních dnů</w:t>
      </w:r>
      <w:r w:rsidRPr="00305E29">
        <w:rPr>
          <w:rFonts w:ascii="Arial" w:hAnsi="Arial" w:cs="Arial"/>
          <w:sz w:val="22"/>
          <w:szCs w:val="22"/>
        </w:rPr>
        <w:t xml:space="preserve"> od termínu předání a převzetí díla k odstraňování vad či nedodělků uvedených v zápise o předání a převzetí díla, je povinen zapla</w:t>
      </w:r>
      <w:r w:rsidR="00AD6642">
        <w:rPr>
          <w:rFonts w:ascii="Arial" w:hAnsi="Arial" w:cs="Arial"/>
          <w:sz w:val="22"/>
          <w:szCs w:val="22"/>
        </w:rPr>
        <w:t xml:space="preserve">tit Objednateli smluvní pokutu </w:t>
      </w:r>
      <w:r w:rsidR="00AA6EB8">
        <w:rPr>
          <w:rFonts w:ascii="Arial" w:hAnsi="Arial" w:cs="Arial"/>
          <w:sz w:val="22"/>
          <w:szCs w:val="22"/>
        </w:rPr>
        <w:t>0,05 % z ceny díla</w:t>
      </w:r>
      <w:r w:rsidRPr="00305E29">
        <w:rPr>
          <w:rFonts w:ascii="Arial" w:hAnsi="Arial" w:cs="Arial"/>
          <w:sz w:val="22"/>
          <w:szCs w:val="22"/>
        </w:rPr>
        <w:t xml:space="preserve"> za každ</w:t>
      </w:r>
      <w:r w:rsidR="00E77E7A">
        <w:rPr>
          <w:rFonts w:ascii="Arial" w:hAnsi="Arial" w:cs="Arial"/>
          <w:sz w:val="22"/>
          <w:szCs w:val="22"/>
        </w:rPr>
        <w:t>ý nedodělek či vadu, na jeji</w:t>
      </w:r>
      <w:r w:rsidR="00665B58">
        <w:rPr>
          <w:rFonts w:ascii="Arial" w:hAnsi="Arial" w:cs="Arial"/>
          <w:sz w:val="22"/>
          <w:szCs w:val="22"/>
        </w:rPr>
        <w:t xml:space="preserve">chž </w:t>
      </w:r>
      <w:r w:rsidRPr="00305E29">
        <w:rPr>
          <w:rFonts w:ascii="Arial" w:hAnsi="Arial" w:cs="Arial"/>
          <w:sz w:val="22"/>
          <w:szCs w:val="22"/>
        </w:rPr>
        <w:t>odstraňování nenastoupil ve sjednaném termínu, a to za každý den prodlení.</w:t>
      </w:r>
    </w:p>
    <w:p w14:paraId="701F9B79" w14:textId="2F92ED63" w:rsidR="001D4FF9" w:rsidRPr="00305E29" w:rsidRDefault="001D4FF9" w:rsidP="00B73454">
      <w:pPr>
        <w:pStyle w:val="Zkladntext"/>
        <w:keepNext/>
        <w:numPr>
          <w:ilvl w:val="0"/>
          <w:numId w:val="18"/>
        </w:numPr>
        <w:spacing w:after="120"/>
        <w:ind w:left="851" w:hanging="284"/>
        <w:rPr>
          <w:rFonts w:ascii="Arial" w:hAnsi="Arial" w:cs="Arial"/>
          <w:sz w:val="22"/>
          <w:szCs w:val="22"/>
        </w:rPr>
      </w:pPr>
      <w:r w:rsidRPr="00305E29">
        <w:rPr>
          <w:rFonts w:ascii="Arial" w:hAnsi="Arial" w:cs="Arial"/>
          <w:sz w:val="22"/>
          <w:szCs w:val="22"/>
        </w:rPr>
        <w:t xml:space="preserve">Pokud </w:t>
      </w:r>
      <w:r w:rsidR="006C4483" w:rsidRPr="006C4483">
        <w:rPr>
          <w:rFonts w:ascii="Arial" w:hAnsi="Arial" w:cs="Arial"/>
          <w:color w:val="auto"/>
          <w:sz w:val="22"/>
          <w:szCs w:val="22"/>
        </w:rPr>
        <w:t>Zhotovitel</w:t>
      </w:r>
      <w:r w:rsidRPr="00305E29">
        <w:rPr>
          <w:rFonts w:ascii="Arial" w:hAnsi="Arial" w:cs="Arial"/>
          <w:sz w:val="22"/>
          <w:szCs w:val="22"/>
        </w:rPr>
        <w:t xml:space="preserve"> neodstraní nedodělky či vady uvedené v zápise o předání a převzetí díla v dohodnutém termínu</w:t>
      </w:r>
      <w:r w:rsidR="00253661" w:rsidRPr="00305E29">
        <w:rPr>
          <w:rFonts w:ascii="Arial" w:hAnsi="Arial" w:cs="Arial"/>
          <w:sz w:val="22"/>
          <w:szCs w:val="22"/>
        </w:rPr>
        <w:t>,</w:t>
      </w:r>
      <w:r w:rsidRPr="00305E29">
        <w:rPr>
          <w:rFonts w:ascii="Arial" w:hAnsi="Arial" w:cs="Arial"/>
          <w:sz w:val="22"/>
          <w:szCs w:val="22"/>
        </w:rPr>
        <w:t xml:space="preserve"> zapl</w:t>
      </w:r>
      <w:r w:rsidR="00AD6642">
        <w:rPr>
          <w:rFonts w:ascii="Arial" w:hAnsi="Arial" w:cs="Arial"/>
          <w:sz w:val="22"/>
          <w:szCs w:val="22"/>
        </w:rPr>
        <w:t xml:space="preserve">atí Objednateli smluvní pokutu </w:t>
      </w:r>
      <w:r w:rsidR="00AA6EB8">
        <w:rPr>
          <w:rFonts w:ascii="Arial" w:hAnsi="Arial" w:cs="Arial"/>
          <w:sz w:val="22"/>
          <w:szCs w:val="22"/>
        </w:rPr>
        <w:t>0,05 % z ceny díla</w:t>
      </w:r>
      <w:r w:rsidRPr="00305E29">
        <w:rPr>
          <w:rFonts w:ascii="Arial" w:hAnsi="Arial" w:cs="Arial"/>
          <w:sz w:val="22"/>
          <w:szCs w:val="22"/>
        </w:rPr>
        <w:t xml:space="preserve"> za </w:t>
      </w:r>
      <w:r w:rsidRPr="00305E29">
        <w:rPr>
          <w:rFonts w:ascii="Arial" w:hAnsi="Arial" w:cs="Arial"/>
          <w:sz w:val="22"/>
          <w:szCs w:val="22"/>
        </w:rPr>
        <w:lastRenderedPageBreak/>
        <w:t>každý nedodělek či vadu, u nichž je prodlení, a to za každý den prodlení.</w:t>
      </w:r>
    </w:p>
    <w:p w14:paraId="27322EDF" w14:textId="77777777" w:rsidR="00C907D9" w:rsidRDefault="00C907D9" w:rsidP="005F3207">
      <w:pPr>
        <w:pStyle w:val="Zkladntext"/>
        <w:keepNext/>
        <w:ind w:left="284" w:hanging="284"/>
        <w:rPr>
          <w:rFonts w:ascii="Arial" w:hAnsi="Arial" w:cs="Arial"/>
          <w:bCs/>
          <w:color w:val="auto"/>
          <w:sz w:val="22"/>
          <w:szCs w:val="22"/>
        </w:rPr>
      </w:pPr>
    </w:p>
    <w:p w14:paraId="4B3CF275" w14:textId="77777777" w:rsidR="001D4FF9" w:rsidRDefault="001D4FF9" w:rsidP="00D547AA">
      <w:pPr>
        <w:pStyle w:val="Zkladntext"/>
        <w:keepNext/>
        <w:numPr>
          <w:ilvl w:val="0"/>
          <w:numId w:val="9"/>
        </w:numPr>
        <w:ind w:left="567" w:hanging="567"/>
        <w:jc w:val="center"/>
        <w:rPr>
          <w:rFonts w:ascii="Arial" w:hAnsi="Arial" w:cs="Arial"/>
          <w:b/>
          <w:bCs/>
          <w:sz w:val="22"/>
          <w:szCs w:val="22"/>
        </w:rPr>
      </w:pPr>
      <w:r w:rsidRPr="005F59F2">
        <w:rPr>
          <w:rFonts w:ascii="Arial" w:hAnsi="Arial" w:cs="Arial"/>
          <w:b/>
          <w:bCs/>
          <w:sz w:val="22"/>
          <w:szCs w:val="22"/>
        </w:rPr>
        <w:t>Vlastnictví díla a nebezpečí škody na díle</w:t>
      </w:r>
    </w:p>
    <w:p w14:paraId="7C2E5D59" w14:textId="77777777" w:rsidR="00CC7484" w:rsidRPr="005F59F2" w:rsidRDefault="00CC7484" w:rsidP="005F3207">
      <w:pPr>
        <w:pStyle w:val="Zkladntext"/>
        <w:keepNext/>
        <w:ind w:left="284" w:firstLine="0"/>
        <w:rPr>
          <w:rFonts w:ascii="Arial" w:hAnsi="Arial" w:cs="Arial"/>
          <w:b/>
          <w:bCs/>
          <w:sz w:val="22"/>
          <w:szCs w:val="22"/>
        </w:rPr>
      </w:pPr>
    </w:p>
    <w:p w14:paraId="19C02049" w14:textId="77777777" w:rsidR="001D4FF9" w:rsidRPr="003B6654" w:rsidRDefault="001D4FF9" w:rsidP="00B73454">
      <w:pPr>
        <w:pStyle w:val="Zkladntext"/>
        <w:keepNext/>
        <w:numPr>
          <w:ilvl w:val="1"/>
          <w:numId w:val="9"/>
        </w:numPr>
        <w:spacing w:after="120"/>
        <w:ind w:left="284" w:hanging="284"/>
        <w:jc w:val="left"/>
        <w:rPr>
          <w:rFonts w:ascii="Arial" w:hAnsi="Arial" w:cs="Arial"/>
          <w:bCs/>
          <w:sz w:val="22"/>
          <w:szCs w:val="22"/>
        </w:rPr>
      </w:pPr>
      <w:r w:rsidRPr="003B6654">
        <w:rPr>
          <w:rFonts w:ascii="Arial" w:hAnsi="Arial" w:cs="Arial"/>
          <w:bCs/>
          <w:sz w:val="22"/>
          <w:szCs w:val="22"/>
        </w:rPr>
        <w:t xml:space="preserve">Vlastníkem zhotoveného díla je Objednatel po uhrazení </w:t>
      </w:r>
      <w:r w:rsidR="00211C55" w:rsidRPr="003B6654">
        <w:rPr>
          <w:rFonts w:ascii="Arial" w:hAnsi="Arial" w:cs="Arial"/>
          <w:bCs/>
          <w:sz w:val="22"/>
          <w:szCs w:val="22"/>
        </w:rPr>
        <w:t>daňových dokladů</w:t>
      </w:r>
      <w:r w:rsidRPr="003B6654">
        <w:rPr>
          <w:rFonts w:ascii="Arial" w:hAnsi="Arial" w:cs="Arial"/>
          <w:bCs/>
          <w:sz w:val="22"/>
          <w:szCs w:val="22"/>
        </w:rPr>
        <w:t>.</w:t>
      </w:r>
    </w:p>
    <w:p w14:paraId="7AA35B38" w14:textId="162215BA" w:rsidR="008D4162" w:rsidRDefault="001D4FF9" w:rsidP="00B73454">
      <w:pPr>
        <w:pStyle w:val="Zkladntext"/>
        <w:keepNext/>
        <w:numPr>
          <w:ilvl w:val="1"/>
          <w:numId w:val="9"/>
        </w:numPr>
        <w:spacing w:after="120"/>
        <w:ind w:left="284" w:hanging="284"/>
        <w:jc w:val="left"/>
        <w:rPr>
          <w:rFonts w:ascii="Arial" w:hAnsi="Arial" w:cs="Arial"/>
          <w:bCs/>
          <w:sz w:val="22"/>
          <w:szCs w:val="22"/>
        </w:rPr>
      </w:pPr>
      <w:r w:rsidRPr="005F59F2">
        <w:rPr>
          <w:rFonts w:ascii="Arial" w:hAnsi="Arial" w:cs="Arial"/>
          <w:bCs/>
          <w:sz w:val="22"/>
          <w:szCs w:val="22"/>
        </w:rPr>
        <w:t xml:space="preserve">Nebezpečí škody na díle nese od počátku </w:t>
      </w:r>
      <w:proofErr w:type="gramStart"/>
      <w:r w:rsidR="006C4483" w:rsidRPr="006C4483">
        <w:rPr>
          <w:rFonts w:ascii="Arial" w:hAnsi="Arial" w:cs="Arial"/>
          <w:color w:val="auto"/>
          <w:sz w:val="22"/>
          <w:szCs w:val="22"/>
        </w:rPr>
        <w:t>Zhotovitel</w:t>
      </w:r>
      <w:proofErr w:type="gramEnd"/>
      <w:r w:rsidRPr="005F59F2">
        <w:rPr>
          <w:rFonts w:ascii="Arial" w:hAnsi="Arial" w:cs="Arial"/>
          <w:bCs/>
          <w:sz w:val="22"/>
          <w:szCs w:val="22"/>
        </w:rPr>
        <w:t xml:space="preserve"> a to až do doby řádného předání a převzetí </w:t>
      </w:r>
      <w:r w:rsidR="008E4F2D">
        <w:rPr>
          <w:rFonts w:ascii="Arial" w:hAnsi="Arial" w:cs="Arial"/>
          <w:bCs/>
          <w:sz w:val="22"/>
          <w:szCs w:val="22"/>
        </w:rPr>
        <w:t xml:space="preserve">kompletního </w:t>
      </w:r>
      <w:r w:rsidR="003B6654">
        <w:rPr>
          <w:rFonts w:ascii="Arial" w:hAnsi="Arial" w:cs="Arial"/>
          <w:bCs/>
          <w:sz w:val="22"/>
          <w:szCs w:val="22"/>
        </w:rPr>
        <w:t xml:space="preserve">díla mezi </w:t>
      </w:r>
      <w:r w:rsidR="006C4483" w:rsidRPr="006C4483">
        <w:rPr>
          <w:rFonts w:ascii="Arial" w:hAnsi="Arial" w:cs="Arial"/>
          <w:color w:val="auto"/>
          <w:sz w:val="22"/>
          <w:szCs w:val="22"/>
        </w:rPr>
        <w:t>Zhotovitel</w:t>
      </w:r>
      <w:r w:rsidRPr="005F59F2">
        <w:rPr>
          <w:rFonts w:ascii="Arial" w:hAnsi="Arial" w:cs="Arial"/>
          <w:bCs/>
          <w:sz w:val="22"/>
          <w:szCs w:val="22"/>
        </w:rPr>
        <w:t>em a Objednatelem.</w:t>
      </w:r>
    </w:p>
    <w:p w14:paraId="76C90E6C" w14:textId="77777777" w:rsidR="00C907D9" w:rsidRDefault="00C907D9" w:rsidP="00611DD2">
      <w:pPr>
        <w:pStyle w:val="Zkladntext"/>
        <w:keepNext/>
        <w:ind w:left="284" w:hanging="284"/>
        <w:rPr>
          <w:rFonts w:ascii="Arial" w:hAnsi="Arial" w:cs="Arial"/>
          <w:bCs/>
          <w:sz w:val="22"/>
          <w:szCs w:val="22"/>
        </w:rPr>
      </w:pPr>
    </w:p>
    <w:p w14:paraId="6F314804" w14:textId="42ABB46C" w:rsidR="001D4FF9" w:rsidRPr="00947608" w:rsidRDefault="001D4FF9" w:rsidP="00D547AA">
      <w:pPr>
        <w:pStyle w:val="Zkladntext"/>
        <w:keepNext/>
        <w:numPr>
          <w:ilvl w:val="0"/>
          <w:numId w:val="9"/>
        </w:numPr>
        <w:ind w:left="567" w:hanging="567"/>
        <w:jc w:val="center"/>
        <w:rPr>
          <w:rFonts w:ascii="Arial" w:hAnsi="Arial" w:cs="Arial"/>
          <w:b/>
          <w:bCs/>
          <w:sz w:val="22"/>
          <w:szCs w:val="22"/>
        </w:rPr>
      </w:pPr>
      <w:r w:rsidRPr="00947608">
        <w:rPr>
          <w:rFonts w:ascii="Arial" w:hAnsi="Arial" w:cs="Arial"/>
          <w:b/>
          <w:bCs/>
          <w:sz w:val="22"/>
          <w:szCs w:val="22"/>
        </w:rPr>
        <w:t>Vyšší moc</w:t>
      </w:r>
      <w:r w:rsidR="00611DD2" w:rsidRPr="00947608">
        <w:rPr>
          <w:rFonts w:ascii="Arial" w:hAnsi="Arial" w:cs="Arial"/>
          <w:b/>
          <w:bCs/>
          <w:sz w:val="22"/>
          <w:szCs w:val="22"/>
        </w:rPr>
        <w:t xml:space="preserve"> </w:t>
      </w:r>
    </w:p>
    <w:p w14:paraId="50A4AC9A" w14:textId="77777777" w:rsidR="00CC7484" w:rsidRPr="005F59F2" w:rsidRDefault="00CC7484" w:rsidP="00611DD2">
      <w:pPr>
        <w:pStyle w:val="Zkladntext"/>
        <w:keepNext/>
        <w:ind w:left="284" w:firstLine="0"/>
        <w:rPr>
          <w:rFonts w:ascii="Arial" w:hAnsi="Arial" w:cs="Arial"/>
          <w:b/>
          <w:bCs/>
          <w:sz w:val="22"/>
          <w:szCs w:val="22"/>
        </w:rPr>
      </w:pPr>
    </w:p>
    <w:p w14:paraId="587E6031" w14:textId="0CA8BC47" w:rsidR="001D4FF9" w:rsidRPr="005F59F2" w:rsidRDefault="001D4FF9" w:rsidP="00B73454">
      <w:pPr>
        <w:pStyle w:val="Zkladntext"/>
        <w:keepNext/>
        <w:numPr>
          <w:ilvl w:val="1"/>
          <w:numId w:val="9"/>
        </w:numPr>
        <w:spacing w:after="120"/>
        <w:ind w:left="426" w:hanging="426"/>
        <w:rPr>
          <w:rFonts w:ascii="Arial" w:hAnsi="Arial" w:cs="Arial"/>
          <w:bCs/>
          <w:sz w:val="22"/>
          <w:szCs w:val="22"/>
        </w:rPr>
      </w:pPr>
      <w:r w:rsidRPr="005F59F2">
        <w:rPr>
          <w:rFonts w:ascii="Arial" w:hAnsi="Arial" w:cs="Arial"/>
          <w:bCs/>
          <w:sz w:val="22"/>
          <w:szCs w:val="22"/>
        </w:rPr>
        <w:t>Definice vyšší moci</w:t>
      </w:r>
      <w:r w:rsidR="00611DD2">
        <w:rPr>
          <w:rFonts w:ascii="Arial" w:hAnsi="Arial" w:cs="Arial"/>
          <w:bCs/>
          <w:sz w:val="22"/>
          <w:szCs w:val="22"/>
        </w:rPr>
        <w:t>:</w:t>
      </w:r>
    </w:p>
    <w:p w14:paraId="033D2640" w14:textId="15406386" w:rsidR="001D4FF9" w:rsidRPr="005F59F2" w:rsidRDefault="001D4FF9" w:rsidP="00611DD2">
      <w:pPr>
        <w:pStyle w:val="Zkladntext"/>
        <w:keepNext/>
        <w:spacing w:after="120"/>
        <w:ind w:left="426" w:firstLine="0"/>
        <w:rPr>
          <w:rFonts w:ascii="Arial" w:hAnsi="Arial" w:cs="Arial"/>
          <w:bCs/>
          <w:sz w:val="22"/>
          <w:szCs w:val="22"/>
        </w:rPr>
      </w:pPr>
      <w:r w:rsidRPr="005F59F2">
        <w:rPr>
          <w:rFonts w:ascii="Arial" w:hAnsi="Arial" w:cs="Arial"/>
          <w:bCs/>
          <w:sz w:val="22"/>
          <w:szCs w:val="22"/>
        </w:rPr>
        <w:t>Za vyšší moc se považují okolnosti mající vliv na dílo, které nejsou závislé na smluvních stranách a které smluvní strany nemohou ovlivnit. Jedná se např. o válku, mobilizaci, povstání, živelné pohromy</w:t>
      </w:r>
      <w:r w:rsidR="00CD159F">
        <w:rPr>
          <w:rFonts w:ascii="Arial" w:hAnsi="Arial" w:cs="Arial"/>
          <w:bCs/>
          <w:sz w:val="22"/>
          <w:szCs w:val="22"/>
        </w:rPr>
        <w:t xml:space="preserve"> nebo vládní opatření </w:t>
      </w:r>
      <w:r w:rsidR="00716A48">
        <w:rPr>
          <w:rFonts w:ascii="Arial" w:hAnsi="Arial" w:cs="Arial"/>
          <w:bCs/>
          <w:sz w:val="22"/>
          <w:szCs w:val="22"/>
        </w:rPr>
        <w:t>týkající se celostátního omezení volného pohybu osob (karanténa České republiky)</w:t>
      </w:r>
      <w:r w:rsidRPr="005F59F2">
        <w:rPr>
          <w:rFonts w:ascii="Arial" w:hAnsi="Arial" w:cs="Arial"/>
          <w:bCs/>
          <w:sz w:val="22"/>
          <w:szCs w:val="22"/>
        </w:rPr>
        <w:t>.</w:t>
      </w:r>
    </w:p>
    <w:p w14:paraId="5BF10EAF" w14:textId="07C1729D" w:rsidR="001D4FF9" w:rsidRPr="005F59F2" w:rsidRDefault="001D4FF9" w:rsidP="00B73454">
      <w:pPr>
        <w:pStyle w:val="Zkladntext"/>
        <w:keepNext/>
        <w:numPr>
          <w:ilvl w:val="1"/>
          <w:numId w:val="9"/>
        </w:numPr>
        <w:spacing w:after="120"/>
        <w:ind w:left="426" w:hanging="426"/>
        <w:rPr>
          <w:rFonts w:ascii="Arial" w:hAnsi="Arial" w:cs="Arial"/>
          <w:bCs/>
          <w:sz w:val="22"/>
          <w:szCs w:val="22"/>
        </w:rPr>
      </w:pPr>
      <w:r w:rsidRPr="005F59F2">
        <w:rPr>
          <w:rFonts w:ascii="Arial" w:hAnsi="Arial" w:cs="Arial"/>
          <w:bCs/>
          <w:sz w:val="22"/>
          <w:szCs w:val="22"/>
        </w:rPr>
        <w:t>Práva a povinnosti při vzniku vyšší moci</w:t>
      </w:r>
      <w:r w:rsidR="00611DD2">
        <w:rPr>
          <w:rFonts w:ascii="Arial" w:hAnsi="Arial" w:cs="Arial"/>
          <w:bCs/>
          <w:sz w:val="22"/>
          <w:szCs w:val="22"/>
        </w:rPr>
        <w:t>:</w:t>
      </w:r>
    </w:p>
    <w:p w14:paraId="49CD3A93" w14:textId="77777777" w:rsidR="008D4162" w:rsidRDefault="001D4FF9" w:rsidP="00611DD2">
      <w:pPr>
        <w:pStyle w:val="Zkladntext"/>
        <w:keepNext/>
        <w:spacing w:after="120"/>
        <w:ind w:left="426" w:firstLine="0"/>
        <w:rPr>
          <w:rFonts w:ascii="Arial" w:hAnsi="Arial" w:cs="Arial"/>
          <w:bCs/>
          <w:sz w:val="22"/>
          <w:szCs w:val="22"/>
        </w:rPr>
      </w:pPr>
      <w:r w:rsidRPr="005F59F2">
        <w:rPr>
          <w:rFonts w:ascii="Arial" w:hAnsi="Arial" w:cs="Arial"/>
          <w:bCs/>
          <w:sz w:val="22"/>
          <w:szCs w:val="22"/>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w:t>
      </w:r>
      <w:r w:rsidR="00E17E3D" w:rsidRPr="005F59F2">
        <w:rPr>
          <w:rFonts w:ascii="Arial" w:hAnsi="Arial" w:cs="Arial"/>
          <w:bCs/>
          <w:sz w:val="22"/>
          <w:szCs w:val="22"/>
        </w:rPr>
        <w:t>e</w:t>
      </w:r>
      <w:r w:rsidRPr="005F59F2">
        <w:rPr>
          <w:rFonts w:ascii="Arial" w:hAnsi="Arial" w:cs="Arial"/>
          <w:bCs/>
          <w:sz w:val="22"/>
          <w:szCs w:val="22"/>
        </w:rPr>
        <w:t>ní oznámení.</w:t>
      </w:r>
    </w:p>
    <w:p w14:paraId="614CF291" w14:textId="77777777" w:rsidR="00CC7484" w:rsidRPr="005F59F2" w:rsidRDefault="00CC7484" w:rsidP="00611DD2">
      <w:pPr>
        <w:pStyle w:val="Zkladntext"/>
        <w:keepNext/>
        <w:ind w:left="284" w:hanging="284"/>
        <w:rPr>
          <w:rFonts w:ascii="Arial" w:hAnsi="Arial" w:cs="Arial"/>
          <w:bCs/>
          <w:sz w:val="22"/>
          <w:szCs w:val="22"/>
        </w:rPr>
      </w:pPr>
    </w:p>
    <w:p w14:paraId="4B239603" w14:textId="21763188" w:rsidR="00FB02C7" w:rsidRPr="005842B4" w:rsidRDefault="00FB02C7" w:rsidP="00D547AA">
      <w:pPr>
        <w:pStyle w:val="Zkladntext"/>
        <w:keepNext/>
        <w:numPr>
          <w:ilvl w:val="0"/>
          <w:numId w:val="9"/>
        </w:numPr>
        <w:ind w:left="567" w:hanging="567"/>
        <w:jc w:val="center"/>
        <w:rPr>
          <w:rFonts w:ascii="Arial" w:hAnsi="Arial" w:cs="Arial"/>
          <w:b/>
          <w:bCs/>
          <w:sz w:val="22"/>
          <w:szCs w:val="22"/>
        </w:rPr>
      </w:pPr>
      <w:r w:rsidRPr="005842B4">
        <w:rPr>
          <w:rFonts w:ascii="Arial" w:hAnsi="Arial" w:cs="Arial"/>
          <w:b/>
          <w:bCs/>
          <w:sz w:val="22"/>
          <w:szCs w:val="22"/>
        </w:rPr>
        <w:t xml:space="preserve">Ostatní ujednání </w:t>
      </w:r>
    </w:p>
    <w:p w14:paraId="212199FD" w14:textId="06296E63" w:rsidR="001D4FF9" w:rsidRPr="005F59F2" w:rsidRDefault="00162684" w:rsidP="00947608">
      <w:pPr>
        <w:pStyle w:val="Zkladntext"/>
        <w:keepNext/>
        <w:spacing w:after="120"/>
        <w:ind w:left="0" w:firstLine="0"/>
        <w:rPr>
          <w:rFonts w:ascii="Arial" w:hAnsi="Arial" w:cs="Arial"/>
          <w:bCs/>
          <w:sz w:val="22"/>
          <w:szCs w:val="22"/>
        </w:rPr>
      </w:pPr>
      <w:r>
        <w:rPr>
          <w:rFonts w:ascii="Arial" w:hAnsi="Arial" w:cs="Arial"/>
          <w:bCs/>
          <w:sz w:val="22"/>
          <w:szCs w:val="22"/>
        </w:rPr>
        <w:t xml:space="preserve"> </w:t>
      </w:r>
    </w:p>
    <w:p w14:paraId="211D43FF" w14:textId="1ADB3520" w:rsidR="00C972CC" w:rsidRPr="00A219E2" w:rsidRDefault="00947608" w:rsidP="00611DD2">
      <w:pPr>
        <w:pStyle w:val="Zkladntext"/>
        <w:keepNext/>
        <w:spacing w:after="120"/>
        <w:ind w:left="426" w:hanging="426"/>
        <w:rPr>
          <w:rFonts w:ascii="Arial" w:hAnsi="Arial" w:cs="Arial"/>
          <w:bCs/>
          <w:sz w:val="22"/>
          <w:szCs w:val="22"/>
        </w:rPr>
      </w:pPr>
      <w:r>
        <w:rPr>
          <w:rFonts w:ascii="Arial" w:hAnsi="Arial" w:cs="Arial"/>
          <w:bCs/>
          <w:sz w:val="22"/>
          <w:szCs w:val="22"/>
        </w:rPr>
        <w:t>1</w:t>
      </w:r>
      <w:r w:rsidR="002E0F31" w:rsidRPr="005F59F2">
        <w:rPr>
          <w:rFonts w:ascii="Arial" w:hAnsi="Arial" w:cs="Arial"/>
          <w:bCs/>
          <w:sz w:val="22"/>
          <w:szCs w:val="22"/>
        </w:rPr>
        <w:t xml:space="preserve">. </w:t>
      </w:r>
      <w:r w:rsidR="00611DD2">
        <w:rPr>
          <w:rFonts w:ascii="Arial" w:hAnsi="Arial" w:cs="Arial"/>
          <w:bCs/>
          <w:sz w:val="22"/>
          <w:szCs w:val="22"/>
        </w:rPr>
        <w:tab/>
      </w:r>
      <w:r w:rsidR="006C4483" w:rsidRPr="006C4483">
        <w:rPr>
          <w:rFonts w:ascii="Arial" w:hAnsi="Arial" w:cs="Arial"/>
          <w:color w:val="auto"/>
          <w:sz w:val="22"/>
          <w:szCs w:val="22"/>
        </w:rPr>
        <w:t>Zhotovitel</w:t>
      </w:r>
      <w:r w:rsidR="005842B4">
        <w:rPr>
          <w:rFonts w:ascii="Arial" w:hAnsi="Arial" w:cs="Arial"/>
          <w:bCs/>
          <w:sz w:val="22"/>
          <w:szCs w:val="22"/>
        </w:rPr>
        <w:t xml:space="preserve"> provede práce a</w:t>
      </w:r>
      <w:r w:rsidR="001D4FF9" w:rsidRPr="005F59F2">
        <w:rPr>
          <w:rFonts w:ascii="Arial" w:hAnsi="Arial" w:cs="Arial"/>
          <w:bCs/>
          <w:sz w:val="22"/>
          <w:szCs w:val="22"/>
        </w:rPr>
        <w:t xml:space="preserve"> výkony uvedené v předmětu plnění s odbornou péčí a v zájmu </w:t>
      </w:r>
      <w:r w:rsidR="009A59E1">
        <w:rPr>
          <w:rFonts w:ascii="Arial" w:hAnsi="Arial" w:cs="Arial"/>
          <w:bCs/>
          <w:sz w:val="22"/>
          <w:szCs w:val="22"/>
        </w:rPr>
        <w:t>O</w:t>
      </w:r>
      <w:r w:rsidR="001D4FF9" w:rsidRPr="005F59F2">
        <w:rPr>
          <w:rFonts w:ascii="Arial" w:hAnsi="Arial" w:cs="Arial"/>
          <w:bCs/>
          <w:sz w:val="22"/>
          <w:szCs w:val="22"/>
        </w:rPr>
        <w:t>bjednatele.</w:t>
      </w:r>
    </w:p>
    <w:p w14:paraId="7AC6533E" w14:textId="392D1F9E" w:rsidR="001D4FF9" w:rsidRPr="00162684" w:rsidRDefault="00947608" w:rsidP="00611DD2">
      <w:pPr>
        <w:pStyle w:val="Zkladntext"/>
        <w:keepNext/>
        <w:spacing w:after="120"/>
        <w:ind w:left="426" w:hanging="426"/>
        <w:rPr>
          <w:rFonts w:ascii="Arial" w:hAnsi="Arial" w:cs="Arial"/>
          <w:bCs/>
          <w:color w:val="C00000"/>
          <w:sz w:val="22"/>
          <w:szCs w:val="22"/>
        </w:rPr>
      </w:pPr>
      <w:r>
        <w:rPr>
          <w:rFonts w:ascii="Arial" w:hAnsi="Arial" w:cs="Arial"/>
          <w:bCs/>
          <w:sz w:val="22"/>
          <w:szCs w:val="22"/>
        </w:rPr>
        <w:t>2</w:t>
      </w:r>
      <w:r w:rsidR="001D4FF9" w:rsidRPr="005F59F2">
        <w:rPr>
          <w:rFonts w:ascii="Arial" w:hAnsi="Arial" w:cs="Arial"/>
          <w:bCs/>
          <w:sz w:val="22"/>
          <w:szCs w:val="22"/>
        </w:rPr>
        <w:t xml:space="preserve">. </w:t>
      </w:r>
      <w:r w:rsidR="00611DD2">
        <w:rPr>
          <w:rFonts w:ascii="Arial" w:hAnsi="Arial" w:cs="Arial"/>
          <w:bCs/>
          <w:sz w:val="22"/>
          <w:szCs w:val="22"/>
        </w:rPr>
        <w:tab/>
      </w:r>
      <w:r w:rsidR="001D4FF9" w:rsidRPr="005F59F2">
        <w:rPr>
          <w:rFonts w:ascii="Arial" w:hAnsi="Arial" w:cs="Arial"/>
          <w:bCs/>
          <w:sz w:val="22"/>
          <w:szCs w:val="22"/>
        </w:rPr>
        <w:t xml:space="preserve">Práva a podmínky neupravené touto smlouvou se řídí příslušnými ustanoveními </w:t>
      </w:r>
      <w:r w:rsidR="00AD0018">
        <w:rPr>
          <w:rFonts w:ascii="Arial" w:hAnsi="Arial" w:cs="Arial"/>
          <w:bCs/>
          <w:sz w:val="22"/>
          <w:szCs w:val="22"/>
        </w:rPr>
        <w:t>občanského zákoníku</w:t>
      </w:r>
      <w:r w:rsidR="001D4FF9" w:rsidRPr="005F59F2">
        <w:rPr>
          <w:rFonts w:ascii="Arial" w:hAnsi="Arial" w:cs="Arial"/>
          <w:bCs/>
          <w:sz w:val="22"/>
          <w:szCs w:val="22"/>
        </w:rPr>
        <w:t>.</w:t>
      </w:r>
      <w:r w:rsidR="00162684">
        <w:rPr>
          <w:rFonts w:ascii="Arial" w:hAnsi="Arial" w:cs="Arial"/>
          <w:bCs/>
          <w:sz w:val="22"/>
          <w:szCs w:val="22"/>
        </w:rPr>
        <w:t xml:space="preserve"> </w:t>
      </w:r>
    </w:p>
    <w:p w14:paraId="257467E9" w14:textId="537DC6A9" w:rsidR="002011CB" w:rsidRDefault="00947608" w:rsidP="00611DD2">
      <w:pPr>
        <w:keepNext/>
        <w:snapToGrid w:val="0"/>
        <w:ind w:left="426" w:hanging="426"/>
        <w:jc w:val="both"/>
        <w:rPr>
          <w:rFonts w:ascii="Arial" w:hAnsi="Arial" w:cs="Arial"/>
          <w:sz w:val="22"/>
          <w:szCs w:val="22"/>
        </w:rPr>
      </w:pPr>
      <w:r>
        <w:rPr>
          <w:rFonts w:ascii="Arial" w:hAnsi="Arial" w:cs="Arial"/>
          <w:bCs/>
          <w:sz w:val="22"/>
          <w:szCs w:val="22"/>
        </w:rPr>
        <w:t>3</w:t>
      </w:r>
      <w:r w:rsidR="00A009AE">
        <w:rPr>
          <w:rFonts w:ascii="Arial" w:hAnsi="Arial" w:cs="Arial"/>
          <w:bCs/>
          <w:sz w:val="22"/>
          <w:szCs w:val="22"/>
        </w:rPr>
        <w:t xml:space="preserve">. </w:t>
      </w:r>
      <w:r w:rsidR="00611DD2">
        <w:rPr>
          <w:rFonts w:ascii="Arial" w:hAnsi="Arial" w:cs="Arial"/>
          <w:bCs/>
          <w:sz w:val="22"/>
          <w:szCs w:val="22"/>
        </w:rPr>
        <w:tab/>
      </w:r>
      <w:r w:rsidR="006C4483" w:rsidRPr="006C4483">
        <w:rPr>
          <w:rFonts w:ascii="Arial" w:hAnsi="Arial" w:cs="Arial"/>
          <w:color w:val="auto"/>
          <w:sz w:val="22"/>
          <w:szCs w:val="22"/>
        </w:rPr>
        <w:t>Zhotovitel</w:t>
      </w:r>
      <w:r w:rsidR="00A009AE" w:rsidRPr="00A009AE">
        <w:rPr>
          <w:rFonts w:ascii="Arial" w:hAnsi="Arial" w:cs="Arial"/>
          <w:sz w:val="22"/>
          <w:szCs w:val="22"/>
        </w:rPr>
        <w:t xml:space="preserve"> bere na vědomí, že je osobou povinnou spolupůsobit při výkonu finanční kontroly dle § 2 písm. e) zákona č. 320/2001 Sb., o finanční kontrole ve veřejné správě, v </w:t>
      </w:r>
      <w:r w:rsidR="00A009AE">
        <w:rPr>
          <w:rFonts w:ascii="Arial" w:hAnsi="Arial" w:cs="Arial"/>
          <w:sz w:val="22"/>
          <w:szCs w:val="22"/>
        </w:rPr>
        <w:t xml:space="preserve">platném znění. </w:t>
      </w:r>
      <w:r w:rsidR="006C4483" w:rsidRPr="006C4483">
        <w:rPr>
          <w:rFonts w:ascii="Arial" w:hAnsi="Arial" w:cs="Arial"/>
          <w:color w:val="auto"/>
          <w:sz w:val="22"/>
          <w:szCs w:val="22"/>
        </w:rPr>
        <w:t>Zhotovitel</w:t>
      </w:r>
      <w:r w:rsidR="00A009AE" w:rsidRPr="00A009AE">
        <w:rPr>
          <w:rFonts w:ascii="Arial" w:hAnsi="Arial" w:cs="Arial"/>
          <w:sz w:val="22"/>
          <w:szCs w:val="22"/>
        </w:rPr>
        <w:t xml:space="preserve"> se zavazuje, že umožní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w:t>
      </w:r>
      <w:r w:rsidR="006C4483" w:rsidRPr="006C4483">
        <w:rPr>
          <w:rFonts w:ascii="Arial" w:hAnsi="Arial" w:cs="Arial"/>
          <w:color w:val="auto"/>
          <w:sz w:val="22"/>
          <w:szCs w:val="22"/>
        </w:rPr>
        <w:t>Zhotovitel</w:t>
      </w:r>
      <w:r w:rsidR="00A009AE" w:rsidRPr="00A009AE">
        <w:rPr>
          <w:rFonts w:ascii="Arial" w:hAnsi="Arial" w:cs="Arial"/>
          <w:sz w:val="22"/>
          <w:szCs w:val="22"/>
        </w:rPr>
        <w:t xml:space="preserve"> se zavazuje povinností uchovávat po dobu 10 let od skončení </w:t>
      </w:r>
      <w:r w:rsidR="00A009AE" w:rsidRPr="00C907D9">
        <w:rPr>
          <w:rFonts w:ascii="Arial" w:hAnsi="Arial" w:cs="Arial"/>
          <w:sz w:val="22"/>
          <w:szCs w:val="22"/>
        </w:rPr>
        <w:t>plnění zakázky doklady související s plněním této za</w:t>
      </w:r>
      <w:r w:rsidR="000F5134" w:rsidRPr="00C907D9">
        <w:rPr>
          <w:rFonts w:ascii="Arial" w:hAnsi="Arial" w:cs="Arial"/>
          <w:sz w:val="22"/>
          <w:szCs w:val="22"/>
        </w:rPr>
        <w:t xml:space="preserve">kázky, nejméně však do roku </w:t>
      </w:r>
      <w:r w:rsidR="00C907D9" w:rsidRPr="00C907D9">
        <w:rPr>
          <w:rFonts w:ascii="Arial" w:hAnsi="Arial" w:cs="Arial"/>
          <w:sz w:val="22"/>
          <w:szCs w:val="22"/>
        </w:rPr>
        <w:t>203</w:t>
      </w:r>
      <w:r w:rsidR="002C3DD1">
        <w:rPr>
          <w:rFonts w:ascii="Arial" w:hAnsi="Arial" w:cs="Arial"/>
          <w:sz w:val="22"/>
          <w:szCs w:val="22"/>
        </w:rPr>
        <w:t>3</w:t>
      </w:r>
      <w:r w:rsidR="00C907D9" w:rsidRPr="00C907D9">
        <w:rPr>
          <w:rFonts w:ascii="Arial" w:hAnsi="Arial" w:cs="Arial"/>
          <w:sz w:val="22"/>
          <w:szCs w:val="22"/>
        </w:rPr>
        <w:t>.</w:t>
      </w:r>
      <w:r w:rsidR="00A76F5A">
        <w:rPr>
          <w:rFonts w:ascii="Arial" w:hAnsi="Arial" w:cs="Arial"/>
          <w:sz w:val="22"/>
          <w:szCs w:val="22"/>
        </w:rPr>
        <w:t xml:space="preserve"> </w:t>
      </w:r>
    </w:p>
    <w:p w14:paraId="7DC32F2E" w14:textId="77777777" w:rsidR="00ED514D" w:rsidRPr="00C72831" w:rsidRDefault="00ED514D" w:rsidP="00611DD2">
      <w:pPr>
        <w:keepNext/>
        <w:snapToGrid w:val="0"/>
        <w:jc w:val="both"/>
        <w:rPr>
          <w:rFonts w:ascii="Arial" w:hAnsi="Arial" w:cs="Arial"/>
          <w:sz w:val="22"/>
          <w:szCs w:val="22"/>
        </w:rPr>
      </w:pPr>
    </w:p>
    <w:p w14:paraId="43F5FA3C" w14:textId="17DF5423" w:rsidR="00BB6065" w:rsidRPr="00611DD2" w:rsidRDefault="00BB6065" w:rsidP="00D547AA">
      <w:pPr>
        <w:pStyle w:val="Zkladntext"/>
        <w:keepNext/>
        <w:numPr>
          <w:ilvl w:val="0"/>
          <w:numId w:val="9"/>
        </w:numPr>
        <w:ind w:left="567" w:hanging="567"/>
        <w:jc w:val="center"/>
        <w:rPr>
          <w:rFonts w:ascii="Arial" w:hAnsi="Arial" w:cs="Arial"/>
          <w:b/>
          <w:bCs/>
          <w:sz w:val="22"/>
          <w:szCs w:val="22"/>
        </w:rPr>
      </w:pPr>
      <w:r w:rsidRPr="00BB6065">
        <w:rPr>
          <w:rFonts w:ascii="Arial" w:hAnsi="Arial" w:cs="Arial"/>
          <w:b/>
          <w:sz w:val="22"/>
          <w:szCs w:val="22"/>
        </w:rPr>
        <w:t>Důvěrnost informací</w:t>
      </w:r>
    </w:p>
    <w:p w14:paraId="6DAB8805" w14:textId="77777777" w:rsidR="00611DD2" w:rsidRPr="00BB6065" w:rsidRDefault="00611DD2" w:rsidP="00611DD2">
      <w:pPr>
        <w:pStyle w:val="Zkladntext"/>
        <w:keepNext/>
        <w:spacing w:line="240" w:lineRule="exact"/>
        <w:ind w:left="284" w:firstLine="0"/>
        <w:rPr>
          <w:rFonts w:ascii="Arial" w:hAnsi="Arial" w:cs="Arial"/>
          <w:b/>
          <w:bCs/>
          <w:sz w:val="22"/>
          <w:szCs w:val="22"/>
        </w:rPr>
      </w:pPr>
    </w:p>
    <w:p w14:paraId="4E8DB9D2" w14:textId="42261B43" w:rsidR="00BB6065" w:rsidRPr="00BB6065" w:rsidRDefault="00BB6065" w:rsidP="00B73454">
      <w:pPr>
        <w:pStyle w:val="Odstavecseseznamem"/>
        <w:keepNext/>
        <w:widowControl/>
        <w:numPr>
          <w:ilvl w:val="0"/>
          <w:numId w:val="10"/>
        </w:numPr>
        <w:spacing w:after="120" w:line="240" w:lineRule="exact"/>
        <w:ind w:left="426"/>
        <w:contextualSpacing w:val="0"/>
        <w:jc w:val="both"/>
        <w:rPr>
          <w:rFonts w:ascii="Arial" w:hAnsi="Arial" w:cs="Arial"/>
          <w:sz w:val="22"/>
          <w:szCs w:val="22"/>
        </w:rPr>
      </w:pPr>
      <w:r w:rsidRPr="00BB6065">
        <w:rPr>
          <w:rFonts w:ascii="Arial" w:hAnsi="Arial" w:cs="Arial"/>
          <w:sz w:val="22"/>
          <w:szCs w:val="22"/>
        </w:rPr>
        <w:t xml:space="preserve">Smluvní strany jsou si vědomy toho, že v rámci plnění vyplývajícího z této smlouvy mohou jejich zaměstnanci získat vědomou činností druhé smluvní strany nebo i jejím opominutím, či jinak přístup k důvěrným informacím druhé smluvní strany, (dále jen „důvěrná informace“ nebo „důvěrné informace“), a osobním údajům </w:t>
      </w:r>
      <w:r w:rsidR="00A30FD5">
        <w:rPr>
          <w:rFonts w:ascii="Arial" w:hAnsi="Arial" w:cs="Arial"/>
          <w:sz w:val="22"/>
          <w:szCs w:val="22"/>
        </w:rPr>
        <w:t>fyzických osob souvisejících s O</w:t>
      </w:r>
      <w:r w:rsidRPr="00BB6065">
        <w:rPr>
          <w:rFonts w:ascii="Arial" w:hAnsi="Arial" w:cs="Arial"/>
          <w:sz w:val="22"/>
          <w:szCs w:val="22"/>
        </w:rPr>
        <w:t xml:space="preserve">bjednatelem, se kterými se </w:t>
      </w:r>
      <w:r w:rsidR="006C4483" w:rsidRPr="006C4483">
        <w:rPr>
          <w:rFonts w:ascii="Arial" w:hAnsi="Arial" w:cs="Arial"/>
          <w:color w:val="auto"/>
          <w:sz w:val="22"/>
          <w:szCs w:val="22"/>
        </w:rPr>
        <w:t>Zhotovitel</w:t>
      </w:r>
      <w:r w:rsidRPr="00BB6065">
        <w:rPr>
          <w:rFonts w:ascii="Arial" w:hAnsi="Arial" w:cs="Arial"/>
          <w:sz w:val="22"/>
          <w:szCs w:val="22"/>
        </w:rPr>
        <w:t xml:space="preserve"> seznámí v rámci spolupráce stran, ať už jde o </w:t>
      </w:r>
      <w:r w:rsidRPr="00BB6065">
        <w:rPr>
          <w:rFonts w:ascii="Arial" w:hAnsi="Arial" w:cs="Arial"/>
          <w:sz w:val="22"/>
          <w:szCs w:val="22"/>
        </w:rPr>
        <w:lastRenderedPageBreak/>
        <w:t xml:space="preserve">informace zaznamenané jakýmkoli možným způsobem. O tom jsou povinny zachovávat mlčenlivost. </w:t>
      </w:r>
    </w:p>
    <w:p w14:paraId="2E1E87F4" w14:textId="77777777" w:rsidR="00BB6065" w:rsidRPr="00BB6065" w:rsidRDefault="00BB6065" w:rsidP="00B73454">
      <w:pPr>
        <w:pStyle w:val="Odstavecseseznamem"/>
        <w:keepNext/>
        <w:widowControl/>
        <w:numPr>
          <w:ilvl w:val="0"/>
          <w:numId w:val="10"/>
        </w:numPr>
        <w:spacing w:after="120" w:line="240" w:lineRule="exact"/>
        <w:ind w:left="426"/>
        <w:contextualSpacing w:val="0"/>
        <w:jc w:val="both"/>
        <w:rPr>
          <w:rFonts w:ascii="Arial" w:hAnsi="Arial" w:cs="Arial"/>
          <w:sz w:val="22"/>
          <w:szCs w:val="22"/>
        </w:rPr>
      </w:pPr>
      <w:r w:rsidRPr="00BB6065">
        <w:rPr>
          <w:rFonts w:ascii="Arial" w:hAnsi="Arial" w:cs="Arial"/>
          <w:sz w:val="22"/>
          <w:szCs w:val="22"/>
        </w:rPr>
        <w:t xml:space="preserve">Osobním údajem se podle Nařízení Evropského parlamentu a Rady (EU) č. 2016/679 ze dne 27. dubna 2016 o ochraně fyzických osob v souvislosti se zpracováním osobních údajů a o volném pohybu těchto údajů a o zrušení směrnice 95/46/ES (obecné nařízení o ochraně osobních </w:t>
      </w:r>
      <w:proofErr w:type="gramStart"/>
      <w:r w:rsidRPr="00BB6065">
        <w:rPr>
          <w:rFonts w:ascii="Arial" w:hAnsi="Arial" w:cs="Arial"/>
          <w:sz w:val="22"/>
          <w:szCs w:val="22"/>
        </w:rPr>
        <w:t>údajů - dále</w:t>
      </w:r>
      <w:proofErr w:type="gramEnd"/>
      <w:r w:rsidRPr="00BB6065">
        <w:rPr>
          <w:rFonts w:ascii="Arial" w:hAnsi="Arial" w:cs="Arial"/>
          <w:sz w:val="22"/>
          <w:szCs w:val="22"/>
        </w:rPr>
        <w:t xml:space="preserve"> jen „GDPR“) rozumí jakákoliv informace týkající se určeného nebo určitelného subjektu údajů. Subjekt údajů se považuje za určený nebo určitelný, jestliže lze subjekt údajů přímo či nepřímo identifikovat zejména na základě čísla, kódu nebo jednoho či více prvků, specifických pro jeho fyzickou, fyziologickou, psychickou, ekonomickou, kulturní nebo sociální identitu.</w:t>
      </w:r>
    </w:p>
    <w:p w14:paraId="64526D3C" w14:textId="77777777" w:rsidR="00BB6065" w:rsidRPr="00BB6065" w:rsidRDefault="00BB6065" w:rsidP="00B73454">
      <w:pPr>
        <w:pStyle w:val="Odstavecseseznamem"/>
        <w:keepNext/>
        <w:widowControl/>
        <w:numPr>
          <w:ilvl w:val="0"/>
          <w:numId w:val="10"/>
        </w:numPr>
        <w:spacing w:after="120" w:line="240" w:lineRule="exact"/>
        <w:ind w:left="426"/>
        <w:contextualSpacing w:val="0"/>
        <w:jc w:val="both"/>
        <w:rPr>
          <w:rFonts w:ascii="Arial" w:hAnsi="Arial" w:cs="Arial"/>
          <w:sz w:val="22"/>
          <w:szCs w:val="22"/>
        </w:rPr>
      </w:pPr>
      <w:r w:rsidRPr="00BB6065">
        <w:rPr>
          <w:rFonts w:ascii="Arial" w:hAnsi="Arial" w:cs="Arial"/>
          <w:sz w:val="22"/>
          <w:szCs w:val="22"/>
        </w:rPr>
        <w:t>Každá ze smluvních stran se zavazuje zachovávat mlčenli</w:t>
      </w:r>
      <w:r w:rsidR="00946D14">
        <w:rPr>
          <w:rFonts w:ascii="Arial" w:hAnsi="Arial" w:cs="Arial"/>
          <w:sz w:val="22"/>
          <w:szCs w:val="22"/>
        </w:rPr>
        <w:t xml:space="preserve">vost o veškerých skutečnostech </w:t>
      </w:r>
      <w:r w:rsidRPr="00BB6065">
        <w:rPr>
          <w:rFonts w:ascii="Arial" w:hAnsi="Arial" w:cs="Arial"/>
          <w:sz w:val="22"/>
          <w:szCs w:val="22"/>
        </w:rPr>
        <w:t>a informacích, zejména obchodní a technické povahy a know-how týkající se druhé smluvní strany, které získá na základě jednání předcházejících podpisu této smlouvy, při uplatňování této smlouvy a dále kdykoli po jejím podpisu.</w:t>
      </w:r>
    </w:p>
    <w:p w14:paraId="49358F95" w14:textId="77777777" w:rsidR="00BB6065" w:rsidRPr="00BB6065" w:rsidRDefault="00BB6065" w:rsidP="00B73454">
      <w:pPr>
        <w:pStyle w:val="Odstavecseseznamem"/>
        <w:keepNext/>
        <w:widowControl/>
        <w:numPr>
          <w:ilvl w:val="0"/>
          <w:numId w:val="10"/>
        </w:numPr>
        <w:spacing w:after="120" w:line="240" w:lineRule="exact"/>
        <w:ind w:left="426"/>
        <w:contextualSpacing w:val="0"/>
        <w:jc w:val="both"/>
        <w:rPr>
          <w:rFonts w:ascii="Arial" w:hAnsi="Arial" w:cs="Arial"/>
          <w:sz w:val="22"/>
          <w:szCs w:val="22"/>
        </w:rPr>
      </w:pPr>
      <w:r w:rsidRPr="00BB6065">
        <w:rPr>
          <w:rFonts w:ascii="Arial" w:hAnsi="Arial" w:cs="Arial"/>
          <w:sz w:val="22"/>
          <w:szCs w:val="22"/>
        </w:rPr>
        <w:t xml:space="preserve">Veškeré důvěrné informace zůstávají výhradním vlastnictvím předávající strany </w:t>
      </w:r>
      <w:r w:rsidRPr="00BB6065">
        <w:rPr>
          <w:rFonts w:ascii="Arial" w:hAnsi="Arial" w:cs="Arial"/>
          <w:sz w:val="22"/>
          <w:szCs w:val="22"/>
        </w:rPr>
        <w:br/>
        <w:t xml:space="preserve">a přijímající strana vyvine pro zachování jejich důvěrnosti a pro jejich ochranu alespoň stejné úsilí, jako by se jednalo o její vlastní důvěrné informace. Obě smluvní strany se zavazují nepublikovat žádným způsobem důvěrné informace druhé strany a nepředat je třetí straně. Obě smluvní strany se dále zavazují nezálohovat, neukládat a nezneužívat, neoprávněně nesdělit, nezpřístupnit důvěrné informace druhé strany, které jsou obchodní, výrobně technické povahy, mající skutečnou nebo potenciální materiální či nemateriální hodnotu a nejsou v obchodních kruzích běžně dostupné a podle této smlouvy včetně smluvních dodatků si smluvní strany vyhradily jejich utajení. Obě strany se zároveň zavazují nepoužít důvěrné informace druhé strany jinak, než za účelem plnění smlouvy nebo uplatnění svých práv z této smlouvy. </w:t>
      </w:r>
    </w:p>
    <w:p w14:paraId="26D2197A" w14:textId="15AB4B30" w:rsidR="00BB6065" w:rsidRPr="00BB6065" w:rsidRDefault="00BB6065" w:rsidP="00B73454">
      <w:pPr>
        <w:pStyle w:val="Odstavecseseznamem"/>
        <w:keepNext/>
        <w:widowControl/>
        <w:numPr>
          <w:ilvl w:val="0"/>
          <w:numId w:val="10"/>
        </w:numPr>
        <w:spacing w:after="120" w:line="240" w:lineRule="exact"/>
        <w:ind w:left="426"/>
        <w:contextualSpacing w:val="0"/>
        <w:jc w:val="both"/>
        <w:rPr>
          <w:rFonts w:ascii="Arial" w:hAnsi="Arial" w:cs="Arial"/>
          <w:sz w:val="22"/>
          <w:szCs w:val="22"/>
        </w:rPr>
      </w:pPr>
      <w:r w:rsidRPr="00BB6065">
        <w:rPr>
          <w:rFonts w:ascii="Arial" w:hAnsi="Arial" w:cs="Arial"/>
          <w:sz w:val="22"/>
          <w:szCs w:val="22"/>
        </w:rPr>
        <w:t>Nedohodnou-li se smluvní strany výslovně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w:t>
      </w:r>
      <w:r w:rsidR="00B742E7">
        <w:rPr>
          <w:rFonts w:ascii="Arial" w:hAnsi="Arial" w:cs="Arial"/>
          <w:sz w:val="22"/>
          <w:szCs w:val="22"/>
        </w:rPr>
        <w:t xml:space="preserve"> </w:t>
      </w:r>
      <w:r w:rsidRPr="00BB6065">
        <w:rPr>
          <w:rFonts w:ascii="Arial" w:hAnsi="Arial" w:cs="Arial"/>
          <w:sz w:val="22"/>
          <w:szCs w:val="22"/>
        </w:rPr>
        <w:t xml:space="preserve">o výsledcích hospodaření, o vztazích s obchodními partnery, o pracovněprávních otázkách a všechny další informace, jejichž zveřejnění přijímající stranou by předávající straně mohlo způsobit škodu. </w:t>
      </w:r>
    </w:p>
    <w:p w14:paraId="652828B2" w14:textId="77777777" w:rsidR="00BB6065" w:rsidRPr="00BB6065" w:rsidRDefault="00BB6065" w:rsidP="00B73454">
      <w:pPr>
        <w:pStyle w:val="Odstavecseseznamem"/>
        <w:keepNext/>
        <w:widowControl/>
        <w:numPr>
          <w:ilvl w:val="0"/>
          <w:numId w:val="10"/>
        </w:numPr>
        <w:spacing w:after="120" w:line="240" w:lineRule="exact"/>
        <w:ind w:left="426"/>
        <w:contextualSpacing w:val="0"/>
        <w:jc w:val="both"/>
        <w:rPr>
          <w:rFonts w:ascii="Arial" w:hAnsi="Arial" w:cs="Arial"/>
          <w:sz w:val="22"/>
          <w:szCs w:val="22"/>
        </w:rPr>
      </w:pPr>
      <w:r w:rsidRPr="00BB6065">
        <w:rPr>
          <w:rFonts w:ascii="Arial" w:hAnsi="Arial" w:cs="Arial"/>
          <w:sz w:val="22"/>
          <w:szCs w:val="22"/>
        </w:rPr>
        <w:t xml:space="preserve">Pokud jsou důvěrné informace poskytovány v písemné podobě anebo ve formě textových souborů na počítačových médiích, je předávající strana povinna upozornit přijímající stranu na důvěrnost takového materiálu jejím vyznačením alespoň na titulní stránce. </w:t>
      </w:r>
    </w:p>
    <w:p w14:paraId="50AE2A87" w14:textId="77777777" w:rsidR="00BB6065" w:rsidRPr="00BB6065" w:rsidRDefault="00BB6065" w:rsidP="00B73454">
      <w:pPr>
        <w:pStyle w:val="Odstavecseseznamem"/>
        <w:keepNext/>
        <w:widowControl/>
        <w:numPr>
          <w:ilvl w:val="0"/>
          <w:numId w:val="10"/>
        </w:numPr>
        <w:spacing w:after="120" w:line="240" w:lineRule="exact"/>
        <w:ind w:left="426"/>
        <w:contextualSpacing w:val="0"/>
        <w:jc w:val="both"/>
        <w:rPr>
          <w:rFonts w:ascii="Arial" w:hAnsi="Arial" w:cs="Arial"/>
          <w:sz w:val="22"/>
          <w:szCs w:val="22"/>
        </w:rPr>
      </w:pPr>
      <w:r w:rsidRPr="00BB6065">
        <w:rPr>
          <w:rFonts w:ascii="Arial" w:hAnsi="Arial" w:cs="Arial"/>
          <w:sz w:val="22"/>
          <w:szCs w:val="22"/>
        </w:rPr>
        <w:t xml:space="preserve">Bez ohledu na výše uvedená ustanovení se za důvěrné nepovažují informace, které: </w:t>
      </w:r>
    </w:p>
    <w:p w14:paraId="44A24C2B" w14:textId="334D949B" w:rsidR="00BB6065" w:rsidRPr="00BB6065" w:rsidRDefault="00891FA5" w:rsidP="00B73454">
      <w:pPr>
        <w:pStyle w:val="Odstavecseseznamem"/>
        <w:keepNext/>
        <w:widowControl/>
        <w:numPr>
          <w:ilvl w:val="1"/>
          <w:numId w:val="10"/>
        </w:numPr>
        <w:spacing w:after="120" w:line="240" w:lineRule="exact"/>
        <w:ind w:left="993" w:hanging="426"/>
        <w:contextualSpacing w:val="0"/>
        <w:jc w:val="both"/>
        <w:rPr>
          <w:rFonts w:ascii="Arial" w:hAnsi="Arial" w:cs="Arial"/>
          <w:sz w:val="22"/>
          <w:szCs w:val="22"/>
        </w:rPr>
      </w:pPr>
      <w:r>
        <w:rPr>
          <w:rFonts w:ascii="Arial" w:hAnsi="Arial" w:cs="Arial"/>
          <w:sz w:val="22"/>
          <w:szCs w:val="22"/>
        </w:rPr>
        <w:t>s</w:t>
      </w:r>
      <w:r w:rsidR="00BB6065" w:rsidRPr="00BB6065">
        <w:rPr>
          <w:rFonts w:ascii="Arial" w:hAnsi="Arial" w:cs="Arial"/>
          <w:sz w:val="22"/>
          <w:szCs w:val="22"/>
        </w:rPr>
        <w:t>e</w:t>
      </w:r>
      <w:r w:rsidR="00CD0A3F">
        <w:rPr>
          <w:rFonts w:ascii="Arial" w:hAnsi="Arial" w:cs="Arial"/>
          <w:sz w:val="22"/>
          <w:szCs w:val="22"/>
        </w:rPr>
        <w:t xml:space="preserve"> </w:t>
      </w:r>
      <w:r w:rsidR="00BB6065" w:rsidRPr="00BB6065">
        <w:rPr>
          <w:rFonts w:ascii="Arial" w:hAnsi="Arial" w:cs="Arial"/>
          <w:sz w:val="22"/>
          <w:szCs w:val="22"/>
        </w:rPr>
        <w:t xml:space="preserve">staly veřejně známými, aniž by to zavinila záměrně či opomenutím přijímající strana, </w:t>
      </w:r>
    </w:p>
    <w:p w14:paraId="2150E045" w14:textId="77777777" w:rsidR="00BB6065" w:rsidRPr="00BB6065" w:rsidRDefault="00BB6065" w:rsidP="00B73454">
      <w:pPr>
        <w:pStyle w:val="Odstavecseseznamem"/>
        <w:keepNext/>
        <w:widowControl/>
        <w:numPr>
          <w:ilvl w:val="1"/>
          <w:numId w:val="10"/>
        </w:numPr>
        <w:spacing w:after="120" w:line="240" w:lineRule="exact"/>
        <w:ind w:left="993" w:hanging="426"/>
        <w:contextualSpacing w:val="0"/>
        <w:jc w:val="both"/>
        <w:rPr>
          <w:rFonts w:ascii="Arial" w:hAnsi="Arial" w:cs="Arial"/>
          <w:sz w:val="22"/>
          <w:szCs w:val="22"/>
        </w:rPr>
      </w:pPr>
      <w:r w:rsidRPr="00BB6065">
        <w:rPr>
          <w:rFonts w:ascii="Arial" w:hAnsi="Arial" w:cs="Arial"/>
          <w:sz w:val="22"/>
          <w:szCs w:val="22"/>
        </w:rPr>
        <w:t xml:space="preserve">měla přijímající strana legálně k dispozici před uzavřením smlouvy, pokud takové informace nebyly předmětem jiné, dříve mezi smluvními stranami uzavřené smlouvy o ochraně informací, </w:t>
      </w:r>
    </w:p>
    <w:p w14:paraId="36B877F5" w14:textId="77777777" w:rsidR="00BB6065" w:rsidRPr="00BB6065" w:rsidRDefault="00BB6065" w:rsidP="00B73454">
      <w:pPr>
        <w:pStyle w:val="Odstavecseseznamem"/>
        <w:keepNext/>
        <w:widowControl/>
        <w:numPr>
          <w:ilvl w:val="1"/>
          <w:numId w:val="10"/>
        </w:numPr>
        <w:spacing w:after="120" w:line="240" w:lineRule="exact"/>
        <w:ind w:left="993" w:hanging="426"/>
        <w:contextualSpacing w:val="0"/>
        <w:jc w:val="both"/>
        <w:rPr>
          <w:rFonts w:ascii="Arial" w:hAnsi="Arial" w:cs="Arial"/>
          <w:sz w:val="22"/>
          <w:szCs w:val="22"/>
        </w:rPr>
      </w:pPr>
      <w:r w:rsidRPr="00BB6065">
        <w:rPr>
          <w:rFonts w:ascii="Arial" w:hAnsi="Arial" w:cs="Arial"/>
          <w:sz w:val="22"/>
          <w:szCs w:val="22"/>
        </w:rPr>
        <w:t xml:space="preserve">jsou výsledkem postupu, při kterém k nim přijímající strana dospěje nezávisle a je to schopna doložit svými záznamy nebo důvěrnými informacemi třetí strany, </w:t>
      </w:r>
    </w:p>
    <w:p w14:paraId="5DDEB104" w14:textId="77777777" w:rsidR="00BB6065" w:rsidRPr="00BB6065" w:rsidRDefault="00BB6065" w:rsidP="00B73454">
      <w:pPr>
        <w:pStyle w:val="Odstavecseseznamem"/>
        <w:keepNext/>
        <w:widowControl/>
        <w:numPr>
          <w:ilvl w:val="1"/>
          <w:numId w:val="10"/>
        </w:numPr>
        <w:spacing w:after="120" w:line="240" w:lineRule="exact"/>
        <w:ind w:left="993" w:hanging="426"/>
        <w:contextualSpacing w:val="0"/>
        <w:jc w:val="both"/>
        <w:rPr>
          <w:rFonts w:ascii="Arial" w:hAnsi="Arial" w:cs="Arial"/>
          <w:sz w:val="22"/>
          <w:szCs w:val="22"/>
        </w:rPr>
      </w:pPr>
      <w:r w:rsidRPr="00BB6065">
        <w:rPr>
          <w:rFonts w:ascii="Arial" w:hAnsi="Arial" w:cs="Arial"/>
          <w:sz w:val="22"/>
          <w:szCs w:val="22"/>
        </w:rPr>
        <w:t xml:space="preserve">jsou zveřejněny a zpřístupněny ve veřejných evidencích. </w:t>
      </w:r>
    </w:p>
    <w:p w14:paraId="4339DD70" w14:textId="64D122E3" w:rsidR="00BB6065" w:rsidRPr="00BB6065" w:rsidRDefault="006C4483" w:rsidP="00B73454">
      <w:pPr>
        <w:pStyle w:val="Odstavecseseznamem"/>
        <w:keepNext/>
        <w:widowControl/>
        <w:numPr>
          <w:ilvl w:val="0"/>
          <w:numId w:val="10"/>
        </w:numPr>
        <w:spacing w:after="120" w:line="240" w:lineRule="exact"/>
        <w:ind w:left="426"/>
        <w:contextualSpacing w:val="0"/>
        <w:jc w:val="both"/>
        <w:rPr>
          <w:rFonts w:ascii="Arial" w:hAnsi="Arial" w:cs="Arial"/>
          <w:sz w:val="22"/>
          <w:szCs w:val="22"/>
        </w:rPr>
      </w:pPr>
      <w:r w:rsidRPr="006C4483">
        <w:rPr>
          <w:rFonts w:ascii="Arial" w:hAnsi="Arial" w:cs="Arial"/>
          <w:color w:val="auto"/>
          <w:sz w:val="22"/>
          <w:szCs w:val="22"/>
        </w:rPr>
        <w:t>Zhotovitel</w:t>
      </w:r>
      <w:r w:rsidR="00BB6065" w:rsidRPr="00BB6065">
        <w:rPr>
          <w:rFonts w:ascii="Arial" w:hAnsi="Arial" w:cs="Arial"/>
          <w:sz w:val="22"/>
          <w:szCs w:val="22"/>
        </w:rPr>
        <w:t xml:space="preserve"> se zavazuje zachovávat mlčenlivost o všech skutečnostech, zejména pak o osobních údajích, o kterých se při plnění či v</w:t>
      </w:r>
      <w:r w:rsidR="00AC0657">
        <w:rPr>
          <w:rFonts w:ascii="Arial" w:hAnsi="Arial" w:cs="Arial"/>
          <w:sz w:val="22"/>
          <w:szCs w:val="22"/>
        </w:rPr>
        <w:t> </w:t>
      </w:r>
      <w:r w:rsidR="00BB6065" w:rsidRPr="00BB6065">
        <w:rPr>
          <w:rFonts w:ascii="Arial" w:hAnsi="Arial" w:cs="Arial"/>
          <w:sz w:val="22"/>
          <w:szCs w:val="22"/>
        </w:rPr>
        <w:t>souvislosti</w:t>
      </w:r>
      <w:r w:rsidR="00AC0657">
        <w:rPr>
          <w:rFonts w:ascii="Arial" w:hAnsi="Arial" w:cs="Arial"/>
          <w:sz w:val="22"/>
          <w:szCs w:val="22"/>
        </w:rPr>
        <w:t xml:space="preserve"> </w:t>
      </w:r>
      <w:r w:rsidR="00BB6065" w:rsidRPr="00BB6065">
        <w:rPr>
          <w:rFonts w:ascii="Arial" w:hAnsi="Arial" w:cs="Arial"/>
          <w:sz w:val="22"/>
          <w:szCs w:val="22"/>
        </w:rPr>
        <w:t>s plněním této smlouvy dozvěděl</w:t>
      </w:r>
      <w:r w:rsidR="00ED41BB">
        <w:rPr>
          <w:rFonts w:ascii="Arial" w:hAnsi="Arial" w:cs="Arial"/>
          <w:sz w:val="22"/>
          <w:szCs w:val="22"/>
        </w:rPr>
        <w:t xml:space="preserve">. </w:t>
      </w:r>
      <w:r w:rsidR="00ED41BB">
        <w:rPr>
          <w:rFonts w:ascii="Arial" w:hAnsi="Arial" w:cs="Arial"/>
          <w:sz w:val="22"/>
          <w:szCs w:val="22"/>
        </w:rPr>
        <w:lastRenderedPageBreak/>
        <w:t xml:space="preserve">Povinnosti mlčenlivosti může </w:t>
      </w:r>
      <w:r w:rsidRPr="006C4483">
        <w:rPr>
          <w:rFonts w:ascii="Arial" w:hAnsi="Arial" w:cs="Arial"/>
          <w:color w:val="auto"/>
          <w:sz w:val="22"/>
          <w:szCs w:val="22"/>
        </w:rPr>
        <w:t>Zhotovitel</w:t>
      </w:r>
      <w:r w:rsidR="00BD4858">
        <w:rPr>
          <w:rFonts w:ascii="Arial" w:hAnsi="Arial" w:cs="Arial"/>
          <w:sz w:val="22"/>
          <w:szCs w:val="22"/>
        </w:rPr>
        <w:t>e zprostit jen O</w:t>
      </w:r>
      <w:r w:rsidR="00BB6065" w:rsidRPr="00BB6065">
        <w:rPr>
          <w:rFonts w:ascii="Arial" w:hAnsi="Arial" w:cs="Arial"/>
          <w:sz w:val="22"/>
          <w:szCs w:val="22"/>
        </w:rPr>
        <w:t xml:space="preserve">bjednatel svým písemným prohlášením, a dále v případech stanovených zákonnými předpisy. Povinnost mlčenlivosti trvá i po skončení platnosti této smlouvy.  </w:t>
      </w:r>
    </w:p>
    <w:p w14:paraId="1DF0FC9D" w14:textId="77777777" w:rsidR="00BB6065" w:rsidRPr="00BB6065" w:rsidRDefault="00BB6065" w:rsidP="00B73454">
      <w:pPr>
        <w:pStyle w:val="Odstavecseseznamem"/>
        <w:keepNext/>
        <w:widowControl/>
        <w:numPr>
          <w:ilvl w:val="0"/>
          <w:numId w:val="10"/>
        </w:numPr>
        <w:spacing w:after="120" w:line="240" w:lineRule="exact"/>
        <w:ind w:left="426"/>
        <w:contextualSpacing w:val="0"/>
        <w:jc w:val="both"/>
        <w:rPr>
          <w:rFonts w:ascii="Arial" w:hAnsi="Arial" w:cs="Arial"/>
          <w:sz w:val="22"/>
          <w:szCs w:val="22"/>
        </w:rPr>
      </w:pPr>
      <w:r w:rsidRPr="00BB6065">
        <w:rPr>
          <w:rFonts w:ascii="Arial" w:hAnsi="Arial" w:cs="Arial"/>
          <w:sz w:val="22"/>
          <w:szCs w:val="22"/>
        </w:rPr>
        <w:t xml:space="preserve">Ustanovení tohoto článku není dotčeno ukončením účinnosti smlouvy z jakéhokoliv důvodu a jeho účinnost skončí nejdříve 5 let po ukončení účinnosti této smlouvy. </w:t>
      </w:r>
    </w:p>
    <w:p w14:paraId="4117CE3B" w14:textId="033837CA" w:rsidR="00BB6065" w:rsidRPr="00BB6065" w:rsidRDefault="00BB6065" w:rsidP="00B73454">
      <w:pPr>
        <w:pStyle w:val="Odstavecseseznamem"/>
        <w:keepNext/>
        <w:widowControl/>
        <w:numPr>
          <w:ilvl w:val="0"/>
          <w:numId w:val="10"/>
        </w:numPr>
        <w:spacing w:after="120" w:line="240" w:lineRule="exact"/>
        <w:ind w:left="426"/>
        <w:contextualSpacing w:val="0"/>
        <w:jc w:val="both"/>
        <w:rPr>
          <w:rFonts w:ascii="Arial" w:hAnsi="Arial" w:cs="Arial"/>
          <w:sz w:val="22"/>
          <w:szCs w:val="22"/>
        </w:rPr>
      </w:pPr>
      <w:r w:rsidRPr="00BB6065">
        <w:rPr>
          <w:rFonts w:ascii="Arial" w:hAnsi="Arial" w:cs="Arial"/>
          <w:sz w:val="22"/>
          <w:szCs w:val="22"/>
        </w:rPr>
        <w:t>Výše uvedenými ujednáními tohoto</w:t>
      </w:r>
      <w:r w:rsidR="00ED41BB">
        <w:rPr>
          <w:rFonts w:ascii="Arial" w:hAnsi="Arial" w:cs="Arial"/>
          <w:sz w:val="22"/>
          <w:szCs w:val="22"/>
        </w:rPr>
        <w:t xml:space="preserve"> článku není dotčena povinnost O</w:t>
      </w:r>
      <w:r w:rsidRPr="00BB6065">
        <w:rPr>
          <w:rFonts w:ascii="Arial" w:hAnsi="Arial" w:cs="Arial"/>
          <w:sz w:val="22"/>
          <w:szCs w:val="22"/>
        </w:rPr>
        <w:t>bjednatele stanovená zákonem č. 106/1999 Sb., o svobodném přístupu k informacím, ve znění pozdějších předpisů.</w:t>
      </w:r>
    </w:p>
    <w:p w14:paraId="494F73F1" w14:textId="77777777" w:rsidR="00BB6065" w:rsidRDefault="00BB6065" w:rsidP="00FB02C7">
      <w:pPr>
        <w:pStyle w:val="Zkladntext"/>
        <w:keepNext/>
        <w:ind w:left="0" w:firstLine="0"/>
        <w:jc w:val="center"/>
        <w:rPr>
          <w:rFonts w:ascii="Arial" w:hAnsi="Arial" w:cs="Arial"/>
          <w:b/>
          <w:bCs/>
          <w:sz w:val="22"/>
          <w:szCs w:val="22"/>
        </w:rPr>
      </w:pPr>
    </w:p>
    <w:p w14:paraId="081FBB79" w14:textId="11B2E5C7" w:rsidR="001D4FF9" w:rsidRDefault="00BB6065" w:rsidP="00D547AA">
      <w:pPr>
        <w:pStyle w:val="Zkladntext"/>
        <w:keepNext/>
        <w:numPr>
          <w:ilvl w:val="0"/>
          <w:numId w:val="9"/>
        </w:numPr>
        <w:ind w:left="567" w:hanging="567"/>
        <w:jc w:val="center"/>
        <w:rPr>
          <w:rFonts w:ascii="Arial" w:hAnsi="Arial" w:cs="Arial"/>
          <w:b/>
          <w:bCs/>
          <w:sz w:val="22"/>
          <w:szCs w:val="22"/>
        </w:rPr>
      </w:pPr>
      <w:r>
        <w:rPr>
          <w:rFonts w:ascii="Arial" w:hAnsi="Arial" w:cs="Arial"/>
          <w:b/>
          <w:bCs/>
          <w:sz w:val="22"/>
          <w:szCs w:val="22"/>
        </w:rPr>
        <w:t>Z</w:t>
      </w:r>
      <w:r w:rsidR="001D4FF9" w:rsidRPr="005F59F2">
        <w:rPr>
          <w:rFonts w:ascii="Arial" w:hAnsi="Arial" w:cs="Arial"/>
          <w:b/>
          <w:bCs/>
          <w:sz w:val="22"/>
          <w:szCs w:val="22"/>
        </w:rPr>
        <w:t>ávěrečná ustanovení</w:t>
      </w:r>
      <w:r w:rsidR="00162684">
        <w:rPr>
          <w:rFonts w:ascii="Arial" w:hAnsi="Arial" w:cs="Arial"/>
          <w:b/>
          <w:bCs/>
          <w:sz w:val="22"/>
          <w:szCs w:val="22"/>
        </w:rPr>
        <w:t xml:space="preserve"> </w:t>
      </w:r>
    </w:p>
    <w:p w14:paraId="4467B90B" w14:textId="77777777" w:rsidR="00CC7484" w:rsidRPr="005F59F2" w:rsidRDefault="00CC7484" w:rsidP="00FB02C7">
      <w:pPr>
        <w:pStyle w:val="Zkladntext"/>
        <w:keepNext/>
        <w:ind w:left="0" w:firstLine="0"/>
        <w:rPr>
          <w:rFonts w:ascii="Arial" w:hAnsi="Arial" w:cs="Arial"/>
          <w:b/>
          <w:bCs/>
          <w:sz w:val="22"/>
          <w:szCs w:val="22"/>
        </w:rPr>
      </w:pPr>
    </w:p>
    <w:p w14:paraId="6755DBA5" w14:textId="77777777" w:rsidR="001D4FF9" w:rsidRPr="005F59F2" w:rsidRDefault="00B5515E" w:rsidP="00B73454">
      <w:pPr>
        <w:pStyle w:val="Zkladntext"/>
        <w:keepNext/>
        <w:numPr>
          <w:ilvl w:val="0"/>
          <w:numId w:val="7"/>
        </w:numPr>
        <w:spacing w:after="120"/>
        <w:ind w:left="426" w:hanging="426"/>
        <w:rPr>
          <w:rFonts w:ascii="Arial" w:hAnsi="Arial" w:cs="Arial"/>
          <w:sz w:val="22"/>
          <w:szCs w:val="22"/>
        </w:rPr>
      </w:pPr>
      <w:r>
        <w:rPr>
          <w:rFonts w:ascii="Arial" w:hAnsi="Arial" w:cs="Arial"/>
          <w:sz w:val="22"/>
          <w:szCs w:val="22"/>
        </w:rPr>
        <w:t>Smluvní strany berou na vědomí, že Objednatel je povinen dodržovat ustanovení zákona č. 106/1999 Sb., o svobodném přístupu k informacím, ve znění pozdějších předpisů.</w:t>
      </w:r>
    </w:p>
    <w:p w14:paraId="63D82AF2" w14:textId="77777777" w:rsidR="001D4FF9" w:rsidRDefault="00B5515E" w:rsidP="00B73454">
      <w:pPr>
        <w:pStyle w:val="Zkladntext"/>
        <w:keepNext/>
        <w:numPr>
          <w:ilvl w:val="0"/>
          <w:numId w:val="7"/>
        </w:numPr>
        <w:spacing w:after="120"/>
        <w:ind w:left="426" w:hanging="426"/>
        <w:rPr>
          <w:rFonts w:ascii="Arial" w:hAnsi="Arial" w:cs="Arial"/>
          <w:sz w:val="22"/>
          <w:szCs w:val="22"/>
        </w:rPr>
      </w:pPr>
      <w:r>
        <w:rPr>
          <w:rFonts w:ascii="Arial" w:hAnsi="Arial" w:cs="Arial"/>
          <w:sz w:val="22"/>
          <w:szCs w:val="22"/>
        </w:rPr>
        <w:t xml:space="preserve">Žádná ze smluvních stran </w:t>
      </w:r>
      <w:r w:rsidR="003D6154">
        <w:rPr>
          <w:rFonts w:ascii="Arial" w:hAnsi="Arial" w:cs="Arial"/>
          <w:sz w:val="22"/>
          <w:szCs w:val="22"/>
        </w:rPr>
        <w:t>není oprávněna postoupit práva či pohledávky nebo převést závazky z této smlouvy vyplývající na třetí osobu bez předchozího písemného souhlasu druhé smluvní strany. Práva i povinnosti ze</w:t>
      </w:r>
      <w:r w:rsidR="00AC10E3">
        <w:rPr>
          <w:rFonts w:ascii="Arial" w:hAnsi="Arial" w:cs="Arial"/>
          <w:sz w:val="22"/>
          <w:szCs w:val="22"/>
        </w:rPr>
        <w:t xml:space="preserve"> smlouvy přecházejí na právní ná</w:t>
      </w:r>
      <w:r w:rsidR="003D6154">
        <w:rPr>
          <w:rFonts w:ascii="Arial" w:hAnsi="Arial" w:cs="Arial"/>
          <w:sz w:val="22"/>
          <w:szCs w:val="22"/>
        </w:rPr>
        <w:t>stupce obou stran. Obě strany jsou povinny informovat se navzájem o takových změnách</w:t>
      </w:r>
      <w:r w:rsidR="001D4FF9" w:rsidRPr="005F59F2">
        <w:rPr>
          <w:rFonts w:ascii="Arial" w:hAnsi="Arial" w:cs="Arial"/>
          <w:sz w:val="22"/>
          <w:szCs w:val="22"/>
        </w:rPr>
        <w:t>.</w:t>
      </w:r>
    </w:p>
    <w:p w14:paraId="76F4763B" w14:textId="782A09F9" w:rsidR="007E407A" w:rsidRPr="00947608" w:rsidRDefault="003D6154" w:rsidP="00B73454">
      <w:pPr>
        <w:pStyle w:val="Zkladntext"/>
        <w:keepNext/>
        <w:numPr>
          <w:ilvl w:val="0"/>
          <w:numId w:val="7"/>
        </w:numPr>
        <w:spacing w:after="120"/>
        <w:ind w:left="426" w:hanging="426"/>
        <w:rPr>
          <w:rFonts w:ascii="Arial" w:hAnsi="Arial" w:cs="Arial"/>
          <w:color w:val="auto"/>
          <w:sz w:val="22"/>
          <w:szCs w:val="22"/>
        </w:rPr>
      </w:pPr>
      <w:r w:rsidRPr="00947608">
        <w:rPr>
          <w:rFonts w:ascii="Arial" w:hAnsi="Arial" w:cs="Arial"/>
          <w:color w:val="auto"/>
          <w:sz w:val="22"/>
          <w:szCs w:val="22"/>
        </w:rPr>
        <w:t>Veškeré spory z této smlouvy vzniklé budou řešeny d</w:t>
      </w:r>
      <w:r w:rsidR="00A30FD5" w:rsidRPr="00947608">
        <w:rPr>
          <w:rFonts w:ascii="Arial" w:hAnsi="Arial" w:cs="Arial"/>
          <w:color w:val="auto"/>
          <w:sz w:val="22"/>
          <w:szCs w:val="22"/>
        </w:rPr>
        <w:t>ohodou zástupců smluvních stran</w:t>
      </w:r>
      <w:r w:rsidRPr="00947608">
        <w:rPr>
          <w:rFonts w:ascii="Arial" w:hAnsi="Arial" w:cs="Arial"/>
          <w:color w:val="auto"/>
          <w:sz w:val="22"/>
          <w:szCs w:val="22"/>
        </w:rPr>
        <w:t>. V případě neúspěchu jednání bude ro</w:t>
      </w:r>
      <w:r w:rsidR="00AC10E3" w:rsidRPr="00947608">
        <w:rPr>
          <w:rFonts w:ascii="Arial" w:hAnsi="Arial" w:cs="Arial"/>
          <w:color w:val="auto"/>
          <w:sz w:val="22"/>
          <w:szCs w:val="22"/>
        </w:rPr>
        <w:t>zhodovat věcně a místně přísluš</w:t>
      </w:r>
      <w:r w:rsidRPr="00947608">
        <w:rPr>
          <w:rFonts w:ascii="Arial" w:hAnsi="Arial" w:cs="Arial"/>
          <w:color w:val="auto"/>
          <w:sz w:val="22"/>
          <w:szCs w:val="22"/>
        </w:rPr>
        <w:t>ný soud</w:t>
      </w:r>
      <w:r w:rsidR="0024740E" w:rsidRPr="00947608">
        <w:rPr>
          <w:rFonts w:ascii="Arial" w:hAnsi="Arial" w:cs="Arial"/>
          <w:color w:val="auto"/>
          <w:sz w:val="22"/>
          <w:szCs w:val="22"/>
        </w:rPr>
        <w:t>.</w:t>
      </w:r>
      <w:r w:rsidR="00162684" w:rsidRPr="00947608">
        <w:rPr>
          <w:rFonts w:ascii="Arial" w:hAnsi="Arial" w:cs="Arial"/>
          <w:color w:val="auto"/>
          <w:sz w:val="22"/>
          <w:szCs w:val="22"/>
        </w:rPr>
        <w:t xml:space="preserve"> </w:t>
      </w:r>
    </w:p>
    <w:p w14:paraId="1B6899FD" w14:textId="3ADBBE18" w:rsidR="001D4FF9" w:rsidRPr="00947608" w:rsidRDefault="003D6154" w:rsidP="00B73454">
      <w:pPr>
        <w:pStyle w:val="Zkladntext"/>
        <w:keepNext/>
        <w:numPr>
          <w:ilvl w:val="0"/>
          <w:numId w:val="7"/>
        </w:numPr>
        <w:spacing w:after="120"/>
        <w:ind w:left="426" w:hanging="426"/>
        <w:rPr>
          <w:rFonts w:ascii="Arial" w:hAnsi="Arial" w:cs="Arial"/>
          <w:sz w:val="22"/>
          <w:szCs w:val="22"/>
        </w:rPr>
      </w:pPr>
      <w:r w:rsidRPr="00947608">
        <w:rPr>
          <w:rFonts w:ascii="Arial" w:hAnsi="Arial" w:cs="Arial"/>
          <w:sz w:val="22"/>
          <w:szCs w:val="22"/>
        </w:rPr>
        <w:t xml:space="preserve">Obě </w:t>
      </w:r>
      <w:r w:rsidR="00E7348C" w:rsidRPr="00947608">
        <w:rPr>
          <w:rFonts w:ascii="Arial" w:hAnsi="Arial" w:cs="Arial"/>
          <w:sz w:val="22"/>
          <w:szCs w:val="22"/>
        </w:rPr>
        <w:t xml:space="preserve">smluvní </w:t>
      </w:r>
      <w:r w:rsidRPr="00947608">
        <w:rPr>
          <w:rFonts w:ascii="Arial" w:hAnsi="Arial" w:cs="Arial"/>
          <w:sz w:val="22"/>
          <w:szCs w:val="22"/>
        </w:rPr>
        <w:t>strany se zavazují neprodleně informovat druhou smluvní stranu o jakékoliv změně svého prá</w:t>
      </w:r>
      <w:r w:rsidR="000F5134" w:rsidRPr="00947608">
        <w:rPr>
          <w:rFonts w:ascii="Arial" w:hAnsi="Arial" w:cs="Arial"/>
          <w:sz w:val="22"/>
          <w:szCs w:val="22"/>
        </w:rPr>
        <w:t xml:space="preserve">vního postavení, jakož i jiných </w:t>
      </w:r>
      <w:r w:rsidRPr="00947608">
        <w:rPr>
          <w:rFonts w:ascii="Arial" w:hAnsi="Arial" w:cs="Arial"/>
          <w:sz w:val="22"/>
          <w:szCs w:val="22"/>
        </w:rPr>
        <w:t>změnách, které by mohly mít vliv na plnění této smlouvy</w:t>
      </w:r>
      <w:r w:rsidR="001D4FF9" w:rsidRPr="00947608">
        <w:rPr>
          <w:rFonts w:ascii="Arial" w:hAnsi="Arial" w:cs="Arial"/>
          <w:sz w:val="22"/>
          <w:szCs w:val="22"/>
        </w:rPr>
        <w:t>.</w:t>
      </w:r>
      <w:r w:rsidR="00162684" w:rsidRPr="00947608">
        <w:rPr>
          <w:rFonts w:ascii="Arial" w:hAnsi="Arial" w:cs="Arial"/>
          <w:sz w:val="22"/>
          <w:szCs w:val="22"/>
        </w:rPr>
        <w:t xml:space="preserve"> </w:t>
      </w:r>
    </w:p>
    <w:p w14:paraId="16E84FC3" w14:textId="5598AA0C" w:rsidR="00456AE3" w:rsidRDefault="007E407A" w:rsidP="00FB02C7">
      <w:pPr>
        <w:pStyle w:val="Zkladntext"/>
        <w:keepNext/>
        <w:spacing w:after="120"/>
        <w:ind w:left="426" w:hanging="426"/>
        <w:rPr>
          <w:rFonts w:ascii="Arial" w:hAnsi="Arial" w:cs="Arial"/>
          <w:sz w:val="22"/>
          <w:szCs w:val="22"/>
        </w:rPr>
      </w:pPr>
      <w:r>
        <w:rPr>
          <w:rFonts w:ascii="Arial" w:hAnsi="Arial" w:cs="Arial"/>
          <w:sz w:val="22"/>
          <w:szCs w:val="22"/>
        </w:rPr>
        <w:t>6.</w:t>
      </w:r>
      <w:r w:rsidR="00B742E7">
        <w:rPr>
          <w:rFonts w:ascii="Arial" w:hAnsi="Arial" w:cs="Arial"/>
          <w:sz w:val="22"/>
          <w:szCs w:val="22"/>
        </w:rPr>
        <w:t xml:space="preserve"> </w:t>
      </w:r>
      <w:r w:rsidR="00FB02C7">
        <w:rPr>
          <w:rFonts w:ascii="Arial" w:hAnsi="Arial" w:cs="Arial"/>
          <w:sz w:val="22"/>
          <w:szCs w:val="22"/>
        </w:rPr>
        <w:tab/>
      </w:r>
      <w:r w:rsidR="003D6154">
        <w:rPr>
          <w:rFonts w:ascii="Arial" w:hAnsi="Arial" w:cs="Arial"/>
          <w:sz w:val="22"/>
          <w:szCs w:val="22"/>
        </w:rPr>
        <w:t>Tuto smlouvu lze měnit jen</w:t>
      </w:r>
      <w:r w:rsidR="00E7348C">
        <w:rPr>
          <w:rFonts w:ascii="Arial" w:hAnsi="Arial" w:cs="Arial"/>
          <w:sz w:val="22"/>
          <w:szCs w:val="22"/>
        </w:rPr>
        <w:t xml:space="preserve"> písemnými číslovanými dodatky, podepsanými oprávněnými zástupci obou smluvních stran.</w:t>
      </w:r>
      <w:r w:rsidR="00162684">
        <w:rPr>
          <w:rFonts w:ascii="Arial" w:hAnsi="Arial" w:cs="Arial"/>
          <w:sz w:val="22"/>
          <w:szCs w:val="22"/>
        </w:rPr>
        <w:t xml:space="preserve"> </w:t>
      </w:r>
    </w:p>
    <w:p w14:paraId="69489EF0" w14:textId="715EEE4A" w:rsidR="00AC10E3" w:rsidRDefault="009550FA" w:rsidP="00FB02C7">
      <w:pPr>
        <w:pStyle w:val="Zkladntext"/>
        <w:keepNext/>
        <w:spacing w:after="120"/>
        <w:ind w:left="426" w:hanging="426"/>
        <w:rPr>
          <w:rFonts w:ascii="Arial" w:hAnsi="Arial" w:cs="Arial"/>
          <w:sz w:val="22"/>
          <w:szCs w:val="22"/>
        </w:rPr>
      </w:pPr>
      <w:r>
        <w:rPr>
          <w:rFonts w:ascii="Arial" w:hAnsi="Arial" w:cs="Arial"/>
          <w:sz w:val="22"/>
          <w:szCs w:val="22"/>
        </w:rPr>
        <w:t>7</w:t>
      </w:r>
      <w:r w:rsidR="00AC10E3">
        <w:rPr>
          <w:rFonts w:ascii="Arial" w:hAnsi="Arial" w:cs="Arial"/>
          <w:sz w:val="22"/>
          <w:szCs w:val="22"/>
        </w:rPr>
        <w:t xml:space="preserve">. </w:t>
      </w:r>
      <w:r w:rsidR="00FB02C7">
        <w:rPr>
          <w:rFonts w:ascii="Arial" w:hAnsi="Arial" w:cs="Arial"/>
          <w:sz w:val="22"/>
          <w:szCs w:val="22"/>
        </w:rPr>
        <w:tab/>
      </w:r>
      <w:r w:rsidR="00AC10E3" w:rsidRPr="00BF4949">
        <w:rPr>
          <w:rFonts w:ascii="Arial" w:hAnsi="Arial" w:cs="Arial"/>
          <w:sz w:val="22"/>
          <w:szCs w:val="22"/>
        </w:rPr>
        <w:t>Tato smlouva bude uzavřena připojením elektronickýc</w:t>
      </w:r>
      <w:r w:rsidR="00AC10E3">
        <w:rPr>
          <w:rFonts w:ascii="Arial" w:hAnsi="Arial" w:cs="Arial"/>
          <w:sz w:val="22"/>
          <w:szCs w:val="22"/>
        </w:rPr>
        <w:t>h podpisů obou smluvních stran.</w:t>
      </w:r>
    </w:p>
    <w:p w14:paraId="220658BF" w14:textId="540ED286" w:rsidR="00C907D9" w:rsidRDefault="009550FA" w:rsidP="00FB02C7">
      <w:pPr>
        <w:pStyle w:val="Zkladntext"/>
        <w:keepNext/>
        <w:spacing w:after="120"/>
        <w:ind w:left="426" w:hanging="426"/>
        <w:rPr>
          <w:rFonts w:ascii="Arial" w:hAnsi="Arial" w:cs="Arial"/>
          <w:sz w:val="22"/>
          <w:szCs w:val="22"/>
        </w:rPr>
      </w:pPr>
      <w:r>
        <w:rPr>
          <w:rFonts w:ascii="Arial" w:hAnsi="Arial" w:cs="Arial"/>
          <w:sz w:val="22"/>
          <w:szCs w:val="22"/>
        </w:rPr>
        <w:t>8</w:t>
      </w:r>
      <w:r w:rsidR="00AC10E3">
        <w:rPr>
          <w:rFonts w:ascii="Arial" w:hAnsi="Arial" w:cs="Arial"/>
          <w:sz w:val="22"/>
          <w:szCs w:val="22"/>
        </w:rPr>
        <w:t xml:space="preserve">. </w:t>
      </w:r>
      <w:r w:rsidR="00FB02C7">
        <w:rPr>
          <w:rFonts w:ascii="Arial" w:hAnsi="Arial" w:cs="Arial"/>
          <w:sz w:val="22"/>
          <w:szCs w:val="22"/>
        </w:rPr>
        <w:tab/>
      </w:r>
      <w:r w:rsidR="00AC10E3" w:rsidRPr="00BF4949">
        <w:rPr>
          <w:rFonts w:ascii="Arial" w:hAnsi="Arial" w:cs="Arial"/>
          <w:sz w:val="22"/>
          <w:szCs w:val="22"/>
        </w:rPr>
        <w:t>Smluvní strany se však mohou, a to i ústně, dohodnout, že smlouva bude uzavřena v l</w:t>
      </w:r>
      <w:r w:rsidR="00FB02C7">
        <w:rPr>
          <w:rFonts w:ascii="Arial" w:hAnsi="Arial" w:cs="Arial"/>
          <w:sz w:val="22"/>
          <w:szCs w:val="22"/>
        </w:rPr>
        <w:t>istinné podobě. V tomto případě</w:t>
      </w:r>
      <w:r w:rsidR="00AC10E3" w:rsidRPr="00BF4949">
        <w:rPr>
          <w:rFonts w:ascii="Arial" w:hAnsi="Arial" w:cs="Arial"/>
          <w:sz w:val="22"/>
          <w:szCs w:val="22"/>
        </w:rPr>
        <w:t xml:space="preserve"> bude smlouva vyhotovena v</w:t>
      </w:r>
      <w:r w:rsidR="003D3001">
        <w:rPr>
          <w:rFonts w:ascii="Arial" w:hAnsi="Arial" w:cs="Arial"/>
          <w:sz w:val="22"/>
          <w:szCs w:val="22"/>
        </w:rPr>
        <w:t>e</w:t>
      </w:r>
      <w:r w:rsidR="00AC10E3" w:rsidRPr="00BF4949">
        <w:rPr>
          <w:rFonts w:ascii="Arial" w:hAnsi="Arial" w:cs="Arial"/>
          <w:sz w:val="22"/>
          <w:szCs w:val="22"/>
        </w:rPr>
        <w:t xml:space="preserve"> </w:t>
      </w:r>
      <w:r w:rsidR="00D773B7">
        <w:rPr>
          <w:rFonts w:ascii="Arial" w:hAnsi="Arial" w:cs="Arial"/>
          <w:sz w:val="22"/>
          <w:szCs w:val="22"/>
        </w:rPr>
        <w:t>třech</w:t>
      </w:r>
      <w:r w:rsidR="00AC10E3" w:rsidRPr="00BF4949">
        <w:rPr>
          <w:rFonts w:ascii="Arial" w:hAnsi="Arial" w:cs="Arial"/>
          <w:sz w:val="22"/>
          <w:szCs w:val="22"/>
        </w:rPr>
        <w:t xml:space="preserve"> stejnopisech s platností originálu, kdy </w:t>
      </w:r>
      <w:r w:rsidR="00934C52">
        <w:rPr>
          <w:rFonts w:ascii="Arial" w:hAnsi="Arial" w:cs="Arial"/>
          <w:sz w:val="22"/>
          <w:szCs w:val="22"/>
        </w:rPr>
        <w:t>Objednatel</w:t>
      </w:r>
      <w:r w:rsidR="00AC10E3" w:rsidRPr="00BF4949">
        <w:rPr>
          <w:rFonts w:ascii="Arial" w:hAnsi="Arial" w:cs="Arial"/>
          <w:sz w:val="22"/>
          <w:szCs w:val="22"/>
        </w:rPr>
        <w:t xml:space="preserve"> obdrží</w:t>
      </w:r>
      <w:r w:rsidR="00AC10E3" w:rsidRPr="004F2A2A">
        <w:rPr>
          <w:rFonts w:ascii="Arial" w:hAnsi="Arial" w:cs="Arial"/>
          <w:sz w:val="22"/>
          <w:szCs w:val="22"/>
        </w:rPr>
        <w:t xml:space="preserve"> </w:t>
      </w:r>
      <w:r w:rsidR="00D773B7">
        <w:rPr>
          <w:rFonts w:ascii="Arial" w:hAnsi="Arial" w:cs="Arial"/>
          <w:sz w:val="22"/>
          <w:szCs w:val="22"/>
        </w:rPr>
        <w:t xml:space="preserve">2 </w:t>
      </w:r>
      <w:r w:rsidR="00AC10E3" w:rsidRPr="004F2A2A">
        <w:rPr>
          <w:rFonts w:ascii="Arial" w:hAnsi="Arial" w:cs="Arial"/>
          <w:sz w:val="22"/>
          <w:szCs w:val="22"/>
        </w:rPr>
        <w:t xml:space="preserve">vyhotovení a </w:t>
      </w:r>
      <w:r w:rsidR="006C4483" w:rsidRPr="006C4483">
        <w:rPr>
          <w:rFonts w:ascii="Arial" w:hAnsi="Arial" w:cs="Arial"/>
          <w:color w:val="auto"/>
          <w:sz w:val="22"/>
          <w:szCs w:val="22"/>
        </w:rPr>
        <w:t>Zhotovitel</w:t>
      </w:r>
      <w:r w:rsidR="00AC10E3" w:rsidRPr="004F2A2A">
        <w:rPr>
          <w:rFonts w:ascii="Arial" w:hAnsi="Arial" w:cs="Arial"/>
          <w:sz w:val="22"/>
          <w:szCs w:val="22"/>
        </w:rPr>
        <w:t xml:space="preserve"> 1 vyhotovení. </w:t>
      </w:r>
    </w:p>
    <w:p w14:paraId="68875F04" w14:textId="30EA1FFD" w:rsidR="00AC10E3" w:rsidRDefault="00C907D9" w:rsidP="00FB02C7">
      <w:pPr>
        <w:pStyle w:val="Zkladntext"/>
        <w:keepNext/>
        <w:spacing w:after="120"/>
        <w:ind w:left="426" w:hanging="426"/>
        <w:rPr>
          <w:rFonts w:ascii="Arial" w:hAnsi="Arial" w:cs="Arial"/>
          <w:sz w:val="22"/>
          <w:szCs w:val="22"/>
        </w:rPr>
      </w:pPr>
      <w:r>
        <w:rPr>
          <w:rFonts w:ascii="Arial" w:hAnsi="Arial" w:cs="Arial"/>
          <w:sz w:val="22"/>
          <w:szCs w:val="22"/>
        </w:rPr>
        <w:t xml:space="preserve">9. </w:t>
      </w:r>
      <w:r w:rsidR="00FB02C7">
        <w:rPr>
          <w:rFonts w:ascii="Arial" w:hAnsi="Arial" w:cs="Arial"/>
          <w:sz w:val="22"/>
          <w:szCs w:val="22"/>
        </w:rPr>
        <w:tab/>
      </w:r>
      <w:r w:rsidR="00E7348C">
        <w:rPr>
          <w:rFonts w:ascii="Arial" w:hAnsi="Arial" w:cs="Arial"/>
          <w:sz w:val="22"/>
          <w:szCs w:val="22"/>
        </w:rPr>
        <w:t xml:space="preserve">Smlouva </w:t>
      </w:r>
      <w:r w:rsidR="00AC10E3">
        <w:rPr>
          <w:rFonts w:ascii="Arial" w:hAnsi="Arial" w:cs="Arial"/>
          <w:sz w:val="22"/>
          <w:szCs w:val="22"/>
        </w:rPr>
        <w:t>nabývá účinn</w:t>
      </w:r>
      <w:r w:rsidR="00CB0B18">
        <w:rPr>
          <w:rFonts w:ascii="Arial" w:hAnsi="Arial" w:cs="Arial"/>
          <w:sz w:val="22"/>
          <w:szCs w:val="22"/>
        </w:rPr>
        <w:t>osti dnem zveřejnění</w:t>
      </w:r>
      <w:r w:rsidR="00AC10E3">
        <w:rPr>
          <w:rFonts w:ascii="Arial" w:hAnsi="Arial" w:cs="Arial"/>
          <w:sz w:val="22"/>
          <w:szCs w:val="22"/>
        </w:rPr>
        <w:t xml:space="preserve"> v</w:t>
      </w:r>
      <w:r w:rsidR="00716A48">
        <w:rPr>
          <w:rFonts w:ascii="Arial" w:hAnsi="Arial" w:cs="Arial"/>
          <w:sz w:val="22"/>
          <w:szCs w:val="22"/>
        </w:rPr>
        <w:t> </w:t>
      </w:r>
      <w:r w:rsidR="00AC10E3">
        <w:rPr>
          <w:rFonts w:ascii="Arial" w:hAnsi="Arial" w:cs="Arial"/>
          <w:sz w:val="22"/>
          <w:szCs w:val="22"/>
        </w:rPr>
        <w:t>registru</w:t>
      </w:r>
      <w:r w:rsidR="00716A48">
        <w:rPr>
          <w:rFonts w:ascii="Arial" w:hAnsi="Arial" w:cs="Arial"/>
          <w:sz w:val="22"/>
          <w:szCs w:val="22"/>
        </w:rPr>
        <w:t xml:space="preserve"> smluv</w:t>
      </w:r>
      <w:r w:rsidR="00AC10E3">
        <w:rPr>
          <w:rFonts w:ascii="Arial" w:hAnsi="Arial" w:cs="Arial"/>
          <w:sz w:val="22"/>
          <w:szCs w:val="22"/>
        </w:rPr>
        <w:t xml:space="preserve"> podle zákona č. 340/2015 Sb., o zvláštních podmínkách účinnosti některých smluv, uveřejňování těchto smluv a o registru smluv (zákon o registru smluv), ve znění pozdějších předpisů. </w:t>
      </w:r>
    </w:p>
    <w:p w14:paraId="2C550F2B" w14:textId="49BFBACF" w:rsidR="00AC10E3" w:rsidRDefault="00C907D9" w:rsidP="00FB02C7">
      <w:pPr>
        <w:pStyle w:val="Zkladntext"/>
        <w:keepNext/>
        <w:spacing w:after="120"/>
        <w:ind w:left="426" w:hanging="426"/>
        <w:rPr>
          <w:rFonts w:ascii="Arial" w:hAnsi="Arial" w:cs="Arial"/>
          <w:sz w:val="22"/>
          <w:szCs w:val="22"/>
        </w:rPr>
      </w:pPr>
      <w:r w:rsidRPr="00C907D9">
        <w:rPr>
          <w:rFonts w:ascii="Arial" w:hAnsi="Arial" w:cs="Arial"/>
          <w:sz w:val="22"/>
          <w:szCs w:val="22"/>
        </w:rPr>
        <w:t>10</w:t>
      </w:r>
      <w:r w:rsidR="00AC10E3" w:rsidRPr="00C907D9">
        <w:rPr>
          <w:rFonts w:ascii="Arial" w:hAnsi="Arial" w:cs="Arial"/>
          <w:sz w:val="22"/>
          <w:szCs w:val="22"/>
        </w:rPr>
        <w:t xml:space="preserve">. </w:t>
      </w:r>
      <w:r w:rsidR="00FB02C7">
        <w:rPr>
          <w:rFonts w:ascii="Arial" w:hAnsi="Arial" w:cs="Arial"/>
          <w:sz w:val="22"/>
          <w:szCs w:val="22"/>
        </w:rPr>
        <w:tab/>
      </w:r>
      <w:r w:rsidR="00AC10E3" w:rsidRPr="00C907D9">
        <w:rPr>
          <w:rFonts w:ascii="Arial" w:hAnsi="Arial" w:cs="Arial"/>
          <w:sz w:val="22"/>
          <w:szCs w:val="22"/>
        </w:rPr>
        <w:t xml:space="preserve">Ustanovení </w:t>
      </w:r>
      <w:r w:rsidR="009550FA" w:rsidRPr="00C907D9">
        <w:rPr>
          <w:rFonts w:ascii="Arial" w:hAnsi="Arial" w:cs="Arial"/>
          <w:sz w:val="22"/>
          <w:szCs w:val="22"/>
        </w:rPr>
        <w:t>odst. 7</w:t>
      </w:r>
      <w:r w:rsidR="00AC10E3" w:rsidRPr="00C907D9">
        <w:rPr>
          <w:rFonts w:ascii="Arial" w:hAnsi="Arial" w:cs="Arial"/>
          <w:sz w:val="22"/>
          <w:szCs w:val="22"/>
        </w:rPr>
        <w:t xml:space="preserve"> a </w:t>
      </w:r>
      <w:r w:rsidR="009550FA" w:rsidRPr="00C907D9">
        <w:rPr>
          <w:rFonts w:ascii="Arial" w:hAnsi="Arial" w:cs="Arial"/>
          <w:sz w:val="22"/>
          <w:szCs w:val="22"/>
        </w:rPr>
        <w:t>8</w:t>
      </w:r>
      <w:r w:rsidR="00AC10E3" w:rsidRPr="00C907D9">
        <w:rPr>
          <w:rFonts w:ascii="Arial" w:hAnsi="Arial" w:cs="Arial"/>
          <w:sz w:val="22"/>
          <w:szCs w:val="22"/>
        </w:rPr>
        <w:t xml:space="preserve"> se použije obdobně i na dodatky.</w:t>
      </w:r>
    </w:p>
    <w:p w14:paraId="5633C1FB" w14:textId="45E60EFD" w:rsidR="00A219E2" w:rsidRDefault="00324ADD" w:rsidP="00FB02C7">
      <w:pPr>
        <w:pStyle w:val="Zkladntext"/>
        <w:keepNext/>
        <w:spacing w:after="120"/>
        <w:ind w:left="426" w:hanging="426"/>
        <w:rPr>
          <w:rFonts w:ascii="Arial" w:hAnsi="Arial" w:cs="Arial"/>
          <w:sz w:val="22"/>
          <w:szCs w:val="22"/>
        </w:rPr>
      </w:pPr>
      <w:r>
        <w:rPr>
          <w:rFonts w:ascii="Arial" w:hAnsi="Arial" w:cs="Arial"/>
          <w:sz w:val="22"/>
          <w:szCs w:val="22"/>
        </w:rPr>
        <w:t>1</w:t>
      </w:r>
      <w:r w:rsidR="00C907D9">
        <w:rPr>
          <w:rFonts w:ascii="Arial" w:hAnsi="Arial" w:cs="Arial"/>
          <w:sz w:val="22"/>
          <w:szCs w:val="22"/>
        </w:rPr>
        <w:t>1</w:t>
      </w:r>
      <w:r w:rsidRPr="00324ADD">
        <w:rPr>
          <w:rFonts w:ascii="Arial" w:hAnsi="Arial" w:cs="Arial"/>
          <w:sz w:val="22"/>
          <w:szCs w:val="22"/>
        </w:rPr>
        <w:t xml:space="preserve">. </w:t>
      </w:r>
      <w:r w:rsidR="00FB02C7">
        <w:rPr>
          <w:rFonts w:ascii="Arial" w:hAnsi="Arial" w:cs="Arial"/>
          <w:sz w:val="22"/>
          <w:szCs w:val="22"/>
        </w:rPr>
        <w:tab/>
      </w:r>
      <w:r>
        <w:rPr>
          <w:rFonts w:ascii="Arial" w:hAnsi="Arial" w:cs="Arial"/>
          <w:sz w:val="22"/>
          <w:szCs w:val="22"/>
        </w:rPr>
        <w:t>Obě smluvní strany prohlašují, že ustanovení smlouvy byla dohodnuta podle jejich pravé a svobodné vůle a nebyla ujednána v tísni, ani za jednostranně nevýhodných podmínek</w:t>
      </w:r>
      <w:r w:rsidRPr="00324ADD">
        <w:rPr>
          <w:rFonts w:ascii="Arial" w:hAnsi="Arial" w:cs="Arial"/>
          <w:sz w:val="22"/>
          <w:szCs w:val="22"/>
        </w:rPr>
        <w:t xml:space="preserve">. </w:t>
      </w:r>
    </w:p>
    <w:p w14:paraId="1AA5A077" w14:textId="2880C0BA" w:rsidR="00CC7484" w:rsidRDefault="00324ADD" w:rsidP="00FB02C7">
      <w:pPr>
        <w:pStyle w:val="Zkladntext"/>
        <w:keepNext/>
        <w:spacing w:after="120"/>
        <w:ind w:left="426" w:hanging="426"/>
        <w:rPr>
          <w:rFonts w:ascii="Arial" w:hAnsi="Arial" w:cs="Arial"/>
          <w:sz w:val="22"/>
          <w:szCs w:val="22"/>
        </w:rPr>
      </w:pPr>
      <w:r>
        <w:rPr>
          <w:rFonts w:ascii="Arial" w:hAnsi="Arial" w:cs="Arial"/>
          <w:sz w:val="22"/>
          <w:szCs w:val="22"/>
        </w:rPr>
        <w:t>1</w:t>
      </w:r>
      <w:r w:rsidR="00C907D9">
        <w:rPr>
          <w:rFonts w:ascii="Arial" w:hAnsi="Arial" w:cs="Arial"/>
          <w:sz w:val="22"/>
          <w:szCs w:val="22"/>
        </w:rPr>
        <w:t>2</w:t>
      </w:r>
      <w:r w:rsidRPr="00324ADD">
        <w:rPr>
          <w:rFonts w:ascii="Arial" w:hAnsi="Arial" w:cs="Arial"/>
          <w:sz w:val="22"/>
          <w:szCs w:val="22"/>
        </w:rPr>
        <w:t xml:space="preserve">. </w:t>
      </w:r>
      <w:r w:rsidR="00FB02C7">
        <w:rPr>
          <w:rFonts w:ascii="Arial" w:hAnsi="Arial" w:cs="Arial"/>
          <w:sz w:val="22"/>
          <w:szCs w:val="22"/>
        </w:rPr>
        <w:tab/>
      </w:r>
      <w:r>
        <w:rPr>
          <w:rFonts w:ascii="Arial" w:hAnsi="Arial" w:cs="Arial"/>
          <w:sz w:val="22"/>
          <w:szCs w:val="22"/>
        </w:rPr>
        <w:t xml:space="preserve">Obě smluvní strany </w:t>
      </w:r>
      <w:r w:rsidR="005C4DB8">
        <w:rPr>
          <w:rFonts w:ascii="Arial" w:hAnsi="Arial" w:cs="Arial"/>
          <w:sz w:val="22"/>
          <w:szCs w:val="22"/>
        </w:rPr>
        <w:t>souhlasí s uveřejněním kompletní smlouvy včetně příloh na profilu zadavatele a v souladu se zákonem o registru smluv v registru smluv. Tuto povinnost</w:t>
      </w:r>
      <w:r w:rsidR="00891FA5">
        <w:rPr>
          <w:rFonts w:ascii="Arial" w:hAnsi="Arial" w:cs="Arial"/>
          <w:sz w:val="22"/>
          <w:szCs w:val="22"/>
        </w:rPr>
        <w:t xml:space="preserve"> </w:t>
      </w:r>
      <w:r w:rsidR="005C4DB8">
        <w:rPr>
          <w:rFonts w:ascii="Arial" w:hAnsi="Arial" w:cs="Arial"/>
          <w:sz w:val="22"/>
          <w:szCs w:val="22"/>
        </w:rPr>
        <w:lastRenderedPageBreak/>
        <w:t>zajistí Objednatel</w:t>
      </w:r>
      <w:r w:rsidRPr="00324ADD">
        <w:rPr>
          <w:rFonts w:ascii="Arial" w:hAnsi="Arial" w:cs="Arial"/>
          <w:sz w:val="22"/>
          <w:szCs w:val="22"/>
        </w:rPr>
        <w:t xml:space="preserve">. </w:t>
      </w:r>
    </w:p>
    <w:p w14:paraId="6E6E62A1" w14:textId="6DD20022" w:rsidR="0010121B" w:rsidRDefault="0010121B" w:rsidP="00FB02C7">
      <w:pPr>
        <w:pStyle w:val="Zkladntext"/>
        <w:keepNext/>
        <w:spacing w:after="120"/>
        <w:ind w:left="426" w:hanging="426"/>
        <w:rPr>
          <w:rFonts w:ascii="Arial" w:hAnsi="Arial" w:cs="Arial"/>
          <w:sz w:val="22"/>
          <w:szCs w:val="22"/>
        </w:rPr>
      </w:pPr>
    </w:p>
    <w:p w14:paraId="2C5BF809" w14:textId="6511C603" w:rsidR="0010121B" w:rsidRDefault="0010121B" w:rsidP="00FB02C7">
      <w:pPr>
        <w:pStyle w:val="Zkladntext"/>
        <w:keepNext/>
        <w:spacing w:after="120"/>
        <w:ind w:left="426" w:hanging="426"/>
        <w:rPr>
          <w:rFonts w:ascii="Arial" w:hAnsi="Arial" w:cs="Arial"/>
          <w:sz w:val="22"/>
          <w:szCs w:val="22"/>
        </w:rPr>
      </w:pPr>
      <w:r>
        <w:rPr>
          <w:rFonts w:ascii="Arial" w:hAnsi="Arial" w:cs="Arial"/>
          <w:sz w:val="22"/>
          <w:szCs w:val="22"/>
        </w:rPr>
        <w:t>Příloha:</w:t>
      </w:r>
    </w:p>
    <w:p w14:paraId="75E65800" w14:textId="120543C1" w:rsidR="0010121B" w:rsidRPr="00E901AC" w:rsidRDefault="0010121B" w:rsidP="0010121B">
      <w:pPr>
        <w:pStyle w:val="Zkladntext"/>
        <w:keepNext/>
        <w:numPr>
          <w:ilvl w:val="0"/>
          <w:numId w:val="18"/>
        </w:numPr>
        <w:spacing w:after="120"/>
        <w:rPr>
          <w:rFonts w:ascii="Arial" w:hAnsi="Arial" w:cs="Arial"/>
          <w:sz w:val="22"/>
          <w:szCs w:val="22"/>
        </w:rPr>
      </w:pPr>
      <w:r>
        <w:rPr>
          <w:rFonts w:ascii="Arial" w:hAnsi="Arial" w:cs="Arial"/>
          <w:sz w:val="22"/>
          <w:szCs w:val="22"/>
        </w:rPr>
        <w:t>Srovnávací tabulka vybraných jednotkových cen a prací</w:t>
      </w:r>
    </w:p>
    <w:p w14:paraId="5F09A662" w14:textId="77777777" w:rsidR="00CC7484" w:rsidRDefault="00CC7484" w:rsidP="002011CB">
      <w:pPr>
        <w:pStyle w:val="Zkladntext"/>
        <w:keepNext/>
        <w:ind w:left="1080" w:firstLine="0"/>
        <w:rPr>
          <w:rFonts w:ascii="Arial" w:hAnsi="Arial" w:cs="Arial"/>
          <w:b/>
          <w:bCs/>
          <w:sz w:val="22"/>
          <w:szCs w:val="22"/>
        </w:rPr>
      </w:pPr>
    </w:p>
    <w:p w14:paraId="5BFC956B" w14:textId="4EDAA0EC" w:rsidR="00FB02C7" w:rsidRDefault="00FB02C7" w:rsidP="002011CB">
      <w:pPr>
        <w:pStyle w:val="Zkladntext"/>
        <w:keepNext/>
        <w:ind w:left="5954" w:hanging="5954"/>
        <w:rPr>
          <w:rFonts w:ascii="Arial" w:hAnsi="Arial" w:cs="Arial"/>
          <w:bCs/>
          <w:sz w:val="22"/>
          <w:szCs w:val="22"/>
        </w:rPr>
      </w:pPr>
    </w:p>
    <w:p w14:paraId="345C5FD1" w14:textId="77777777" w:rsidR="00191E26" w:rsidRDefault="00191E26" w:rsidP="002011CB">
      <w:pPr>
        <w:pStyle w:val="Zkladntext"/>
        <w:keepNext/>
        <w:ind w:left="5954" w:hanging="5954"/>
        <w:rPr>
          <w:rFonts w:ascii="Arial" w:hAnsi="Arial" w:cs="Arial"/>
          <w:bCs/>
          <w:sz w:val="22"/>
          <w:szCs w:val="22"/>
        </w:rPr>
      </w:pPr>
    </w:p>
    <w:p w14:paraId="0BE13459" w14:textId="77777777" w:rsidR="00FB02C7" w:rsidRDefault="00FB02C7" w:rsidP="002011CB">
      <w:pPr>
        <w:pStyle w:val="Zkladntext"/>
        <w:keepNext/>
        <w:ind w:left="5954" w:hanging="5954"/>
        <w:rPr>
          <w:rFonts w:ascii="Arial" w:hAnsi="Arial" w:cs="Arial"/>
          <w:bCs/>
          <w:sz w:val="22"/>
          <w:szCs w:val="22"/>
        </w:rPr>
      </w:pPr>
    </w:p>
    <w:p w14:paraId="4CD5F679" w14:textId="33D86A9F" w:rsidR="001D4FF9" w:rsidRPr="005F59F2" w:rsidRDefault="001D4FF9" w:rsidP="009C60D1">
      <w:pPr>
        <w:pStyle w:val="Zkladntext"/>
        <w:keepNext/>
        <w:ind w:left="4820" w:hanging="4820"/>
        <w:rPr>
          <w:rFonts w:ascii="Arial" w:hAnsi="Arial" w:cs="Arial"/>
          <w:bCs/>
          <w:sz w:val="22"/>
          <w:szCs w:val="22"/>
        </w:rPr>
      </w:pPr>
      <w:r w:rsidRPr="005F59F2">
        <w:rPr>
          <w:rFonts w:ascii="Arial" w:hAnsi="Arial" w:cs="Arial"/>
          <w:bCs/>
          <w:sz w:val="22"/>
          <w:szCs w:val="22"/>
        </w:rPr>
        <w:t xml:space="preserve">V Brně dne </w:t>
      </w:r>
      <w:r w:rsidR="000B1098">
        <w:rPr>
          <w:rFonts w:ascii="Arial" w:hAnsi="Arial" w:cs="Arial"/>
          <w:bCs/>
          <w:sz w:val="22"/>
          <w:szCs w:val="22"/>
        </w:rPr>
        <w:t xml:space="preserve">  …………………………</w:t>
      </w:r>
      <w:r w:rsidRPr="005F59F2">
        <w:rPr>
          <w:rFonts w:ascii="Arial" w:hAnsi="Arial" w:cs="Arial"/>
          <w:bCs/>
          <w:sz w:val="22"/>
          <w:szCs w:val="22"/>
        </w:rPr>
        <w:t xml:space="preserve">            </w:t>
      </w:r>
      <w:r w:rsidR="00B52113">
        <w:rPr>
          <w:rFonts w:ascii="Arial" w:hAnsi="Arial" w:cs="Arial"/>
          <w:bCs/>
          <w:sz w:val="22"/>
          <w:szCs w:val="22"/>
        </w:rPr>
        <w:t xml:space="preserve">        </w:t>
      </w:r>
      <w:r w:rsidR="009C60D1">
        <w:rPr>
          <w:rFonts w:ascii="Arial" w:hAnsi="Arial" w:cs="Arial"/>
          <w:bCs/>
          <w:sz w:val="22"/>
          <w:szCs w:val="22"/>
        </w:rPr>
        <w:tab/>
      </w:r>
      <w:r w:rsidR="000B1098">
        <w:rPr>
          <w:rFonts w:ascii="Arial" w:hAnsi="Arial" w:cs="Arial"/>
          <w:bCs/>
          <w:sz w:val="22"/>
          <w:szCs w:val="22"/>
        </w:rPr>
        <w:t xml:space="preserve">V …………      </w:t>
      </w:r>
      <w:r w:rsidRPr="005F59F2">
        <w:rPr>
          <w:rFonts w:ascii="Arial" w:hAnsi="Arial" w:cs="Arial"/>
          <w:bCs/>
          <w:sz w:val="22"/>
          <w:szCs w:val="22"/>
        </w:rPr>
        <w:t>dne</w:t>
      </w:r>
      <w:r w:rsidR="000B1098">
        <w:rPr>
          <w:rFonts w:ascii="Arial" w:hAnsi="Arial" w:cs="Arial"/>
          <w:bCs/>
          <w:sz w:val="22"/>
          <w:szCs w:val="22"/>
        </w:rPr>
        <w:t xml:space="preserve">  </w:t>
      </w:r>
      <w:r w:rsidRPr="005F59F2">
        <w:rPr>
          <w:rFonts w:ascii="Arial" w:hAnsi="Arial" w:cs="Arial"/>
          <w:bCs/>
          <w:sz w:val="22"/>
          <w:szCs w:val="22"/>
        </w:rPr>
        <w:t xml:space="preserve"> …………………</w:t>
      </w:r>
    </w:p>
    <w:p w14:paraId="475D4D22" w14:textId="77777777" w:rsidR="001D4FF9" w:rsidRPr="005F59F2" w:rsidRDefault="001D4FF9" w:rsidP="002011CB">
      <w:pPr>
        <w:pStyle w:val="Zkladntext"/>
        <w:keepNext/>
        <w:tabs>
          <w:tab w:val="left" w:pos="5940"/>
        </w:tabs>
        <w:ind w:left="0" w:firstLine="0"/>
        <w:rPr>
          <w:rFonts w:ascii="Arial" w:hAnsi="Arial" w:cs="Arial"/>
          <w:bCs/>
          <w:sz w:val="22"/>
          <w:szCs w:val="22"/>
        </w:rPr>
      </w:pPr>
    </w:p>
    <w:p w14:paraId="6164EEA3" w14:textId="77777777" w:rsidR="00CC7484" w:rsidRDefault="00CC7484" w:rsidP="002011CB">
      <w:pPr>
        <w:pStyle w:val="Zkladntext"/>
        <w:keepNext/>
        <w:tabs>
          <w:tab w:val="left" w:pos="5940"/>
        </w:tabs>
        <w:ind w:left="4500" w:hanging="4500"/>
        <w:rPr>
          <w:rFonts w:ascii="Arial" w:hAnsi="Arial" w:cs="Arial"/>
          <w:bCs/>
          <w:sz w:val="22"/>
          <w:szCs w:val="22"/>
        </w:rPr>
      </w:pPr>
    </w:p>
    <w:p w14:paraId="7823C285" w14:textId="34DEF7DD" w:rsidR="001D4FF9" w:rsidRDefault="00601616" w:rsidP="009C60D1">
      <w:pPr>
        <w:pStyle w:val="Zkladntext"/>
        <w:keepNext/>
        <w:tabs>
          <w:tab w:val="left" w:pos="5940"/>
        </w:tabs>
        <w:ind w:left="4820" w:hanging="4820"/>
        <w:rPr>
          <w:rFonts w:ascii="Arial" w:hAnsi="Arial" w:cs="Arial"/>
          <w:bCs/>
          <w:sz w:val="22"/>
          <w:szCs w:val="22"/>
        </w:rPr>
      </w:pPr>
      <w:r>
        <w:rPr>
          <w:rFonts w:ascii="Arial" w:hAnsi="Arial" w:cs="Arial"/>
          <w:bCs/>
          <w:sz w:val="22"/>
          <w:szCs w:val="22"/>
        </w:rPr>
        <w:t xml:space="preserve">za </w:t>
      </w:r>
      <w:r w:rsidR="00B52113">
        <w:rPr>
          <w:rFonts w:ascii="Arial" w:hAnsi="Arial" w:cs="Arial"/>
          <w:bCs/>
          <w:sz w:val="22"/>
          <w:szCs w:val="22"/>
        </w:rPr>
        <w:t>Objednatele:</w:t>
      </w:r>
      <w:r w:rsidR="00B52113">
        <w:rPr>
          <w:rFonts w:ascii="Arial" w:hAnsi="Arial" w:cs="Arial"/>
          <w:bCs/>
          <w:sz w:val="22"/>
          <w:szCs w:val="22"/>
        </w:rPr>
        <w:tab/>
      </w:r>
      <w:r w:rsidR="000B1098">
        <w:rPr>
          <w:rFonts w:ascii="Arial" w:hAnsi="Arial" w:cs="Arial"/>
          <w:bCs/>
          <w:sz w:val="22"/>
          <w:szCs w:val="22"/>
        </w:rPr>
        <w:t>z</w:t>
      </w:r>
      <w:r w:rsidR="001D4FF9" w:rsidRPr="005F59F2">
        <w:rPr>
          <w:rFonts w:ascii="Arial" w:hAnsi="Arial" w:cs="Arial"/>
          <w:bCs/>
          <w:sz w:val="22"/>
          <w:szCs w:val="22"/>
        </w:rPr>
        <w:t xml:space="preserve">a </w:t>
      </w:r>
      <w:r w:rsidR="006C4483" w:rsidRPr="006C4483">
        <w:rPr>
          <w:rFonts w:ascii="Arial" w:hAnsi="Arial" w:cs="Arial"/>
          <w:color w:val="auto"/>
          <w:sz w:val="22"/>
          <w:szCs w:val="22"/>
        </w:rPr>
        <w:t>Zhotovitel</w:t>
      </w:r>
      <w:r w:rsidR="000B1098">
        <w:rPr>
          <w:rFonts w:ascii="Arial" w:hAnsi="Arial" w:cs="Arial"/>
          <w:bCs/>
          <w:sz w:val="22"/>
          <w:szCs w:val="22"/>
        </w:rPr>
        <w:t>e</w:t>
      </w:r>
      <w:r w:rsidR="00B52113">
        <w:rPr>
          <w:rFonts w:ascii="Arial" w:hAnsi="Arial" w:cs="Arial"/>
          <w:bCs/>
          <w:sz w:val="22"/>
          <w:szCs w:val="22"/>
        </w:rPr>
        <w:t>:</w:t>
      </w:r>
    </w:p>
    <w:p w14:paraId="0EEA6A52" w14:textId="77777777" w:rsidR="00B52113" w:rsidRDefault="00B52113" w:rsidP="002011CB">
      <w:pPr>
        <w:pStyle w:val="Zkladntext"/>
        <w:keepNext/>
        <w:tabs>
          <w:tab w:val="left" w:pos="5940"/>
        </w:tabs>
        <w:ind w:left="4500" w:hanging="4500"/>
        <w:rPr>
          <w:rFonts w:ascii="Arial" w:hAnsi="Arial" w:cs="Arial"/>
          <w:bCs/>
          <w:sz w:val="22"/>
          <w:szCs w:val="22"/>
        </w:rPr>
      </w:pPr>
    </w:p>
    <w:p w14:paraId="51FD84F5" w14:textId="77777777" w:rsidR="00CC7484" w:rsidRDefault="00CC7484" w:rsidP="002011CB">
      <w:pPr>
        <w:pStyle w:val="Zkladntext"/>
        <w:keepNext/>
        <w:tabs>
          <w:tab w:val="left" w:pos="5940"/>
        </w:tabs>
        <w:ind w:left="4500" w:hanging="4500"/>
        <w:rPr>
          <w:rFonts w:ascii="Arial" w:hAnsi="Arial" w:cs="Arial"/>
          <w:bCs/>
          <w:sz w:val="22"/>
          <w:szCs w:val="22"/>
        </w:rPr>
      </w:pPr>
    </w:p>
    <w:p w14:paraId="05E29B8D" w14:textId="77777777" w:rsidR="00CC7484" w:rsidRPr="005F59F2" w:rsidRDefault="00CC7484" w:rsidP="002011CB">
      <w:pPr>
        <w:pStyle w:val="Zkladntext"/>
        <w:keepNext/>
        <w:tabs>
          <w:tab w:val="left" w:pos="5940"/>
        </w:tabs>
        <w:ind w:left="4500" w:hanging="4500"/>
        <w:rPr>
          <w:rFonts w:ascii="Arial" w:hAnsi="Arial" w:cs="Arial"/>
          <w:bCs/>
          <w:sz w:val="22"/>
          <w:szCs w:val="22"/>
        </w:rPr>
      </w:pPr>
    </w:p>
    <w:p w14:paraId="61761CF4" w14:textId="77777777" w:rsidR="001D4FF9" w:rsidRDefault="001D4FF9" w:rsidP="002011CB">
      <w:pPr>
        <w:pStyle w:val="Zkladntext"/>
        <w:keepNext/>
        <w:ind w:left="0" w:firstLine="0"/>
        <w:rPr>
          <w:rFonts w:ascii="Arial" w:hAnsi="Arial" w:cs="Arial"/>
          <w:bCs/>
          <w:sz w:val="22"/>
          <w:szCs w:val="22"/>
        </w:rPr>
      </w:pPr>
    </w:p>
    <w:p w14:paraId="0B41A758" w14:textId="77777777" w:rsidR="00B52113" w:rsidRPr="005F59F2" w:rsidRDefault="00B52113" w:rsidP="002011CB">
      <w:pPr>
        <w:pStyle w:val="Zkladntext"/>
        <w:keepNext/>
        <w:ind w:left="0" w:firstLine="0"/>
        <w:rPr>
          <w:rFonts w:ascii="Arial" w:hAnsi="Arial" w:cs="Arial"/>
          <w:bCs/>
          <w:sz w:val="22"/>
          <w:szCs w:val="22"/>
        </w:rPr>
      </w:pPr>
    </w:p>
    <w:p w14:paraId="70BD8141" w14:textId="20758B12" w:rsidR="001D4FF9" w:rsidRPr="005F59F2" w:rsidRDefault="00B52113" w:rsidP="009C60D1">
      <w:pPr>
        <w:pStyle w:val="Zkladntext"/>
        <w:keepNext/>
        <w:tabs>
          <w:tab w:val="left" w:pos="4820"/>
        </w:tabs>
        <w:ind w:left="0" w:firstLine="0"/>
        <w:jc w:val="left"/>
        <w:rPr>
          <w:rFonts w:ascii="Arial" w:hAnsi="Arial" w:cs="Arial"/>
          <w:bCs/>
          <w:sz w:val="22"/>
          <w:szCs w:val="22"/>
        </w:rPr>
      </w:pPr>
      <w:r>
        <w:rPr>
          <w:rFonts w:ascii="Arial" w:hAnsi="Arial" w:cs="Arial"/>
          <w:bCs/>
          <w:sz w:val="22"/>
          <w:szCs w:val="22"/>
        </w:rPr>
        <w:t>…..………………………………</w:t>
      </w:r>
      <w:r w:rsidR="009C60D1">
        <w:rPr>
          <w:rFonts w:ascii="Arial" w:hAnsi="Arial" w:cs="Arial"/>
          <w:bCs/>
          <w:sz w:val="22"/>
          <w:szCs w:val="22"/>
        </w:rPr>
        <w:t xml:space="preserve">…..                      </w:t>
      </w:r>
      <w:r w:rsidR="009C60D1">
        <w:rPr>
          <w:rFonts w:ascii="Arial" w:hAnsi="Arial" w:cs="Arial"/>
          <w:bCs/>
          <w:sz w:val="22"/>
          <w:szCs w:val="22"/>
        </w:rPr>
        <w:tab/>
      </w:r>
      <w:r w:rsidRPr="005F59F2">
        <w:rPr>
          <w:rFonts w:ascii="Arial" w:hAnsi="Arial" w:cs="Arial"/>
          <w:bCs/>
          <w:sz w:val="22"/>
          <w:szCs w:val="22"/>
        </w:rPr>
        <w:t>….………………………………</w:t>
      </w:r>
    </w:p>
    <w:p w14:paraId="19B5B3AF" w14:textId="39137838" w:rsidR="00CD0A3F" w:rsidRPr="00CD0A3F" w:rsidRDefault="00791C73" w:rsidP="009C60D1">
      <w:pPr>
        <w:pStyle w:val="Zkladntext"/>
        <w:keepNext/>
        <w:tabs>
          <w:tab w:val="left" w:pos="4820"/>
        </w:tabs>
        <w:ind w:left="0" w:firstLine="0"/>
        <w:jc w:val="left"/>
        <w:rPr>
          <w:rFonts w:ascii="Arial" w:hAnsi="Arial" w:cs="Arial"/>
          <w:bCs/>
          <w:sz w:val="22"/>
          <w:szCs w:val="22"/>
        </w:rPr>
      </w:pPr>
      <w:r w:rsidRPr="008010C3">
        <w:rPr>
          <w:rFonts w:ascii="Arial" w:hAnsi="Arial" w:cs="Arial"/>
          <w:sz w:val="22"/>
          <w:szCs w:val="22"/>
          <w:highlight w:val="black"/>
        </w:rPr>
        <w:t xml:space="preserve">Ing. </w:t>
      </w:r>
      <w:r w:rsidR="000B1098" w:rsidRPr="008010C3">
        <w:rPr>
          <w:rFonts w:ascii="Arial" w:hAnsi="Arial" w:cs="Arial"/>
          <w:sz w:val="22"/>
          <w:szCs w:val="22"/>
          <w:highlight w:val="black"/>
        </w:rPr>
        <w:t>Martin Veselý</w:t>
      </w:r>
      <w:r w:rsidR="00B52113">
        <w:rPr>
          <w:rFonts w:ascii="Arial" w:hAnsi="Arial" w:cs="Arial"/>
          <w:sz w:val="22"/>
          <w:szCs w:val="22"/>
        </w:rPr>
        <w:t xml:space="preserve">                                 </w:t>
      </w:r>
      <w:r w:rsidR="009C60D1">
        <w:rPr>
          <w:rFonts w:ascii="Arial" w:hAnsi="Arial" w:cs="Arial"/>
          <w:sz w:val="22"/>
          <w:szCs w:val="22"/>
        </w:rPr>
        <w:t xml:space="preserve">               </w:t>
      </w:r>
      <w:r w:rsidR="009C60D1">
        <w:rPr>
          <w:rFonts w:ascii="Arial" w:hAnsi="Arial" w:cs="Arial"/>
          <w:sz w:val="22"/>
          <w:szCs w:val="22"/>
        </w:rPr>
        <w:tab/>
      </w:r>
      <w:r w:rsidR="00987180" w:rsidRPr="008010C3">
        <w:rPr>
          <w:rFonts w:ascii="Arial" w:hAnsi="Arial" w:cs="Arial"/>
          <w:bCs/>
          <w:sz w:val="22"/>
          <w:szCs w:val="22"/>
          <w:highlight w:val="black"/>
        </w:rPr>
        <w:t>Ing. Zdeněk Hýsek</w:t>
      </w:r>
    </w:p>
    <w:p w14:paraId="7D78C1C5" w14:textId="16A5BBBC" w:rsidR="00B52113" w:rsidRPr="005F59F2" w:rsidRDefault="00B52113" w:rsidP="009C60D1">
      <w:pPr>
        <w:pStyle w:val="Zkladntext"/>
        <w:keepNext/>
        <w:tabs>
          <w:tab w:val="left" w:pos="4820"/>
        </w:tabs>
        <w:ind w:left="0"/>
        <w:rPr>
          <w:rFonts w:ascii="Arial" w:hAnsi="Arial" w:cs="Arial"/>
          <w:bCs/>
          <w:sz w:val="22"/>
          <w:szCs w:val="22"/>
        </w:rPr>
      </w:pPr>
      <w:r>
        <w:rPr>
          <w:rFonts w:ascii="Arial" w:hAnsi="Arial" w:cs="Arial"/>
          <w:sz w:val="22"/>
          <w:szCs w:val="22"/>
        </w:rPr>
        <w:t xml:space="preserve">        </w:t>
      </w:r>
      <w:r w:rsidR="00617077">
        <w:rPr>
          <w:rFonts w:ascii="Arial" w:hAnsi="Arial" w:cs="Arial"/>
          <w:sz w:val="22"/>
          <w:szCs w:val="22"/>
        </w:rPr>
        <w:t xml:space="preserve">  </w:t>
      </w:r>
      <w:r>
        <w:rPr>
          <w:rFonts w:ascii="Arial" w:hAnsi="Arial" w:cs="Arial"/>
          <w:sz w:val="22"/>
          <w:szCs w:val="22"/>
        </w:rPr>
        <w:t xml:space="preserve"> </w:t>
      </w:r>
      <w:r w:rsidR="00791C73">
        <w:rPr>
          <w:rFonts w:ascii="Arial" w:hAnsi="Arial" w:cs="Arial"/>
          <w:sz w:val="22"/>
          <w:szCs w:val="22"/>
        </w:rPr>
        <w:t>kvestor</w:t>
      </w:r>
      <w:r w:rsidR="00AC0657">
        <w:rPr>
          <w:rFonts w:ascii="Arial" w:hAnsi="Arial" w:cs="Arial"/>
          <w:sz w:val="22"/>
          <w:szCs w:val="22"/>
        </w:rPr>
        <w:tab/>
      </w:r>
      <w:r w:rsidR="00CD0A3F">
        <w:rPr>
          <w:rFonts w:ascii="Arial" w:hAnsi="Arial" w:cs="Arial"/>
          <w:sz w:val="22"/>
          <w:szCs w:val="22"/>
        </w:rPr>
        <w:t>jednatel</w:t>
      </w:r>
      <w:r w:rsidR="00AC0657">
        <w:rPr>
          <w:rFonts w:ascii="Arial" w:hAnsi="Arial" w:cs="Arial"/>
          <w:sz w:val="22"/>
          <w:szCs w:val="22"/>
        </w:rPr>
        <w:tab/>
      </w:r>
      <w:r w:rsidR="00CD0A3F">
        <w:rPr>
          <w:rFonts w:ascii="Arial" w:hAnsi="Arial" w:cs="Arial"/>
          <w:sz w:val="22"/>
          <w:szCs w:val="22"/>
        </w:rPr>
        <w:tab/>
      </w:r>
      <w:r w:rsidR="00CD0A3F">
        <w:rPr>
          <w:rFonts w:ascii="Arial" w:hAnsi="Arial" w:cs="Arial"/>
          <w:sz w:val="22"/>
          <w:szCs w:val="22"/>
        </w:rPr>
        <w:tab/>
      </w:r>
      <w:r w:rsidR="00CD0A3F">
        <w:rPr>
          <w:rFonts w:ascii="Arial" w:hAnsi="Arial" w:cs="Arial"/>
          <w:sz w:val="22"/>
          <w:szCs w:val="22"/>
        </w:rPr>
        <w:tab/>
      </w:r>
      <w:r w:rsidR="00CD0A3F">
        <w:rPr>
          <w:rFonts w:ascii="Arial" w:hAnsi="Arial" w:cs="Arial"/>
          <w:sz w:val="22"/>
          <w:szCs w:val="22"/>
        </w:rPr>
        <w:tab/>
      </w:r>
      <w:r w:rsidR="00CD0A3F">
        <w:rPr>
          <w:rFonts w:ascii="Arial" w:hAnsi="Arial" w:cs="Arial"/>
          <w:sz w:val="22"/>
          <w:szCs w:val="22"/>
        </w:rPr>
        <w:tab/>
      </w:r>
      <w:r w:rsidR="00CD0A3F">
        <w:rPr>
          <w:rFonts w:ascii="Arial" w:hAnsi="Arial" w:cs="Arial"/>
          <w:sz w:val="22"/>
          <w:szCs w:val="22"/>
        </w:rPr>
        <w:tab/>
      </w:r>
      <w:r w:rsidR="00AC0657">
        <w:rPr>
          <w:rFonts w:ascii="Arial" w:hAnsi="Arial" w:cs="Arial"/>
          <w:sz w:val="22"/>
          <w:szCs w:val="22"/>
        </w:rPr>
        <w:tab/>
      </w:r>
      <w:r w:rsidR="00AC0657">
        <w:rPr>
          <w:rFonts w:ascii="Arial" w:hAnsi="Arial" w:cs="Arial"/>
          <w:sz w:val="22"/>
          <w:szCs w:val="22"/>
        </w:rPr>
        <w:tab/>
      </w:r>
      <w:r w:rsidR="00AC0657">
        <w:rPr>
          <w:rFonts w:ascii="Arial" w:hAnsi="Arial" w:cs="Arial"/>
          <w:sz w:val="22"/>
          <w:szCs w:val="22"/>
        </w:rPr>
        <w:tab/>
      </w:r>
    </w:p>
    <w:p w14:paraId="1CAEAFE2" w14:textId="77777777" w:rsidR="001D4FF9" w:rsidRDefault="001D4FF9" w:rsidP="002011CB">
      <w:pPr>
        <w:pStyle w:val="Zkladntext"/>
        <w:keepNext/>
        <w:tabs>
          <w:tab w:val="left" w:pos="5940"/>
        </w:tabs>
        <w:ind w:left="0" w:firstLine="0"/>
        <w:jc w:val="left"/>
        <w:rPr>
          <w:rFonts w:ascii="Arial" w:hAnsi="Arial" w:cs="Arial"/>
          <w:bCs/>
          <w:sz w:val="22"/>
          <w:szCs w:val="22"/>
        </w:rPr>
      </w:pPr>
    </w:p>
    <w:p w14:paraId="749E3AC1" w14:textId="77777777" w:rsidR="00CC7484" w:rsidRDefault="00CC7484" w:rsidP="002011CB">
      <w:pPr>
        <w:pStyle w:val="Zkladntext"/>
        <w:keepNext/>
        <w:tabs>
          <w:tab w:val="left" w:pos="5940"/>
        </w:tabs>
        <w:ind w:left="0" w:firstLine="0"/>
        <w:jc w:val="left"/>
        <w:rPr>
          <w:rFonts w:ascii="Arial" w:hAnsi="Arial" w:cs="Arial"/>
          <w:bCs/>
          <w:sz w:val="22"/>
          <w:szCs w:val="22"/>
        </w:rPr>
      </w:pPr>
    </w:p>
    <w:p w14:paraId="7540ED27" w14:textId="77777777" w:rsidR="00456AE3" w:rsidRDefault="00456AE3" w:rsidP="00175C40">
      <w:pPr>
        <w:pStyle w:val="Zkladntext"/>
        <w:keepNext/>
        <w:tabs>
          <w:tab w:val="left" w:pos="4500"/>
          <w:tab w:val="left" w:pos="5940"/>
        </w:tabs>
        <w:rPr>
          <w:rFonts w:ascii="Arial" w:hAnsi="Arial" w:cs="Arial"/>
          <w:bCs/>
          <w:sz w:val="22"/>
          <w:szCs w:val="22"/>
        </w:rPr>
      </w:pPr>
    </w:p>
    <w:p w14:paraId="56D6F8DD" w14:textId="77777777" w:rsidR="00C907D9" w:rsidRDefault="00C907D9" w:rsidP="00175C40">
      <w:pPr>
        <w:pStyle w:val="Zkladntext"/>
        <w:keepNext/>
        <w:tabs>
          <w:tab w:val="left" w:pos="4500"/>
          <w:tab w:val="left" w:pos="5940"/>
        </w:tabs>
        <w:rPr>
          <w:rFonts w:ascii="Arial" w:hAnsi="Arial" w:cs="Arial"/>
          <w:bCs/>
          <w:sz w:val="22"/>
          <w:szCs w:val="22"/>
        </w:rPr>
      </w:pPr>
    </w:p>
    <w:p w14:paraId="5E6D075B" w14:textId="30AE7753" w:rsidR="0007779A" w:rsidRDefault="00421B98" w:rsidP="002011CB">
      <w:pPr>
        <w:pStyle w:val="Zkladntext"/>
        <w:keepNext/>
        <w:ind w:left="0"/>
        <w:rPr>
          <w:rFonts w:ascii="Arial" w:hAnsi="Arial" w:cs="Arial"/>
          <w:bCs/>
          <w:sz w:val="22"/>
          <w:szCs w:val="22"/>
        </w:rPr>
      </w:pPr>
      <w:r>
        <w:rPr>
          <w:rFonts w:ascii="Arial" w:hAnsi="Arial" w:cs="Arial"/>
          <w:bCs/>
          <w:sz w:val="22"/>
          <w:szCs w:val="22"/>
        </w:rPr>
        <w:t xml:space="preserve">          ………………………………………..</w:t>
      </w:r>
    </w:p>
    <w:p w14:paraId="30246F6A" w14:textId="4032DD69" w:rsidR="00421B98" w:rsidRDefault="00421B98" w:rsidP="002011CB">
      <w:pPr>
        <w:pStyle w:val="Zkladntext"/>
        <w:keepNext/>
        <w:ind w:left="0"/>
        <w:rPr>
          <w:rFonts w:ascii="Arial" w:hAnsi="Arial" w:cs="Arial"/>
          <w:bCs/>
          <w:sz w:val="22"/>
          <w:szCs w:val="22"/>
        </w:rPr>
      </w:pPr>
      <w:r>
        <w:rPr>
          <w:rFonts w:ascii="Arial" w:hAnsi="Arial" w:cs="Arial"/>
          <w:bCs/>
          <w:sz w:val="22"/>
          <w:szCs w:val="22"/>
        </w:rPr>
        <w:t xml:space="preserve">           prof. Dr. Ing. Jan Mareš</w:t>
      </w:r>
    </w:p>
    <w:p w14:paraId="7A64E4AD" w14:textId="6287D982" w:rsidR="00421B98" w:rsidRDefault="00421B98" w:rsidP="002011CB">
      <w:pPr>
        <w:pStyle w:val="Zkladntext"/>
        <w:keepNext/>
        <w:ind w:left="0"/>
        <w:rPr>
          <w:rFonts w:ascii="Arial" w:hAnsi="Arial" w:cs="Arial"/>
          <w:bCs/>
          <w:sz w:val="22"/>
          <w:szCs w:val="22"/>
        </w:rPr>
      </w:pPr>
      <w:r>
        <w:rPr>
          <w:rFonts w:ascii="Arial" w:hAnsi="Arial" w:cs="Arial"/>
          <w:bCs/>
          <w:sz w:val="22"/>
          <w:szCs w:val="22"/>
        </w:rPr>
        <w:t xml:space="preserve">           rektor</w:t>
      </w:r>
    </w:p>
    <w:p w14:paraId="17C027F8" w14:textId="77777777" w:rsidR="00872EE8" w:rsidRPr="00C13E81" w:rsidRDefault="00872EE8" w:rsidP="002011CB">
      <w:pPr>
        <w:pStyle w:val="Zkladntext"/>
        <w:keepNext/>
        <w:ind w:left="0"/>
        <w:rPr>
          <w:rFonts w:ascii="Arial" w:hAnsi="Arial" w:cs="Arial"/>
          <w:bCs/>
          <w:sz w:val="22"/>
          <w:szCs w:val="22"/>
        </w:rPr>
      </w:pPr>
    </w:p>
    <w:sectPr w:rsidR="00872EE8" w:rsidRPr="00C13E81" w:rsidSect="00D3318C">
      <w:headerReference w:type="default" r:id="rId10"/>
      <w:footerReference w:type="default" r:id="rId11"/>
      <w:type w:val="continuous"/>
      <w:pgSz w:w="11906" w:h="16838"/>
      <w:pgMar w:top="89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04057" w14:textId="77777777" w:rsidR="00006BAB" w:rsidRDefault="00006BAB">
      <w:r>
        <w:separator/>
      </w:r>
    </w:p>
  </w:endnote>
  <w:endnote w:type="continuationSeparator" w:id="0">
    <w:p w14:paraId="31179C05" w14:textId="77777777" w:rsidR="00006BAB" w:rsidRDefault="00006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ynaGrotesk R">
    <w:altName w:val="Franklin Gothic Medium Cond"/>
    <w:panose1 w:val="00000000000000000000"/>
    <w:charset w:val="00"/>
    <w:family w:val="modern"/>
    <w:notTrueType/>
    <w:pitch w:val="variable"/>
    <w:sig w:usb0="A00000AF" w:usb1="5000004A" w:usb2="00000000" w:usb3="00000000" w:csb0="00000093"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Geneva">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91862481"/>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14:paraId="2033850E" w14:textId="74388430" w:rsidR="004B0DC1" w:rsidRPr="00BB6065" w:rsidRDefault="004B0DC1">
            <w:pPr>
              <w:pStyle w:val="Zpat"/>
              <w:jc w:val="right"/>
              <w:rPr>
                <w:rFonts w:ascii="Arial" w:hAnsi="Arial" w:cs="Arial"/>
              </w:rPr>
            </w:pPr>
            <w:r w:rsidRPr="00BB6065">
              <w:rPr>
                <w:rFonts w:ascii="Arial" w:hAnsi="Arial" w:cs="Arial"/>
              </w:rPr>
              <w:t xml:space="preserve">Stránka </w:t>
            </w:r>
            <w:r w:rsidRPr="00BB6065">
              <w:rPr>
                <w:rFonts w:ascii="Arial" w:hAnsi="Arial" w:cs="Arial"/>
                <w:bCs/>
              </w:rPr>
              <w:fldChar w:fldCharType="begin"/>
            </w:r>
            <w:r w:rsidRPr="00BB6065">
              <w:rPr>
                <w:rFonts w:ascii="Arial" w:hAnsi="Arial" w:cs="Arial"/>
                <w:bCs/>
              </w:rPr>
              <w:instrText>PAGE</w:instrText>
            </w:r>
            <w:r w:rsidRPr="00BB6065">
              <w:rPr>
                <w:rFonts w:ascii="Arial" w:hAnsi="Arial" w:cs="Arial"/>
                <w:bCs/>
              </w:rPr>
              <w:fldChar w:fldCharType="separate"/>
            </w:r>
            <w:r w:rsidR="0010121B">
              <w:rPr>
                <w:rFonts w:ascii="Arial" w:hAnsi="Arial" w:cs="Arial"/>
                <w:bCs/>
                <w:noProof/>
              </w:rPr>
              <w:t>11</w:t>
            </w:r>
            <w:r w:rsidRPr="00BB6065">
              <w:rPr>
                <w:rFonts w:ascii="Arial" w:hAnsi="Arial" w:cs="Arial"/>
                <w:bCs/>
              </w:rPr>
              <w:fldChar w:fldCharType="end"/>
            </w:r>
            <w:r w:rsidRPr="00BB6065">
              <w:rPr>
                <w:rFonts w:ascii="Arial" w:hAnsi="Arial" w:cs="Arial"/>
              </w:rPr>
              <w:t xml:space="preserve"> z </w:t>
            </w:r>
            <w:r w:rsidRPr="00BB6065">
              <w:rPr>
                <w:rFonts w:ascii="Arial" w:hAnsi="Arial" w:cs="Arial"/>
                <w:bCs/>
              </w:rPr>
              <w:fldChar w:fldCharType="begin"/>
            </w:r>
            <w:r w:rsidRPr="00BB6065">
              <w:rPr>
                <w:rFonts w:ascii="Arial" w:hAnsi="Arial" w:cs="Arial"/>
                <w:bCs/>
              </w:rPr>
              <w:instrText>NUMPAGES</w:instrText>
            </w:r>
            <w:r w:rsidRPr="00BB6065">
              <w:rPr>
                <w:rFonts w:ascii="Arial" w:hAnsi="Arial" w:cs="Arial"/>
                <w:bCs/>
              </w:rPr>
              <w:fldChar w:fldCharType="separate"/>
            </w:r>
            <w:r w:rsidR="0010121B">
              <w:rPr>
                <w:rFonts w:ascii="Arial" w:hAnsi="Arial" w:cs="Arial"/>
                <w:bCs/>
                <w:noProof/>
              </w:rPr>
              <w:t>11</w:t>
            </w:r>
            <w:r w:rsidRPr="00BB6065">
              <w:rPr>
                <w:rFonts w:ascii="Arial" w:hAnsi="Arial" w:cs="Arial"/>
                <w:bCs/>
              </w:rPr>
              <w:fldChar w:fldCharType="end"/>
            </w:r>
          </w:p>
        </w:sdtContent>
      </w:sdt>
    </w:sdtContent>
  </w:sdt>
  <w:p w14:paraId="73841C0F" w14:textId="77777777" w:rsidR="004B0DC1" w:rsidRPr="00180B02" w:rsidRDefault="004B0DC1" w:rsidP="00180B02">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FF1C3" w14:textId="77777777" w:rsidR="00006BAB" w:rsidRDefault="00006BAB">
      <w:r>
        <w:separator/>
      </w:r>
    </w:p>
  </w:footnote>
  <w:footnote w:type="continuationSeparator" w:id="0">
    <w:p w14:paraId="1FEF053A" w14:textId="77777777" w:rsidR="00006BAB" w:rsidRDefault="00006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E629F" w14:textId="5BF56E1F" w:rsidR="004B0DC1" w:rsidRDefault="004B0DC1" w:rsidP="00E901AC">
    <w:pPr>
      <w:spacing w:before="100" w:beforeAutospacing="1" w:after="100" w:afterAutospacing="1"/>
    </w:pPr>
    <w:r>
      <w:rPr>
        <w:noProof/>
      </w:rPr>
      <w:drawing>
        <wp:inline distT="0" distB="0" distL="0" distR="0" wp14:anchorId="718E8AFA" wp14:editId="46E40149">
          <wp:extent cx="1224501" cy="914182"/>
          <wp:effectExtent l="0" t="0" r="0" b="635"/>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ndelova univerzita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8482" cy="9171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2B98"/>
    <w:multiLevelType w:val="hybridMultilevel"/>
    <w:tmpl w:val="EA961B44"/>
    <w:lvl w:ilvl="0" w:tplc="5D422C36">
      <w:start w:val="6"/>
      <w:numFmt w:val="upperRoman"/>
      <w:lvlText w:val="%1."/>
      <w:lvlJc w:val="left"/>
      <w:pPr>
        <w:ind w:left="5257" w:hanging="720"/>
      </w:pPr>
      <w:rPr>
        <w:rFonts w:hint="default"/>
        <w:color w:val="auto"/>
      </w:rPr>
    </w:lvl>
    <w:lvl w:ilvl="1" w:tplc="0405000F">
      <w:start w:val="1"/>
      <w:numFmt w:val="decimal"/>
      <w:lvlText w:val="%2."/>
      <w:lvlJc w:val="left"/>
      <w:pPr>
        <w:ind w:left="1876" w:hanging="360"/>
      </w:pPr>
    </w:lvl>
    <w:lvl w:ilvl="2" w:tplc="0405001B" w:tentative="1">
      <w:start w:val="1"/>
      <w:numFmt w:val="lowerRoman"/>
      <w:lvlText w:val="%3."/>
      <w:lvlJc w:val="right"/>
      <w:pPr>
        <w:ind w:left="2596" w:hanging="180"/>
      </w:pPr>
    </w:lvl>
    <w:lvl w:ilvl="3" w:tplc="0405000F" w:tentative="1">
      <w:start w:val="1"/>
      <w:numFmt w:val="decimal"/>
      <w:lvlText w:val="%4."/>
      <w:lvlJc w:val="left"/>
      <w:pPr>
        <w:ind w:left="3316" w:hanging="360"/>
      </w:pPr>
    </w:lvl>
    <w:lvl w:ilvl="4" w:tplc="04050019" w:tentative="1">
      <w:start w:val="1"/>
      <w:numFmt w:val="lowerLetter"/>
      <w:lvlText w:val="%5."/>
      <w:lvlJc w:val="left"/>
      <w:pPr>
        <w:ind w:left="4036" w:hanging="360"/>
      </w:pPr>
    </w:lvl>
    <w:lvl w:ilvl="5" w:tplc="0405001B" w:tentative="1">
      <w:start w:val="1"/>
      <w:numFmt w:val="lowerRoman"/>
      <w:lvlText w:val="%6."/>
      <w:lvlJc w:val="right"/>
      <w:pPr>
        <w:ind w:left="4756" w:hanging="180"/>
      </w:pPr>
    </w:lvl>
    <w:lvl w:ilvl="6" w:tplc="0405000F" w:tentative="1">
      <w:start w:val="1"/>
      <w:numFmt w:val="decimal"/>
      <w:lvlText w:val="%7."/>
      <w:lvlJc w:val="left"/>
      <w:pPr>
        <w:ind w:left="5476" w:hanging="360"/>
      </w:pPr>
    </w:lvl>
    <w:lvl w:ilvl="7" w:tplc="04050019" w:tentative="1">
      <w:start w:val="1"/>
      <w:numFmt w:val="lowerLetter"/>
      <w:lvlText w:val="%8."/>
      <w:lvlJc w:val="left"/>
      <w:pPr>
        <w:ind w:left="6196" w:hanging="360"/>
      </w:pPr>
    </w:lvl>
    <w:lvl w:ilvl="8" w:tplc="0405001B" w:tentative="1">
      <w:start w:val="1"/>
      <w:numFmt w:val="lowerRoman"/>
      <w:lvlText w:val="%9."/>
      <w:lvlJc w:val="right"/>
      <w:pPr>
        <w:ind w:left="6916" w:hanging="180"/>
      </w:pPr>
    </w:lvl>
  </w:abstractNum>
  <w:abstractNum w:abstractNumId="1" w15:restartNumberingAfterBreak="0">
    <w:nsid w:val="026D4BE9"/>
    <w:multiLevelType w:val="hybridMultilevel"/>
    <w:tmpl w:val="2AF6AD14"/>
    <w:lvl w:ilvl="0" w:tplc="0405000F">
      <w:start w:val="1"/>
      <w:numFmt w:val="decimal"/>
      <w:lvlText w:val="%1."/>
      <w:lvlJc w:val="left"/>
      <w:pPr>
        <w:ind w:left="360" w:hanging="360"/>
      </w:pPr>
      <w:rPr>
        <w:rFonts w:cs="Times New Roman" w:hint="default"/>
      </w:rPr>
    </w:lvl>
    <w:lvl w:ilvl="1" w:tplc="9D509A9E">
      <w:start w:val="9"/>
      <w:numFmt w:val="bullet"/>
      <w:lvlText w:val="-"/>
      <w:lvlJc w:val="left"/>
      <w:pPr>
        <w:tabs>
          <w:tab w:val="num" w:pos="760"/>
        </w:tabs>
        <w:ind w:left="760" w:hanging="360"/>
      </w:pPr>
      <w:rPr>
        <w:rFonts w:ascii="Arial Narrow" w:hAnsi="Arial Narrow" w:hint="default"/>
      </w:rPr>
    </w:lvl>
    <w:lvl w:ilvl="2" w:tplc="0405001B" w:tentative="1">
      <w:start w:val="1"/>
      <w:numFmt w:val="lowerRoman"/>
      <w:lvlText w:val="%3."/>
      <w:lvlJc w:val="right"/>
      <w:pPr>
        <w:ind w:left="1480" w:hanging="180"/>
      </w:pPr>
      <w:rPr>
        <w:rFonts w:cs="Times New Roman"/>
      </w:rPr>
    </w:lvl>
    <w:lvl w:ilvl="3" w:tplc="0405000F" w:tentative="1">
      <w:start w:val="1"/>
      <w:numFmt w:val="decimal"/>
      <w:lvlText w:val="%4."/>
      <w:lvlJc w:val="left"/>
      <w:pPr>
        <w:ind w:left="2200" w:hanging="360"/>
      </w:pPr>
      <w:rPr>
        <w:rFonts w:cs="Times New Roman"/>
      </w:rPr>
    </w:lvl>
    <w:lvl w:ilvl="4" w:tplc="04050019" w:tentative="1">
      <w:start w:val="1"/>
      <w:numFmt w:val="lowerLetter"/>
      <w:lvlText w:val="%5."/>
      <w:lvlJc w:val="left"/>
      <w:pPr>
        <w:ind w:left="2920" w:hanging="360"/>
      </w:pPr>
      <w:rPr>
        <w:rFonts w:cs="Times New Roman"/>
      </w:rPr>
    </w:lvl>
    <w:lvl w:ilvl="5" w:tplc="0405001B" w:tentative="1">
      <w:start w:val="1"/>
      <w:numFmt w:val="lowerRoman"/>
      <w:lvlText w:val="%6."/>
      <w:lvlJc w:val="right"/>
      <w:pPr>
        <w:ind w:left="3640" w:hanging="180"/>
      </w:pPr>
      <w:rPr>
        <w:rFonts w:cs="Times New Roman"/>
      </w:rPr>
    </w:lvl>
    <w:lvl w:ilvl="6" w:tplc="0405000F" w:tentative="1">
      <w:start w:val="1"/>
      <w:numFmt w:val="decimal"/>
      <w:lvlText w:val="%7."/>
      <w:lvlJc w:val="left"/>
      <w:pPr>
        <w:ind w:left="4360" w:hanging="360"/>
      </w:pPr>
      <w:rPr>
        <w:rFonts w:cs="Times New Roman"/>
      </w:rPr>
    </w:lvl>
    <w:lvl w:ilvl="7" w:tplc="04050019" w:tentative="1">
      <w:start w:val="1"/>
      <w:numFmt w:val="lowerLetter"/>
      <w:lvlText w:val="%8."/>
      <w:lvlJc w:val="left"/>
      <w:pPr>
        <w:ind w:left="5080" w:hanging="360"/>
      </w:pPr>
      <w:rPr>
        <w:rFonts w:cs="Times New Roman"/>
      </w:rPr>
    </w:lvl>
    <w:lvl w:ilvl="8" w:tplc="0405001B" w:tentative="1">
      <w:start w:val="1"/>
      <w:numFmt w:val="lowerRoman"/>
      <w:lvlText w:val="%9."/>
      <w:lvlJc w:val="right"/>
      <w:pPr>
        <w:ind w:left="5800" w:hanging="180"/>
      </w:pPr>
      <w:rPr>
        <w:rFonts w:cs="Times New Roman"/>
      </w:rPr>
    </w:lvl>
  </w:abstractNum>
  <w:abstractNum w:abstractNumId="2" w15:restartNumberingAfterBreak="0">
    <w:nsid w:val="09455765"/>
    <w:multiLevelType w:val="hybridMultilevel"/>
    <w:tmpl w:val="E7CC1C10"/>
    <w:lvl w:ilvl="0" w:tplc="9D509A9E">
      <w:start w:val="9"/>
      <w:numFmt w:val="bullet"/>
      <w:lvlText w:val="-"/>
      <w:lvlJc w:val="left"/>
      <w:pPr>
        <w:ind w:left="720" w:hanging="360"/>
      </w:pPr>
      <w:rPr>
        <w:rFonts w:ascii="Arial Narrow" w:hAnsi="Arial Narro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6643F1"/>
    <w:multiLevelType w:val="multilevel"/>
    <w:tmpl w:val="0900942E"/>
    <w:lvl w:ilvl="0">
      <w:start w:val="7"/>
      <w:numFmt w:val="decimal"/>
      <w:lvlText w:val="%1."/>
      <w:lvlJc w:val="left"/>
      <w:pPr>
        <w:ind w:left="360" w:hanging="360"/>
      </w:pPr>
      <w:rPr>
        <w:rFonts w:hint="default"/>
        <w:u w:val="none"/>
      </w:rPr>
    </w:lvl>
    <w:lvl w:ilvl="1">
      <w:start w:val="1"/>
      <w:numFmt w:val="decimal"/>
      <w:lvlText w:val="%1.%2."/>
      <w:lvlJc w:val="left"/>
      <w:pPr>
        <w:ind w:left="2629"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4" w15:restartNumberingAfterBreak="0">
    <w:nsid w:val="097E50D6"/>
    <w:multiLevelType w:val="hybridMultilevel"/>
    <w:tmpl w:val="EE5C0448"/>
    <w:lvl w:ilvl="0" w:tplc="9D509A9E">
      <w:start w:val="9"/>
      <w:numFmt w:val="bullet"/>
      <w:lvlText w:val="-"/>
      <w:lvlJc w:val="left"/>
      <w:pPr>
        <w:ind w:left="785" w:hanging="360"/>
      </w:pPr>
      <w:rPr>
        <w:rFonts w:ascii="Arial Narrow" w:hAnsi="Arial Narrow"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5" w15:restartNumberingAfterBreak="0">
    <w:nsid w:val="0AA80B85"/>
    <w:multiLevelType w:val="hybridMultilevel"/>
    <w:tmpl w:val="23E8040A"/>
    <w:lvl w:ilvl="0" w:tplc="47088E04">
      <w:start w:val="1"/>
      <w:numFmt w:val="upperRoman"/>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28003D"/>
    <w:multiLevelType w:val="hybridMultilevel"/>
    <w:tmpl w:val="0E0E9A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467CDD"/>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1314A5D"/>
    <w:multiLevelType w:val="hybridMultilevel"/>
    <w:tmpl w:val="18920424"/>
    <w:lvl w:ilvl="0" w:tplc="9D509A9E">
      <w:start w:val="9"/>
      <w:numFmt w:val="bullet"/>
      <w:lvlText w:val="-"/>
      <w:lvlJc w:val="left"/>
      <w:pPr>
        <w:ind w:left="786" w:hanging="360"/>
      </w:pPr>
      <w:rPr>
        <w:rFonts w:ascii="Arial Narrow" w:hAnsi="Arial Narrow"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15:restartNumberingAfterBreak="0">
    <w:nsid w:val="11DA7E6E"/>
    <w:multiLevelType w:val="hybridMultilevel"/>
    <w:tmpl w:val="36B6477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11F45F26"/>
    <w:multiLevelType w:val="hybridMultilevel"/>
    <w:tmpl w:val="F2681F4C"/>
    <w:lvl w:ilvl="0" w:tplc="EFBEDC9C">
      <w:start w:val="1"/>
      <w:numFmt w:val="decimal"/>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11" w15:restartNumberingAfterBreak="0">
    <w:nsid w:val="12591514"/>
    <w:multiLevelType w:val="hybridMultilevel"/>
    <w:tmpl w:val="C1989D10"/>
    <w:lvl w:ilvl="0" w:tplc="171265D2">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15:restartNumberingAfterBreak="0">
    <w:nsid w:val="15405ACD"/>
    <w:multiLevelType w:val="hybridMultilevel"/>
    <w:tmpl w:val="AB4405D2"/>
    <w:lvl w:ilvl="0" w:tplc="AAE46DBA">
      <w:start w:val="1"/>
      <w:numFmt w:val="upperRoman"/>
      <w:lvlText w:val="%1."/>
      <w:lvlJc w:val="left"/>
      <w:pPr>
        <w:ind w:left="1080" w:hanging="720"/>
      </w:pPr>
      <w:rPr>
        <w:rFonts w:cs="Times New Roman" w:hint="default"/>
        <w:color w:val="auto"/>
      </w:rPr>
    </w:lvl>
    <w:lvl w:ilvl="1" w:tplc="5642A278">
      <w:start w:val="1"/>
      <w:numFmt w:val="decimal"/>
      <w:lvlText w:val="%2."/>
      <w:lvlJc w:val="left"/>
      <w:pPr>
        <w:tabs>
          <w:tab w:val="num" w:pos="1440"/>
        </w:tabs>
        <w:ind w:left="1440" w:hanging="360"/>
      </w:pPr>
      <w:rPr>
        <w:rFonts w:cs="Times New Roman" w:hint="default"/>
      </w:rPr>
    </w:lvl>
    <w:lvl w:ilvl="2" w:tplc="0278182C">
      <w:start w:val="1"/>
      <w:numFmt w:val="decimal"/>
      <w:lvlText w:val="%3."/>
      <w:lvlJc w:val="left"/>
      <w:pPr>
        <w:tabs>
          <w:tab w:val="num" w:pos="2700"/>
        </w:tabs>
        <w:ind w:left="2700" w:hanging="720"/>
      </w:pPr>
      <w:rPr>
        <w:rFonts w:cs="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18BE58DB"/>
    <w:multiLevelType w:val="hybridMultilevel"/>
    <w:tmpl w:val="5FB2A0A8"/>
    <w:lvl w:ilvl="0" w:tplc="E2243584">
      <w:start w:val="1"/>
      <w:numFmt w:val="upperRoman"/>
      <w:lvlText w:val="%1."/>
      <w:lvlJc w:val="left"/>
      <w:pPr>
        <w:ind w:left="786" w:hanging="360"/>
      </w:pPr>
      <w:rPr>
        <w:rFonts w:ascii="Arial" w:eastAsia="Calibri" w:hAnsi="Arial" w:cs="Arial"/>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1B0C604E"/>
    <w:multiLevelType w:val="hybridMultilevel"/>
    <w:tmpl w:val="9C2CD712"/>
    <w:lvl w:ilvl="0" w:tplc="B3EE5872">
      <w:numFmt w:val="bullet"/>
      <w:lvlText w:val="-"/>
      <w:lvlJc w:val="left"/>
      <w:pPr>
        <w:ind w:left="785" w:hanging="360"/>
      </w:pPr>
      <w:rPr>
        <w:rFonts w:ascii="Arial" w:eastAsia="Times New Roman" w:hAnsi="Arial" w:cs="Aria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5" w15:restartNumberingAfterBreak="0">
    <w:nsid w:val="24A034A5"/>
    <w:multiLevelType w:val="hybridMultilevel"/>
    <w:tmpl w:val="A55C383E"/>
    <w:lvl w:ilvl="0" w:tplc="9D509A9E">
      <w:start w:val="9"/>
      <w:numFmt w:val="bullet"/>
      <w:lvlText w:val="-"/>
      <w:lvlJc w:val="left"/>
      <w:pPr>
        <w:ind w:left="786" w:hanging="360"/>
      </w:pPr>
      <w:rPr>
        <w:rFonts w:ascii="Arial Narrow" w:hAnsi="Arial Narrow" w:hint="default"/>
        <w:b/>
        <w:color w:val="00000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15:restartNumberingAfterBreak="0">
    <w:nsid w:val="2AE53C0F"/>
    <w:multiLevelType w:val="hybridMultilevel"/>
    <w:tmpl w:val="84C28A4C"/>
    <w:lvl w:ilvl="0" w:tplc="83BAE582">
      <w:start w:val="1"/>
      <w:numFmt w:val="decimal"/>
      <w:lvlText w:val="%1."/>
      <w:lvlJc w:val="left"/>
      <w:pPr>
        <w:ind w:left="720" w:hanging="360"/>
      </w:pPr>
      <w:rPr>
        <w:rFonts w:cs="Times New Roman" w:hint="default"/>
        <w:b w:val="0"/>
      </w:rPr>
    </w:lvl>
    <w:lvl w:ilvl="1" w:tplc="9D509A9E">
      <w:start w:val="9"/>
      <w:numFmt w:val="bullet"/>
      <w:lvlText w:val="-"/>
      <w:lvlJc w:val="left"/>
      <w:pPr>
        <w:ind w:left="1440" w:hanging="360"/>
      </w:pPr>
      <w:rPr>
        <w:rFonts w:ascii="Arial Narrow" w:hAnsi="Arial Narrow"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2C562CEA"/>
    <w:multiLevelType w:val="hybridMultilevel"/>
    <w:tmpl w:val="13120F8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303B7C8E"/>
    <w:multiLevelType w:val="hybridMultilevel"/>
    <w:tmpl w:val="EAE4B9AE"/>
    <w:lvl w:ilvl="0" w:tplc="04050001">
      <w:start w:val="1"/>
      <w:numFmt w:val="bullet"/>
      <w:lvlText w:val=""/>
      <w:lvlJc w:val="left"/>
      <w:pPr>
        <w:ind w:left="1004" w:hanging="360"/>
      </w:pPr>
      <w:rPr>
        <w:rFonts w:ascii="Symbol" w:hAnsi="Symbol" w:hint="default"/>
      </w:rPr>
    </w:lvl>
    <w:lvl w:ilvl="1" w:tplc="28F8FF12">
      <w:numFmt w:val="bullet"/>
      <w:lvlText w:val="•"/>
      <w:lvlJc w:val="left"/>
      <w:pPr>
        <w:ind w:left="1724" w:hanging="360"/>
      </w:pPr>
      <w:rPr>
        <w:rFonts w:ascii="Arial" w:eastAsia="Times New Roman" w:hAnsi="Arial" w:cs="Arial"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9" w15:restartNumberingAfterBreak="0">
    <w:nsid w:val="31AD65B8"/>
    <w:multiLevelType w:val="hybridMultilevel"/>
    <w:tmpl w:val="D32CD3EC"/>
    <w:lvl w:ilvl="0" w:tplc="83BAE582">
      <w:start w:val="1"/>
      <w:numFmt w:val="decimal"/>
      <w:lvlText w:val="%1."/>
      <w:lvlJc w:val="left"/>
      <w:pPr>
        <w:ind w:left="360" w:hanging="360"/>
      </w:pPr>
      <w:rPr>
        <w:rFonts w:cs="Times New Roman" w:hint="default"/>
        <w:b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647064A"/>
    <w:multiLevelType w:val="hybridMultilevel"/>
    <w:tmpl w:val="0B8074F2"/>
    <w:lvl w:ilvl="0" w:tplc="9D509A9E">
      <w:start w:val="9"/>
      <w:numFmt w:val="bullet"/>
      <w:lvlText w:val="-"/>
      <w:lvlJc w:val="left"/>
      <w:pPr>
        <w:ind w:left="720" w:hanging="360"/>
      </w:pPr>
      <w:rPr>
        <w:rFonts w:ascii="Arial Narrow" w:hAnsi="Arial Narro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9C62CA6"/>
    <w:multiLevelType w:val="hybridMultilevel"/>
    <w:tmpl w:val="7F2890B0"/>
    <w:lvl w:ilvl="0" w:tplc="F5B0F12A">
      <w:start w:val="1"/>
      <w:numFmt w:val="bullet"/>
      <w:lvlText w:val="-"/>
      <w:lvlJc w:val="left"/>
      <w:pPr>
        <w:ind w:left="1146" w:hanging="360"/>
      </w:pPr>
      <w:rPr>
        <w:rFonts w:ascii="Arial" w:eastAsia="Calibri" w:hAnsi="Arial" w:cs="Arial" w:hint="default"/>
        <w:color w:val="000000"/>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2" w15:restartNumberingAfterBreak="0">
    <w:nsid w:val="3A89695C"/>
    <w:multiLevelType w:val="hybridMultilevel"/>
    <w:tmpl w:val="83723E32"/>
    <w:lvl w:ilvl="0" w:tplc="9D509A9E">
      <w:start w:val="9"/>
      <w:numFmt w:val="bullet"/>
      <w:lvlText w:val="-"/>
      <w:lvlJc w:val="left"/>
      <w:pPr>
        <w:ind w:left="720" w:hanging="360"/>
      </w:pPr>
      <w:rPr>
        <w:rFonts w:ascii="Arial Narrow" w:hAnsi="Arial Narro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BF86B93"/>
    <w:multiLevelType w:val="hybridMultilevel"/>
    <w:tmpl w:val="4C76D42C"/>
    <w:lvl w:ilvl="0" w:tplc="1924BF3A">
      <w:start w:val="2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08A3983"/>
    <w:multiLevelType w:val="hybridMultilevel"/>
    <w:tmpl w:val="212CF7B0"/>
    <w:lvl w:ilvl="0" w:tplc="9D509A9E">
      <w:start w:val="9"/>
      <w:numFmt w:val="bullet"/>
      <w:lvlText w:val="-"/>
      <w:lvlJc w:val="left"/>
      <w:pPr>
        <w:ind w:left="720" w:hanging="360"/>
      </w:pPr>
      <w:rPr>
        <w:rFonts w:ascii="Arial Narrow" w:hAnsi="Arial Narro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1022804"/>
    <w:multiLevelType w:val="hybridMultilevel"/>
    <w:tmpl w:val="C5AAA29E"/>
    <w:lvl w:ilvl="0" w:tplc="DD22D9DE">
      <w:start w:val="1"/>
      <w:numFmt w:val="bullet"/>
      <w:lvlText w:val="-"/>
      <w:lvlJc w:val="left"/>
      <w:pPr>
        <w:ind w:left="1146" w:hanging="360"/>
      </w:pPr>
      <w:rPr>
        <w:rFonts w:ascii="Arial" w:eastAsia="Calibri" w:hAnsi="Arial" w:cs="Arial" w:hint="default"/>
        <w:color w:val="000000"/>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6" w15:restartNumberingAfterBreak="0">
    <w:nsid w:val="41976E3C"/>
    <w:multiLevelType w:val="hybridMultilevel"/>
    <w:tmpl w:val="A4DAB96A"/>
    <w:lvl w:ilvl="0" w:tplc="83BAE582">
      <w:start w:val="1"/>
      <w:numFmt w:val="decimal"/>
      <w:lvlText w:val="%1."/>
      <w:lvlJc w:val="left"/>
      <w:pPr>
        <w:ind w:left="720" w:hanging="360"/>
      </w:pPr>
      <w:rPr>
        <w:rFonts w:cs="Times New Roman" w:hint="default"/>
        <w:b w:val="0"/>
      </w:rPr>
    </w:lvl>
    <w:lvl w:ilvl="1" w:tplc="9D509A9E">
      <w:start w:val="9"/>
      <w:numFmt w:val="bullet"/>
      <w:lvlText w:val="-"/>
      <w:lvlJc w:val="left"/>
      <w:pPr>
        <w:ind w:left="1440" w:hanging="360"/>
      </w:pPr>
      <w:rPr>
        <w:rFonts w:ascii="Arial Narrow" w:hAnsi="Arial Narrow"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44EF3A6D"/>
    <w:multiLevelType w:val="hybridMultilevel"/>
    <w:tmpl w:val="2C1A3636"/>
    <w:lvl w:ilvl="0" w:tplc="DD22D9DE">
      <w:start w:val="1"/>
      <w:numFmt w:val="bullet"/>
      <w:lvlText w:val="-"/>
      <w:lvlJc w:val="left"/>
      <w:pPr>
        <w:ind w:left="786" w:hanging="360"/>
      </w:pPr>
      <w:rPr>
        <w:rFonts w:ascii="Arial" w:eastAsia="Calibri" w:hAnsi="Arial" w:cs="Arial" w:hint="default"/>
        <w:b/>
        <w:color w:val="00000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8" w15:restartNumberingAfterBreak="0">
    <w:nsid w:val="4C2D2347"/>
    <w:multiLevelType w:val="multilevel"/>
    <w:tmpl w:val="459E45CA"/>
    <w:lvl w:ilvl="0">
      <w:start w:val="1"/>
      <w:numFmt w:val="decimal"/>
      <w:lvlText w:val="%1."/>
      <w:lvlJc w:val="left"/>
      <w:pPr>
        <w:ind w:left="720" w:hanging="360"/>
      </w:pPr>
      <w:rPr>
        <w:rFonts w:cs="Times New Roman" w:hint="default"/>
      </w:rPr>
    </w:lvl>
    <w:lvl w:ilvl="1">
      <w:start w:val="1"/>
      <w:numFmt w:val="decimal"/>
      <w:isLgl/>
      <w:lvlText w:val="%1.%2."/>
      <w:lvlJc w:val="left"/>
      <w:pPr>
        <w:ind w:left="1480" w:hanging="720"/>
      </w:pPr>
      <w:rPr>
        <w:rFonts w:hint="default"/>
      </w:rPr>
    </w:lvl>
    <w:lvl w:ilvl="2">
      <w:start w:val="1"/>
      <w:numFmt w:val="decimal"/>
      <w:isLgl/>
      <w:lvlText w:val="%1.%2.%3."/>
      <w:lvlJc w:val="left"/>
      <w:pPr>
        <w:ind w:left="18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3040" w:hanging="1080"/>
      </w:pPr>
      <w:rPr>
        <w:rFonts w:hint="default"/>
      </w:rPr>
    </w:lvl>
    <w:lvl w:ilvl="5">
      <w:start w:val="1"/>
      <w:numFmt w:val="decimal"/>
      <w:isLgl/>
      <w:lvlText w:val="%1.%2.%3.%4.%5.%6."/>
      <w:lvlJc w:val="left"/>
      <w:pPr>
        <w:ind w:left="3800" w:hanging="144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960" w:hanging="1800"/>
      </w:pPr>
      <w:rPr>
        <w:rFonts w:hint="default"/>
      </w:rPr>
    </w:lvl>
    <w:lvl w:ilvl="8">
      <w:start w:val="1"/>
      <w:numFmt w:val="decimal"/>
      <w:isLgl/>
      <w:lvlText w:val="%1.%2.%3.%4.%5.%6.%7.%8.%9."/>
      <w:lvlJc w:val="left"/>
      <w:pPr>
        <w:ind w:left="5360" w:hanging="1800"/>
      </w:pPr>
      <w:rPr>
        <w:rFonts w:hint="default"/>
      </w:rPr>
    </w:lvl>
  </w:abstractNum>
  <w:abstractNum w:abstractNumId="29" w15:restartNumberingAfterBreak="0">
    <w:nsid w:val="4DAF7951"/>
    <w:multiLevelType w:val="hybridMultilevel"/>
    <w:tmpl w:val="F61ADA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F4127C4"/>
    <w:multiLevelType w:val="multilevel"/>
    <w:tmpl w:val="9818441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1" w15:restartNumberingAfterBreak="0">
    <w:nsid w:val="52000CE4"/>
    <w:multiLevelType w:val="hybridMultilevel"/>
    <w:tmpl w:val="C68467B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52D57052"/>
    <w:multiLevelType w:val="hybridMultilevel"/>
    <w:tmpl w:val="82AEC35C"/>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8B136CA"/>
    <w:multiLevelType w:val="singleLevel"/>
    <w:tmpl w:val="3104D380"/>
    <w:lvl w:ilvl="0">
      <w:start w:val="1"/>
      <w:numFmt w:val="decimal"/>
      <w:lvlText w:val="%1."/>
      <w:lvlJc w:val="left"/>
      <w:pPr>
        <w:tabs>
          <w:tab w:val="num" w:pos="360"/>
        </w:tabs>
        <w:ind w:left="360" w:hanging="360"/>
      </w:pPr>
    </w:lvl>
  </w:abstractNum>
  <w:abstractNum w:abstractNumId="34" w15:restartNumberingAfterBreak="0">
    <w:nsid w:val="617C158D"/>
    <w:multiLevelType w:val="hybridMultilevel"/>
    <w:tmpl w:val="3288DD06"/>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6A56C0DB"/>
    <w:multiLevelType w:val="hybridMultilevel"/>
    <w:tmpl w:val="ECAC1766"/>
    <w:lvl w:ilvl="0" w:tplc="F09EA774">
      <w:start w:val="1"/>
      <w:numFmt w:val="upperRoman"/>
      <w:lvlText w:val="%1)"/>
      <w:lvlJc w:val="right"/>
      <w:pPr>
        <w:ind w:left="1068" w:hanging="360"/>
      </w:pPr>
    </w:lvl>
    <w:lvl w:ilvl="1" w:tplc="93A25960">
      <w:start w:val="1"/>
      <w:numFmt w:val="lowerLetter"/>
      <w:lvlText w:val="%2."/>
      <w:lvlJc w:val="left"/>
      <w:pPr>
        <w:ind w:left="1788" w:hanging="360"/>
      </w:pPr>
    </w:lvl>
    <w:lvl w:ilvl="2" w:tplc="3920D0A2">
      <w:start w:val="1"/>
      <w:numFmt w:val="lowerRoman"/>
      <w:lvlText w:val="%3."/>
      <w:lvlJc w:val="right"/>
      <w:pPr>
        <w:ind w:left="2508" w:hanging="180"/>
      </w:pPr>
    </w:lvl>
    <w:lvl w:ilvl="3" w:tplc="54628E90">
      <w:start w:val="1"/>
      <w:numFmt w:val="decimal"/>
      <w:lvlText w:val="%4."/>
      <w:lvlJc w:val="left"/>
      <w:pPr>
        <w:ind w:left="3228" w:hanging="360"/>
      </w:pPr>
    </w:lvl>
    <w:lvl w:ilvl="4" w:tplc="ADC61B0E">
      <w:start w:val="1"/>
      <w:numFmt w:val="lowerLetter"/>
      <w:lvlText w:val="%5."/>
      <w:lvlJc w:val="left"/>
      <w:pPr>
        <w:ind w:left="3948" w:hanging="360"/>
      </w:pPr>
    </w:lvl>
    <w:lvl w:ilvl="5" w:tplc="3CA63658">
      <w:start w:val="1"/>
      <w:numFmt w:val="lowerRoman"/>
      <w:lvlText w:val="%6."/>
      <w:lvlJc w:val="right"/>
      <w:pPr>
        <w:ind w:left="4668" w:hanging="180"/>
      </w:pPr>
    </w:lvl>
    <w:lvl w:ilvl="6" w:tplc="2FB6C208">
      <w:start w:val="1"/>
      <w:numFmt w:val="decimal"/>
      <w:lvlText w:val="%7."/>
      <w:lvlJc w:val="left"/>
      <w:pPr>
        <w:ind w:left="5388" w:hanging="360"/>
      </w:pPr>
    </w:lvl>
    <w:lvl w:ilvl="7" w:tplc="47804ABC">
      <w:start w:val="1"/>
      <w:numFmt w:val="lowerLetter"/>
      <w:lvlText w:val="%8."/>
      <w:lvlJc w:val="left"/>
      <w:pPr>
        <w:ind w:left="6108" w:hanging="360"/>
      </w:pPr>
    </w:lvl>
    <w:lvl w:ilvl="8" w:tplc="6CA69B54">
      <w:start w:val="1"/>
      <w:numFmt w:val="lowerRoman"/>
      <w:lvlText w:val="%9."/>
      <w:lvlJc w:val="right"/>
      <w:pPr>
        <w:ind w:left="6828" w:hanging="180"/>
      </w:pPr>
    </w:lvl>
  </w:abstractNum>
  <w:abstractNum w:abstractNumId="36" w15:restartNumberingAfterBreak="0">
    <w:nsid w:val="786A4B96"/>
    <w:multiLevelType w:val="singleLevel"/>
    <w:tmpl w:val="329E34FA"/>
    <w:lvl w:ilvl="0">
      <w:start w:val="1"/>
      <w:numFmt w:val="lowerLetter"/>
      <w:lvlText w:val="%1)"/>
      <w:lvlJc w:val="left"/>
      <w:pPr>
        <w:tabs>
          <w:tab w:val="num" w:pos="1068"/>
        </w:tabs>
        <w:ind w:left="1068" w:hanging="360"/>
      </w:pPr>
      <w:rPr>
        <w:rFonts w:hint="default"/>
      </w:rPr>
    </w:lvl>
  </w:abstractNum>
  <w:abstractNum w:abstractNumId="37" w15:restartNumberingAfterBreak="0">
    <w:nsid w:val="7C2A273F"/>
    <w:multiLevelType w:val="hybridMultilevel"/>
    <w:tmpl w:val="2B9A06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E717E3E"/>
    <w:multiLevelType w:val="hybridMultilevel"/>
    <w:tmpl w:val="B8587EDE"/>
    <w:lvl w:ilvl="0" w:tplc="9D509A9E">
      <w:start w:val="9"/>
      <w:numFmt w:val="bullet"/>
      <w:lvlText w:val="-"/>
      <w:lvlJc w:val="left"/>
      <w:pPr>
        <w:ind w:left="720" w:hanging="360"/>
      </w:pPr>
      <w:rPr>
        <w:rFonts w:ascii="Arial Narrow" w:hAnsi="Arial Narro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ED92A04"/>
    <w:multiLevelType w:val="hybridMultilevel"/>
    <w:tmpl w:val="F35488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9"/>
  </w:num>
  <w:num w:numId="2">
    <w:abstractNumId w:val="39"/>
  </w:num>
  <w:num w:numId="3">
    <w:abstractNumId w:val="12"/>
  </w:num>
  <w:num w:numId="4">
    <w:abstractNumId w:val="17"/>
  </w:num>
  <w:num w:numId="5">
    <w:abstractNumId w:val="9"/>
  </w:num>
  <w:num w:numId="6">
    <w:abstractNumId w:val="31"/>
  </w:num>
  <w:num w:numId="7">
    <w:abstractNumId w:val="34"/>
  </w:num>
  <w:num w:numId="8">
    <w:abstractNumId w:val="10"/>
  </w:num>
  <w:num w:numId="9">
    <w:abstractNumId w:val="0"/>
  </w:num>
  <w:num w:numId="10">
    <w:abstractNumId w:val="7"/>
  </w:num>
  <w:num w:numId="11">
    <w:abstractNumId w:val="18"/>
  </w:num>
  <w:num w:numId="12">
    <w:abstractNumId w:val="32"/>
  </w:num>
  <w:num w:numId="13">
    <w:abstractNumId w:val="28"/>
  </w:num>
  <w:num w:numId="14">
    <w:abstractNumId w:val="1"/>
  </w:num>
  <w:num w:numId="15">
    <w:abstractNumId w:val="26"/>
  </w:num>
  <w:num w:numId="16">
    <w:abstractNumId w:val="16"/>
  </w:num>
  <w:num w:numId="17">
    <w:abstractNumId w:val="2"/>
  </w:num>
  <w:num w:numId="18">
    <w:abstractNumId w:val="22"/>
  </w:num>
  <w:num w:numId="19">
    <w:abstractNumId w:val="20"/>
  </w:num>
  <w:num w:numId="20">
    <w:abstractNumId w:val="24"/>
  </w:num>
  <w:num w:numId="21">
    <w:abstractNumId w:val="38"/>
  </w:num>
  <w:num w:numId="22">
    <w:abstractNumId w:val="5"/>
  </w:num>
  <w:num w:numId="23">
    <w:abstractNumId w:val="13"/>
  </w:num>
  <w:num w:numId="24">
    <w:abstractNumId w:val="25"/>
  </w:num>
  <w:num w:numId="25">
    <w:abstractNumId w:val="21"/>
  </w:num>
  <w:num w:numId="26">
    <w:abstractNumId w:val="8"/>
  </w:num>
  <w:num w:numId="27">
    <w:abstractNumId w:val="27"/>
  </w:num>
  <w:num w:numId="28">
    <w:abstractNumId w:val="15"/>
  </w:num>
  <w:num w:numId="29">
    <w:abstractNumId w:val="35"/>
  </w:num>
  <w:num w:numId="30">
    <w:abstractNumId w:val="3"/>
  </w:num>
  <w:num w:numId="31">
    <w:abstractNumId w:val="37"/>
  </w:num>
  <w:num w:numId="32">
    <w:abstractNumId w:val="29"/>
  </w:num>
  <w:num w:numId="33">
    <w:abstractNumId w:val="14"/>
  </w:num>
  <w:num w:numId="34">
    <w:abstractNumId w:val="4"/>
  </w:num>
  <w:num w:numId="35">
    <w:abstractNumId w:val="30"/>
  </w:num>
  <w:num w:numId="36">
    <w:abstractNumId w:val="36"/>
  </w:num>
  <w:num w:numId="37">
    <w:abstractNumId w:val="33"/>
  </w:num>
  <w:num w:numId="38">
    <w:abstractNumId w:val="11"/>
  </w:num>
  <w:num w:numId="39">
    <w:abstractNumId w:val="6"/>
  </w:num>
  <w:num w:numId="40">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3F7"/>
    <w:rsid w:val="00006BAB"/>
    <w:rsid w:val="00010605"/>
    <w:rsid w:val="00013F2C"/>
    <w:rsid w:val="00016F0F"/>
    <w:rsid w:val="000172E0"/>
    <w:rsid w:val="000208C3"/>
    <w:rsid w:val="0002097C"/>
    <w:rsid w:val="00022809"/>
    <w:rsid w:val="00031EE3"/>
    <w:rsid w:val="000340FC"/>
    <w:rsid w:val="00040265"/>
    <w:rsid w:val="0004615A"/>
    <w:rsid w:val="000563AD"/>
    <w:rsid w:val="000623AC"/>
    <w:rsid w:val="00063042"/>
    <w:rsid w:val="00064DCB"/>
    <w:rsid w:val="0006573C"/>
    <w:rsid w:val="00073201"/>
    <w:rsid w:val="0007779A"/>
    <w:rsid w:val="0008036E"/>
    <w:rsid w:val="00082FBA"/>
    <w:rsid w:val="00084087"/>
    <w:rsid w:val="00085A0B"/>
    <w:rsid w:val="0008606E"/>
    <w:rsid w:val="00086BC2"/>
    <w:rsid w:val="00087324"/>
    <w:rsid w:val="00092B32"/>
    <w:rsid w:val="00093E8A"/>
    <w:rsid w:val="00095202"/>
    <w:rsid w:val="00095715"/>
    <w:rsid w:val="000A2CB1"/>
    <w:rsid w:val="000A31E0"/>
    <w:rsid w:val="000A4460"/>
    <w:rsid w:val="000B0A78"/>
    <w:rsid w:val="000B1098"/>
    <w:rsid w:val="000B62AF"/>
    <w:rsid w:val="000C3565"/>
    <w:rsid w:val="000C7868"/>
    <w:rsid w:val="000D1F40"/>
    <w:rsid w:val="000D6357"/>
    <w:rsid w:val="000E4625"/>
    <w:rsid w:val="000F0834"/>
    <w:rsid w:val="000F24C8"/>
    <w:rsid w:val="000F2A11"/>
    <w:rsid w:val="000F4531"/>
    <w:rsid w:val="000F5134"/>
    <w:rsid w:val="0010121B"/>
    <w:rsid w:val="00101A73"/>
    <w:rsid w:val="001030E3"/>
    <w:rsid w:val="00106C1D"/>
    <w:rsid w:val="00120ABD"/>
    <w:rsid w:val="00134699"/>
    <w:rsid w:val="0013762A"/>
    <w:rsid w:val="0014166A"/>
    <w:rsid w:val="00142A7A"/>
    <w:rsid w:val="00145231"/>
    <w:rsid w:val="00156612"/>
    <w:rsid w:val="00162684"/>
    <w:rsid w:val="00162F53"/>
    <w:rsid w:val="00170EF6"/>
    <w:rsid w:val="00175C40"/>
    <w:rsid w:val="00176CEA"/>
    <w:rsid w:val="00176D73"/>
    <w:rsid w:val="00176F50"/>
    <w:rsid w:val="00180B02"/>
    <w:rsid w:val="0018263E"/>
    <w:rsid w:val="00190F47"/>
    <w:rsid w:val="00191E26"/>
    <w:rsid w:val="001924B4"/>
    <w:rsid w:val="00192CA1"/>
    <w:rsid w:val="001A68A9"/>
    <w:rsid w:val="001A6AAC"/>
    <w:rsid w:val="001B3B3F"/>
    <w:rsid w:val="001B3CE7"/>
    <w:rsid w:val="001C269B"/>
    <w:rsid w:val="001C2751"/>
    <w:rsid w:val="001C284D"/>
    <w:rsid w:val="001C28CB"/>
    <w:rsid w:val="001D0786"/>
    <w:rsid w:val="001D4FF9"/>
    <w:rsid w:val="001D5F0D"/>
    <w:rsid w:val="001D6752"/>
    <w:rsid w:val="001E1D45"/>
    <w:rsid w:val="001F060A"/>
    <w:rsid w:val="001F0738"/>
    <w:rsid w:val="001F0D5B"/>
    <w:rsid w:val="001F3D1B"/>
    <w:rsid w:val="001F632A"/>
    <w:rsid w:val="002011CB"/>
    <w:rsid w:val="00204890"/>
    <w:rsid w:val="002064FD"/>
    <w:rsid w:val="00210BC7"/>
    <w:rsid w:val="00211C55"/>
    <w:rsid w:val="0021203F"/>
    <w:rsid w:val="002133AC"/>
    <w:rsid w:val="00217979"/>
    <w:rsid w:val="0022135D"/>
    <w:rsid w:val="00224619"/>
    <w:rsid w:val="0023512A"/>
    <w:rsid w:val="0024740E"/>
    <w:rsid w:val="00253661"/>
    <w:rsid w:val="00256457"/>
    <w:rsid w:val="00256D7E"/>
    <w:rsid w:val="002670E8"/>
    <w:rsid w:val="0027585C"/>
    <w:rsid w:val="00282F34"/>
    <w:rsid w:val="00284717"/>
    <w:rsid w:val="00285120"/>
    <w:rsid w:val="002873F8"/>
    <w:rsid w:val="00292FF1"/>
    <w:rsid w:val="002946C9"/>
    <w:rsid w:val="0029483B"/>
    <w:rsid w:val="0029566B"/>
    <w:rsid w:val="00296B66"/>
    <w:rsid w:val="002A0DEB"/>
    <w:rsid w:val="002A477E"/>
    <w:rsid w:val="002B3152"/>
    <w:rsid w:val="002B6875"/>
    <w:rsid w:val="002C0B22"/>
    <w:rsid w:val="002C3DD1"/>
    <w:rsid w:val="002C4FD4"/>
    <w:rsid w:val="002D2ACF"/>
    <w:rsid w:val="002D2B07"/>
    <w:rsid w:val="002D7E55"/>
    <w:rsid w:val="002D7EB9"/>
    <w:rsid w:val="002E0235"/>
    <w:rsid w:val="002E0F31"/>
    <w:rsid w:val="002E48F4"/>
    <w:rsid w:val="002F06FF"/>
    <w:rsid w:val="002F134A"/>
    <w:rsid w:val="00300A29"/>
    <w:rsid w:val="00305E29"/>
    <w:rsid w:val="00313D81"/>
    <w:rsid w:val="0031450F"/>
    <w:rsid w:val="00314D44"/>
    <w:rsid w:val="0031589B"/>
    <w:rsid w:val="00315E8C"/>
    <w:rsid w:val="003160BE"/>
    <w:rsid w:val="00316E33"/>
    <w:rsid w:val="00324ADD"/>
    <w:rsid w:val="00330A75"/>
    <w:rsid w:val="00337040"/>
    <w:rsid w:val="003430FA"/>
    <w:rsid w:val="00356B56"/>
    <w:rsid w:val="00360969"/>
    <w:rsid w:val="00362EC2"/>
    <w:rsid w:val="00363C1C"/>
    <w:rsid w:val="0036456E"/>
    <w:rsid w:val="00364C82"/>
    <w:rsid w:val="00365CB3"/>
    <w:rsid w:val="00366BF4"/>
    <w:rsid w:val="00367EC1"/>
    <w:rsid w:val="003716F8"/>
    <w:rsid w:val="00373E50"/>
    <w:rsid w:val="00374808"/>
    <w:rsid w:val="00374EB6"/>
    <w:rsid w:val="00376B75"/>
    <w:rsid w:val="00377F3D"/>
    <w:rsid w:val="003835F5"/>
    <w:rsid w:val="00384F3F"/>
    <w:rsid w:val="00386667"/>
    <w:rsid w:val="0038740D"/>
    <w:rsid w:val="00396F13"/>
    <w:rsid w:val="003972C9"/>
    <w:rsid w:val="003976F4"/>
    <w:rsid w:val="003A21E9"/>
    <w:rsid w:val="003A4F6D"/>
    <w:rsid w:val="003A585C"/>
    <w:rsid w:val="003A5C9B"/>
    <w:rsid w:val="003B353E"/>
    <w:rsid w:val="003B6654"/>
    <w:rsid w:val="003D08EC"/>
    <w:rsid w:val="003D2D4A"/>
    <w:rsid w:val="003D3001"/>
    <w:rsid w:val="003D4E17"/>
    <w:rsid w:val="003D5FA6"/>
    <w:rsid w:val="003D6154"/>
    <w:rsid w:val="003D6BF4"/>
    <w:rsid w:val="003E07F1"/>
    <w:rsid w:val="003E168E"/>
    <w:rsid w:val="003E220B"/>
    <w:rsid w:val="003E4293"/>
    <w:rsid w:val="003E7408"/>
    <w:rsid w:val="003F5CA0"/>
    <w:rsid w:val="0040425D"/>
    <w:rsid w:val="00407577"/>
    <w:rsid w:val="00411826"/>
    <w:rsid w:val="0042017D"/>
    <w:rsid w:val="00421B98"/>
    <w:rsid w:val="004227D5"/>
    <w:rsid w:val="00422F7F"/>
    <w:rsid w:val="00424B8F"/>
    <w:rsid w:val="004344ED"/>
    <w:rsid w:val="00435F2E"/>
    <w:rsid w:val="00440B11"/>
    <w:rsid w:val="004425DA"/>
    <w:rsid w:val="00444274"/>
    <w:rsid w:val="00444CFE"/>
    <w:rsid w:val="004534DD"/>
    <w:rsid w:val="00456AE3"/>
    <w:rsid w:val="00456E49"/>
    <w:rsid w:val="004648DB"/>
    <w:rsid w:val="004651B4"/>
    <w:rsid w:val="00466F33"/>
    <w:rsid w:val="004716B3"/>
    <w:rsid w:val="00471F78"/>
    <w:rsid w:val="00471F8E"/>
    <w:rsid w:val="004759DF"/>
    <w:rsid w:val="004770D6"/>
    <w:rsid w:val="00477877"/>
    <w:rsid w:val="00481487"/>
    <w:rsid w:val="00482ABF"/>
    <w:rsid w:val="00490242"/>
    <w:rsid w:val="0049029F"/>
    <w:rsid w:val="004917D1"/>
    <w:rsid w:val="00492008"/>
    <w:rsid w:val="00497E3D"/>
    <w:rsid w:val="004A2869"/>
    <w:rsid w:val="004A2E17"/>
    <w:rsid w:val="004A55CD"/>
    <w:rsid w:val="004A5FD7"/>
    <w:rsid w:val="004A725D"/>
    <w:rsid w:val="004B0DC1"/>
    <w:rsid w:val="004B553B"/>
    <w:rsid w:val="004B559A"/>
    <w:rsid w:val="004B6107"/>
    <w:rsid w:val="004B6FBB"/>
    <w:rsid w:val="004B7729"/>
    <w:rsid w:val="004B79B3"/>
    <w:rsid w:val="004B7A20"/>
    <w:rsid w:val="004C0A86"/>
    <w:rsid w:val="004C0C85"/>
    <w:rsid w:val="004C31B9"/>
    <w:rsid w:val="004C3BD2"/>
    <w:rsid w:val="004D35F1"/>
    <w:rsid w:val="004D4E24"/>
    <w:rsid w:val="004E3E64"/>
    <w:rsid w:val="004F1A8D"/>
    <w:rsid w:val="00500CE5"/>
    <w:rsid w:val="00503D97"/>
    <w:rsid w:val="005043EF"/>
    <w:rsid w:val="00505D5F"/>
    <w:rsid w:val="0050680B"/>
    <w:rsid w:val="00507DC1"/>
    <w:rsid w:val="00513213"/>
    <w:rsid w:val="005148AC"/>
    <w:rsid w:val="005177C5"/>
    <w:rsid w:val="0052492F"/>
    <w:rsid w:val="005331E4"/>
    <w:rsid w:val="00536CC3"/>
    <w:rsid w:val="00537817"/>
    <w:rsid w:val="00537B6C"/>
    <w:rsid w:val="00540C05"/>
    <w:rsid w:val="00540F32"/>
    <w:rsid w:val="00540FB4"/>
    <w:rsid w:val="005463C1"/>
    <w:rsid w:val="005465B4"/>
    <w:rsid w:val="005504CD"/>
    <w:rsid w:val="005519D5"/>
    <w:rsid w:val="0055264C"/>
    <w:rsid w:val="00553864"/>
    <w:rsid w:val="00553DD6"/>
    <w:rsid w:val="00560916"/>
    <w:rsid w:val="005653CD"/>
    <w:rsid w:val="00566809"/>
    <w:rsid w:val="00567B8F"/>
    <w:rsid w:val="00571FF8"/>
    <w:rsid w:val="005724E9"/>
    <w:rsid w:val="00580333"/>
    <w:rsid w:val="0058134D"/>
    <w:rsid w:val="005842B4"/>
    <w:rsid w:val="00587EDF"/>
    <w:rsid w:val="00595B93"/>
    <w:rsid w:val="00595C4D"/>
    <w:rsid w:val="00596E11"/>
    <w:rsid w:val="005A54CE"/>
    <w:rsid w:val="005A708B"/>
    <w:rsid w:val="005B4171"/>
    <w:rsid w:val="005B494A"/>
    <w:rsid w:val="005B5CE9"/>
    <w:rsid w:val="005B7004"/>
    <w:rsid w:val="005C3907"/>
    <w:rsid w:val="005C4591"/>
    <w:rsid w:val="005C4DB8"/>
    <w:rsid w:val="005D0C68"/>
    <w:rsid w:val="005D4EBF"/>
    <w:rsid w:val="005D6085"/>
    <w:rsid w:val="005E0304"/>
    <w:rsid w:val="005E7CC8"/>
    <w:rsid w:val="005F099A"/>
    <w:rsid w:val="005F3207"/>
    <w:rsid w:val="005F4A98"/>
    <w:rsid w:val="005F59F2"/>
    <w:rsid w:val="005F6237"/>
    <w:rsid w:val="005F76FF"/>
    <w:rsid w:val="00601616"/>
    <w:rsid w:val="0060541B"/>
    <w:rsid w:val="006116A4"/>
    <w:rsid w:val="00611DD2"/>
    <w:rsid w:val="00613032"/>
    <w:rsid w:val="00614DDE"/>
    <w:rsid w:val="00617077"/>
    <w:rsid w:val="00623DCF"/>
    <w:rsid w:val="00627D59"/>
    <w:rsid w:val="00630E41"/>
    <w:rsid w:val="00633126"/>
    <w:rsid w:val="00634B8C"/>
    <w:rsid w:val="0064279B"/>
    <w:rsid w:val="00646534"/>
    <w:rsid w:val="00647290"/>
    <w:rsid w:val="00647A99"/>
    <w:rsid w:val="00647F9B"/>
    <w:rsid w:val="0065027F"/>
    <w:rsid w:val="00654C64"/>
    <w:rsid w:val="00654C87"/>
    <w:rsid w:val="00663400"/>
    <w:rsid w:val="00665B58"/>
    <w:rsid w:val="00666340"/>
    <w:rsid w:val="00666745"/>
    <w:rsid w:val="00667974"/>
    <w:rsid w:val="00672D98"/>
    <w:rsid w:val="00680FC5"/>
    <w:rsid w:val="006919CF"/>
    <w:rsid w:val="006930DA"/>
    <w:rsid w:val="006A52A9"/>
    <w:rsid w:val="006A5560"/>
    <w:rsid w:val="006B582E"/>
    <w:rsid w:val="006C1DC3"/>
    <w:rsid w:val="006C339A"/>
    <w:rsid w:val="006C4483"/>
    <w:rsid w:val="006C490C"/>
    <w:rsid w:val="006D1DFB"/>
    <w:rsid w:val="006D3363"/>
    <w:rsid w:val="006D44E3"/>
    <w:rsid w:val="006E302E"/>
    <w:rsid w:val="006E4B9C"/>
    <w:rsid w:val="006E54E6"/>
    <w:rsid w:val="006F020E"/>
    <w:rsid w:val="006F21C5"/>
    <w:rsid w:val="006F28B0"/>
    <w:rsid w:val="006F2BE6"/>
    <w:rsid w:val="006F6740"/>
    <w:rsid w:val="00701A82"/>
    <w:rsid w:val="00711554"/>
    <w:rsid w:val="00716A48"/>
    <w:rsid w:val="007171BA"/>
    <w:rsid w:val="00721B86"/>
    <w:rsid w:val="0072412A"/>
    <w:rsid w:val="007254B6"/>
    <w:rsid w:val="0072783A"/>
    <w:rsid w:val="00730436"/>
    <w:rsid w:val="00732764"/>
    <w:rsid w:val="0073328E"/>
    <w:rsid w:val="00735E74"/>
    <w:rsid w:val="007401E6"/>
    <w:rsid w:val="007406B2"/>
    <w:rsid w:val="0074193B"/>
    <w:rsid w:val="00743DC0"/>
    <w:rsid w:val="007441F0"/>
    <w:rsid w:val="007516BA"/>
    <w:rsid w:val="0075257A"/>
    <w:rsid w:val="00754422"/>
    <w:rsid w:val="007621AB"/>
    <w:rsid w:val="007635F3"/>
    <w:rsid w:val="00764379"/>
    <w:rsid w:val="00764967"/>
    <w:rsid w:val="0076519F"/>
    <w:rsid w:val="00770E91"/>
    <w:rsid w:val="00773835"/>
    <w:rsid w:val="00774BD2"/>
    <w:rsid w:val="00777F35"/>
    <w:rsid w:val="00780012"/>
    <w:rsid w:val="0078381A"/>
    <w:rsid w:val="00791C73"/>
    <w:rsid w:val="00792134"/>
    <w:rsid w:val="007A23D0"/>
    <w:rsid w:val="007A3DCB"/>
    <w:rsid w:val="007A7C06"/>
    <w:rsid w:val="007B0E66"/>
    <w:rsid w:val="007B11A5"/>
    <w:rsid w:val="007B2D5A"/>
    <w:rsid w:val="007B7EC2"/>
    <w:rsid w:val="007C25BE"/>
    <w:rsid w:val="007C320B"/>
    <w:rsid w:val="007C648B"/>
    <w:rsid w:val="007D00AB"/>
    <w:rsid w:val="007D2680"/>
    <w:rsid w:val="007D5BCF"/>
    <w:rsid w:val="007D7FA3"/>
    <w:rsid w:val="007E1E11"/>
    <w:rsid w:val="007E220F"/>
    <w:rsid w:val="007E2C14"/>
    <w:rsid w:val="007E2D29"/>
    <w:rsid w:val="007E3F26"/>
    <w:rsid w:val="007E407A"/>
    <w:rsid w:val="007E4C27"/>
    <w:rsid w:val="007E5488"/>
    <w:rsid w:val="007F26DD"/>
    <w:rsid w:val="007F4445"/>
    <w:rsid w:val="0080061D"/>
    <w:rsid w:val="008010C3"/>
    <w:rsid w:val="00802193"/>
    <w:rsid w:val="00802EEC"/>
    <w:rsid w:val="00803774"/>
    <w:rsid w:val="00804E52"/>
    <w:rsid w:val="00805E90"/>
    <w:rsid w:val="00806012"/>
    <w:rsid w:val="008118DC"/>
    <w:rsid w:val="00812350"/>
    <w:rsid w:val="00812FA3"/>
    <w:rsid w:val="00814E92"/>
    <w:rsid w:val="00816B8B"/>
    <w:rsid w:val="00820915"/>
    <w:rsid w:val="008235BF"/>
    <w:rsid w:val="008259D6"/>
    <w:rsid w:val="00834A32"/>
    <w:rsid w:val="00842736"/>
    <w:rsid w:val="00842A65"/>
    <w:rsid w:val="008517A2"/>
    <w:rsid w:val="008532BB"/>
    <w:rsid w:val="00857A65"/>
    <w:rsid w:val="008610C0"/>
    <w:rsid w:val="00861D31"/>
    <w:rsid w:val="00862928"/>
    <w:rsid w:val="00864006"/>
    <w:rsid w:val="008662FF"/>
    <w:rsid w:val="00866712"/>
    <w:rsid w:val="00866823"/>
    <w:rsid w:val="0086770D"/>
    <w:rsid w:val="00872EE8"/>
    <w:rsid w:val="00882E85"/>
    <w:rsid w:val="00882EE3"/>
    <w:rsid w:val="0088387D"/>
    <w:rsid w:val="00887312"/>
    <w:rsid w:val="00887ED5"/>
    <w:rsid w:val="00891FA5"/>
    <w:rsid w:val="008A208E"/>
    <w:rsid w:val="008A4DC2"/>
    <w:rsid w:val="008A57ED"/>
    <w:rsid w:val="008A6BF2"/>
    <w:rsid w:val="008B5A26"/>
    <w:rsid w:val="008C3EDB"/>
    <w:rsid w:val="008C4C91"/>
    <w:rsid w:val="008C7153"/>
    <w:rsid w:val="008D1523"/>
    <w:rsid w:val="008D2F3D"/>
    <w:rsid w:val="008D3F42"/>
    <w:rsid w:val="008D4162"/>
    <w:rsid w:val="008D6D31"/>
    <w:rsid w:val="008E147C"/>
    <w:rsid w:val="008E2FF7"/>
    <w:rsid w:val="008E46D9"/>
    <w:rsid w:val="008E4F2D"/>
    <w:rsid w:val="008F0DEA"/>
    <w:rsid w:val="008F4CE8"/>
    <w:rsid w:val="008F67D2"/>
    <w:rsid w:val="00900A5E"/>
    <w:rsid w:val="00900E06"/>
    <w:rsid w:val="009040D4"/>
    <w:rsid w:val="00904F87"/>
    <w:rsid w:val="00912BC8"/>
    <w:rsid w:val="009143AE"/>
    <w:rsid w:val="00920207"/>
    <w:rsid w:val="00920750"/>
    <w:rsid w:val="009220C4"/>
    <w:rsid w:val="009224E6"/>
    <w:rsid w:val="00925BBB"/>
    <w:rsid w:val="00926A45"/>
    <w:rsid w:val="00926DF9"/>
    <w:rsid w:val="009275C6"/>
    <w:rsid w:val="00927E92"/>
    <w:rsid w:val="00930E87"/>
    <w:rsid w:val="0093351C"/>
    <w:rsid w:val="00933FA8"/>
    <w:rsid w:val="009346C3"/>
    <w:rsid w:val="00934C52"/>
    <w:rsid w:val="0093544C"/>
    <w:rsid w:val="009454CB"/>
    <w:rsid w:val="00946D14"/>
    <w:rsid w:val="00946F67"/>
    <w:rsid w:val="00947608"/>
    <w:rsid w:val="009550FA"/>
    <w:rsid w:val="00961F94"/>
    <w:rsid w:val="0096342C"/>
    <w:rsid w:val="00964E81"/>
    <w:rsid w:val="0096599F"/>
    <w:rsid w:val="009666D0"/>
    <w:rsid w:val="00967891"/>
    <w:rsid w:val="009704AC"/>
    <w:rsid w:val="00971881"/>
    <w:rsid w:val="009733C5"/>
    <w:rsid w:val="00973ABB"/>
    <w:rsid w:val="009759B1"/>
    <w:rsid w:val="00981F9A"/>
    <w:rsid w:val="009838D1"/>
    <w:rsid w:val="009839F7"/>
    <w:rsid w:val="00987180"/>
    <w:rsid w:val="00990BF5"/>
    <w:rsid w:val="00992CE4"/>
    <w:rsid w:val="00993919"/>
    <w:rsid w:val="0099540D"/>
    <w:rsid w:val="00996349"/>
    <w:rsid w:val="009964D4"/>
    <w:rsid w:val="00997308"/>
    <w:rsid w:val="009A59E1"/>
    <w:rsid w:val="009B4B82"/>
    <w:rsid w:val="009B5958"/>
    <w:rsid w:val="009B7715"/>
    <w:rsid w:val="009C4249"/>
    <w:rsid w:val="009C60D1"/>
    <w:rsid w:val="009C63E1"/>
    <w:rsid w:val="009D087C"/>
    <w:rsid w:val="009D1968"/>
    <w:rsid w:val="009D4E86"/>
    <w:rsid w:val="009D643E"/>
    <w:rsid w:val="009D6E94"/>
    <w:rsid w:val="009D7D2C"/>
    <w:rsid w:val="009E0E61"/>
    <w:rsid w:val="009E160F"/>
    <w:rsid w:val="009E366D"/>
    <w:rsid w:val="009E67A5"/>
    <w:rsid w:val="009F2172"/>
    <w:rsid w:val="009F3596"/>
    <w:rsid w:val="009F5949"/>
    <w:rsid w:val="009F60AC"/>
    <w:rsid w:val="00A009AE"/>
    <w:rsid w:val="00A00EA8"/>
    <w:rsid w:val="00A042B3"/>
    <w:rsid w:val="00A06A39"/>
    <w:rsid w:val="00A0755E"/>
    <w:rsid w:val="00A10BF9"/>
    <w:rsid w:val="00A149CF"/>
    <w:rsid w:val="00A15D9C"/>
    <w:rsid w:val="00A15DBB"/>
    <w:rsid w:val="00A219E2"/>
    <w:rsid w:val="00A27443"/>
    <w:rsid w:val="00A30000"/>
    <w:rsid w:val="00A308B6"/>
    <w:rsid w:val="00A30FD5"/>
    <w:rsid w:val="00A354C4"/>
    <w:rsid w:val="00A40715"/>
    <w:rsid w:val="00A55E01"/>
    <w:rsid w:val="00A66E98"/>
    <w:rsid w:val="00A76F5A"/>
    <w:rsid w:val="00A771EB"/>
    <w:rsid w:val="00A77864"/>
    <w:rsid w:val="00A77E1B"/>
    <w:rsid w:val="00A81F5D"/>
    <w:rsid w:val="00A85E0F"/>
    <w:rsid w:val="00A864F9"/>
    <w:rsid w:val="00A86983"/>
    <w:rsid w:val="00A90FFF"/>
    <w:rsid w:val="00A93FF1"/>
    <w:rsid w:val="00A9431D"/>
    <w:rsid w:val="00A9432C"/>
    <w:rsid w:val="00A95CA8"/>
    <w:rsid w:val="00A96AB3"/>
    <w:rsid w:val="00AA08F1"/>
    <w:rsid w:val="00AA6410"/>
    <w:rsid w:val="00AA6EB8"/>
    <w:rsid w:val="00AB3434"/>
    <w:rsid w:val="00AB7743"/>
    <w:rsid w:val="00AC0657"/>
    <w:rsid w:val="00AC07A6"/>
    <w:rsid w:val="00AC10E3"/>
    <w:rsid w:val="00AC3638"/>
    <w:rsid w:val="00AD0018"/>
    <w:rsid w:val="00AD584D"/>
    <w:rsid w:val="00AD6642"/>
    <w:rsid w:val="00AE0802"/>
    <w:rsid w:val="00AE0C0E"/>
    <w:rsid w:val="00AE3CB6"/>
    <w:rsid w:val="00AE623F"/>
    <w:rsid w:val="00AF5608"/>
    <w:rsid w:val="00AF5AE0"/>
    <w:rsid w:val="00AF6D0E"/>
    <w:rsid w:val="00AF71F9"/>
    <w:rsid w:val="00AF763F"/>
    <w:rsid w:val="00B01DA9"/>
    <w:rsid w:val="00B1060F"/>
    <w:rsid w:val="00B10B65"/>
    <w:rsid w:val="00B12E6B"/>
    <w:rsid w:val="00B16C1B"/>
    <w:rsid w:val="00B17580"/>
    <w:rsid w:val="00B177FA"/>
    <w:rsid w:val="00B17B27"/>
    <w:rsid w:val="00B2235D"/>
    <w:rsid w:val="00B238A3"/>
    <w:rsid w:val="00B30925"/>
    <w:rsid w:val="00B309AF"/>
    <w:rsid w:val="00B43CE7"/>
    <w:rsid w:val="00B474F7"/>
    <w:rsid w:val="00B5027C"/>
    <w:rsid w:val="00B52113"/>
    <w:rsid w:val="00B54B2C"/>
    <w:rsid w:val="00B5515E"/>
    <w:rsid w:val="00B55B05"/>
    <w:rsid w:val="00B55F37"/>
    <w:rsid w:val="00B55FEB"/>
    <w:rsid w:val="00B570F3"/>
    <w:rsid w:val="00B65145"/>
    <w:rsid w:val="00B653DB"/>
    <w:rsid w:val="00B67D37"/>
    <w:rsid w:val="00B70404"/>
    <w:rsid w:val="00B71B8C"/>
    <w:rsid w:val="00B71FBC"/>
    <w:rsid w:val="00B73454"/>
    <w:rsid w:val="00B742E7"/>
    <w:rsid w:val="00B77447"/>
    <w:rsid w:val="00B82977"/>
    <w:rsid w:val="00B87AF3"/>
    <w:rsid w:val="00B90758"/>
    <w:rsid w:val="00B914F7"/>
    <w:rsid w:val="00B91A5B"/>
    <w:rsid w:val="00BA066F"/>
    <w:rsid w:val="00BA7A66"/>
    <w:rsid w:val="00BB10B1"/>
    <w:rsid w:val="00BB3C92"/>
    <w:rsid w:val="00BB5E28"/>
    <w:rsid w:val="00BB6065"/>
    <w:rsid w:val="00BC783B"/>
    <w:rsid w:val="00BD1860"/>
    <w:rsid w:val="00BD4858"/>
    <w:rsid w:val="00BE0C03"/>
    <w:rsid w:val="00BE3175"/>
    <w:rsid w:val="00BE3B42"/>
    <w:rsid w:val="00BF0CE8"/>
    <w:rsid w:val="00BF0D8D"/>
    <w:rsid w:val="00BF2747"/>
    <w:rsid w:val="00BF34E9"/>
    <w:rsid w:val="00BF4CA0"/>
    <w:rsid w:val="00BF7EB8"/>
    <w:rsid w:val="00C03C88"/>
    <w:rsid w:val="00C06ECF"/>
    <w:rsid w:val="00C071D6"/>
    <w:rsid w:val="00C11936"/>
    <w:rsid w:val="00C13819"/>
    <w:rsid w:val="00C13E81"/>
    <w:rsid w:val="00C21978"/>
    <w:rsid w:val="00C24A74"/>
    <w:rsid w:val="00C30071"/>
    <w:rsid w:val="00C3389F"/>
    <w:rsid w:val="00C33B5A"/>
    <w:rsid w:val="00C34983"/>
    <w:rsid w:val="00C35AE0"/>
    <w:rsid w:val="00C36040"/>
    <w:rsid w:val="00C4003D"/>
    <w:rsid w:val="00C43D55"/>
    <w:rsid w:val="00C54447"/>
    <w:rsid w:val="00C57361"/>
    <w:rsid w:val="00C6256C"/>
    <w:rsid w:val="00C642C2"/>
    <w:rsid w:val="00C6478B"/>
    <w:rsid w:val="00C663F7"/>
    <w:rsid w:val="00C72831"/>
    <w:rsid w:val="00C762D5"/>
    <w:rsid w:val="00C76A64"/>
    <w:rsid w:val="00C863B6"/>
    <w:rsid w:val="00C907D9"/>
    <w:rsid w:val="00C90C1B"/>
    <w:rsid w:val="00C922D0"/>
    <w:rsid w:val="00C925D3"/>
    <w:rsid w:val="00C972CC"/>
    <w:rsid w:val="00CA072A"/>
    <w:rsid w:val="00CB0B18"/>
    <w:rsid w:val="00CB23FF"/>
    <w:rsid w:val="00CB2ECB"/>
    <w:rsid w:val="00CB5D47"/>
    <w:rsid w:val="00CC0A1D"/>
    <w:rsid w:val="00CC20E3"/>
    <w:rsid w:val="00CC4C62"/>
    <w:rsid w:val="00CC63BB"/>
    <w:rsid w:val="00CC6B81"/>
    <w:rsid w:val="00CC7484"/>
    <w:rsid w:val="00CC7785"/>
    <w:rsid w:val="00CD0A3F"/>
    <w:rsid w:val="00CD159F"/>
    <w:rsid w:val="00CD3529"/>
    <w:rsid w:val="00CD4279"/>
    <w:rsid w:val="00CD5136"/>
    <w:rsid w:val="00CE2632"/>
    <w:rsid w:val="00CE4D4F"/>
    <w:rsid w:val="00CE6ECC"/>
    <w:rsid w:val="00CE793F"/>
    <w:rsid w:val="00CF2835"/>
    <w:rsid w:val="00CF53FA"/>
    <w:rsid w:val="00CF6B33"/>
    <w:rsid w:val="00CF72CA"/>
    <w:rsid w:val="00D0227F"/>
    <w:rsid w:val="00D024FE"/>
    <w:rsid w:val="00D062A7"/>
    <w:rsid w:val="00D065E5"/>
    <w:rsid w:val="00D06B86"/>
    <w:rsid w:val="00D10900"/>
    <w:rsid w:val="00D10D06"/>
    <w:rsid w:val="00D12505"/>
    <w:rsid w:val="00D143A5"/>
    <w:rsid w:val="00D165CA"/>
    <w:rsid w:val="00D21907"/>
    <w:rsid w:val="00D23295"/>
    <w:rsid w:val="00D2767E"/>
    <w:rsid w:val="00D30CC1"/>
    <w:rsid w:val="00D31298"/>
    <w:rsid w:val="00D3318C"/>
    <w:rsid w:val="00D3368A"/>
    <w:rsid w:val="00D41192"/>
    <w:rsid w:val="00D415FC"/>
    <w:rsid w:val="00D5179E"/>
    <w:rsid w:val="00D51ACB"/>
    <w:rsid w:val="00D52BB1"/>
    <w:rsid w:val="00D547AA"/>
    <w:rsid w:val="00D54CB4"/>
    <w:rsid w:val="00D60995"/>
    <w:rsid w:val="00D627EB"/>
    <w:rsid w:val="00D72279"/>
    <w:rsid w:val="00D7333F"/>
    <w:rsid w:val="00D7383F"/>
    <w:rsid w:val="00D74453"/>
    <w:rsid w:val="00D75FA7"/>
    <w:rsid w:val="00D773B7"/>
    <w:rsid w:val="00D80F25"/>
    <w:rsid w:val="00D81033"/>
    <w:rsid w:val="00D82090"/>
    <w:rsid w:val="00D83A87"/>
    <w:rsid w:val="00D85336"/>
    <w:rsid w:val="00D87B6C"/>
    <w:rsid w:val="00D911DC"/>
    <w:rsid w:val="00DA1390"/>
    <w:rsid w:val="00DA3C63"/>
    <w:rsid w:val="00DA3F2C"/>
    <w:rsid w:val="00DA7C42"/>
    <w:rsid w:val="00DB0EC5"/>
    <w:rsid w:val="00DB0F51"/>
    <w:rsid w:val="00DB0FF0"/>
    <w:rsid w:val="00DB1B6C"/>
    <w:rsid w:val="00DB4A51"/>
    <w:rsid w:val="00DC4295"/>
    <w:rsid w:val="00DC617B"/>
    <w:rsid w:val="00DD06FB"/>
    <w:rsid w:val="00DD0C28"/>
    <w:rsid w:val="00DD4153"/>
    <w:rsid w:val="00DE733C"/>
    <w:rsid w:val="00DF2100"/>
    <w:rsid w:val="00DF4CB0"/>
    <w:rsid w:val="00DF4ED4"/>
    <w:rsid w:val="00E10C44"/>
    <w:rsid w:val="00E11F04"/>
    <w:rsid w:val="00E16791"/>
    <w:rsid w:val="00E16A62"/>
    <w:rsid w:val="00E17E3D"/>
    <w:rsid w:val="00E203E0"/>
    <w:rsid w:val="00E215EE"/>
    <w:rsid w:val="00E258E3"/>
    <w:rsid w:val="00E25B85"/>
    <w:rsid w:val="00E26BC8"/>
    <w:rsid w:val="00E30350"/>
    <w:rsid w:val="00E30DD9"/>
    <w:rsid w:val="00E32877"/>
    <w:rsid w:val="00E33CF6"/>
    <w:rsid w:val="00E348DC"/>
    <w:rsid w:val="00E37C9D"/>
    <w:rsid w:val="00E42346"/>
    <w:rsid w:val="00E43FB6"/>
    <w:rsid w:val="00E444CF"/>
    <w:rsid w:val="00E451CC"/>
    <w:rsid w:val="00E55B2D"/>
    <w:rsid w:val="00E57236"/>
    <w:rsid w:val="00E6040C"/>
    <w:rsid w:val="00E63AF8"/>
    <w:rsid w:val="00E64ABE"/>
    <w:rsid w:val="00E65F6A"/>
    <w:rsid w:val="00E714FE"/>
    <w:rsid w:val="00E7348C"/>
    <w:rsid w:val="00E77E7A"/>
    <w:rsid w:val="00E901AC"/>
    <w:rsid w:val="00E95A37"/>
    <w:rsid w:val="00EA1476"/>
    <w:rsid w:val="00EA2661"/>
    <w:rsid w:val="00EB2536"/>
    <w:rsid w:val="00EB3CE1"/>
    <w:rsid w:val="00EB57FA"/>
    <w:rsid w:val="00EB6BDF"/>
    <w:rsid w:val="00EB7FF2"/>
    <w:rsid w:val="00EC0459"/>
    <w:rsid w:val="00EC0C7F"/>
    <w:rsid w:val="00EC1A23"/>
    <w:rsid w:val="00EC23BB"/>
    <w:rsid w:val="00EC41E1"/>
    <w:rsid w:val="00EC7587"/>
    <w:rsid w:val="00ED41BB"/>
    <w:rsid w:val="00ED514D"/>
    <w:rsid w:val="00EE0625"/>
    <w:rsid w:val="00EE12EA"/>
    <w:rsid w:val="00EF2492"/>
    <w:rsid w:val="00EF3C12"/>
    <w:rsid w:val="00EF78DD"/>
    <w:rsid w:val="00F06E17"/>
    <w:rsid w:val="00F0748A"/>
    <w:rsid w:val="00F10CD6"/>
    <w:rsid w:val="00F25869"/>
    <w:rsid w:val="00F322E7"/>
    <w:rsid w:val="00F32B7A"/>
    <w:rsid w:val="00F334E6"/>
    <w:rsid w:val="00F415C6"/>
    <w:rsid w:val="00F43647"/>
    <w:rsid w:val="00F43F0F"/>
    <w:rsid w:val="00F43F1D"/>
    <w:rsid w:val="00F44FAB"/>
    <w:rsid w:val="00F47C34"/>
    <w:rsid w:val="00F57731"/>
    <w:rsid w:val="00F66058"/>
    <w:rsid w:val="00F72569"/>
    <w:rsid w:val="00F7473F"/>
    <w:rsid w:val="00F75994"/>
    <w:rsid w:val="00F776D1"/>
    <w:rsid w:val="00F83D74"/>
    <w:rsid w:val="00F841CF"/>
    <w:rsid w:val="00F842AC"/>
    <w:rsid w:val="00F87081"/>
    <w:rsid w:val="00F872B9"/>
    <w:rsid w:val="00F93B94"/>
    <w:rsid w:val="00FA0E50"/>
    <w:rsid w:val="00FA1652"/>
    <w:rsid w:val="00FA5923"/>
    <w:rsid w:val="00FB02C7"/>
    <w:rsid w:val="00FB368F"/>
    <w:rsid w:val="00FB390E"/>
    <w:rsid w:val="00FB3AC5"/>
    <w:rsid w:val="00FB3FBA"/>
    <w:rsid w:val="00FB6B7E"/>
    <w:rsid w:val="00FC07F8"/>
    <w:rsid w:val="00FC3A3A"/>
    <w:rsid w:val="00FC7758"/>
    <w:rsid w:val="00FD58FE"/>
    <w:rsid w:val="00FE0EBC"/>
    <w:rsid w:val="00FE29F2"/>
    <w:rsid w:val="00FE3A18"/>
    <w:rsid w:val="00FE693A"/>
    <w:rsid w:val="00FE6B2A"/>
    <w:rsid w:val="00FE76E7"/>
    <w:rsid w:val="00FF3A56"/>
    <w:rsid w:val="23E8389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5AE191"/>
  <w15:docId w15:val="{6E0B6809-EE3A-4D2E-B0FD-63AF3D052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663F7"/>
    <w:pPr>
      <w:widowControl w:val="0"/>
    </w:pPr>
    <w:rPr>
      <w:rFonts w:ascii="Times New Roman" w:eastAsia="Times New Roman" w:hAnsi="Times New Roman"/>
      <w:color w:val="000000"/>
    </w:rPr>
  </w:style>
  <w:style w:type="paragraph" w:styleId="Nadpis1">
    <w:name w:val="heading 1"/>
    <w:basedOn w:val="Normln"/>
    <w:next w:val="Normln"/>
    <w:link w:val="Nadpis1Char"/>
    <w:uiPriority w:val="99"/>
    <w:qFormat/>
    <w:rsid w:val="00C663F7"/>
    <w:pPr>
      <w:keepNext/>
      <w:widowControl/>
      <w:spacing w:before="120"/>
      <w:jc w:val="both"/>
      <w:outlineLvl w:val="0"/>
    </w:pPr>
    <w:rPr>
      <w:rFonts w:eastAsia="Calibri"/>
      <w:b/>
    </w:rPr>
  </w:style>
  <w:style w:type="paragraph" w:styleId="Nadpis2">
    <w:name w:val="heading 2"/>
    <w:basedOn w:val="Normln"/>
    <w:next w:val="Normln"/>
    <w:link w:val="Nadpis2Char"/>
    <w:uiPriority w:val="99"/>
    <w:qFormat/>
    <w:rsid w:val="00C663F7"/>
    <w:pPr>
      <w:keepNext/>
      <w:widowControl/>
      <w:spacing w:before="120"/>
      <w:ind w:left="2160" w:firstLine="720"/>
      <w:outlineLvl w:val="1"/>
    </w:pPr>
    <w:rPr>
      <w:rFonts w:eastAsia="Calibri"/>
      <w:b/>
    </w:rPr>
  </w:style>
  <w:style w:type="paragraph" w:styleId="Nadpis3">
    <w:name w:val="heading 3"/>
    <w:basedOn w:val="Normln"/>
    <w:next w:val="Normln"/>
    <w:link w:val="Nadpis3Char"/>
    <w:uiPriority w:val="99"/>
    <w:qFormat/>
    <w:rsid w:val="00C663F7"/>
    <w:pPr>
      <w:keepNext/>
      <w:jc w:val="center"/>
      <w:outlineLvl w:val="2"/>
    </w:pPr>
    <w:rPr>
      <w:rFonts w:ascii="DynaGrotesk R" w:eastAsia="Calibri" w:hAnsi="DynaGrotesk R"/>
      <w:b/>
    </w:rPr>
  </w:style>
  <w:style w:type="paragraph" w:styleId="Nadpis6">
    <w:name w:val="heading 6"/>
    <w:basedOn w:val="Normln"/>
    <w:next w:val="Normln"/>
    <w:link w:val="Nadpis6Char"/>
    <w:uiPriority w:val="99"/>
    <w:qFormat/>
    <w:rsid w:val="00C663F7"/>
    <w:pPr>
      <w:widowControl/>
      <w:spacing w:before="240" w:after="60"/>
      <w:outlineLvl w:val="5"/>
    </w:pPr>
    <w:rPr>
      <w:rFonts w:eastAsia="Calibri"/>
      <w:b/>
      <w:color w:val="auto"/>
    </w:rPr>
  </w:style>
  <w:style w:type="paragraph" w:styleId="Nadpis7">
    <w:name w:val="heading 7"/>
    <w:basedOn w:val="Normln"/>
    <w:next w:val="Normln"/>
    <w:link w:val="Nadpis7Char"/>
    <w:uiPriority w:val="99"/>
    <w:qFormat/>
    <w:rsid w:val="00C663F7"/>
    <w:pPr>
      <w:keepNext/>
      <w:widowControl/>
      <w:tabs>
        <w:tab w:val="num" w:pos="675"/>
      </w:tabs>
      <w:spacing w:before="120" w:line="240" w:lineRule="atLeast"/>
      <w:ind w:left="675" w:hanging="675"/>
      <w:outlineLvl w:val="6"/>
    </w:pPr>
    <w:rPr>
      <w:rFonts w:ascii="Arial" w:eastAsia="Calibri" w:hAnsi="Arial"/>
      <w:b/>
      <w:color w:val="auto"/>
      <w:u w:val="single"/>
    </w:rPr>
  </w:style>
  <w:style w:type="paragraph" w:styleId="Nadpis8">
    <w:name w:val="heading 8"/>
    <w:basedOn w:val="Normln"/>
    <w:next w:val="Normln"/>
    <w:link w:val="Nadpis8Char"/>
    <w:uiPriority w:val="99"/>
    <w:qFormat/>
    <w:rsid w:val="00C663F7"/>
    <w:pPr>
      <w:keepNext/>
      <w:widowControl/>
      <w:outlineLvl w:val="7"/>
    </w:pPr>
    <w:rPr>
      <w:rFonts w:ascii="Arial" w:eastAsia="Calibri" w:hAnsi="Arial"/>
      <w:b/>
      <w:color w:val="auto"/>
      <w:u w:val="single"/>
    </w:rPr>
  </w:style>
  <w:style w:type="paragraph" w:styleId="Nadpis9">
    <w:name w:val="heading 9"/>
    <w:basedOn w:val="Normln"/>
    <w:next w:val="Normln"/>
    <w:link w:val="Nadpis9Char"/>
    <w:uiPriority w:val="99"/>
    <w:qFormat/>
    <w:rsid w:val="00C663F7"/>
    <w:pPr>
      <w:keepNext/>
      <w:widowControl/>
      <w:outlineLvl w:val="8"/>
    </w:pPr>
    <w:rPr>
      <w:rFonts w:ascii="Arial" w:eastAsia="Calibri" w:hAnsi="Arial"/>
      <w:b/>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663F7"/>
    <w:rPr>
      <w:rFonts w:ascii="Times New Roman" w:hAnsi="Times New Roman" w:cs="Times New Roman"/>
      <w:b/>
      <w:snapToGrid w:val="0"/>
      <w:color w:val="000000"/>
      <w:sz w:val="20"/>
      <w:lang w:eastAsia="cs-CZ"/>
    </w:rPr>
  </w:style>
  <w:style w:type="character" w:customStyle="1" w:styleId="Nadpis2Char">
    <w:name w:val="Nadpis 2 Char"/>
    <w:link w:val="Nadpis2"/>
    <w:locked/>
    <w:rsid w:val="00C663F7"/>
    <w:rPr>
      <w:rFonts w:ascii="Times New Roman" w:hAnsi="Times New Roman" w:cs="Times New Roman"/>
      <w:b/>
      <w:snapToGrid w:val="0"/>
      <w:color w:val="000000"/>
      <w:sz w:val="20"/>
      <w:lang w:eastAsia="cs-CZ"/>
    </w:rPr>
  </w:style>
  <w:style w:type="character" w:customStyle="1" w:styleId="Nadpis3Char">
    <w:name w:val="Nadpis 3 Char"/>
    <w:link w:val="Nadpis3"/>
    <w:uiPriority w:val="99"/>
    <w:locked/>
    <w:rsid w:val="00C663F7"/>
    <w:rPr>
      <w:rFonts w:ascii="DynaGrotesk R" w:hAnsi="DynaGrotesk R" w:cs="Times New Roman"/>
      <w:b/>
      <w:snapToGrid w:val="0"/>
      <w:color w:val="000000"/>
      <w:sz w:val="20"/>
      <w:lang w:eastAsia="cs-CZ"/>
    </w:rPr>
  </w:style>
  <w:style w:type="character" w:customStyle="1" w:styleId="Nadpis6Char">
    <w:name w:val="Nadpis 6 Char"/>
    <w:link w:val="Nadpis6"/>
    <w:uiPriority w:val="99"/>
    <w:locked/>
    <w:rsid w:val="00C663F7"/>
    <w:rPr>
      <w:rFonts w:ascii="Times New Roman" w:hAnsi="Times New Roman" w:cs="Times New Roman"/>
      <w:b/>
      <w:lang w:eastAsia="cs-CZ"/>
    </w:rPr>
  </w:style>
  <w:style w:type="character" w:customStyle="1" w:styleId="Nadpis7Char">
    <w:name w:val="Nadpis 7 Char"/>
    <w:link w:val="Nadpis7"/>
    <w:uiPriority w:val="99"/>
    <w:locked/>
    <w:rsid w:val="00C663F7"/>
    <w:rPr>
      <w:rFonts w:ascii="Arial" w:hAnsi="Arial"/>
      <w:b/>
      <w:u w:val="single"/>
    </w:rPr>
  </w:style>
  <w:style w:type="character" w:customStyle="1" w:styleId="Nadpis8Char">
    <w:name w:val="Nadpis 8 Char"/>
    <w:link w:val="Nadpis8"/>
    <w:uiPriority w:val="99"/>
    <w:locked/>
    <w:rsid w:val="00C663F7"/>
    <w:rPr>
      <w:rFonts w:ascii="Arial" w:hAnsi="Arial" w:cs="Times New Roman"/>
      <w:b/>
      <w:sz w:val="20"/>
      <w:u w:val="single"/>
      <w:lang w:eastAsia="cs-CZ"/>
    </w:rPr>
  </w:style>
  <w:style w:type="character" w:customStyle="1" w:styleId="Nadpis9Char">
    <w:name w:val="Nadpis 9 Char"/>
    <w:link w:val="Nadpis9"/>
    <w:uiPriority w:val="99"/>
    <w:locked/>
    <w:rsid w:val="00C663F7"/>
    <w:rPr>
      <w:rFonts w:ascii="Arial" w:hAnsi="Arial" w:cs="Times New Roman"/>
      <w:b/>
      <w:sz w:val="20"/>
      <w:lang w:eastAsia="cs-CZ"/>
    </w:rPr>
  </w:style>
  <w:style w:type="paragraph" w:styleId="Zkladntext">
    <w:name w:val="Body Text"/>
    <w:basedOn w:val="Normln"/>
    <w:link w:val="ZkladntextChar"/>
    <w:uiPriority w:val="99"/>
    <w:rsid w:val="00C663F7"/>
    <w:pPr>
      <w:ind w:left="680" w:hanging="680"/>
      <w:jc w:val="both"/>
    </w:pPr>
    <w:rPr>
      <w:rFonts w:eastAsia="Calibri"/>
    </w:rPr>
  </w:style>
  <w:style w:type="character" w:customStyle="1" w:styleId="ZkladntextChar">
    <w:name w:val="Základní text Char"/>
    <w:link w:val="Zkladntext"/>
    <w:uiPriority w:val="99"/>
    <w:locked/>
    <w:rsid w:val="00C663F7"/>
    <w:rPr>
      <w:rFonts w:ascii="Times New Roman" w:hAnsi="Times New Roman" w:cs="Times New Roman"/>
      <w:snapToGrid w:val="0"/>
      <w:color w:val="000000"/>
      <w:sz w:val="20"/>
      <w:lang w:eastAsia="cs-CZ"/>
    </w:rPr>
  </w:style>
  <w:style w:type="paragraph" w:customStyle="1" w:styleId="Heading11">
    <w:name w:val="Heading 11"/>
    <w:uiPriority w:val="99"/>
    <w:rsid w:val="00C663F7"/>
    <w:pPr>
      <w:widowControl w:val="0"/>
    </w:pPr>
    <w:rPr>
      <w:rFonts w:ascii="Times New Roman" w:eastAsia="Times New Roman" w:hAnsi="Times New Roman"/>
      <w:color w:val="000000"/>
    </w:rPr>
  </w:style>
  <w:style w:type="character" w:styleId="Hypertextovodkaz">
    <w:name w:val="Hyperlink"/>
    <w:uiPriority w:val="99"/>
    <w:rsid w:val="00C663F7"/>
    <w:rPr>
      <w:rFonts w:cs="Times New Roman"/>
      <w:color w:val="0000FF"/>
      <w:u w:val="single"/>
    </w:rPr>
  </w:style>
  <w:style w:type="paragraph" w:customStyle="1" w:styleId="dka">
    <w:name w:val="Řádka"/>
    <w:uiPriority w:val="99"/>
    <w:rsid w:val="00C663F7"/>
    <w:pPr>
      <w:widowControl w:val="0"/>
    </w:pPr>
    <w:rPr>
      <w:rFonts w:ascii="Times New Roman" w:eastAsia="Times New Roman" w:hAnsi="Times New Roman"/>
      <w:color w:val="000000"/>
      <w:sz w:val="24"/>
    </w:rPr>
  </w:style>
  <w:style w:type="paragraph" w:customStyle="1" w:styleId="Znaka">
    <w:name w:val="Značka"/>
    <w:uiPriority w:val="99"/>
    <w:rsid w:val="00C663F7"/>
    <w:pPr>
      <w:widowControl w:val="0"/>
      <w:ind w:left="288"/>
    </w:pPr>
    <w:rPr>
      <w:rFonts w:ascii="Times New Roman" w:eastAsia="Times New Roman" w:hAnsi="Times New Roman"/>
      <w:color w:val="000000"/>
      <w:sz w:val="24"/>
    </w:rPr>
  </w:style>
  <w:style w:type="paragraph" w:customStyle="1" w:styleId="Znaka1">
    <w:name w:val="Značka 1"/>
    <w:uiPriority w:val="99"/>
    <w:rsid w:val="00C663F7"/>
    <w:pPr>
      <w:widowControl w:val="0"/>
      <w:ind w:left="576"/>
    </w:pPr>
    <w:rPr>
      <w:rFonts w:ascii="Times New Roman" w:eastAsia="Times New Roman" w:hAnsi="Times New Roman"/>
      <w:color w:val="000000"/>
      <w:sz w:val="24"/>
    </w:rPr>
  </w:style>
  <w:style w:type="paragraph" w:customStyle="1" w:styleId="sloseznamu">
    <w:name w:val="Číslo seznamu"/>
    <w:uiPriority w:val="99"/>
    <w:rsid w:val="00C663F7"/>
    <w:pPr>
      <w:widowControl w:val="0"/>
      <w:ind w:left="720"/>
    </w:pPr>
    <w:rPr>
      <w:rFonts w:ascii="Times New Roman" w:eastAsia="Times New Roman" w:hAnsi="Times New Roman"/>
      <w:color w:val="000000"/>
      <w:sz w:val="24"/>
    </w:rPr>
  </w:style>
  <w:style w:type="paragraph" w:customStyle="1" w:styleId="Podnadpis1">
    <w:name w:val="Podnadpis1"/>
    <w:uiPriority w:val="99"/>
    <w:rsid w:val="00C663F7"/>
    <w:pPr>
      <w:widowControl w:val="0"/>
    </w:pPr>
    <w:rPr>
      <w:rFonts w:ascii="Times New Roman" w:eastAsia="Times New Roman" w:hAnsi="Times New Roman"/>
      <w:b/>
      <w:i/>
      <w:color w:val="000000"/>
      <w:sz w:val="24"/>
    </w:rPr>
  </w:style>
  <w:style w:type="paragraph" w:customStyle="1" w:styleId="Nadpis">
    <w:name w:val="Nadpis"/>
    <w:uiPriority w:val="99"/>
    <w:rsid w:val="00C663F7"/>
    <w:pPr>
      <w:widowControl w:val="0"/>
      <w:jc w:val="center"/>
    </w:pPr>
    <w:rPr>
      <w:rFonts w:ascii="Arial" w:eastAsia="Times New Roman" w:hAnsi="Arial"/>
      <w:b/>
      <w:color w:val="000000"/>
      <w:sz w:val="36"/>
    </w:rPr>
  </w:style>
  <w:style w:type="paragraph" w:styleId="Zhlav">
    <w:name w:val="header"/>
    <w:basedOn w:val="Normln"/>
    <w:link w:val="ZhlavChar"/>
    <w:uiPriority w:val="99"/>
    <w:rsid w:val="00C663F7"/>
    <w:rPr>
      <w:rFonts w:eastAsia="Calibri"/>
    </w:rPr>
  </w:style>
  <w:style w:type="character" w:customStyle="1" w:styleId="ZhlavChar">
    <w:name w:val="Záhlaví Char"/>
    <w:link w:val="Zhlav"/>
    <w:uiPriority w:val="99"/>
    <w:locked/>
    <w:rsid w:val="00C663F7"/>
    <w:rPr>
      <w:rFonts w:ascii="Times New Roman" w:hAnsi="Times New Roman" w:cs="Times New Roman"/>
      <w:snapToGrid w:val="0"/>
      <w:color w:val="000000"/>
      <w:sz w:val="20"/>
      <w:lang w:eastAsia="cs-CZ"/>
    </w:rPr>
  </w:style>
  <w:style w:type="paragraph" w:customStyle="1" w:styleId="Pata">
    <w:name w:val="Pata"/>
    <w:uiPriority w:val="99"/>
    <w:rsid w:val="00C663F7"/>
    <w:pPr>
      <w:widowControl w:val="0"/>
    </w:pPr>
    <w:rPr>
      <w:rFonts w:ascii="Times New Roman" w:eastAsia="Times New Roman" w:hAnsi="Times New Roman"/>
      <w:color w:val="000000"/>
      <w:sz w:val="24"/>
    </w:rPr>
  </w:style>
  <w:style w:type="paragraph" w:customStyle="1" w:styleId="dka1">
    <w:name w:val="Řádka1"/>
    <w:uiPriority w:val="99"/>
    <w:rsid w:val="00C663F7"/>
    <w:pPr>
      <w:widowControl w:val="0"/>
    </w:pPr>
    <w:rPr>
      <w:rFonts w:ascii="Times New Roman" w:eastAsia="Times New Roman" w:hAnsi="Times New Roman"/>
      <w:color w:val="000000"/>
      <w:sz w:val="24"/>
    </w:rPr>
  </w:style>
  <w:style w:type="paragraph" w:customStyle="1" w:styleId="Znaka10">
    <w:name w:val="Značka1"/>
    <w:uiPriority w:val="99"/>
    <w:rsid w:val="00C663F7"/>
    <w:pPr>
      <w:widowControl w:val="0"/>
      <w:ind w:left="288"/>
    </w:pPr>
    <w:rPr>
      <w:rFonts w:ascii="Times New Roman" w:eastAsia="Times New Roman" w:hAnsi="Times New Roman"/>
      <w:color w:val="000000"/>
      <w:sz w:val="24"/>
    </w:rPr>
  </w:style>
  <w:style w:type="paragraph" w:customStyle="1" w:styleId="Znaka11">
    <w:name w:val="Značka 11"/>
    <w:uiPriority w:val="99"/>
    <w:rsid w:val="00C663F7"/>
    <w:pPr>
      <w:widowControl w:val="0"/>
      <w:ind w:left="576"/>
    </w:pPr>
    <w:rPr>
      <w:rFonts w:ascii="Times New Roman" w:eastAsia="Times New Roman" w:hAnsi="Times New Roman"/>
      <w:color w:val="000000"/>
      <w:sz w:val="24"/>
    </w:rPr>
  </w:style>
  <w:style w:type="paragraph" w:customStyle="1" w:styleId="sloseznamu1">
    <w:name w:val="Číslo seznamu1"/>
    <w:uiPriority w:val="99"/>
    <w:rsid w:val="00C663F7"/>
    <w:pPr>
      <w:widowControl w:val="0"/>
      <w:ind w:left="720"/>
    </w:pPr>
    <w:rPr>
      <w:rFonts w:ascii="Times New Roman" w:eastAsia="Times New Roman" w:hAnsi="Times New Roman"/>
      <w:color w:val="000000"/>
      <w:sz w:val="24"/>
    </w:rPr>
  </w:style>
  <w:style w:type="paragraph" w:customStyle="1" w:styleId="Podnadpis10">
    <w:name w:val="Podnadpis10"/>
    <w:uiPriority w:val="99"/>
    <w:rsid w:val="00C663F7"/>
    <w:pPr>
      <w:widowControl w:val="0"/>
    </w:pPr>
    <w:rPr>
      <w:rFonts w:ascii="Times New Roman" w:eastAsia="Times New Roman" w:hAnsi="Times New Roman"/>
      <w:b/>
      <w:i/>
      <w:color w:val="000000"/>
      <w:sz w:val="24"/>
    </w:rPr>
  </w:style>
  <w:style w:type="paragraph" w:customStyle="1" w:styleId="Nadpis10">
    <w:name w:val="Nadpis1"/>
    <w:uiPriority w:val="99"/>
    <w:rsid w:val="00C663F7"/>
    <w:pPr>
      <w:widowControl w:val="0"/>
      <w:jc w:val="center"/>
    </w:pPr>
    <w:rPr>
      <w:rFonts w:ascii="Arial" w:eastAsia="Times New Roman" w:hAnsi="Arial"/>
      <w:b/>
      <w:color w:val="000000"/>
      <w:sz w:val="36"/>
    </w:rPr>
  </w:style>
  <w:style w:type="paragraph" w:customStyle="1" w:styleId="Pata1">
    <w:name w:val="Pata1"/>
    <w:uiPriority w:val="99"/>
    <w:rsid w:val="00C663F7"/>
    <w:pPr>
      <w:widowControl w:val="0"/>
    </w:pPr>
    <w:rPr>
      <w:rFonts w:ascii="Times New Roman" w:eastAsia="Times New Roman" w:hAnsi="Times New Roman"/>
      <w:color w:val="000000"/>
      <w:sz w:val="24"/>
    </w:rPr>
  </w:style>
  <w:style w:type="paragraph" w:customStyle="1" w:styleId="Heading21">
    <w:name w:val="Heading 21"/>
    <w:uiPriority w:val="99"/>
    <w:rsid w:val="00C663F7"/>
    <w:pPr>
      <w:widowControl w:val="0"/>
    </w:pPr>
    <w:rPr>
      <w:rFonts w:ascii="Arial" w:eastAsia="Times New Roman" w:hAnsi="Arial"/>
      <w:color w:val="000000"/>
    </w:rPr>
  </w:style>
  <w:style w:type="paragraph" w:customStyle="1" w:styleId="Heading31">
    <w:name w:val="Heading 31"/>
    <w:uiPriority w:val="99"/>
    <w:rsid w:val="00C663F7"/>
    <w:pPr>
      <w:widowControl w:val="0"/>
    </w:pPr>
    <w:rPr>
      <w:rFonts w:ascii="Courier New" w:eastAsia="Times New Roman" w:hAnsi="Courier New"/>
      <w:color w:val="000000"/>
    </w:rPr>
  </w:style>
  <w:style w:type="paragraph" w:customStyle="1" w:styleId="Heading41">
    <w:name w:val="Heading 41"/>
    <w:uiPriority w:val="99"/>
    <w:rsid w:val="00C663F7"/>
    <w:pPr>
      <w:widowControl w:val="0"/>
    </w:pPr>
    <w:rPr>
      <w:rFonts w:ascii="Symbol" w:eastAsia="Times New Roman" w:hAnsi="Symbol"/>
      <w:color w:val="000000"/>
    </w:rPr>
  </w:style>
  <w:style w:type="paragraph" w:customStyle="1" w:styleId="Heading51">
    <w:name w:val="Heading 51"/>
    <w:uiPriority w:val="99"/>
    <w:rsid w:val="00C663F7"/>
    <w:pPr>
      <w:widowControl w:val="0"/>
    </w:pPr>
    <w:rPr>
      <w:rFonts w:ascii="Times" w:eastAsia="Times New Roman" w:hAnsi="Times"/>
      <w:color w:val="000000"/>
    </w:rPr>
  </w:style>
  <w:style w:type="paragraph" w:customStyle="1" w:styleId="Heading61">
    <w:name w:val="Heading 61"/>
    <w:uiPriority w:val="99"/>
    <w:rsid w:val="00C663F7"/>
    <w:pPr>
      <w:widowControl w:val="0"/>
    </w:pPr>
    <w:rPr>
      <w:rFonts w:ascii="Helvetica" w:eastAsia="Times New Roman" w:hAnsi="Helvetica"/>
      <w:color w:val="000000"/>
    </w:rPr>
  </w:style>
  <w:style w:type="paragraph" w:customStyle="1" w:styleId="Heading71">
    <w:name w:val="Heading 71"/>
    <w:uiPriority w:val="99"/>
    <w:rsid w:val="00C663F7"/>
    <w:pPr>
      <w:widowControl w:val="0"/>
    </w:pPr>
    <w:rPr>
      <w:rFonts w:ascii="Courier" w:eastAsia="Times New Roman" w:hAnsi="Courier"/>
      <w:color w:val="000000"/>
    </w:rPr>
  </w:style>
  <w:style w:type="paragraph" w:customStyle="1" w:styleId="Heading81">
    <w:name w:val="Heading 81"/>
    <w:uiPriority w:val="99"/>
    <w:rsid w:val="00C663F7"/>
    <w:pPr>
      <w:widowControl w:val="0"/>
    </w:pPr>
    <w:rPr>
      <w:rFonts w:ascii="Geneva" w:eastAsia="Times New Roman" w:hAnsi="Geneva"/>
      <w:color w:val="000000"/>
    </w:rPr>
  </w:style>
  <w:style w:type="paragraph" w:customStyle="1" w:styleId="Heading91">
    <w:name w:val="Heading 91"/>
    <w:uiPriority w:val="99"/>
    <w:rsid w:val="00C663F7"/>
    <w:pPr>
      <w:widowControl w:val="0"/>
    </w:pPr>
    <w:rPr>
      <w:rFonts w:ascii="Tms Rmn" w:eastAsia="Times New Roman" w:hAnsi="Tms Rmn"/>
      <w:color w:val="000000"/>
    </w:rPr>
  </w:style>
  <w:style w:type="paragraph" w:customStyle="1" w:styleId="Heading10">
    <w:name w:val="Heading 10"/>
    <w:uiPriority w:val="99"/>
    <w:rsid w:val="00C663F7"/>
    <w:pPr>
      <w:widowControl w:val="0"/>
    </w:pPr>
    <w:rPr>
      <w:rFonts w:ascii="Helv" w:eastAsia="Times New Roman" w:hAnsi="Helv"/>
      <w:color w:val="000000"/>
    </w:rPr>
  </w:style>
  <w:style w:type="paragraph" w:customStyle="1" w:styleId="Heading111">
    <w:name w:val="Heading 111"/>
    <w:uiPriority w:val="99"/>
    <w:rsid w:val="00C663F7"/>
    <w:pPr>
      <w:widowControl w:val="0"/>
    </w:pPr>
    <w:rPr>
      <w:rFonts w:ascii="MS Serif" w:eastAsia="Times New Roman" w:hAnsi="MS Serif"/>
      <w:color w:val="000000"/>
    </w:rPr>
  </w:style>
  <w:style w:type="paragraph" w:customStyle="1" w:styleId="Heading12">
    <w:name w:val="Heading 12"/>
    <w:uiPriority w:val="99"/>
    <w:rsid w:val="00C663F7"/>
    <w:pPr>
      <w:widowControl w:val="0"/>
    </w:pPr>
    <w:rPr>
      <w:rFonts w:ascii="MS Sans Serif" w:eastAsia="Times New Roman" w:hAnsi="MS Sans Serif"/>
      <w:color w:val="000000"/>
    </w:rPr>
  </w:style>
  <w:style w:type="paragraph" w:customStyle="1" w:styleId="Heading13">
    <w:name w:val="Heading 13"/>
    <w:uiPriority w:val="99"/>
    <w:rsid w:val="00C663F7"/>
    <w:pPr>
      <w:widowControl w:val="0"/>
    </w:pPr>
    <w:rPr>
      <w:rFonts w:ascii="New York" w:eastAsia="Times New Roman" w:hAnsi="New York"/>
      <w:color w:val="000000"/>
    </w:rPr>
  </w:style>
  <w:style w:type="paragraph" w:customStyle="1" w:styleId="Heading14">
    <w:name w:val="Heading 14"/>
    <w:uiPriority w:val="99"/>
    <w:rsid w:val="00C663F7"/>
    <w:pPr>
      <w:widowControl w:val="0"/>
    </w:pPr>
    <w:rPr>
      <w:rFonts w:ascii="System" w:eastAsia="Times New Roman" w:hAnsi="System"/>
      <w:color w:val="000000"/>
    </w:rPr>
  </w:style>
  <w:style w:type="paragraph" w:customStyle="1" w:styleId="Heading15">
    <w:name w:val="Heading 15"/>
    <w:uiPriority w:val="99"/>
    <w:rsid w:val="00C663F7"/>
    <w:pPr>
      <w:widowControl w:val="0"/>
    </w:pPr>
    <w:rPr>
      <w:rFonts w:ascii="Wingdings" w:eastAsia="Times New Roman" w:hAnsi="Wingdings"/>
      <w:color w:val="000000"/>
    </w:rPr>
  </w:style>
  <w:style w:type="paragraph" w:customStyle="1" w:styleId="Heading16">
    <w:name w:val="Heading 16"/>
    <w:uiPriority w:val="99"/>
    <w:rsid w:val="00C663F7"/>
    <w:pPr>
      <w:widowControl w:val="0"/>
    </w:pPr>
    <w:rPr>
      <w:rFonts w:ascii="Tahoma" w:eastAsia="Times New Roman" w:hAnsi="Tahoma"/>
      <w:color w:val="000000"/>
    </w:rPr>
  </w:style>
  <w:style w:type="paragraph" w:customStyle="1" w:styleId="Heading17">
    <w:name w:val="Heading 17"/>
    <w:uiPriority w:val="99"/>
    <w:rsid w:val="00C663F7"/>
    <w:pPr>
      <w:widowControl w:val="0"/>
    </w:pPr>
    <w:rPr>
      <w:rFonts w:ascii="Times New Roman" w:eastAsia="Times New Roman" w:hAnsi="Times New Roman"/>
      <w:color w:val="000000"/>
    </w:rPr>
  </w:style>
  <w:style w:type="paragraph" w:customStyle="1" w:styleId="Heading18">
    <w:name w:val="Heading 18"/>
    <w:uiPriority w:val="99"/>
    <w:rsid w:val="00C663F7"/>
    <w:pPr>
      <w:widowControl w:val="0"/>
    </w:pPr>
    <w:rPr>
      <w:rFonts w:ascii="Times New Roman" w:eastAsia="Times New Roman" w:hAnsi="Times New Roman"/>
      <w:color w:val="000000"/>
    </w:rPr>
  </w:style>
  <w:style w:type="paragraph" w:customStyle="1" w:styleId="Heading19">
    <w:name w:val="Heading 19"/>
    <w:uiPriority w:val="99"/>
    <w:rsid w:val="00C663F7"/>
    <w:pPr>
      <w:widowControl w:val="0"/>
    </w:pPr>
    <w:rPr>
      <w:rFonts w:ascii="Times New Roman" w:eastAsia="Times New Roman" w:hAnsi="Times New Roman"/>
      <w:color w:val="000000"/>
    </w:rPr>
  </w:style>
  <w:style w:type="paragraph" w:customStyle="1" w:styleId="Heading20">
    <w:name w:val="Heading 20"/>
    <w:uiPriority w:val="99"/>
    <w:rsid w:val="00C663F7"/>
    <w:pPr>
      <w:widowControl w:val="0"/>
    </w:pPr>
    <w:rPr>
      <w:rFonts w:ascii="Times New Roman" w:eastAsia="Times New Roman" w:hAnsi="Times New Roman"/>
      <w:color w:val="000000"/>
    </w:rPr>
  </w:style>
  <w:style w:type="paragraph" w:customStyle="1" w:styleId="Heading211">
    <w:name w:val="Heading 211"/>
    <w:uiPriority w:val="99"/>
    <w:rsid w:val="00C663F7"/>
    <w:pPr>
      <w:widowControl w:val="0"/>
    </w:pPr>
    <w:rPr>
      <w:rFonts w:ascii="Times New Roman" w:eastAsia="Times New Roman" w:hAnsi="Times New Roman"/>
      <w:color w:val="000000"/>
    </w:rPr>
  </w:style>
  <w:style w:type="paragraph" w:customStyle="1" w:styleId="Heading22">
    <w:name w:val="Heading 22"/>
    <w:uiPriority w:val="99"/>
    <w:rsid w:val="00C663F7"/>
    <w:pPr>
      <w:widowControl w:val="0"/>
    </w:pPr>
    <w:rPr>
      <w:rFonts w:ascii="Arial" w:eastAsia="Times New Roman" w:hAnsi="Arial"/>
      <w:color w:val="000000"/>
    </w:rPr>
  </w:style>
  <w:style w:type="paragraph" w:customStyle="1" w:styleId="Heading23">
    <w:name w:val="Heading 23"/>
    <w:uiPriority w:val="99"/>
    <w:rsid w:val="00C663F7"/>
    <w:pPr>
      <w:widowControl w:val="0"/>
    </w:pPr>
    <w:rPr>
      <w:rFonts w:ascii="Arial" w:eastAsia="Times New Roman" w:hAnsi="Arial"/>
      <w:color w:val="000000"/>
    </w:rPr>
  </w:style>
  <w:style w:type="paragraph" w:customStyle="1" w:styleId="Heading24">
    <w:name w:val="Heading 24"/>
    <w:uiPriority w:val="99"/>
    <w:rsid w:val="00C663F7"/>
    <w:pPr>
      <w:widowControl w:val="0"/>
    </w:pPr>
    <w:rPr>
      <w:rFonts w:ascii="Arial" w:eastAsia="Times New Roman" w:hAnsi="Arial"/>
      <w:color w:val="000000"/>
    </w:rPr>
  </w:style>
  <w:style w:type="paragraph" w:customStyle="1" w:styleId="Heading25">
    <w:name w:val="Heading 25"/>
    <w:uiPriority w:val="99"/>
    <w:rsid w:val="00C663F7"/>
    <w:pPr>
      <w:widowControl w:val="0"/>
    </w:pPr>
    <w:rPr>
      <w:rFonts w:ascii="Arial" w:eastAsia="Times New Roman" w:hAnsi="Arial"/>
      <w:color w:val="000000"/>
    </w:rPr>
  </w:style>
  <w:style w:type="paragraph" w:customStyle="1" w:styleId="Heading26">
    <w:name w:val="Heading 26"/>
    <w:uiPriority w:val="99"/>
    <w:rsid w:val="00C663F7"/>
    <w:pPr>
      <w:widowControl w:val="0"/>
    </w:pPr>
    <w:rPr>
      <w:rFonts w:ascii="Arial" w:eastAsia="Times New Roman" w:hAnsi="Arial"/>
      <w:color w:val="000000"/>
    </w:rPr>
  </w:style>
  <w:style w:type="paragraph" w:styleId="Prosttext">
    <w:name w:val="Plain Text"/>
    <w:basedOn w:val="Normln"/>
    <w:link w:val="ProsttextChar"/>
    <w:uiPriority w:val="99"/>
    <w:rsid w:val="00C663F7"/>
    <w:pPr>
      <w:widowControl/>
    </w:pPr>
    <w:rPr>
      <w:rFonts w:ascii="Courier New" w:eastAsia="Calibri" w:hAnsi="Courier New"/>
      <w:color w:val="auto"/>
    </w:rPr>
  </w:style>
  <w:style w:type="character" w:customStyle="1" w:styleId="ProsttextChar">
    <w:name w:val="Prostý text Char"/>
    <w:link w:val="Prosttext"/>
    <w:uiPriority w:val="99"/>
    <w:locked/>
    <w:rsid w:val="00C663F7"/>
    <w:rPr>
      <w:rFonts w:ascii="Courier New" w:hAnsi="Courier New" w:cs="Times New Roman"/>
      <w:sz w:val="20"/>
      <w:lang w:eastAsia="cs-CZ"/>
    </w:rPr>
  </w:style>
  <w:style w:type="paragraph" w:styleId="Rozloendokumentu">
    <w:name w:val="Document Map"/>
    <w:basedOn w:val="Normln"/>
    <w:link w:val="RozloendokumentuChar"/>
    <w:uiPriority w:val="99"/>
    <w:semiHidden/>
    <w:rsid w:val="00C663F7"/>
    <w:pPr>
      <w:shd w:val="clear" w:color="auto" w:fill="000080"/>
    </w:pPr>
    <w:rPr>
      <w:rFonts w:ascii="Tahoma" w:eastAsia="Calibri" w:hAnsi="Tahoma"/>
    </w:rPr>
  </w:style>
  <w:style w:type="character" w:customStyle="1" w:styleId="RozloendokumentuChar">
    <w:name w:val="Rozložení dokumentu Char"/>
    <w:link w:val="Rozloendokumentu"/>
    <w:uiPriority w:val="99"/>
    <w:semiHidden/>
    <w:locked/>
    <w:rsid w:val="00C663F7"/>
    <w:rPr>
      <w:rFonts w:ascii="Tahoma" w:hAnsi="Tahoma" w:cs="Times New Roman"/>
      <w:snapToGrid w:val="0"/>
      <w:color w:val="000000"/>
      <w:sz w:val="20"/>
      <w:shd w:val="clear" w:color="auto" w:fill="000080"/>
      <w:lang w:eastAsia="cs-CZ"/>
    </w:rPr>
  </w:style>
  <w:style w:type="paragraph" w:styleId="Zpat">
    <w:name w:val="footer"/>
    <w:basedOn w:val="Normln"/>
    <w:link w:val="ZpatChar"/>
    <w:uiPriority w:val="99"/>
    <w:rsid w:val="00C663F7"/>
    <w:pPr>
      <w:tabs>
        <w:tab w:val="center" w:pos="4536"/>
        <w:tab w:val="right" w:pos="9072"/>
      </w:tabs>
    </w:pPr>
    <w:rPr>
      <w:rFonts w:eastAsia="Calibri"/>
    </w:rPr>
  </w:style>
  <w:style w:type="character" w:customStyle="1" w:styleId="ZpatChar">
    <w:name w:val="Zápatí Char"/>
    <w:link w:val="Zpat"/>
    <w:uiPriority w:val="99"/>
    <w:locked/>
    <w:rsid w:val="00C663F7"/>
    <w:rPr>
      <w:rFonts w:ascii="Times New Roman" w:hAnsi="Times New Roman" w:cs="Times New Roman"/>
      <w:snapToGrid w:val="0"/>
      <w:color w:val="000000"/>
      <w:sz w:val="20"/>
      <w:lang w:eastAsia="cs-CZ"/>
    </w:rPr>
  </w:style>
  <w:style w:type="character" w:styleId="slostrnky">
    <w:name w:val="page number"/>
    <w:uiPriority w:val="99"/>
    <w:rsid w:val="00C663F7"/>
    <w:rPr>
      <w:rFonts w:cs="Times New Roman"/>
    </w:rPr>
  </w:style>
  <w:style w:type="paragraph" w:styleId="Textbubliny">
    <w:name w:val="Balloon Text"/>
    <w:basedOn w:val="Normln"/>
    <w:link w:val="TextbublinyChar"/>
    <w:uiPriority w:val="99"/>
    <w:semiHidden/>
    <w:rsid w:val="00C663F7"/>
    <w:rPr>
      <w:rFonts w:ascii="Tahoma" w:eastAsia="Calibri" w:hAnsi="Tahoma"/>
      <w:sz w:val="16"/>
    </w:rPr>
  </w:style>
  <w:style w:type="character" w:customStyle="1" w:styleId="TextbublinyChar">
    <w:name w:val="Text bubliny Char"/>
    <w:link w:val="Textbubliny"/>
    <w:uiPriority w:val="99"/>
    <w:semiHidden/>
    <w:locked/>
    <w:rsid w:val="00C663F7"/>
    <w:rPr>
      <w:rFonts w:ascii="Tahoma" w:hAnsi="Tahoma" w:cs="Times New Roman"/>
      <w:snapToGrid w:val="0"/>
      <w:color w:val="000000"/>
      <w:sz w:val="16"/>
      <w:lang w:eastAsia="cs-CZ"/>
    </w:rPr>
  </w:style>
  <w:style w:type="paragraph" w:styleId="Zkladntext2">
    <w:name w:val="Body Text 2"/>
    <w:basedOn w:val="Normln"/>
    <w:link w:val="Zkladntext2Char"/>
    <w:uiPriority w:val="99"/>
    <w:rsid w:val="00C663F7"/>
    <w:pPr>
      <w:jc w:val="both"/>
    </w:pPr>
    <w:rPr>
      <w:rFonts w:ascii="DynaGrotesk R" w:eastAsia="Calibri" w:hAnsi="DynaGrotesk R"/>
    </w:rPr>
  </w:style>
  <w:style w:type="character" w:customStyle="1" w:styleId="Zkladntext2Char">
    <w:name w:val="Základní text 2 Char"/>
    <w:link w:val="Zkladntext2"/>
    <w:uiPriority w:val="99"/>
    <w:locked/>
    <w:rsid w:val="00C663F7"/>
    <w:rPr>
      <w:rFonts w:ascii="DynaGrotesk R" w:hAnsi="DynaGrotesk R" w:cs="Times New Roman"/>
      <w:snapToGrid w:val="0"/>
      <w:color w:val="000000"/>
      <w:sz w:val="20"/>
      <w:lang w:eastAsia="cs-CZ"/>
    </w:rPr>
  </w:style>
  <w:style w:type="paragraph" w:styleId="Zkladntextodsazen">
    <w:name w:val="Body Text Indent"/>
    <w:basedOn w:val="Normln"/>
    <w:link w:val="ZkladntextodsazenChar"/>
    <w:uiPriority w:val="99"/>
    <w:rsid w:val="00C663F7"/>
    <w:pPr>
      <w:widowControl/>
      <w:spacing w:before="120" w:line="240" w:lineRule="atLeast"/>
      <w:ind w:left="426" w:hanging="426"/>
      <w:jc w:val="both"/>
    </w:pPr>
    <w:rPr>
      <w:rFonts w:ascii="Arial" w:eastAsia="Calibri" w:hAnsi="Arial"/>
      <w:color w:val="auto"/>
    </w:rPr>
  </w:style>
  <w:style w:type="character" w:customStyle="1" w:styleId="ZkladntextodsazenChar">
    <w:name w:val="Základní text odsazený Char"/>
    <w:link w:val="Zkladntextodsazen"/>
    <w:locked/>
    <w:rsid w:val="00C663F7"/>
    <w:rPr>
      <w:rFonts w:ascii="Arial" w:hAnsi="Arial" w:cs="Times New Roman"/>
      <w:sz w:val="20"/>
      <w:lang w:eastAsia="cs-CZ"/>
    </w:rPr>
  </w:style>
  <w:style w:type="paragraph" w:styleId="Zkladntextodsazen2">
    <w:name w:val="Body Text Indent 2"/>
    <w:basedOn w:val="Normln"/>
    <w:link w:val="Zkladntextodsazen2Char"/>
    <w:uiPriority w:val="99"/>
    <w:rsid w:val="00C663F7"/>
    <w:pPr>
      <w:widowControl/>
      <w:ind w:left="284" w:hanging="284"/>
    </w:pPr>
    <w:rPr>
      <w:rFonts w:ascii="Arial" w:eastAsia="Calibri" w:hAnsi="Arial"/>
      <w:color w:val="auto"/>
    </w:rPr>
  </w:style>
  <w:style w:type="character" w:customStyle="1" w:styleId="Zkladntextodsazen2Char">
    <w:name w:val="Základní text odsazený 2 Char"/>
    <w:link w:val="Zkladntextodsazen2"/>
    <w:uiPriority w:val="99"/>
    <w:locked/>
    <w:rsid w:val="00C663F7"/>
    <w:rPr>
      <w:rFonts w:ascii="Arial" w:hAnsi="Arial" w:cs="Times New Roman"/>
      <w:sz w:val="20"/>
      <w:lang w:eastAsia="cs-CZ"/>
    </w:rPr>
  </w:style>
  <w:style w:type="character" w:styleId="Odkaznakoment">
    <w:name w:val="annotation reference"/>
    <w:uiPriority w:val="99"/>
    <w:rsid w:val="00C663F7"/>
    <w:rPr>
      <w:rFonts w:cs="Times New Roman"/>
      <w:sz w:val="16"/>
    </w:rPr>
  </w:style>
  <w:style w:type="paragraph" w:styleId="Textkomente">
    <w:name w:val="annotation text"/>
    <w:basedOn w:val="Normln"/>
    <w:link w:val="TextkomenteChar"/>
    <w:uiPriority w:val="99"/>
    <w:rsid w:val="00C663F7"/>
    <w:rPr>
      <w:rFonts w:eastAsia="Calibri"/>
    </w:rPr>
  </w:style>
  <w:style w:type="character" w:customStyle="1" w:styleId="TextkomenteChar">
    <w:name w:val="Text komentáře Char"/>
    <w:link w:val="Textkomente"/>
    <w:uiPriority w:val="99"/>
    <w:locked/>
    <w:rsid w:val="00C663F7"/>
    <w:rPr>
      <w:rFonts w:ascii="Times New Roman" w:hAnsi="Times New Roman" w:cs="Times New Roman"/>
      <w:snapToGrid w:val="0"/>
      <w:color w:val="000000"/>
      <w:sz w:val="20"/>
      <w:lang w:eastAsia="cs-CZ"/>
    </w:rPr>
  </w:style>
  <w:style w:type="paragraph" w:styleId="Pedmtkomente">
    <w:name w:val="annotation subject"/>
    <w:basedOn w:val="Textkomente"/>
    <w:next w:val="Textkomente"/>
    <w:link w:val="PedmtkomenteChar"/>
    <w:uiPriority w:val="99"/>
    <w:semiHidden/>
    <w:rsid w:val="00C663F7"/>
    <w:rPr>
      <w:b/>
    </w:rPr>
  </w:style>
  <w:style w:type="character" w:customStyle="1" w:styleId="PedmtkomenteChar">
    <w:name w:val="Předmět komentáře Char"/>
    <w:link w:val="Pedmtkomente"/>
    <w:uiPriority w:val="99"/>
    <w:semiHidden/>
    <w:locked/>
    <w:rsid w:val="00C663F7"/>
    <w:rPr>
      <w:rFonts w:ascii="Times New Roman" w:hAnsi="Times New Roman" w:cs="Times New Roman"/>
      <w:b/>
      <w:snapToGrid w:val="0"/>
      <w:color w:val="000000"/>
      <w:sz w:val="20"/>
      <w:lang w:eastAsia="cs-CZ"/>
    </w:rPr>
  </w:style>
  <w:style w:type="paragraph" w:styleId="Odstavecseseznamem">
    <w:name w:val="List Paragraph"/>
    <w:aliases w:val="Nad,List Paragraph,Odstavec cíl se seznamem,Odstavec se seznamem5,Odstavec_muj,Odrážky,A-Odrážky1,Bullet Number,Datum_,Odstavec 1.1.,_Odstavec se seznamem,Odstavec_muj1,Odstavec_muj2,Odstavec_muj3,Nad1,Odstavec_muj4,Nad2,Odstavec_mu"/>
    <w:basedOn w:val="Normln"/>
    <w:link w:val="OdstavecseseznamemChar"/>
    <w:uiPriority w:val="34"/>
    <w:qFormat/>
    <w:rsid w:val="00F72569"/>
    <w:pPr>
      <w:ind w:left="720"/>
      <w:contextualSpacing/>
    </w:pPr>
  </w:style>
  <w:style w:type="character" w:customStyle="1" w:styleId="xbe">
    <w:name w:val="_xbe"/>
    <w:rsid w:val="0096599F"/>
  </w:style>
  <w:style w:type="character" w:styleId="Sledovanodkaz">
    <w:name w:val="FollowedHyperlink"/>
    <w:basedOn w:val="Standardnpsmoodstavce"/>
    <w:uiPriority w:val="99"/>
    <w:semiHidden/>
    <w:unhideWhenUsed/>
    <w:locked/>
    <w:rsid w:val="00596E11"/>
    <w:rPr>
      <w:color w:val="800080" w:themeColor="followedHyperlink"/>
      <w:u w:val="single"/>
    </w:rPr>
  </w:style>
  <w:style w:type="table" w:styleId="Mkatabulky">
    <w:name w:val="Table Grid"/>
    <w:basedOn w:val="Normlntabulka"/>
    <w:uiPriority w:val="59"/>
    <w:locked/>
    <w:rsid w:val="00792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bloku">
    <w:name w:val="Block Text"/>
    <w:basedOn w:val="Normln"/>
    <w:locked/>
    <w:rsid w:val="007A23D0"/>
    <w:pPr>
      <w:widowControl/>
      <w:tabs>
        <w:tab w:val="left" w:pos="284"/>
      </w:tabs>
      <w:spacing w:line="240" w:lineRule="atLeast"/>
      <w:ind w:left="284" w:right="46" w:hanging="284"/>
      <w:jc w:val="both"/>
    </w:pPr>
    <w:rPr>
      <w:color w:val="auto"/>
    </w:rPr>
  </w:style>
  <w:style w:type="paragraph" w:customStyle="1" w:styleId="center">
    <w:name w:val="center"/>
    <w:basedOn w:val="Normln"/>
    <w:rsid w:val="003B6654"/>
    <w:pPr>
      <w:widowControl/>
      <w:spacing w:before="100" w:beforeAutospacing="1" w:after="100" w:afterAutospacing="1"/>
    </w:pPr>
    <w:rPr>
      <w:color w:val="auto"/>
      <w:sz w:val="24"/>
      <w:szCs w:val="24"/>
    </w:rPr>
  </w:style>
  <w:style w:type="character" w:styleId="Zdraznn">
    <w:name w:val="Emphasis"/>
    <w:uiPriority w:val="20"/>
    <w:qFormat/>
    <w:locked/>
    <w:rsid w:val="001F0D5B"/>
    <w:rPr>
      <w:i/>
      <w:iCs/>
    </w:rPr>
  </w:style>
  <w:style w:type="character" w:customStyle="1" w:styleId="OdstavecseseznamemChar">
    <w:name w:val="Odstavec se seznamem Char"/>
    <w:aliases w:val="Nad Char,List Paragraph Char,Odstavec cíl se seznamem Char,Odstavec se seznamem5 Char,Odstavec_muj Char,Odrážky Char,A-Odrážky1 Char,Bullet Number Char,Datum_ Char,Odstavec 1.1. Char,_Odstavec se seznamem Char,Nad1 Char"/>
    <w:link w:val="Odstavecseseznamem"/>
    <w:uiPriority w:val="34"/>
    <w:qFormat/>
    <w:locked/>
    <w:rsid w:val="00AF5AE0"/>
    <w:rPr>
      <w:rFonts w:ascii="Times New Roman" w:eastAsia="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10674">
      <w:bodyDiv w:val="1"/>
      <w:marLeft w:val="0"/>
      <w:marRight w:val="0"/>
      <w:marTop w:val="0"/>
      <w:marBottom w:val="0"/>
      <w:divBdr>
        <w:top w:val="none" w:sz="0" w:space="0" w:color="auto"/>
        <w:left w:val="none" w:sz="0" w:space="0" w:color="auto"/>
        <w:bottom w:val="none" w:sz="0" w:space="0" w:color="auto"/>
        <w:right w:val="none" w:sz="0" w:space="0" w:color="auto"/>
      </w:divBdr>
    </w:div>
    <w:div w:id="269433971">
      <w:bodyDiv w:val="1"/>
      <w:marLeft w:val="0"/>
      <w:marRight w:val="0"/>
      <w:marTop w:val="0"/>
      <w:marBottom w:val="0"/>
      <w:divBdr>
        <w:top w:val="none" w:sz="0" w:space="0" w:color="auto"/>
        <w:left w:val="none" w:sz="0" w:space="0" w:color="auto"/>
        <w:bottom w:val="none" w:sz="0" w:space="0" w:color="auto"/>
        <w:right w:val="none" w:sz="0" w:space="0" w:color="auto"/>
      </w:divBdr>
      <w:divsChild>
        <w:div w:id="1556551468">
          <w:marLeft w:val="0"/>
          <w:marRight w:val="0"/>
          <w:marTop w:val="0"/>
          <w:marBottom w:val="0"/>
          <w:divBdr>
            <w:top w:val="none" w:sz="0" w:space="0" w:color="auto"/>
            <w:left w:val="none" w:sz="0" w:space="0" w:color="auto"/>
            <w:bottom w:val="none" w:sz="0" w:space="0" w:color="auto"/>
            <w:right w:val="none" w:sz="0" w:space="0" w:color="auto"/>
          </w:divBdr>
          <w:divsChild>
            <w:div w:id="1661615201">
              <w:marLeft w:val="0"/>
              <w:marRight w:val="0"/>
              <w:marTop w:val="0"/>
              <w:marBottom w:val="0"/>
              <w:divBdr>
                <w:top w:val="none" w:sz="0" w:space="0" w:color="auto"/>
                <w:left w:val="none" w:sz="0" w:space="0" w:color="auto"/>
                <w:bottom w:val="none" w:sz="0" w:space="0" w:color="auto"/>
                <w:right w:val="none" w:sz="0" w:space="0" w:color="auto"/>
              </w:divBdr>
              <w:divsChild>
                <w:div w:id="751271744">
                  <w:marLeft w:val="0"/>
                  <w:marRight w:val="0"/>
                  <w:marTop w:val="0"/>
                  <w:marBottom w:val="0"/>
                  <w:divBdr>
                    <w:top w:val="none" w:sz="0" w:space="0" w:color="auto"/>
                    <w:left w:val="none" w:sz="0" w:space="0" w:color="auto"/>
                    <w:bottom w:val="none" w:sz="0" w:space="0" w:color="auto"/>
                    <w:right w:val="none" w:sz="0" w:space="0" w:color="auto"/>
                  </w:divBdr>
                  <w:divsChild>
                    <w:div w:id="1915125186">
                      <w:marLeft w:val="0"/>
                      <w:marRight w:val="0"/>
                      <w:marTop w:val="0"/>
                      <w:marBottom w:val="0"/>
                      <w:divBdr>
                        <w:top w:val="none" w:sz="0" w:space="0" w:color="auto"/>
                        <w:left w:val="none" w:sz="0" w:space="0" w:color="auto"/>
                        <w:bottom w:val="none" w:sz="0" w:space="0" w:color="auto"/>
                        <w:right w:val="none" w:sz="0" w:space="0" w:color="auto"/>
                      </w:divBdr>
                      <w:divsChild>
                        <w:div w:id="137114343">
                          <w:marLeft w:val="0"/>
                          <w:marRight w:val="0"/>
                          <w:marTop w:val="0"/>
                          <w:marBottom w:val="0"/>
                          <w:divBdr>
                            <w:top w:val="none" w:sz="0" w:space="0" w:color="auto"/>
                            <w:left w:val="none" w:sz="0" w:space="0" w:color="auto"/>
                            <w:bottom w:val="none" w:sz="0" w:space="0" w:color="auto"/>
                            <w:right w:val="none" w:sz="0" w:space="0" w:color="auto"/>
                          </w:divBdr>
                          <w:divsChild>
                            <w:div w:id="1591769964">
                              <w:marLeft w:val="0"/>
                              <w:marRight w:val="0"/>
                              <w:marTop w:val="0"/>
                              <w:marBottom w:val="0"/>
                              <w:divBdr>
                                <w:top w:val="none" w:sz="0" w:space="0" w:color="auto"/>
                                <w:left w:val="none" w:sz="0" w:space="0" w:color="auto"/>
                                <w:bottom w:val="none" w:sz="0" w:space="0" w:color="auto"/>
                                <w:right w:val="none" w:sz="0" w:space="0" w:color="auto"/>
                              </w:divBdr>
                              <w:divsChild>
                                <w:div w:id="1444113985">
                                  <w:marLeft w:val="0"/>
                                  <w:marRight w:val="0"/>
                                  <w:marTop w:val="0"/>
                                  <w:marBottom w:val="0"/>
                                  <w:divBdr>
                                    <w:top w:val="none" w:sz="0" w:space="0" w:color="auto"/>
                                    <w:left w:val="none" w:sz="0" w:space="0" w:color="auto"/>
                                    <w:bottom w:val="none" w:sz="0" w:space="0" w:color="auto"/>
                                    <w:right w:val="none" w:sz="0" w:space="0" w:color="auto"/>
                                  </w:divBdr>
                                  <w:divsChild>
                                    <w:div w:id="2125153714">
                                      <w:marLeft w:val="0"/>
                                      <w:marRight w:val="0"/>
                                      <w:marTop w:val="0"/>
                                      <w:marBottom w:val="0"/>
                                      <w:divBdr>
                                        <w:top w:val="none" w:sz="0" w:space="0" w:color="auto"/>
                                        <w:left w:val="none" w:sz="0" w:space="0" w:color="auto"/>
                                        <w:bottom w:val="none" w:sz="0" w:space="0" w:color="auto"/>
                                        <w:right w:val="none" w:sz="0" w:space="0" w:color="auto"/>
                                      </w:divBdr>
                                      <w:divsChild>
                                        <w:div w:id="745304575">
                                          <w:marLeft w:val="0"/>
                                          <w:marRight w:val="0"/>
                                          <w:marTop w:val="0"/>
                                          <w:marBottom w:val="0"/>
                                          <w:divBdr>
                                            <w:top w:val="none" w:sz="0" w:space="0" w:color="auto"/>
                                            <w:left w:val="none" w:sz="0" w:space="0" w:color="auto"/>
                                            <w:bottom w:val="none" w:sz="0" w:space="0" w:color="auto"/>
                                            <w:right w:val="none" w:sz="0" w:space="0" w:color="auto"/>
                                          </w:divBdr>
                                          <w:divsChild>
                                            <w:div w:id="560411776">
                                              <w:marLeft w:val="0"/>
                                              <w:marRight w:val="0"/>
                                              <w:marTop w:val="0"/>
                                              <w:marBottom w:val="0"/>
                                              <w:divBdr>
                                                <w:top w:val="none" w:sz="0" w:space="0" w:color="auto"/>
                                                <w:left w:val="none" w:sz="0" w:space="0" w:color="auto"/>
                                                <w:bottom w:val="none" w:sz="0" w:space="0" w:color="auto"/>
                                                <w:right w:val="none" w:sz="0" w:space="0" w:color="auto"/>
                                              </w:divBdr>
                                              <w:divsChild>
                                                <w:div w:id="486744644">
                                                  <w:marLeft w:val="0"/>
                                                  <w:marRight w:val="0"/>
                                                  <w:marTop w:val="0"/>
                                                  <w:marBottom w:val="0"/>
                                                  <w:divBdr>
                                                    <w:top w:val="none" w:sz="0" w:space="0" w:color="auto"/>
                                                    <w:left w:val="none" w:sz="0" w:space="0" w:color="auto"/>
                                                    <w:bottom w:val="none" w:sz="0" w:space="0" w:color="auto"/>
                                                    <w:right w:val="none" w:sz="0" w:space="0" w:color="auto"/>
                                                  </w:divBdr>
                                                  <w:divsChild>
                                                    <w:div w:id="1441755888">
                                                      <w:marLeft w:val="0"/>
                                                      <w:marRight w:val="0"/>
                                                      <w:marTop w:val="0"/>
                                                      <w:marBottom w:val="0"/>
                                                      <w:divBdr>
                                                        <w:top w:val="none" w:sz="0" w:space="0" w:color="auto"/>
                                                        <w:left w:val="none" w:sz="0" w:space="0" w:color="auto"/>
                                                        <w:bottom w:val="none" w:sz="0" w:space="0" w:color="auto"/>
                                                        <w:right w:val="none" w:sz="0" w:space="0" w:color="auto"/>
                                                      </w:divBdr>
                                                      <w:divsChild>
                                                        <w:div w:id="2084596973">
                                                          <w:marLeft w:val="0"/>
                                                          <w:marRight w:val="0"/>
                                                          <w:marTop w:val="0"/>
                                                          <w:marBottom w:val="0"/>
                                                          <w:divBdr>
                                                            <w:top w:val="none" w:sz="0" w:space="0" w:color="auto"/>
                                                            <w:left w:val="none" w:sz="0" w:space="0" w:color="auto"/>
                                                            <w:bottom w:val="none" w:sz="0" w:space="0" w:color="auto"/>
                                                            <w:right w:val="none" w:sz="0" w:space="0" w:color="auto"/>
                                                          </w:divBdr>
                                                          <w:divsChild>
                                                            <w:div w:id="1752580744">
                                                              <w:marLeft w:val="0"/>
                                                              <w:marRight w:val="0"/>
                                                              <w:marTop w:val="0"/>
                                                              <w:marBottom w:val="0"/>
                                                              <w:divBdr>
                                                                <w:top w:val="none" w:sz="0" w:space="0" w:color="auto"/>
                                                                <w:left w:val="none" w:sz="0" w:space="0" w:color="auto"/>
                                                                <w:bottom w:val="none" w:sz="0" w:space="0" w:color="auto"/>
                                                                <w:right w:val="none" w:sz="0" w:space="0" w:color="auto"/>
                                                              </w:divBdr>
                                                              <w:divsChild>
                                                                <w:div w:id="1478573019">
                                                                  <w:marLeft w:val="0"/>
                                                                  <w:marRight w:val="0"/>
                                                                  <w:marTop w:val="0"/>
                                                                  <w:marBottom w:val="0"/>
                                                                  <w:divBdr>
                                                                    <w:top w:val="none" w:sz="0" w:space="0" w:color="auto"/>
                                                                    <w:left w:val="none" w:sz="0" w:space="0" w:color="auto"/>
                                                                    <w:bottom w:val="none" w:sz="0" w:space="0" w:color="auto"/>
                                                                    <w:right w:val="none" w:sz="0" w:space="0" w:color="auto"/>
                                                                  </w:divBdr>
                                                                  <w:divsChild>
                                                                    <w:div w:id="1040203352">
                                                                      <w:marLeft w:val="0"/>
                                                                      <w:marRight w:val="0"/>
                                                                      <w:marTop w:val="0"/>
                                                                      <w:marBottom w:val="0"/>
                                                                      <w:divBdr>
                                                                        <w:top w:val="none" w:sz="0" w:space="0" w:color="auto"/>
                                                                        <w:left w:val="none" w:sz="0" w:space="0" w:color="auto"/>
                                                                        <w:bottom w:val="none" w:sz="0" w:space="0" w:color="auto"/>
                                                                        <w:right w:val="none" w:sz="0" w:space="0" w:color="auto"/>
                                                                      </w:divBdr>
                                                                      <w:divsChild>
                                                                        <w:div w:id="9152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977390">
      <w:bodyDiv w:val="1"/>
      <w:marLeft w:val="0"/>
      <w:marRight w:val="0"/>
      <w:marTop w:val="0"/>
      <w:marBottom w:val="0"/>
      <w:divBdr>
        <w:top w:val="none" w:sz="0" w:space="0" w:color="auto"/>
        <w:left w:val="none" w:sz="0" w:space="0" w:color="auto"/>
        <w:bottom w:val="none" w:sz="0" w:space="0" w:color="auto"/>
        <w:right w:val="none" w:sz="0" w:space="0" w:color="auto"/>
      </w:divBdr>
    </w:div>
    <w:div w:id="777943033">
      <w:bodyDiv w:val="1"/>
      <w:marLeft w:val="0"/>
      <w:marRight w:val="0"/>
      <w:marTop w:val="0"/>
      <w:marBottom w:val="0"/>
      <w:divBdr>
        <w:top w:val="none" w:sz="0" w:space="0" w:color="auto"/>
        <w:left w:val="none" w:sz="0" w:space="0" w:color="auto"/>
        <w:bottom w:val="none" w:sz="0" w:space="0" w:color="auto"/>
        <w:right w:val="none" w:sz="0" w:space="0" w:color="auto"/>
      </w:divBdr>
    </w:div>
    <w:div w:id="1481966224">
      <w:bodyDiv w:val="1"/>
      <w:marLeft w:val="0"/>
      <w:marRight w:val="0"/>
      <w:marTop w:val="0"/>
      <w:marBottom w:val="0"/>
      <w:divBdr>
        <w:top w:val="none" w:sz="0" w:space="0" w:color="auto"/>
        <w:left w:val="none" w:sz="0" w:space="0" w:color="auto"/>
        <w:bottom w:val="none" w:sz="0" w:space="0" w:color="auto"/>
        <w:right w:val="none" w:sz="0" w:space="0" w:color="auto"/>
      </w:divBdr>
      <w:divsChild>
        <w:div w:id="481702262">
          <w:marLeft w:val="0"/>
          <w:marRight w:val="0"/>
          <w:marTop w:val="0"/>
          <w:marBottom w:val="0"/>
          <w:divBdr>
            <w:top w:val="none" w:sz="0" w:space="0" w:color="auto"/>
            <w:left w:val="none" w:sz="0" w:space="0" w:color="auto"/>
            <w:bottom w:val="none" w:sz="0" w:space="0" w:color="auto"/>
            <w:right w:val="none" w:sz="0" w:space="0" w:color="auto"/>
          </w:divBdr>
          <w:divsChild>
            <w:div w:id="174182669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oslav.junek@mendelu.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ysek@portic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61A6F-94EE-4A67-B91E-8F3133E0B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4212</Words>
  <Characters>24855</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SMLOUVA  O DÍLO č</vt:lpstr>
    </vt:vector>
  </TitlesOfParts>
  <Company>Mendelova univerzita v Brně</Company>
  <LinksUpToDate>false</LinksUpToDate>
  <CharactersWithSpaces>29009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Křikava Milan</dc:creator>
  <cp:lastModifiedBy>Anna Gabrišová</cp:lastModifiedBy>
  <cp:revision>3</cp:revision>
  <cp:lastPrinted>2023-01-13T13:34:00Z</cp:lastPrinted>
  <dcterms:created xsi:type="dcterms:W3CDTF">2023-05-10T08:58:00Z</dcterms:created>
  <dcterms:modified xsi:type="dcterms:W3CDTF">2023-05-10T08:58:00Z</dcterms:modified>
</cp:coreProperties>
</file>