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123" w:rsidRDefault="002134DD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1210400170</w:t>
      </w:r>
    </w:p>
    <w:p w:rsidR="00BC4123" w:rsidRDefault="002134DD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BC4123" w:rsidRDefault="002134DD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BC4123" w:rsidRDefault="00BC4123">
      <w:pPr>
        <w:pStyle w:val="Zkladntext"/>
        <w:ind w:left="0"/>
        <w:rPr>
          <w:sz w:val="60"/>
        </w:rPr>
      </w:pPr>
    </w:p>
    <w:p w:rsidR="00BC4123" w:rsidRDefault="002134DD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BC4123" w:rsidRDefault="00BC4123">
      <w:pPr>
        <w:pStyle w:val="Zkladntext"/>
        <w:spacing w:before="1"/>
        <w:ind w:left="0"/>
      </w:pPr>
    </w:p>
    <w:p w:rsidR="00BC4123" w:rsidRDefault="002134DD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BC4123" w:rsidRDefault="002134DD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BC4123" w:rsidRDefault="002134DD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BC4123" w:rsidRDefault="002134DD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BC4123" w:rsidRDefault="002134DD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BC4123" w:rsidRDefault="002134DD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C4123" w:rsidRDefault="002134DD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BC4123" w:rsidRDefault="002134DD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BC4123" w:rsidRDefault="002134DD">
      <w:pPr>
        <w:pStyle w:val="Nadpis2"/>
        <w:ind w:left="102"/>
        <w:jc w:val="left"/>
      </w:pPr>
      <w:r>
        <w:t>Obec</w:t>
      </w:r>
      <w:r>
        <w:rPr>
          <w:spacing w:val="-1"/>
        </w:rPr>
        <w:t xml:space="preserve"> </w:t>
      </w:r>
      <w:r>
        <w:t>Srbce</w:t>
      </w:r>
    </w:p>
    <w:p w:rsidR="00BC4123" w:rsidRDefault="002134DD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2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798</w:t>
      </w:r>
      <w:r>
        <w:rPr>
          <w:spacing w:val="-2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Srbce</w:t>
      </w:r>
    </w:p>
    <w:p w:rsidR="00BC4123" w:rsidRDefault="002134DD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47922541</w:t>
      </w:r>
    </w:p>
    <w:p w:rsidR="00BC4123" w:rsidRDefault="002134DD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Mgr.</w:t>
      </w:r>
      <w:r>
        <w:rPr>
          <w:spacing w:val="-4"/>
        </w:rPr>
        <w:t xml:space="preserve"> </w:t>
      </w:r>
      <w:r>
        <w:t>Janou</w:t>
      </w:r>
      <w:r>
        <w:rPr>
          <w:spacing w:val="-3"/>
        </w:rPr>
        <w:t xml:space="preserve"> </w:t>
      </w:r>
      <w:r>
        <w:t>Přecechtělovou,</w:t>
      </w:r>
      <w:r>
        <w:rPr>
          <w:spacing w:val="-1"/>
        </w:rPr>
        <w:t xml:space="preserve"> </w:t>
      </w:r>
      <w:r>
        <w:t>starostkou</w:t>
      </w:r>
    </w:p>
    <w:p w:rsidR="00BC4123" w:rsidRDefault="002134DD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C4123" w:rsidRDefault="002134DD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94-9019701/0710</w:t>
      </w:r>
    </w:p>
    <w:p w:rsidR="00BC4123" w:rsidRDefault="002134DD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BC4123" w:rsidRDefault="00BC4123">
      <w:pPr>
        <w:pStyle w:val="Zkladntext"/>
        <w:spacing w:before="1"/>
        <w:ind w:left="0"/>
      </w:pPr>
    </w:p>
    <w:p w:rsidR="00BC4123" w:rsidRDefault="002134DD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BC4123" w:rsidRDefault="00BC4123">
      <w:pPr>
        <w:pStyle w:val="Zkladntext"/>
        <w:spacing w:before="12"/>
        <w:ind w:left="0"/>
        <w:rPr>
          <w:sz w:val="35"/>
        </w:rPr>
      </w:pPr>
    </w:p>
    <w:p w:rsidR="00BC4123" w:rsidRDefault="002134DD">
      <w:pPr>
        <w:pStyle w:val="Nadpis1"/>
        <w:ind w:left="3124" w:right="3133"/>
      </w:pPr>
      <w:r>
        <w:t>I.</w:t>
      </w:r>
    </w:p>
    <w:p w:rsidR="00BC4123" w:rsidRDefault="002134DD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BC4123" w:rsidRDefault="00BC4123">
      <w:pPr>
        <w:pStyle w:val="Zkladntext"/>
        <w:spacing w:before="1"/>
        <w:ind w:left="0"/>
        <w:rPr>
          <w:b/>
          <w:sz w:val="18"/>
        </w:rPr>
      </w:pPr>
    </w:p>
    <w:p w:rsidR="00BC4123" w:rsidRDefault="002134DD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BC4123" w:rsidRDefault="002134DD">
      <w:pPr>
        <w:pStyle w:val="Zkladntext"/>
        <w:ind w:right="111"/>
        <w:jc w:val="both"/>
      </w:pPr>
      <w:r>
        <w:t>„Smlouva“) se uzavírá na základě Rozhodnutí ministra životního prostředí č. 1210400170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2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10"/>
        </w:rPr>
        <w:t xml:space="preserve"> </w:t>
      </w:r>
      <w:r>
        <w:t>ČR</w:t>
      </w:r>
      <w:r>
        <w:rPr>
          <w:spacing w:val="-10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dne</w:t>
      </w:r>
      <w:r>
        <w:rPr>
          <w:spacing w:val="-9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2022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2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BC4123" w:rsidRDefault="002134DD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</w:t>
      </w:r>
      <w:r>
        <w:rPr>
          <w:w w:val="95"/>
          <w:sz w:val="20"/>
        </w:rPr>
        <w:t>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BC4123" w:rsidRDefault="00BC4123">
      <w:pPr>
        <w:jc w:val="both"/>
        <w:rPr>
          <w:sz w:val="20"/>
        </w:rPr>
        <w:sectPr w:rsidR="00BC4123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BC4123" w:rsidRDefault="002134DD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BC4123" w:rsidRDefault="002134DD">
      <w:pPr>
        <w:pStyle w:val="Nadpis2"/>
        <w:spacing w:before="120"/>
        <w:ind w:left="3385"/>
        <w:jc w:val="left"/>
      </w:pPr>
      <w:r>
        <w:t>„Výsadba</w:t>
      </w:r>
      <w:r>
        <w:rPr>
          <w:spacing w:val="-1"/>
        </w:rPr>
        <w:t xml:space="preserve"> </w:t>
      </w:r>
      <w:r>
        <w:t>zeleně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obci Srbce“</w:t>
      </w:r>
    </w:p>
    <w:p w:rsidR="00BC4123" w:rsidRDefault="002134DD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BC4123" w:rsidRDefault="00BC4123">
      <w:pPr>
        <w:pStyle w:val="Zkladntext"/>
        <w:spacing w:before="1"/>
        <w:ind w:left="0"/>
        <w:rPr>
          <w:sz w:val="36"/>
        </w:rPr>
      </w:pPr>
    </w:p>
    <w:p w:rsidR="00BC4123" w:rsidRDefault="002134DD">
      <w:pPr>
        <w:pStyle w:val="Nadpis1"/>
        <w:ind w:left="3124" w:right="3133"/>
      </w:pPr>
      <w:r>
        <w:t>II.</w:t>
      </w:r>
    </w:p>
    <w:p w:rsidR="00BC4123" w:rsidRDefault="002134DD">
      <w:pPr>
        <w:pStyle w:val="Nadpis2"/>
        <w:ind w:right="1030"/>
      </w:pPr>
      <w:r>
        <w:t>Výše</w:t>
      </w:r>
      <w:r>
        <w:rPr>
          <w:spacing w:val="-4"/>
        </w:rPr>
        <w:t xml:space="preserve"> </w:t>
      </w:r>
      <w:r>
        <w:t>dotace</w:t>
      </w:r>
    </w:p>
    <w:p w:rsidR="00BC4123" w:rsidRDefault="00BC4123">
      <w:pPr>
        <w:pStyle w:val="Zkladntext"/>
        <w:spacing w:before="1"/>
        <w:ind w:left="0"/>
        <w:rPr>
          <w:b/>
          <w:sz w:val="18"/>
        </w:rPr>
      </w:pPr>
    </w:p>
    <w:p w:rsidR="00BC4123" w:rsidRDefault="002134DD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240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555,56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BC4123" w:rsidRDefault="002134DD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240</w:t>
      </w:r>
      <w:r>
        <w:rPr>
          <w:spacing w:val="1"/>
          <w:sz w:val="20"/>
        </w:rPr>
        <w:t xml:space="preserve"> </w:t>
      </w:r>
      <w:r>
        <w:rPr>
          <w:sz w:val="20"/>
        </w:rPr>
        <w:t>555,56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BC4123" w:rsidRDefault="002134DD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C4123" w:rsidRDefault="002134DD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BC4123" w:rsidRDefault="002134DD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BC4123" w:rsidRDefault="002134DD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BC4123" w:rsidRDefault="002134DD">
      <w:pPr>
        <w:pStyle w:val="Zkladntext"/>
        <w:spacing w:line="265" w:lineRule="exact"/>
      </w:pPr>
      <w:r>
        <w:t>Výzvy.</w:t>
      </w:r>
    </w:p>
    <w:p w:rsidR="00BC4123" w:rsidRDefault="00BC4123">
      <w:pPr>
        <w:pStyle w:val="Zkladntext"/>
        <w:spacing w:before="2"/>
        <w:ind w:left="0"/>
        <w:rPr>
          <w:sz w:val="36"/>
        </w:rPr>
      </w:pPr>
    </w:p>
    <w:p w:rsidR="00BC4123" w:rsidRDefault="002134DD">
      <w:pPr>
        <w:pStyle w:val="Nadpis1"/>
        <w:ind w:right="1030"/>
      </w:pPr>
      <w:r>
        <w:t>III.</w:t>
      </w:r>
    </w:p>
    <w:p w:rsidR="00BC4123" w:rsidRDefault="002134DD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BC4123" w:rsidRDefault="00BC4123">
      <w:pPr>
        <w:pStyle w:val="Zkladntext"/>
        <w:spacing w:before="1"/>
        <w:ind w:left="0"/>
        <w:rPr>
          <w:b/>
          <w:sz w:val="18"/>
        </w:rPr>
      </w:pPr>
    </w:p>
    <w:p w:rsidR="00BC4123" w:rsidRDefault="002134DD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BC4123" w:rsidRDefault="002134DD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BC4123" w:rsidRDefault="002134DD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BC4123" w:rsidRDefault="00BC4123">
      <w:pPr>
        <w:pStyle w:val="Zkladntext"/>
        <w:spacing w:before="10"/>
        <w:ind w:left="0"/>
        <w:rPr>
          <w:sz w:val="28"/>
        </w:rPr>
      </w:pPr>
    </w:p>
    <w:p w:rsidR="00BC4123" w:rsidRDefault="00BC4123">
      <w:pPr>
        <w:rPr>
          <w:sz w:val="28"/>
        </w:rPr>
        <w:sectPr w:rsidR="00BC4123">
          <w:pgSz w:w="12240" w:h="15840"/>
          <w:pgMar w:top="1060" w:right="1020" w:bottom="1660" w:left="1600" w:header="0" w:footer="1460" w:gutter="0"/>
          <w:cols w:space="708"/>
        </w:sectPr>
      </w:pPr>
    </w:p>
    <w:p w:rsidR="00BC4123" w:rsidRDefault="00BC4123">
      <w:pPr>
        <w:pStyle w:val="Zkladntext"/>
        <w:ind w:left="0"/>
        <w:rPr>
          <w:sz w:val="26"/>
        </w:rPr>
      </w:pPr>
    </w:p>
    <w:p w:rsidR="00BC4123" w:rsidRDefault="00BC4123">
      <w:pPr>
        <w:pStyle w:val="Zkladntext"/>
        <w:ind w:left="0"/>
        <w:rPr>
          <w:sz w:val="26"/>
        </w:rPr>
      </w:pPr>
    </w:p>
    <w:p w:rsidR="00BC4123" w:rsidRDefault="002134DD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BC4123" w:rsidRDefault="002134DD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BC4123" w:rsidRDefault="002134DD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BC4123" w:rsidRDefault="00BC4123">
      <w:pPr>
        <w:sectPr w:rsidR="00BC4123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BC4123" w:rsidRDefault="002134DD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BC4123" w:rsidRDefault="002134DD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provedena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-3"/>
          <w:sz w:val="20"/>
        </w:rPr>
        <w:t xml:space="preserve"> </w:t>
      </w:r>
      <w:r>
        <w:rPr>
          <w:sz w:val="20"/>
        </w:rPr>
        <w:t>žádosti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23.</w:t>
      </w:r>
      <w:r>
        <w:rPr>
          <w:spacing w:val="-3"/>
          <w:sz w:val="20"/>
        </w:rPr>
        <w:t xml:space="preserve"> </w:t>
      </w:r>
      <w:r>
        <w:rPr>
          <w:sz w:val="20"/>
        </w:rPr>
        <w:t>11.</w:t>
      </w:r>
      <w:r>
        <w:rPr>
          <w:spacing w:val="-3"/>
          <w:sz w:val="20"/>
        </w:rPr>
        <w:t xml:space="preserve"> </w:t>
      </w:r>
      <w:r>
        <w:rPr>
          <w:sz w:val="20"/>
        </w:rPr>
        <w:t>2021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odborného</w:t>
      </w:r>
    </w:p>
    <w:p w:rsidR="00BC4123" w:rsidRDefault="00BC4123">
      <w:pPr>
        <w:rPr>
          <w:sz w:val="20"/>
        </w:rPr>
        <w:sectPr w:rsidR="00BC4123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BC4123" w:rsidRDefault="002134DD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BC4123" w:rsidRDefault="002134DD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47"/>
          <w:sz w:val="20"/>
        </w:rPr>
        <w:t xml:space="preserve"> </w:t>
      </w:r>
      <w:r>
        <w:rPr>
          <w:sz w:val="20"/>
        </w:rPr>
        <w:t>80</w:t>
      </w:r>
      <w:r>
        <w:rPr>
          <w:spacing w:val="49"/>
          <w:sz w:val="20"/>
        </w:rPr>
        <w:t xml:space="preserve"> </w:t>
      </w:r>
      <w:r>
        <w:rPr>
          <w:sz w:val="20"/>
        </w:rPr>
        <w:t>ks</w:t>
      </w:r>
      <w:r>
        <w:rPr>
          <w:spacing w:val="47"/>
          <w:sz w:val="20"/>
        </w:rPr>
        <w:t xml:space="preserve"> </w:t>
      </w:r>
      <w:r>
        <w:rPr>
          <w:sz w:val="20"/>
        </w:rPr>
        <w:t>stromů</w:t>
      </w:r>
      <w:r>
        <w:rPr>
          <w:spacing w:val="48"/>
          <w:sz w:val="20"/>
        </w:rPr>
        <w:t xml:space="preserve"> </w:t>
      </w:r>
      <w:r>
        <w:rPr>
          <w:sz w:val="20"/>
        </w:rPr>
        <w:t>v</w:t>
      </w:r>
      <w:r>
        <w:rPr>
          <w:spacing w:val="48"/>
          <w:sz w:val="20"/>
        </w:rPr>
        <w:t xml:space="preserve"> </w:t>
      </w:r>
      <w:r>
        <w:rPr>
          <w:sz w:val="20"/>
        </w:rPr>
        <w:t>kategorii</w:t>
      </w:r>
      <w:r>
        <w:rPr>
          <w:spacing w:val="50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47"/>
          <w:sz w:val="20"/>
        </w:rPr>
        <w:t xml:space="preserve"> </w:t>
      </w:r>
      <w:r>
        <w:rPr>
          <w:sz w:val="20"/>
        </w:rPr>
        <w:t>strom</w:t>
      </w:r>
      <w:r>
        <w:rPr>
          <w:spacing w:val="49"/>
          <w:sz w:val="20"/>
        </w:rPr>
        <w:t xml:space="preserve"> </w:t>
      </w:r>
      <w:r>
        <w:rPr>
          <w:sz w:val="20"/>
        </w:rPr>
        <w:t>s</w:t>
      </w:r>
      <w:r>
        <w:rPr>
          <w:spacing w:val="47"/>
          <w:sz w:val="20"/>
        </w:rPr>
        <w:t xml:space="preserve"> </w:t>
      </w:r>
      <w:r>
        <w:rPr>
          <w:sz w:val="20"/>
        </w:rPr>
        <w:t>obvodem</w:t>
      </w:r>
      <w:r>
        <w:rPr>
          <w:spacing w:val="49"/>
          <w:sz w:val="20"/>
        </w:rPr>
        <w:t xml:space="preserve"> </w:t>
      </w:r>
      <w:r>
        <w:rPr>
          <w:sz w:val="20"/>
        </w:rPr>
        <w:t>kmínku</w:t>
      </w:r>
      <w:r>
        <w:rPr>
          <w:spacing w:val="48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1</w:t>
      </w:r>
      <w:r>
        <w:rPr>
          <w:spacing w:val="49"/>
          <w:sz w:val="20"/>
        </w:rPr>
        <w:t xml:space="preserve"> </w:t>
      </w:r>
      <w:r>
        <w:rPr>
          <w:sz w:val="20"/>
        </w:rPr>
        <w:t>metru</w:t>
      </w:r>
      <w:r>
        <w:rPr>
          <w:spacing w:val="47"/>
          <w:sz w:val="20"/>
        </w:rPr>
        <w:t xml:space="preserve"> </w:t>
      </w:r>
      <w:r>
        <w:rPr>
          <w:sz w:val="20"/>
        </w:rPr>
        <w:t>8-10</w:t>
      </w:r>
      <w:r>
        <w:rPr>
          <w:spacing w:val="49"/>
          <w:sz w:val="20"/>
        </w:rPr>
        <w:t xml:space="preserve"> </w:t>
      </w:r>
      <w:r>
        <w:rPr>
          <w:sz w:val="20"/>
        </w:rPr>
        <w:t>cm,</w:t>
      </w:r>
    </w:p>
    <w:p w:rsidR="00BC4123" w:rsidRDefault="002134DD">
      <w:pPr>
        <w:pStyle w:val="Zkladntext"/>
        <w:spacing w:before="1"/>
        <w:ind w:left="461"/>
      </w:pPr>
      <w:r>
        <w:t>prostokořenný,</w:t>
      </w:r>
      <w:r>
        <w:rPr>
          <w:spacing w:val="-5"/>
        </w:rPr>
        <w:t xml:space="preserve"> </w:t>
      </w:r>
      <w:r>
        <w:t>odrostek</w:t>
      </w:r>
      <w:r>
        <w:rPr>
          <w:spacing w:val="-4"/>
        </w:rPr>
        <w:t xml:space="preserve"> </w:t>
      </w:r>
      <w:r>
        <w:t>(121-250</w:t>
      </w:r>
      <w:r>
        <w:rPr>
          <w:spacing w:val="-3"/>
        </w:rPr>
        <w:t xml:space="preserve"> </w:t>
      </w:r>
      <w:r>
        <w:t>cm)“,</w:t>
      </w:r>
    </w:p>
    <w:p w:rsidR="00BC4123" w:rsidRDefault="002134DD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BC4123" w:rsidRDefault="002134DD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BC4123" w:rsidRDefault="002134DD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BC4123" w:rsidRDefault="002134DD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BC4123" w:rsidRDefault="002134DD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BC4123" w:rsidRDefault="002134DD">
      <w:pPr>
        <w:pStyle w:val="Zkladntext"/>
        <w:spacing w:before="120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</w:t>
      </w:r>
      <w:r>
        <w:t>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BC4123" w:rsidRDefault="002134DD">
      <w:pPr>
        <w:pStyle w:val="Odstavecseseznamem"/>
        <w:numPr>
          <w:ilvl w:val="1"/>
          <w:numId w:val="3"/>
        </w:numPr>
        <w:tabs>
          <w:tab w:val="left" w:pos="669"/>
        </w:tabs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BC4123" w:rsidRDefault="002134DD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BC4123" w:rsidRDefault="002134DD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BC4123" w:rsidRDefault="002134DD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BC4123" w:rsidRDefault="002134DD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</w:t>
      </w:r>
      <w:r>
        <w:rPr>
          <w:sz w:val="20"/>
        </w:rPr>
        <w:t>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BC4123" w:rsidRDefault="002134DD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BC4123" w:rsidRDefault="002134DD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BC4123" w:rsidRDefault="002134DD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BC4123" w:rsidRDefault="002134DD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</w:t>
      </w:r>
      <w:r>
        <w:rPr>
          <w:sz w:val="20"/>
        </w:rPr>
        <w:t>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BC4123" w:rsidRDefault="002134DD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</w:t>
      </w:r>
      <w:r>
        <w:rPr>
          <w:sz w:val="20"/>
        </w:rPr>
        <w:t>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BC4123" w:rsidRDefault="002134DD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2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plnění</w:t>
      </w:r>
    </w:p>
    <w:p w:rsidR="00BC4123" w:rsidRDefault="00BC4123">
      <w:pPr>
        <w:jc w:val="both"/>
        <w:rPr>
          <w:sz w:val="20"/>
        </w:rPr>
        <w:sectPr w:rsidR="00BC4123">
          <w:pgSz w:w="12240" w:h="15840"/>
          <w:pgMar w:top="1060" w:right="1020" w:bottom="1660" w:left="1600" w:header="0" w:footer="1460" w:gutter="0"/>
          <w:cols w:space="708"/>
        </w:sectPr>
      </w:pPr>
    </w:p>
    <w:p w:rsidR="00BC4123" w:rsidRDefault="002134DD">
      <w:pPr>
        <w:pStyle w:val="Zkladntext"/>
        <w:spacing w:before="73"/>
        <w:ind w:left="821"/>
        <w:jc w:val="both"/>
      </w:pPr>
      <w:r>
        <w:lastRenderedPageBreak/>
        <w:t>povinností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</w:p>
    <w:p w:rsidR="00BC4123" w:rsidRDefault="002134DD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</w:t>
      </w:r>
      <w:r>
        <w:rPr>
          <w:sz w:val="20"/>
        </w:rPr>
        <w:t>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BC4123" w:rsidRDefault="00BC4123">
      <w:pPr>
        <w:pStyle w:val="Zkladntext"/>
        <w:spacing w:before="1"/>
        <w:ind w:left="0"/>
        <w:rPr>
          <w:sz w:val="36"/>
        </w:rPr>
      </w:pPr>
    </w:p>
    <w:p w:rsidR="00BC4123" w:rsidRDefault="002134DD">
      <w:pPr>
        <w:pStyle w:val="Nadpis1"/>
        <w:spacing w:before="1"/>
      </w:pPr>
      <w:r>
        <w:t>V.</w:t>
      </w:r>
    </w:p>
    <w:p w:rsidR="00BC4123" w:rsidRDefault="002134DD">
      <w:pPr>
        <w:pStyle w:val="Nadpis2"/>
        <w:spacing w:before="0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BC4123" w:rsidRDefault="00BC4123">
      <w:pPr>
        <w:pStyle w:val="Zkladntext"/>
        <w:spacing w:before="1"/>
        <w:ind w:left="0"/>
        <w:rPr>
          <w:b/>
          <w:sz w:val="18"/>
        </w:rPr>
      </w:pPr>
    </w:p>
    <w:p w:rsidR="00BC4123" w:rsidRDefault="002134DD">
      <w:pPr>
        <w:pStyle w:val="Zkladntext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BC4123" w:rsidRDefault="00BC4123">
      <w:pPr>
        <w:pStyle w:val="Zkladntext"/>
        <w:ind w:left="0"/>
        <w:rPr>
          <w:sz w:val="36"/>
        </w:rPr>
      </w:pPr>
    </w:p>
    <w:p w:rsidR="00BC4123" w:rsidRDefault="002134DD">
      <w:pPr>
        <w:pStyle w:val="Nadpis1"/>
      </w:pPr>
      <w:r>
        <w:t>VI.</w:t>
      </w:r>
    </w:p>
    <w:p w:rsidR="00BC4123" w:rsidRDefault="002134DD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BC4123" w:rsidRDefault="00BC4123">
      <w:pPr>
        <w:pStyle w:val="Zkladntext"/>
        <w:spacing w:before="1"/>
        <w:ind w:left="0"/>
        <w:rPr>
          <w:b/>
          <w:sz w:val="18"/>
        </w:rPr>
      </w:pPr>
    </w:p>
    <w:p w:rsidR="00BC4123" w:rsidRDefault="002134DD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BC4123" w:rsidRDefault="002134DD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BC4123" w:rsidRDefault="002134DD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BC4123" w:rsidRDefault="002134DD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BC4123" w:rsidRDefault="002134DD">
      <w:pPr>
        <w:pStyle w:val="Zkladntext"/>
        <w:spacing w:before="1"/>
      </w:pPr>
      <w:r>
        <w:t>Smlouvou.</w:t>
      </w:r>
    </w:p>
    <w:p w:rsidR="00BC4123" w:rsidRDefault="002134DD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BC4123" w:rsidRDefault="002134DD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BC4123" w:rsidRDefault="002134DD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C4123" w:rsidRDefault="002134DD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</w:t>
      </w:r>
      <w:r>
        <w:rPr>
          <w:sz w:val="20"/>
        </w:rPr>
        <w:t>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BC4123" w:rsidRDefault="002134DD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tento zákon ukládá. Pokud je příjemce podpory </w:t>
      </w:r>
      <w:r>
        <w:rPr>
          <w:sz w:val="20"/>
        </w:rPr>
        <w:t>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BC4123" w:rsidRDefault="00BC4123">
      <w:pPr>
        <w:jc w:val="both"/>
        <w:rPr>
          <w:sz w:val="20"/>
        </w:rPr>
        <w:sectPr w:rsidR="00BC4123">
          <w:pgSz w:w="12240" w:h="15840"/>
          <w:pgMar w:top="1060" w:right="1020" w:bottom="1660" w:left="1600" w:header="0" w:footer="1460" w:gutter="0"/>
          <w:cols w:space="708"/>
        </w:sectPr>
      </w:pPr>
    </w:p>
    <w:p w:rsidR="00BC4123" w:rsidRDefault="002134DD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2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BC4123" w:rsidRDefault="00BC4123">
      <w:pPr>
        <w:pStyle w:val="Zkladntext"/>
        <w:spacing w:before="3"/>
        <w:ind w:left="0"/>
        <w:rPr>
          <w:sz w:val="36"/>
        </w:rPr>
      </w:pPr>
    </w:p>
    <w:p w:rsidR="00BC4123" w:rsidRDefault="002134DD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BC4123" w:rsidRDefault="00BC4123">
      <w:pPr>
        <w:pStyle w:val="Zkladntext"/>
        <w:spacing w:before="1"/>
        <w:ind w:left="0"/>
        <w:rPr>
          <w:sz w:val="18"/>
        </w:rPr>
      </w:pPr>
    </w:p>
    <w:p w:rsidR="00BC4123" w:rsidRDefault="002134DD">
      <w:pPr>
        <w:pStyle w:val="Zkladntext"/>
        <w:ind w:left="102"/>
      </w:pPr>
      <w:r>
        <w:t>dne:</w:t>
      </w:r>
    </w:p>
    <w:p w:rsidR="00BC4123" w:rsidRDefault="00BC4123">
      <w:pPr>
        <w:pStyle w:val="Zkladntext"/>
        <w:ind w:left="0"/>
        <w:rPr>
          <w:sz w:val="26"/>
        </w:rPr>
      </w:pPr>
    </w:p>
    <w:p w:rsidR="00BC4123" w:rsidRDefault="00BC4123">
      <w:pPr>
        <w:pStyle w:val="Zkladntext"/>
        <w:ind w:left="0"/>
        <w:rPr>
          <w:sz w:val="26"/>
        </w:rPr>
      </w:pPr>
    </w:p>
    <w:p w:rsidR="00BC4123" w:rsidRDefault="00BC4123">
      <w:pPr>
        <w:pStyle w:val="Zkladntext"/>
        <w:ind w:left="0"/>
        <w:rPr>
          <w:sz w:val="29"/>
        </w:rPr>
      </w:pPr>
    </w:p>
    <w:p w:rsidR="00BC4123" w:rsidRDefault="002134DD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BC4123" w:rsidRDefault="002134DD">
      <w:pPr>
        <w:pStyle w:val="Zkladntext"/>
        <w:tabs>
          <w:tab w:val="left" w:pos="8023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BC4123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4DD" w:rsidRDefault="002134DD">
      <w:r>
        <w:separator/>
      </w:r>
    </w:p>
  </w:endnote>
  <w:endnote w:type="continuationSeparator" w:id="0">
    <w:p w:rsidR="002134DD" w:rsidRDefault="0021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123" w:rsidRDefault="004C7A18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4123" w:rsidRDefault="002134DD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7A18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BC4123" w:rsidRDefault="002134DD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C7A18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4DD" w:rsidRDefault="002134DD">
      <w:r>
        <w:separator/>
      </w:r>
    </w:p>
  </w:footnote>
  <w:footnote w:type="continuationSeparator" w:id="0">
    <w:p w:rsidR="002134DD" w:rsidRDefault="00213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50B00"/>
    <w:multiLevelType w:val="hybridMultilevel"/>
    <w:tmpl w:val="6526D11A"/>
    <w:lvl w:ilvl="0" w:tplc="4F84D23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EE2872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BC84989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29DAD4D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9F0E7DF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953A644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F356C4B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E438D49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1B6A0EE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E105E59"/>
    <w:multiLevelType w:val="hybridMultilevel"/>
    <w:tmpl w:val="812E6312"/>
    <w:lvl w:ilvl="0" w:tplc="43661D6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698993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ED2E8A9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A6B8615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B9740C5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93386FA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36F23D1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49E0659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B68115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59780E15"/>
    <w:multiLevelType w:val="hybridMultilevel"/>
    <w:tmpl w:val="BA0A9A6C"/>
    <w:lvl w:ilvl="0" w:tplc="8DFA4B8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7486F1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16367F5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587019A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7CE82D1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1436AE4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E720620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0930E85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47E68E6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E2B674C"/>
    <w:multiLevelType w:val="hybridMultilevel"/>
    <w:tmpl w:val="336E49B4"/>
    <w:lvl w:ilvl="0" w:tplc="DE3AFAC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42A699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2CDA266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75BE80E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1774438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71B6F15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A1FCCBF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2C74DDF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680CF94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53A2740"/>
    <w:multiLevelType w:val="hybridMultilevel"/>
    <w:tmpl w:val="E58604EE"/>
    <w:lvl w:ilvl="0" w:tplc="7D8E1432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1D2E2A2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045A44A2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8D547584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D6A627C0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6A3E4056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6F847F3C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C6125394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CF0EFBEA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66AE6DD2"/>
    <w:multiLevelType w:val="hybridMultilevel"/>
    <w:tmpl w:val="A2EA8042"/>
    <w:lvl w:ilvl="0" w:tplc="CF0C840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11C9CA8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7D04CBC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1B560408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E8C440B8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42C02E68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CADAAC1A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0778E282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10A02F26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123"/>
    <w:rsid w:val="002134DD"/>
    <w:rsid w:val="004C7A18"/>
    <w:rsid w:val="00BC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BCA0A1-99C7-43FD-A0F7-00C62FAA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1460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2023-07-17T08:33:00Z</dcterms:created>
  <dcterms:modified xsi:type="dcterms:W3CDTF">2023-07-17T08:33:00Z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2023-07-17T00:00:00Z</vt:filetime>
  </property>
</Properties>
</file>