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F8748" w14:textId="77777777" w:rsidR="002E0C00" w:rsidRDefault="00000000">
      <w:pPr>
        <w:rPr>
          <w:rFonts w:ascii="Arial" w:hAnsi="Arial"/>
          <w:b/>
          <w:color w:val="000000"/>
          <w:spacing w:val="-1"/>
          <w:lang w:val="cs-CZ"/>
        </w:rPr>
      </w:pPr>
      <w:r>
        <w:pict w14:anchorId="697DBE1D"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35" type="#_x0000_t202" style="position:absolute;margin-left:0;margin-top:707.9pt;width:455pt;height:9.75pt;z-index:-251663360;mso-wrap-distance-left:0;mso-wrap-distance-right:0" filled="f" stroked="f">
            <v:textbox inset="0,0,0,0">
              <w:txbxContent>
                <w:p w14:paraId="599BC98A" w14:textId="77777777" w:rsidR="002E0C00" w:rsidRDefault="00000000">
                  <w:pPr>
                    <w:spacing w:line="213" w:lineRule="auto"/>
                    <w:jc w:val="center"/>
                    <w:rPr>
                      <w:rFonts w:ascii="Arial" w:hAnsi="Arial"/>
                      <w:color w:val="000000"/>
                      <w:w w:val="165"/>
                      <w:sz w:val="19"/>
                      <w:lang w:val="cs-CZ"/>
                    </w:rPr>
                  </w:pPr>
                  <w:r>
                    <w:rPr>
                      <w:rFonts w:ascii="Arial" w:hAnsi="Arial"/>
                      <w:color w:val="000000"/>
                      <w:w w:val="165"/>
                      <w:sz w:val="19"/>
                      <w:lang w:val="cs-CZ"/>
                    </w:rPr>
                    <w:t>1</w:t>
                  </w:r>
                </w:p>
              </w:txbxContent>
            </v:textbox>
            <w10:wrap type="square"/>
          </v:shape>
        </w:pict>
      </w:r>
      <w:r>
        <w:rPr>
          <w:rFonts w:ascii="Arial" w:hAnsi="Arial"/>
          <w:b/>
          <w:color w:val="000000"/>
          <w:spacing w:val="-1"/>
          <w:lang w:val="cs-CZ"/>
        </w:rPr>
        <w:t xml:space="preserve">Mgr. Petra CHLÁDKOVÁ, IČ: 88899691, sídlem Dr. Slavíka 1443, 413 01 Roudnice nad </w:t>
      </w:r>
      <w:r>
        <w:rPr>
          <w:rFonts w:ascii="Arial" w:hAnsi="Arial"/>
          <w:b/>
          <w:color w:val="000000"/>
          <w:lang w:val="cs-CZ"/>
        </w:rPr>
        <w:t>Labem,</w:t>
      </w:r>
    </w:p>
    <w:p w14:paraId="5E9586AF" w14:textId="77777777" w:rsidR="002E0C00" w:rsidRDefault="00000000">
      <w:pPr>
        <w:spacing w:before="216"/>
        <w:ind w:right="5112"/>
        <w:rPr>
          <w:rFonts w:ascii="Arial" w:hAnsi="Arial"/>
          <w:b/>
          <w:color w:val="000000"/>
          <w:spacing w:val="-4"/>
          <w:lang w:val="cs-CZ"/>
        </w:rPr>
      </w:pPr>
      <w:r>
        <w:rPr>
          <w:rFonts w:ascii="Arial" w:hAnsi="Arial"/>
          <w:b/>
          <w:color w:val="000000"/>
          <w:spacing w:val="-4"/>
          <w:lang w:val="cs-CZ"/>
        </w:rPr>
        <w:t xml:space="preserve">telefonické spojení: +420 728 845 603 </w:t>
      </w:r>
      <w:r>
        <w:rPr>
          <w:rFonts w:ascii="Arial" w:hAnsi="Arial"/>
          <w:b/>
          <w:color w:val="000000"/>
          <w:spacing w:val="-6"/>
          <w:lang w:val="cs-CZ"/>
        </w:rPr>
        <w:t>bankovní spojení: 107-3065600297/0100</w:t>
      </w:r>
    </w:p>
    <w:p w14:paraId="295CC3E3" w14:textId="77777777" w:rsidR="002E0C00" w:rsidRDefault="00000000">
      <w:pPr>
        <w:spacing w:before="468"/>
        <w:rPr>
          <w:rFonts w:ascii="Arial" w:hAnsi="Arial"/>
          <w:b/>
          <w:color w:val="000000"/>
          <w:spacing w:val="-5"/>
          <w:lang w:val="cs-CZ"/>
        </w:rPr>
      </w:pPr>
      <w:r>
        <w:rPr>
          <w:rFonts w:ascii="Arial" w:hAnsi="Arial"/>
          <w:b/>
          <w:color w:val="000000"/>
          <w:spacing w:val="-5"/>
          <w:lang w:val="cs-CZ"/>
        </w:rPr>
        <w:t>dále jen „Obstaravatel" na jedné straně</w:t>
      </w:r>
    </w:p>
    <w:p w14:paraId="66D3ACE9" w14:textId="77777777" w:rsidR="002E0C00" w:rsidRDefault="00000000">
      <w:pPr>
        <w:spacing w:before="612"/>
        <w:ind w:right="2160"/>
        <w:rPr>
          <w:rFonts w:ascii="Arial" w:hAnsi="Arial"/>
          <w:b/>
          <w:color w:val="000000"/>
          <w:spacing w:val="-2"/>
          <w:lang w:val="cs-CZ"/>
        </w:rPr>
      </w:pPr>
      <w:r>
        <w:rPr>
          <w:rFonts w:ascii="Arial" w:hAnsi="Arial"/>
          <w:b/>
          <w:color w:val="000000"/>
          <w:spacing w:val="-2"/>
          <w:lang w:val="cs-CZ"/>
        </w:rPr>
        <w:t xml:space="preserve">Základní škola Jindřicha </w:t>
      </w:r>
      <w:proofErr w:type="spellStart"/>
      <w:r>
        <w:rPr>
          <w:rFonts w:ascii="Arial" w:hAnsi="Arial"/>
          <w:b/>
          <w:color w:val="000000"/>
          <w:spacing w:val="-2"/>
          <w:lang w:val="cs-CZ"/>
        </w:rPr>
        <w:t>Matiegky</w:t>
      </w:r>
      <w:proofErr w:type="spellEnd"/>
      <w:r>
        <w:rPr>
          <w:rFonts w:ascii="Arial" w:hAnsi="Arial"/>
          <w:b/>
          <w:color w:val="000000"/>
          <w:spacing w:val="-2"/>
          <w:lang w:val="cs-CZ"/>
        </w:rPr>
        <w:t xml:space="preserve"> Mělník, příspěvková organizace </w:t>
      </w:r>
      <w:r>
        <w:rPr>
          <w:rFonts w:ascii="Arial" w:hAnsi="Arial"/>
          <w:b/>
          <w:color w:val="000000"/>
          <w:lang w:val="cs-CZ"/>
        </w:rPr>
        <w:t>IČ: 470 11 343, Pražská 2817, 276 01 Mělník</w:t>
      </w:r>
    </w:p>
    <w:p w14:paraId="619D517E" w14:textId="77777777" w:rsidR="002E0C00" w:rsidRDefault="00000000">
      <w:pPr>
        <w:spacing w:before="36" w:line="283" w:lineRule="auto"/>
        <w:rPr>
          <w:rFonts w:ascii="Arial" w:hAnsi="Arial"/>
          <w:b/>
          <w:color w:val="000000"/>
          <w:lang w:val="cs-CZ"/>
        </w:rPr>
      </w:pPr>
      <w:r>
        <w:rPr>
          <w:rFonts w:ascii="Arial" w:hAnsi="Arial"/>
          <w:b/>
          <w:color w:val="000000"/>
          <w:lang w:val="cs-CZ"/>
        </w:rPr>
        <w:t>Zastoupena: Mgr. Vladimírem Škutou, ředitelem školy</w:t>
      </w:r>
    </w:p>
    <w:p w14:paraId="6B4C295C" w14:textId="77777777" w:rsidR="002E0C00" w:rsidRDefault="00000000">
      <w:pPr>
        <w:spacing w:before="252"/>
        <w:ind w:right="5328"/>
        <w:rPr>
          <w:rFonts w:ascii="Arial" w:hAnsi="Arial"/>
          <w:b/>
          <w:color w:val="000000"/>
          <w:spacing w:val="-9"/>
          <w:lang w:val="cs-CZ"/>
        </w:rPr>
      </w:pPr>
      <w:r>
        <w:rPr>
          <w:rFonts w:ascii="Arial" w:hAnsi="Arial"/>
          <w:b/>
          <w:color w:val="000000"/>
          <w:spacing w:val="-9"/>
          <w:lang w:val="cs-CZ"/>
        </w:rPr>
        <w:t xml:space="preserve">telefonické spojení: + 420 315 623 015 </w:t>
      </w:r>
      <w:r>
        <w:rPr>
          <w:rFonts w:ascii="Arial" w:hAnsi="Arial"/>
          <w:b/>
          <w:color w:val="000000"/>
          <w:spacing w:val="-4"/>
          <w:lang w:val="cs-CZ"/>
        </w:rPr>
        <w:t>bankovní spojení: 3556944/0300</w:t>
      </w:r>
    </w:p>
    <w:p w14:paraId="63DB9F69" w14:textId="77777777" w:rsidR="002E0C00" w:rsidRDefault="00000000">
      <w:pPr>
        <w:spacing w:before="468" w:line="410" w:lineRule="auto"/>
        <w:ind w:right="5328"/>
        <w:rPr>
          <w:rFonts w:ascii="Arial" w:hAnsi="Arial"/>
          <w:b/>
          <w:color w:val="000000"/>
          <w:spacing w:val="-5"/>
          <w:lang w:val="cs-CZ"/>
        </w:rPr>
      </w:pPr>
      <w:r>
        <w:rPr>
          <w:rFonts w:ascii="Arial" w:hAnsi="Arial"/>
          <w:b/>
          <w:color w:val="000000"/>
          <w:spacing w:val="-5"/>
          <w:lang w:val="cs-CZ"/>
        </w:rPr>
        <w:t xml:space="preserve">dále jen „Objednatel" na druhé straně </w:t>
      </w:r>
      <w:r>
        <w:rPr>
          <w:rFonts w:ascii="Arial" w:hAnsi="Arial"/>
          <w:b/>
          <w:color w:val="000000"/>
          <w:spacing w:val="-8"/>
          <w:lang w:val="cs-CZ"/>
        </w:rPr>
        <w:t>a společně též „Smluvní strany",</w:t>
      </w:r>
    </w:p>
    <w:p w14:paraId="7B7F7C0C" w14:textId="77777777" w:rsidR="002E0C00" w:rsidRDefault="00000000">
      <w:pPr>
        <w:spacing w:before="108"/>
        <w:rPr>
          <w:rFonts w:ascii="Arial" w:hAnsi="Arial"/>
          <w:b/>
          <w:color w:val="000000"/>
          <w:spacing w:val="-6"/>
          <w:lang w:val="cs-CZ"/>
        </w:rPr>
      </w:pPr>
      <w:r>
        <w:rPr>
          <w:rFonts w:ascii="Arial" w:hAnsi="Arial"/>
          <w:b/>
          <w:color w:val="000000"/>
          <w:spacing w:val="-6"/>
          <w:lang w:val="cs-CZ"/>
        </w:rPr>
        <w:t xml:space="preserve">uzavřely níže uvedeného dne, měsíce a roku, zejména za podmínek stanovených zákonem </w:t>
      </w:r>
      <w:r>
        <w:rPr>
          <w:rFonts w:ascii="Arial" w:hAnsi="Arial"/>
          <w:b/>
          <w:color w:val="000000"/>
          <w:spacing w:val="-5"/>
          <w:lang w:val="cs-CZ"/>
        </w:rPr>
        <w:t>číslo 89/2012 Sb., občanský zákoník, ve znění změn, tuto:</w:t>
      </w:r>
    </w:p>
    <w:p w14:paraId="64C6D0B1" w14:textId="77777777" w:rsidR="002E0C00" w:rsidRDefault="00000000">
      <w:pPr>
        <w:spacing w:before="360" w:line="276" w:lineRule="auto"/>
        <w:jc w:val="center"/>
        <w:rPr>
          <w:rFonts w:ascii="Tahoma" w:hAnsi="Tahoma"/>
          <w:b/>
          <w:color w:val="000000"/>
          <w:spacing w:val="3"/>
          <w:sz w:val="26"/>
          <w:lang w:val="cs-CZ"/>
        </w:rPr>
      </w:pPr>
      <w:r>
        <w:rPr>
          <w:rFonts w:ascii="Tahoma" w:hAnsi="Tahoma"/>
          <w:b/>
          <w:color w:val="000000"/>
          <w:spacing w:val="3"/>
          <w:sz w:val="26"/>
          <w:lang w:val="cs-CZ"/>
        </w:rPr>
        <w:t xml:space="preserve">Smlouvu o </w:t>
      </w:r>
      <w:proofErr w:type="spellStart"/>
      <w:r>
        <w:rPr>
          <w:rFonts w:ascii="Tahoma" w:hAnsi="Tahoma"/>
          <w:b/>
          <w:color w:val="000000"/>
          <w:spacing w:val="3"/>
          <w:sz w:val="26"/>
          <w:lang w:val="cs-CZ"/>
        </w:rPr>
        <w:t>zajišt</w:t>
      </w:r>
      <w:proofErr w:type="spellEnd"/>
      <w:r>
        <w:rPr>
          <w:rFonts w:ascii="Tahoma" w:hAnsi="Tahoma"/>
          <w:b/>
          <w:color w:val="000000"/>
          <w:spacing w:val="3"/>
          <w:sz w:val="26"/>
          <w:lang w:val="cs-CZ"/>
        </w:rPr>
        <w:br/>
      </w:r>
      <w:proofErr w:type="spellStart"/>
      <w:r>
        <w:rPr>
          <w:rFonts w:ascii="Tahoma" w:hAnsi="Tahoma"/>
          <w:b/>
          <w:color w:val="000000"/>
          <w:spacing w:val="3"/>
          <w:sz w:val="26"/>
          <w:lang w:val="cs-CZ"/>
        </w:rPr>
        <w:t>ění</w:t>
      </w:r>
      <w:proofErr w:type="spellEnd"/>
      <w:r>
        <w:rPr>
          <w:rFonts w:ascii="Tahoma" w:hAnsi="Tahoma"/>
          <w:b/>
          <w:color w:val="000000"/>
          <w:spacing w:val="3"/>
          <w:sz w:val="26"/>
          <w:lang w:val="cs-CZ"/>
        </w:rPr>
        <w:t xml:space="preserve"> plavecké výuky žáků základní školy </w:t>
      </w:r>
      <w:r>
        <w:rPr>
          <w:rFonts w:ascii="Tahoma" w:hAnsi="Tahoma"/>
          <w:b/>
          <w:color w:val="000000"/>
          <w:spacing w:val="3"/>
          <w:sz w:val="26"/>
          <w:lang w:val="cs-CZ"/>
        </w:rPr>
        <w:br/>
      </w:r>
      <w:r>
        <w:rPr>
          <w:rFonts w:ascii="Tahoma" w:hAnsi="Tahoma"/>
          <w:b/>
          <w:color w:val="000000"/>
          <w:sz w:val="26"/>
          <w:lang w:val="cs-CZ"/>
        </w:rPr>
        <w:t>(dále také jen „Smlouva")</w:t>
      </w:r>
    </w:p>
    <w:p w14:paraId="3A410BB7" w14:textId="77777777" w:rsidR="002E0C00" w:rsidRDefault="00000000">
      <w:pPr>
        <w:spacing w:before="468" w:line="199" w:lineRule="auto"/>
        <w:ind w:left="4536"/>
        <w:rPr>
          <w:rFonts w:ascii="Tahoma" w:hAnsi="Tahoma"/>
          <w:color w:val="000000"/>
          <w:sz w:val="21"/>
          <w:lang w:val="cs-CZ"/>
        </w:rPr>
      </w:pPr>
      <w:r>
        <w:rPr>
          <w:rFonts w:ascii="Tahoma" w:hAnsi="Tahoma"/>
          <w:color w:val="000000"/>
          <w:sz w:val="21"/>
          <w:lang w:val="cs-CZ"/>
        </w:rPr>
        <w:t>1.</w:t>
      </w:r>
    </w:p>
    <w:p w14:paraId="6C6B3728" w14:textId="77777777" w:rsidR="002E0C00" w:rsidRDefault="00000000">
      <w:pPr>
        <w:spacing w:before="36" w:line="283" w:lineRule="auto"/>
        <w:ind w:left="3384"/>
        <w:rPr>
          <w:rFonts w:ascii="Verdana" w:hAnsi="Verdana"/>
          <w:b/>
          <w:color w:val="000000"/>
          <w:spacing w:val="-12"/>
          <w:sz w:val="21"/>
          <w:u w:val="single"/>
          <w:lang w:val="cs-CZ"/>
        </w:rPr>
      </w:pPr>
      <w:r>
        <w:rPr>
          <w:rFonts w:ascii="Verdana" w:hAnsi="Verdana"/>
          <w:b/>
          <w:color w:val="000000"/>
          <w:spacing w:val="-12"/>
          <w:sz w:val="21"/>
          <w:u w:val="single"/>
          <w:lang w:val="cs-CZ"/>
        </w:rPr>
        <w:t>Úvodní prohlášení Smluvních stran</w:t>
      </w:r>
    </w:p>
    <w:p w14:paraId="682FE4E7" w14:textId="77777777" w:rsidR="002E0C00" w:rsidRDefault="00000000">
      <w:pPr>
        <w:numPr>
          <w:ilvl w:val="0"/>
          <w:numId w:val="1"/>
        </w:numPr>
        <w:tabs>
          <w:tab w:val="clear" w:pos="648"/>
          <w:tab w:val="decimal" w:pos="720"/>
          <w:tab w:val="left" w:pos="706"/>
        </w:tabs>
        <w:spacing w:before="360"/>
        <w:ind w:hanging="648"/>
        <w:rPr>
          <w:rFonts w:ascii="Arial" w:hAnsi="Arial"/>
          <w:b/>
          <w:color w:val="000000"/>
          <w:spacing w:val="-1"/>
          <w:lang w:val="cs-CZ"/>
        </w:rPr>
      </w:pPr>
      <w:r>
        <w:rPr>
          <w:rFonts w:ascii="Arial" w:hAnsi="Arial"/>
          <w:b/>
          <w:color w:val="000000"/>
          <w:spacing w:val="-1"/>
          <w:lang w:val="cs-CZ"/>
        </w:rPr>
        <w:t xml:space="preserve">Objednatel je v souladu </w:t>
      </w:r>
      <w:proofErr w:type="gramStart"/>
      <w:r>
        <w:rPr>
          <w:rFonts w:ascii="Arial" w:hAnsi="Arial"/>
          <w:b/>
          <w:color w:val="000000"/>
          <w:spacing w:val="-1"/>
          <w:lang w:val="cs-CZ"/>
        </w:rPr>
        <w:t>s</w:t>
      </w:r>
      <w:proofErr w:type="gramEnd"/>
      <w:r>
        <w:rPr>
          <w:rFonts w:ascii="Arial" w:hAnsi="Arial"/>
          <w:b/>
          <w:color w:val="000000"/>
          <w:spacing w:val="-1"/>
          <w:lang w:val="cs-CZ"/>
        </w:rPr>
        <w:t xml:space="preserve"> zákonem číslo </w:t>
      </w:r>
      <w:r>
        <w:rPr>
          <w:rFonts w:ascii="Arial" w:hAnsi="Arial"/>
          <w:b/>
          <w:color w:val="000000"/>
          <w:spacing w:val="-1"/>
          <w:vertAlign w:val="subscript"/>
          <w:lang w:val="cs-CZ"/>
        </w:rPr>
        <w:t>)</w:t>
      </w:r>
      <w:r>
        <w:rPr>
          <w:rFonts w:ascii="Arial" w:hAnsi="Arial"/>
          <w:b/>
          <w:color w:val="000000"/>
          <w:spacing w:val="-1"/>
          <w:lang w:val="cs-CZ"/>
        </w:rPr>
        <w:t>171/1990 Sb., v platném zněn a dále na</w:t>
      </w:r>
    </w:p>
    <w:p w14:paraId="106D5700" w14:textId="0B8C26E0" w:rsidR="002E0C00" w:rsidRDefault="00000000">
      <w:pPr>
        <w:ind w:left="648"/>
        <w:jc w:val="both"/>
        <w:rPr>
          <w:rFonts w:ascii="Arial" w:hAnsi="Arial"/>
          <w:b/>
          <w:color w:val="000000"/>
          <w:spacing w:val="9"/>
          <w:lang w:val="cs-CZ"/>
        </w:rPr>
      </w:pPr>
      <w:r>
        <w:rPr>
          <w:rFonts w:ascii="Arial" w:hAnsi="Arial"/>
          <w:b/>
          <w:color w:val="000000"/>
          <w:spacing w:val="9"/>
          <w:lang w:val="cs-CZ"/>
        </w:rPr>
        <w:t xml:space="preserve">základě rozhodnutí </w:t>
      </w:r>
      <w:r w:rsidRPr="00012FE2">
        <w:rPr>
          <w:rFonts w:ascii="Arial" w:hAnsi="Arial" w:cs="Arial"/>
          <w:b/>
          <w:spacing w:val="9"/>
          <w:lang w:val="cs-CZ"/>
        </w:rPr>
        <w:t xml:space="preserve">zřizovatele </w:t>
      </w:r>
      <w:r w:rsidR="00012FE2" w:rsidRPr="00012FE2">
        <w:rPr>
          <w:rFonts w:ascii="Arial" w:hAnsi="Arial" w:cs="Arial"/>
          <w:b/>
          <w:spacing w:val="9"/>
          <w:lang w:val="cs-CZ"/>
        </w:rPr>
        <w:t>č. 225/2009</w:t>
      </w:r>
      <w:r w:rsidRPr="00012FE2">
        <w:rPr>
          <w:rFonts w:ascii="Arial" w:hAnsi="Arial" w:cs="Arial"/>
          <w:spacing w:val="9"/>
          <w:lang w:val="cs-CZ"/>
        </w:rPr>
        <w:t xml:space="preserve"> </w:t>
      </w:r>
      <w:r w:rsidRPr="00012FE2">
        <w:rPr>
          <w:rFonts w:ascii="Arial" w:hAnsi="Arial" w:cs="Arial"/>
          <w:b/>
          <w:spacing w:val="9"/>
          <w:lang w:val="cs-CZ"/>
        </w:rPr>
        <w:t>ze dne</w:t>
      </w:r>
      <w:r w:rsidR="00012FE2" w:rsidRPr="00012FE2">
        <w:rPr>
          <w:rFonts w:ascii="Arial" w:hAnsi="Arial" w:cs="Arial"/>
          <w:b/>
          <w:spacing w:val="9"/>
          <w:lang w:val="cs-CZ"/>
        </w:rPr>
        <w:t xml:space="preserve"> 13.10.2009</w:t>
      </w:r>
      <w:r w:rsidR="00012FE2">
        <w:rPr>
          <w:rFonts w:ascii="Arial" w:hAnsi="Arial" w:cs="Arial"/>
          <w:b/>
          <w:spacing w:val="9"/>
          <w:lang w:val="cs-CZ"/>
        </w:rPr>
        <w:t xml:space="preserve"> </w:t>
      </w:r>
      <w:r w:rsidRPr="00012FE2">
        <w:rPr>
          <w:rFonts w:ascii="Arial" w:hAnsi="Arial" w:cs="Arial"/>
          <w:b/>
          <w:spacing w:val="-9"/>
          <w:lang w:val="cs-CZ"/>
        </w:rPr>
        <w:t>samostatným</w:t>
      </w:r>
      <w:r w:rsidRPr="00012FE2">
        <w:rPr>
          <w:rFonts w:ascii="Arial" w:hAnsi="Arial" w:cs="Arial"/>
          <w:b/>
          <w:color w:val="000000"/>
          <w:spacing w:val="-9"/>
          <w:lang w:val="cs-CZ"/>
        </w:rPr>
        <w:t xml:space="preserve"> právním subjektem, který</w:t>
      </w:r>
      <w:r>
        <w:rPr>
          <w:rFonts w:ascii="Arial" w:hAnsi="Arial"/>
          <w:b/>
          <w:color w:val="000000"/>
          <w:spacing w:val="-9"/>
          <w:lang w:val="cs-CZ"/>
        </w:rPr>
        <w:t xml:space="preserve"> je tak oprávněn samostatně právně jednat a je </w:t>
      </w:r>
      <w:r>
        <w:rPr>
          <w:rFonts w:ascii="Arial" w:hAnsi="Arial"/>
          <w:b/>
          <w:color w:val="000000"/>
          <w:spacing w:val="-7"/>
          <w:lang w:val="cs-CZ"/>
        </w:rPr>
        <w:t>tedy oprávněn uzavřít rovněž tuto Smlouvy.</w:t>
      </w:r>
    </w:p>
    <w:p w14:paraId="4DAF4FC0" w14:textId="6825954F" w:rsidR="002E0C00" w:rsidRDefault="00000000">
      <w:pPr>
        <w:numPr>
          <w:ilvl w:val="0"/>
          <w:numId w:val="1"/>
        </w:numPr>
        <w:tabs>
          <w:tab w:val="clear" w:pos="648"/>
          <w:tab w:val="decimal" w:pos="720"/>
          <w:tab w:val="left" w:pos="706"/>
        </w:tabs>
        <w:spacing w:before="252"/>
        <w:ind w:hanging="648"/>
        <w:rPr>
          <w:rFonts w:ascii="Arial" w:hAnsi="Arial"/>
          <w:b/>
          <w:color w:val="000000"/>
          <w:spacing w:val="2"/>
          <w:lang w:val="cs-CZ"/>
        </w:rPr>
      </w:pPr>
      <w:r>
        <w:rPr>
          <w:rFonts w:ascii="Arial" w:hAnsi="Arial"/>
          <w:b/>
          <w:color w:val="000000"/>
          <w:spacing w:val="2"/>
          <w:lang w:val="cs-CZ"/>
        </w:rPr>
        <w:t xml:space="preserve">Obstaravatel není zapsán ve školském rejstříku, je však oprávněn provozovat </w:t>
      </w:r>
      <w:r>
        <w:rPr>
          <w:rFonts w:ascii="Arial" w:hAnsi="Arial"/>
          <w:b/>
          <w:color w:val="000000"/>
          <w:spacing w:val="2"/>
          <w:lang w:val="cs-CZ"/>
        </w:rPr>
        <w:br/>
      </w:r>
      <w:r>
        <w:rPr>
          <w:rFonts w:ascii="Arial" w:hAnsi="Arial"/>
          <w:b/>
          <w:color w:val="000000"/>
          <w:spacing w:val="-12"/>
          <w:lang w:val="cs-CZ"/>
        </w:rPr>
        <w:t xml:space="preserve">soukromou plaveckou školu na základě rozhodnutí vydaného Živnostenským úřadem </w:t>
      </w:r>
      <w:r>
        <w:rPr>
          <w:rFonts w:ascii="Arial" w:hAnsi="Arial"/>
          <w:b/>
          <w:color w:val="000000"/>
          <w:spacing w:val="-4"/>
          <w:lang w:val="cs-CZ"/>
        </w:rPr>
        <w:t xml:space="preserve">Městského úřadu Roudnice nad Labem ze dne 11. července 2012, č. j. 1074/2012. </w:t>
      </w:r>
      <w:r>
        <w:rPr>
          <w:rFonts w:ascii="Arial" w:hAnsi="Arial"/>
          <w:b/>
          <w:color w:val="000000"/>
          <w:spacing w:val="4"/>
          <w:lang w:val="cs-CZ"/>
        </w:rPr>
        <w:t xml:space="preserve">Tímto rozhodnutím bylo tedy Obstaravateli vydáno živnostenské oprávnění k </w:t>
      </w:r>
      <w:r>
        <w:rPr>
          <w:rFonts w:ascii="Arial" w:hAnsi="Arial"/>
          <w:b/>
          <w:color w:val="000000"/>
          <w:spacing w:val="-9"/>
          <w:lang w:val="cs-CZ"/>
        </w:rPr>
        <w:t>„Poskytování tělovýchovných a sportovních služeb". Obstaravatel je tak oprávněn, a to</w:t>
      </w:r>
    </w:p>
    <w:p w14:paraId="59934DCB" w14:textId="77777777" w:rsidR="002E0C00" w:rsidRDefault="00000000">
      <w:pPr>
        <w:spacing w:before="108"/>
        <w:ind w:left="648" w:firstLine="216"/>
        <w:rPr>
          <w:rFonts w:ascii="Arial" w:hAnsi="Arial"/>
          <w:b/>
          <w:color w:val="000000"/>
          <w:lang w:val="cs-CZ"/>
        </w:rPr>
      </w:pPr>
      <w:r>
        <w:rPr>
          <w:rFonts w:ascii="Arial" w:hAnsi="Arial"/>
          <w:b/>
          <w:color w:val="000000"/>
          <w:lang w:val="cs-CZ"/>
        </w:rPr>
        <w:t xml:space="preserve">na základě této uzavřené Smlouvy, zajišťovat povinnou výuku plavání žáků </w:t>
      </w:r>
      <w:r>
        <w:rPr>
          <w:rFonts w:ascii="Arial" w:hAnsi="Arial"/>
          <w:b/>
          <w:color w:val="000000"/>
          <w:spacing w:val="-8"/>
          <w:lang w:val="cs-CZ"/>
        </w:rPr>
        <w:t>základních škol.</w:t>
      </w:r>
    </w:p>
    <w:p w14:paraId="031C44CF" w14:textId="77777777" w:rsidR="002E0C00" w:rsidRDefault="00000000">
      <w:pPr>
        <w:spacing w:before="180"/>
        <w:jc w:val="center"/>
        <w:rPr>
          <w:rFonts w:ascii="Tahoma" w:hAnsi="Tahoma"/>
          <w:color w:val="000000"/>
          <w:sz w:val="21"/>
          <w:lang w:val="cs-CZ"/>
        </w:rPr>
      </w:pPr>
      <w:r>
        <w:rPr>
          <w:rFonts w:ascii="Tahoma" w:hAnsi="Tahoma"/>
          <w:color w:val="000000"/>
          <w:sz w:val="21"/>
          <w:lang w:val="cs-CZ"/>
        </w:rPr>
        <w:t xml:space="preserve">II. </w:t>
      </w:r>
      <w:r>
        <w:rPr>
          <w:rFonts w:ascii="Tahoma" w:hAnsi="Tahoma"/>
          <w:color w:val="000000"/>
          <w:sz w:val="21"/>
          <w:lang w:val="cs-CZ"/>
        </w:rPr>
        <w:br/>
      </w:r>
      <w:r>
        <w:rPr>
          <w:rFonts w:ascii="Verdana" w:hAnsi="Verdana"/>
          <w:b/>
          <w:color w:val="000000"/>
          <w:spacing w:val="-6"/>
          <w:sz w:val="21"/>
          <w:u w:val="single"/>
          <w:lang w:val="cs-CZ"/>
        </w:rPr>
        <w:t>Předmět Smlouvy</w:t>
      </w:r>
    </w:p>
    <w:p w14:paraId="6E88676D" w14:textId="77777777" w:rsidR="002E0C00" w:rsidRDefault="00000000">
      <w:pPr>
        <w:tabs>
          <w:tab w:val="right" w:pos="9047"/>
        </w:tabs>
        <w:spacing w:before="468"/>
        <w:rPr>
          <w:rFonts w:ascii="Arial" w:hAnsi="Arial"/>
          <w:b/>
          <w:color w:val="000000"/>
          <w:spacing w:val="-32"/>
          <w:lang w:val="cs-CZ"/>
        </w:rPr>
      </w:pPr>
      <w:r>
        <w:rPr>
          <w:rFonts w:ascii="Arial" w:hAnsi="Arial"/>
          <w:b/>
          <w:color w:val="000000"/>
          <w:spacing w:val="-32"/>
          <w:lang w:val="cs-CZ"/>
        </w:rPr>
        <w:t>[1]</w:t>
      </w:r>
      <w:r>
        <w:rPr>
          <w:rFonts w:ascii="Arial" w:hAnsi="Arial"/>
          <w:b/>
          <w:color w:val="000000"/>
          <w:spacing w:val="-32"/>
          <w:lang w:val="cs-CZ"/>
        </w:rPr>
        <w:tab/>
      </w:r>
      <w:r>
        <w:rPr>
          <w:rFonts w:ascii="Arial" w:hAnsi="Arial"/>
          <w:b/>
          <w:color w:val="000000"/>
          <w:spacing w:val="6"/>
          <w:lang w:val="cs-CZ"/>
        </w:rPr>
        <w:t>Předmětem této Smlouvy je závazek Obstaravatele poskytovat činnosti pro</w:t>
      </w:r>
    </w:p>
    <w:p w14:paraId="01F4C394" w14:textId="77777777" w:rsidR="002E0C00" w:rsidRDefault="00000000">
      <w:pPr>
        <w:ind w:right="36"/>
        <w:jc w:val="right"/>
        <w:rPr>
          <w:rFonts w:ascii="Arial" w:hAnsi="Arial"/>
          <w:b/>
          <w:color w:val="000000"/>
          <w:spacing w:val="-3"/>
          <w:lang w:val="cs-CZ"/>
        </w:rPr>
      </w:pPr>
      <w:r>
        <w:rPr>
          <w:rFonts w:ascii="Arial" w:hAnsi="Arial"/>
          <w:b/>
          <w:color w:val="000000"/>
          <w:spacing w:val="-3"/>
          <w:lang w:val="cs-CZ"/>
        </w:rPr>
        <w:t>Objednatele spočívající v provádění výuky plavání žáků 2. — 3. tříd, a to ve školním</w:t>
      </w:r>
    </w:p>
    <w:p w14:paraId="25FFBC70" w14:textId="77777777" w:rsidR="002E0C00" w:rsidRDefault="00000000">
      <w:pPr>
        <w:ind w:left="648"/>
        <w:rPr>
          <w:rFonts w:ascii="Arial" w:hAnsi="Arial"/>
          <w:b/>
          <w:color w:val="000000"/>
          <w:spacing w:val="-5"/>
          <w:lang w:val="cs-CZ"/>
        </w:rPr>
      </w:pPr>
      <w:r>
        <w:rPr>
          <w:rFonts w:ascii="Arial" w:hAnsi="Arial"/>
          <w:b/>
          <w:color w:val="000000"/>
          <w:spacing w:val="-5"/>
          <w:lang w:val="cs-CZ"/>
        </w:rPr>
        <w:t>roce 2023/2024 a Objednatel se zavazuje za tyto činnosti řádně a včas zaplatit.</w:t>
      </w:r>
    </w:p>
    <w:p w14:paraId="5EECECF4" w14:textId="77777777" w:rsidR="002E0C00" w:rsidRDefault="002E0C00">
      <w:pPr>
        <w:sectPr w:rsidR="002E0C00">
          <w:pgSz w:w="11918" w:h="16854"/>
          <w:pgMar w:top="1492" w:right="1343" w:bottom="874" w:left="1415" w:header="720" w:footer="720" w:gutter="0"/>
          <w:cols w:space="708"/>
        </w:sectPr>
      </w:pPr>
    </w:p>
    <w:p w14:paraId="424B3C6F" w14:textId="77777777" w:rsidR="002E0C00" w:rsidRDefault="00000000">
      <w:pPr>
        <w:spacing w:line="216" w:lineRule="auto"/>
        <w:ind w:left="3024"/>
        <w:rPr>
          <w:rFonts w:ascii="Verdana" w:hAnsi="Verdana"/>
          <w:b/>
          <w:color w:val="000000"/>
          <w:spacing w:val="-14"/>
          <w:sz w:val="21"/>
          <w:u w:val="single"/>
          <w:lang w:val="cs-CZ"/>
        </w:rPr>
      </w:pPr>
      <w:r>
        <w:lastRenderedPageBreak/>
        <w:pict w14:anchorId="17F35141">
          <v:shape id="_x0000_s1034" type="#_x0000_t202" style="position:absolute;left:0;text-align:left;margin-left:0;margin-top:692.05pt;width:455pt;height:9.4pt;z-index:-251662336;mso-wrap-distance-left:0;mso-wrap-distance-right:0" filled="f" stroked="f">
            <v:textbox inset="0,0,0,0">
              <w:txbxContent>
                <w:p w14:paraId="49C0745B" w14:textId="77777777" w:rsidR="002E0C00" w:rsidRDefault="00000000">
                  <w:pPr>
                    <w:spacing w:line="194" w:lineRule="auto"/>
                    <w:jc w:val="center"/>
                    <w:rPr>
                      <w:rFonts w:ascii="Verdana" w:hAnsi="Verdana"/>
                      <w:color w:val="000000"/>
                      <w:sz w:val="19"/>
                      <w:lang w:val="cs-CZ"/>
                    </w:rPr>
                  </w:pPr>
                  <w:r>
                    <w:rPr>
                      <w:rFonts w:ascii="Verdana" w:hAnsi="Verdana"/>
                      <w:color w:val="000000"/>
                      <w:sz w:val="19"/>
                      <w:lang w:val="cs-CZ"/>
                    </w:rPr>
                    <w:t>2</w:t>
                  </w:r>
                </w:p>
              </w:txbxContent>
            </v:textbox>
            <w10:wrap type="square"/>
          </v:shape>
        </w:pict>
      </w:r>
      <w:r>
        <w:rPr>
          <w:rFonts w:ascii="Verdana" w:hAnsi="Verdana"/>
          <w:b/>
          <w:color w:val="000000"/>
          <w:spacing w:val="-14"/>
          <w:sz w:val="21"/>
          <w:u w:val="single"/>
          <w:lang w:val="cs-CZ"/>
        </w:rPr>
        <w:t xml:space="preserve">Práva a povinnosti Smluvních stran </w:t>
      </w:r>
    </w:p>
    <w:p w14:paraId="5B5A4876" w14:textId="77777777" w:rsidR="002E0C00" w:rsidRDefault="00000000">
      <w:pPr>
        <w:tabs>
          <w:tab w:val="right" w:pos="3084"/>
        </w:tabs>
        <w:spacing w:before="468"/>
        <w:rPr>
          <w:rFonts w:ascii="Arial" w:hAnsi="Arial"/>
          <w:b/>
          <w:color w:val="000000"/>
          <w:spacing w:val="-46"/>
          <w:lang w:val="cs-CZ"/>
        </w:rPr>
      </w:pPr>
      <w:r>
        <w:rPr>
          <w:rFonts w:ascii="Arial" w:hAnsi="Arial"/>
          <w:b/>
          <w:color w:val="000000"/>
          <w:spacing w:val="-46"/>
          <w:lang w:val="cs-CZ"/>
        </w:rPr>
        <w:t>[1]</w:t>
      </w:r>
      <w:r>
        <w:rPr>
          <w:rFonts w:ascii="Arial" w:hAnsi="Arial"/>
          <w:b/>
          <w:color w:val="000000"/>
          <w:spacing w:val="-46"/>
          <w:lang w:val="cs-CZ"/>
        </w:rPr>
        <w:tab/>
      </w:r>
      <w:r>
        <w:rPr>
          <w:rFonts w:ascii="Arial" w:hAnsi="Arial"/>
          <w:b/>
          <w:color w:val="000000"/>
          <w:spacing w:val="-8"/>
          <w:lang w:val="cs-CZ"/>
        </w:rPr>
        <w:t>Obstaravatel je povinen:</w:t>
      </w:r>
    </w:p>
    <w:p w14:paraId="319AC46A" w14:textId="77777777" w:rsidR="002E0C00" w:rsidRDefault="00000000">
      <w:pPr>
        <w:numPr>
          <w:ilvl w:val="0"/>
          <w:numId w:val="2"/>
        </w:numPr>
        <w:tabs>
          <w:tab w:val="clear" w:pos="360"/>
          <w:tab w:val="decimal" w:pos="1512"/>
        </w:tabs>
        <w:spacing w:before="180"/>
        <w:ind w:left="1512" w:hanging="360"/>
        <w:jc w:val="both"/>
        <w:rPr>
          <w:rFonts w:ascii="Arial" w:hAnsi="Arial"/>
          <w:b/>
          <w:color w:val="000000"/>
          <w:spacing w:val="-7"/>
          <w:lang w:val="cs-CZ"/>
        </w:rPr>
      </w:pPr>
      <w:r>
        <w:rPr>
          <w:rFonts w:ascii="Arial" w:hAnsi="Arial"/>
          <w:b/>
          <w:color w:val="000000"/>
          <w:spacing w:val="-7"/>
          <w:lang w:val="cs-CZ"/>
        </w:rPr>
        <w:t xml:space="preserve">Zajišťovat pro Objednatele povinnou výuku plavání pro jeho žáky 2. - 3. tříd, a </w:t>
      </w:r>
      <w:r>
        <w:rPr>
          <w:rFonts w:ascii="Arial" w:hAnsi="Arial"/>
          <w:b/>
          <w:color w:val="000000"/>
          <w:spacing w:val="-13"/>
          <w:lang w:val="cs-CZ"/>
        </w:rPr>
        <w:t xml:space="preserve">to v rozsahu základní školy v rozsahu 20 lekcí v počtu 141 dětí ve školním roce </w:t>
      </w:r>
      <w:r>
        <w:rPr>
          <w:rFonts w:ascii="Arial" w:hAnsi="Arial"/>
          <w:b/>
          <w:color w:val="000000"/>
          <w:spacing w:val="-5"/>
          <w:lang w:val="cs-CZ"/>
        </w:rPr>
        <w:t>2022/2023, kde jedna lekce trvá 45 minut.</w:t>
      </w:r>
    </w:p>
    <w:p w14:paraId="196DDF6A" w14:textId="77777777" w:rsidR="002E0C00" w:rsidRDefault="00000000">
      <w:pPr>
        <w:numPr>
          <w:ilvl w:val="0"/>
          <w:numId w:val="2"/>
        </w:numPr>
        <w:tabs>
          <w:tab w:val="clear" w:pos="360"/>
          <w:tab w:val="decimal" w:pos="1512"/>
        </w:tabs>
        <w:spacing w:before="324"/>
        <w:ind w:left="1512" w:hanging="360"/>
        <w:jc w:val="both"/>
        <w:rPr>
          <w:rFonts w:ascii="Arial" w:hAnsi="Arial"/>
          <w:b/>
          <w:color w:val="000000"/>
          <w:spacing w:val="-15"/>
          <w:lang w:val="cs-CZ"/>
        </w:rPr>
      </w:pPr>
      <w:r>
        <w:rPr>
          <w:rFonts w:ascii="Arial" w:hAnsi="Arial"/>
          <w:b/>
          <w:color w:val="000000"/>
          <w:spacing w:val="-15"/>
          <w:lang w:val="cs-CZ"/>
        </w:rPr>
        <w:t xml:space="preserve">Zajišťovat výuku plavání odborně, kvalifikovanými zaměstnanci, případně jinými </w:t>
      </w:r>
      <w:r>
        <w:rPr>
          <w:rFonts w:ascii="Arial" w:hAnsi="Arial"/>
          <w:b/>
          <w:color w:val="000000"/>
          <w:spacing w:val="-4"/>
          <w:lang w:val="cs-CZ"/>
        </w:rPr>
        <w:t xml:space="preserve">pověřenými osobami, a dodržovat při této činnosti všechny hygienické, </w:t>
      </w:r>
      <w:r>
        <w:rPr>
          <w:rFonts w:ascii="Arial" w:hAnsi="Arial"/>
          <w:b/>
          <w:color w:val="000000"/>
          <w:spacing w:val="-6"/>
          <w:lang w:val="cs-CZ"/>
        </w:rPr>
        <w:t xml:space="preserve">bezpečnostní předpisy a dbát pokynů pověřeného pracovníka Objednatele, </w:t>
      </w:r>
      <w:r>
        <w:rPr>
          <w:rFonts w:ascii="Arial" w:hAnsi="Arial"/>
          <w:b/>
          <w:color w:val="000000"/>
          <w:spacing w:val="-7"/>
          <w:lang w:val="cs-CZ"/>
        </w:rPr>
        <w:t>který musí být povinně výuce plavání prováděné dle této Smlouvy přítomen.</w:t>
      </w:r>
    </w:p>
    <w:p w14:paraId="2720B53C" w14:textId="77777777" w:rsidR="002E0C00" w:rsidRDefault="00000000">
      <w:pPr>
        <w:numPr>
          <w:ilvl w:val="0"/>
          <w:numId w:val="2"/>
        </w:numPr>
        <w:tabs>
          <w:tab w:val="clear" w:pos="360"/>
          <w:tab w:val="decimal" w:pos="1512"/>
        </w:tabs>
        <w:spacing w:before="360"/>
        <w:ind w:left="1512" w:hanging="360"/>
        <w:jc w:val="both"/>
        <w:rPr>
          <w:rFonts w:ascii="Arial" w:hAnsi="Arial"/>
          <w:b/>
          <w:color w:val="000000"/>
          <w:spacing w:val="-7"/>
          <w:lang w:val="cs-CZ"/>
        </w:rPr>
      </w:pPr>
      <w:r>
        <w:rPr>
          <w:rFonts w:ascii="Arial" w:hAnsi="Arial"/>
          <w:b/>
          <w:color w:val="000000"/>
          <w:spacing w:val="-7"/>
          <w:lang w:val="cs-CZ"/>
        </w:rPr>
        <w:t xml:space="preserve">Zajišťovat výuku plavání v odpovídajícím plaveckém bazénu, který splňuje </w:t>
      </w:r>
      <w:r>
        <w:rPr>
          <w:rFonts w:ascii="Arial" w:hAnsi="Arial"/>
          <w:b/>
          <w:color w:val="000000"/>
          <w:spacing w:val="-10"/>
          <w:lang w:val="cs-CZ"/>
        </w:rPr>
        <w:t xml:space="preserve">všechny podmínky pro činnosti, kterým je určen. Je-li takový plavecká bazén </w:t>
      </w:r>
      <w:r>
        <w:rPr>
          <w:rFonts w:ascii="Arial" w:hAnsi="Arial"/>
          <w:b/>
          <w:color w:val="000000"/>
          <w:spacing w:val="-8"/>
          <w:lang w:val="cs-CZ"/>
        </w:rPr>
        <w:t xml:space="preserve">vlastnictvím zřizovatele Objednatele, nebo další jím přímo zřízené organizace, </w:t>
      </w:r>
      <w:r>
        <w:rPr>
          <w:rFonts w:ascii="Arial" w:hAnsi="Arial"/>
          <w:b/>
          <w:color w:val="000000"/>
          <w:spacing w:val="-6"/>
          <w:lang w:val="cs-CZ"/>
        </w:rPr>
        <w:t>tato povinnost Obstaravatele nestíhá.</w:t>
      </w:r>
    </w:p>
    <w:p w14:paraId="2CD57C77" w14:textId="77777777" w:rsidR="002E0C00" w:rsidRDefault="00000000">
      <w:pPr>
        <w:numPr>
          <w:ilvl w:val="0"/>
          <w:numId w:val="2"/>
        </w:numPr>
        <w:tabs>
          <w:tab w:val="clear" w:pos="360"/>
          <w:tab w:val="decimal" w:pos="1512"/>
        </w:tabs>
        <w:spacing w:before="360"/>
        <w:ind w:left="1512" w:hanging="360"/>
        <w:jc w:val="both"/>
        <w:rPr>
          <w:rFonts w:ascii="Arial" w:hAnsi="Arial"/>
          <w:b/>
          <w:color w:val="000000"/>
          <w:lang w:val="cs-CZ"/>
        </w:rPr>
      </w:pPr>
      <w:r>
        <w:rPr>
          <w:rFonts w:ascii="Arial" w:hAnsi="Arial"/>
          <w:b/>
          <w:color w:val="000000"/>
          <w:lang w:val="cs-CZ"/>
        </w:rPr>
        <w:t xml:space="preserve">Zajistit, aby žáci měli umožněný vstup do šaten bazénu, případně jiného </w:t>
      </w:r>
      <w:r>
        <w:rPr>
          <w:rFonts w:ascii="Arial" w:hAnsi="Arial"/>
          <w:b/>
          <w:color w:val="000000"/>
          <w:spacing w:val="-12"/>
          <w:lang w:val="cs-CZ"/>
        </w:rPr>
        <w:t xml:space="preserve">k převlékání určeného prostoru, a to nejpozději 15 minut před zahájením lekce </w:t>
      </w:r>
      <w:r>
        <w:rPr>
          <w:rFonts w:ascii="Arial" w:hAnsi="Arial"/>
          <w:b/>
          <w:color w:val="000000"/>
          <w:lang w:val="cs-CZ"/>
        </w:rPr>
        <w:t>plavání.</w:t>
      </w:r>
    </w:p>
    <w:p w14:paraId="1514A784" w14:textId="77777777" w:rsidR="002E0C00" w:rsidRDefault="00000000">
      <w:pPr>
        <w:numPr>
          <w:ilvl w:val="0"/>
          <w:numId w:val="2"/>
        </w:numPr>
        <w:tabs>
          <w:tab w:val="clear" w:pos="360"/>
          <w:tab w:val="decimal" w:pos="1512"/>
        </w:tabs>
        <w:spacing w:before="324"/>
        <w:ind w:left="1512" w:hanging="360"/>
        <w:jc w:val="both"/>
        <w:rPr>
          <w:rFonts w:ascii="Arial" w:hAnsi="Arial"/>
          <w:b/>
          <w:color w:val="000000"/>
          <w:spacing w:val="-13"/>
          <w:lang w:val="cs-CZ"/>
        </w:rPr>
      </w:pPr>
      <w:r>
        <w:rPr>
          <w:rFonts w:ascii="Arial" w:hAnsi="Arial"/>
          <w:b/>
          <w:color w:val="000000"/>
          <w:spacing w:val="-13"/>
          <w:lang w:val="cs-CZ"/>
        </w:rPr>
        <w:t xml:space="preserve">Převzít děti, které se výuce plavání skutečně účastní, a to při nástupu u bazénu </w:t>
      </w:r>
      <w:r>
        <w:rPr>
          <w:rFonts w:ascii="Arial" w:hAnsi="Arial"/>
          <w:b/>
          <w:color w:val="000000"/>
          <w:spacing w:val="-10"/>
          <w:lang w:val="cs-CZ"/>
        </w:rPr>
        <w:t xml:space="preserve">způsobem dohodnutým s Objednatelem, respektive jím pověřenýma fakticky </w:t>
      </w:r>
      <w:r>
        <w:rPr>
          <w:rFonts w:ascii="Arial" w:hAnsi="Arial"/>
          <w:b/>
          <w:color w:val="000000"/>
          <w:spacing w:val="-9"/>
          <w:lang w:val="cs-CZ"/>
        </w:rPr>
        <w:t xml:space="preserve">přítomným pedagogickým pracovníkem, a předat po ukončení plavecké výuky </w:t>
      </w:r>
      <w:r>
        <w:rPr>
          <w:rFonts w:ascii="Arial" w:hAnsi="Arial"/>
          <w:b/>
          <w:color w:val="000000"/>
          <w:spacing w:val="-6"/>
          <w:lang w:val="cs-CZ"/>
        </w:rPr>
        <w:t>po závěrečném nástupu u bazénu.</w:t>
      </w:r>
    </w:p>
    <w:p w14:paraId="546B34F7" w14:textId="77777777" w:rsidR="002E0C00" w:rsidRDefault="00000000">
      <w:pPr>
        <w:numPr>
          <w:ilvl w:val="0"/>
          <w:numId w:val="2"/>
        </w:numPr>
        <w:tabs>
          <w:tab w:val="clear" w:pos="360"/>
          <w:tab w:val="decimal" w:pos="1512"/>
        </w:tabs>
        <w:spacing w:before="360"/>
        <w:ind w:left="1512" w:hanging="360"/>
        <w:jc w:val="both"/>
        <w:rPr>
          <w:rFonts w:ascii="Arial" w:hAnsi="Arial"/>
          <w:b/>
          <w:color w:val="000000"/>
          <w:spacing w:val="-10"/>
          <w:lang w:val="cs-CZ"/>
        </w:rPr>
      </w:pPr>
      <w:r>
        <w:rPr>
          <w:rFonts w:ascii="Arial" w:hAnsi="Arial"/>
          <w:b/>
          <w:color w:val="000000"/>
          <w:spacing w:val="-10"/>
          <w:lang w:val="cs-CZ"/>
        </w:rPr>
        <w:t xml:space="preserve">Obstaravatel neodpovídá Objednateli, a to platí po celou dobu výuky (to je od </w:t>
      </w:r>
      <w:r>
        <w:rPr>
          <w:rFonts w:ascii="Arial" w:hAnsi="Arial"/>
          <w:b/>
          <w:color w:val="000000"/>
          <w:spacing w:val="-8"/>
          <w:lang w:val="cs-CZ"/>
        </w:rPr>
        <w:t xml:space="preserve">vstupu žáků do prostoru bazénu až po jeho opuštění), za škody na zdraví žáků </w:t>
      </w:r>
      <w:r>
        <w:rPr>
          <w:rFonts w:ascii="Arial" w:hAnsi="Arial"/>
          <w:b/>
          <w:color w:val="000000"/>
          <w:spacing w:val="-3"/>
          <w:lang w:val="cs-CZ"/>
        </w:rPr>
        <w:t xml:space="preserve">a jejich věcech. Opakovaně je uváděno, že Obstaravatel není zapsán ve </w:t>
      </w:r>
      <w:r>
        <w:rPr>
          <w:rFonts w:ascii="Arial" w:hAnsi="Arial"/>
          <w:b/>
          <w:color w:val="000000"/>
          <w:spacing w:val="-11"/>
          <w:lang w:val="cs-CZ"/>
        </w:rPr>
        <w:t xml:space="preserve">školském rejstříku, není tedy školským účelovým zařízením, a proto za výuku </w:t>
      </w:r>
      <w:r>
        <w:rPr>
          <w:rFonts w:ascii="Arial" w:hAnsi="Arial"/>
          <w:b/>
          <w:color w:val="000000"/>
          <w:spacing w:val="-8"/>
          <w:lang w:val="cs-CZ"/>
        </w:rPr>
        <w:t>odpovídá Objednatel.</w:t>
      </w:r>
    </w:p>
    <w:p w14:paraId="2FDBC28B" w14:textId="77777777" w:rsidR="002E0C00" w:rsidRDefault="00000000">
      <w:pPr>
        <w:numPr>
          <w:ilvl w:val="0"/>
          <w:numId w:val="2"/>
        </w:numPr>
        <w:tabs>
          <w:tab w:val="clear" w:pos="360"/>
          <w:tab w:val="decimal" w:pos="1512"/>
        </w:tabs>
        <w:spacing w:before="360"/>
        <w:ind w:left="1512" w:hanging="360"/>
        <w:jc w:val="both"/>
        <w:rPr>
          <w:rFonts w:ascii="Arial" w:hAnsi="Arial"/>
          <w:b/>
          <w:color w:val="000000"/>
          <w:spacing w:val="-12"/>
          <w:lang w:val="cs-CZ"/>
        </w:rPr>
      </w:pPr>
      <w:r>
        <w:rPr>
          <w:rFonts w:ascii="Arial" w:hAnsi="Arial"/>
          <w:b/>
          <w:color w:val="000000"/>
          <w:spacing w:val="-12"/>
          <w:lang w:val="cs-CZ"/>
        </w:rPr>
        <w:t xml:space="preserve">Fakturovat pouze za skutečně provedené lekce výuky plavání dle této Smlouvy. </w:t>
      </w:r>
      <w:r>
        <w:rPr>
          <w:rFonts w:ascii="Arial" w:hAnsi="Arial"/>
          <w:b/>
          <w:color w:val="000000"/>
          <w:spacing w:val="-6"/>
          <w:lang w:val="cs-CZ"/>
        </w:rPr>
        <w:t>Toto ustanovení se neužije v případě, kdy se výuka neuskutečni z důvodů ležících na straně Objednatele.</w:t>
      </w:r>
    </w:p>
    <w:p w14:paraId="1CC32E08" w14:textId="77777777" w:rsidR="002E0C00" w:rsidRDefault="00000000">
      <w:pPr>
        <w:tabs>
          <w:tab w:val="right" w:pos="2886"/>
        </w:tabs>
        <w:spacing w:before="468"/>
        <w:rPr>
          <w:rFonts w:ascii="Arial" w:hAnsi="Arial"/>
          <w:b/>
          <w:color w:val="000000"/>
          <w:spacing w:val="-42"/>
          <w:lang w:val="cs-CZ"/>
        </w:rPr>
      </w:pPr>
      <w:r>
        <w:rPr>
          <w:rFonts w:ascii="Arial" w:hAnsi="Arial"/>
          <w:b/>
          <w:color w:val="000000"/>
          <w:spacing w:val="-42"/>
          <w:lang w:val="cs-CZ"/>
        </w:rPr>
        <w:t>[2]</w:t>
      </w:r>
      <w:r>
        <w:rPr>
          <w:rFonts w:ascii="Arial" w:hAnsi="Arial"/>
          <w:b/>
          <w:color w:val="000000"/>
          <w:spacing w:val="-42"/>
          <w:lang w:val="cs-CZ"/>
        </w:rPr>
        <w:tab/>
      </w:r>
      <w:r>
        <w:rPr>
          <w:rFonts w:ascii="Arial" w:hAnsi="Arial"/>
          <w:b/>
          <w:color w:val="000000"/>
          <w:spacing w:val="-8"/>
          <w:lang w:val="cs-CZ"/>
        </w:rPr>
        <w:t>Objednatel je povinen:</w:t>
      </w:r>
    </w:p>
    <w:p w14:paraId="06C9B317" w14:textId="77777777" w:rsidR="002E0C00" w:rsidRDefault="00000000">
      <w:pPr>
        <w:spacing w:before="180"/>
        <w:ind w:left="1440" w:hanging="432"/>
        <w:jc w:val="both"/>
        <w:rPr>
          <w:rFonts w:ascii="Arial" w:hAnsi="Arial"/>
          <w:b/>
          <w:color w:val="000000"/>
          <w:spacing w:val="-7"/>
          <w:lang w:val="cs-CZ"/>
        </w:rPr>
      </w:pPr>
      <w:r>
        <w:rPr>
          <w:rFonts w:ascii="Arial" w:hAnsi="Arial"/>
          <w:b/>
          <w:color w:val="000000"/>
          <w:spacing w:val="-7"/>
          <w:lang w:val="cs-CZ"/>
        </w:rPr>
        <w:t>a) Uhradit Obstaravateli odměnu za činnost prováděnou dle této</w:t>
      </w:r>
      <w:r>
        <w:rPr>
          <w:rFonts w:ascii="Arial" w:hAnsi="Arial"/>
          <w:b/>
          <w:color w:val="000000"/>
          <w:spacing w:val="-7"/>
          <w:vertAlign w:val="superscript"/>
          <w:lang w:val="cs-CZ"/>
        </w:rPr>
        <w:t>.</w:t>
      </w:r>
      <w:r>
        <w:rPr>
          <w:rFonts w:ascii="Arial" w:hAnsi="Arial"/>
          <w:b/>
          <w:color w:val="000000"/>
          <w:spacing w:val="-7"/>
          <w:lang w:val="cs-CZ"/>
        </w:rPr>
        <w:t xml:space="preserve"> Smlouvy, a to ve </w:t>
      </w:r>
      <w:r>
        <w:rPr>
          <w:rFonts w:ascii="Arial" w:hAnsi="Arial"/>
          <w:b/>
          <w:color w:val="000000"/>
          <w:spacing w:val="-10"/>
          <w:lang w:val="cs-CZ"/>
        </w:rPr>
        <w:t xml:space="preserve">výši 103,- Kč (slovy: sto-tři korun českých) bez DPH za jednu lekci a jedno dítě. </w:t>
      </w:r>
      <w:r>
        <w:rPr>
          <w:rFonts w:ascii="Arial" w:hAnsi="Arial"/>
          <w:b/>
          <w:color w:val="000000"/>
          <w:spacing w:val="-6"/>
          <w:lang w:val="cs-CZ"/>
        </w:rPr>
        <w:t>Cena je tvořena:</w:t>
      </w:r>
    </w:p>
    <w:p w14:paraId="02E82617" w14:textId="77777777" w:rsidR="002E0C00" w:rsidRDefault="00000000">
      <w:pPr>
        <w:numPr>
          <w:ilvl w:val="0"/>
          <w:numId w:val="3"/>
        </w:numPr>
        <w:tabs>
          <w:tab w:val="clear" w:pos="288"/>
          <w:tab w:val="decimal" w:pos="1800"/>
        </w:tabs>
        <w:spacing w:before="72"/>
        <w:ind w:left="1512"/>
        <w:rPr>
          <w:rFonts w:ascii="Arial" w:hAnsi="Arial"/>
          <w:b/>
          <w:color w:val="000000"/>
          <w:spacing w:val="-2"/>
          <w:lang w:val="cs-CZ"/>
        </w:rPr>
      </w:pPr>
      <w:r>
        <w:rPr>
          <w:rFonts w:ascii="Arial" w:hAnsi="Arial"/>
          <w:b/>
          <w:color w:val="000000"/>
          <w:spacing w:val="-2"/>
          <w:lang w:val="cs-CZ"/>
        </w:rPr>
        <w:t>podílem mzdových nákladů ve výši 56,- Kč na lekci a žáka</w:t>
      </w:r>
    </w:p>
    <w:p w14:paraId="1F0A04B1" w14:textId="77777777" w:rsidR="002E0C00" w:rsidRDefault="00000000">
      <w:pPr>
        <w:numPr>
          <w:ilvl w:val="0"/>
          <w:numId w:val="3"/>
        </w:numPr>
        <w:tabs>
          <w:tab w:val="clear" w:pos="288"/>
          <w:tab w:val="decimal" w:pos="1800"/>
        </w:tabs>
        <w:ind w:left="1512"/>
        <w:rPr>
          <w:rFonts w:ascii="Arial" w:hAnsi="Arial"/>
          <w:b/>
          <w:color w:val="000000"/>
          <w:spacing w:val="-2"/>
          <w:lang w:val="cs-CZ"/>
        </w:rPr>
      </w:pPr>
      <w:r>
        <w:rPr>
          <w:rFonts w:ascii="Arial" w:hAnsi="Arial"/>
          <w:b/>
          <w:color w:val="000000"/>
          <w:spacing w:val="-2"/>
          <w:lang w:val="cs-CZ"/>
        </w:rPr>
        <w:t>podílem provozních nákladů ve výši 47,-Kč na lekci a žáka</w:t>
      </w:r>
    </w:p>
    <w:p w14:paraId="5E62C6F4" w14:textId="77777777" w:rsidR="002E0C00" w:rsidRDefault="00000000">
      <w:pPr>
        <w:spacing w:before="36"/>
        <w:ind w:left="1440"/>
        <w:rPr>
          <w:rFonts w:ascii="Arial" w:hAnsi="Arial"/>
          <w:b/>
          <w:color w:val="000000"/>
          <w:spacing w:val="-5"/>
          <w:lang w:val="cs-CZ"/>
        </w:rPr>
      </w:pPr>
      <w:r>
        <w:rPr>
          <w:rFonts w:ascii="Arial" w:hAnsi="Arial"/>
          <w:b/>
          <w:color w:val="000000"/>
          <w:spacing w:val="-5"/>
          <w:lang w:val="cs-CZ"/>
        </w:rPr>
        <w:t>Tato odměna je platná pro období od září 2023 do 30. června 2024.</w:t>
      </w:r>
    </w:p>
    <w:p w14:paraId="0E776885" w14:textId="77777777" w:rsidR="002E0C00" w:rsidRDefault="00000000">
      <w:pPr>
        <w:spacing w:before="504"/>
        <w:ind w:left="1368"/>
        <w:jc w:val="center"/>
        <w:rPr>
          <w:rFonts w:ascii="Arial" w:hAnsi="Arial"/>
          <w:b/>
          <w:color w:val="000000"/>
          <w:spacing w:val="-6"/>
          <w:lang w:val="cs-CZ"/>
        </w:rPr>
      </w:pPr>
      <w:r>
        <w:rPr>
          <w:rFonts w:ascii="Arial" w:hAnsi="Arial"/>
          <w:b/>
          <w:color w:val="000000"/>
          <w:spacing w:val="-6"/>
          <w:lang w:val="cs-CZ"/>
        </w:rPr>
        <w:t>Objednatel bere na v</w:t>
      </w:r>
      <w:r>
        <w:rPr>
          <w:rFonts w:ascii="Arial" w:hAnsi="Arial"/>
          <w:b/>
          <w:color w:val="000000"/>
          <w:spacing w:val="-6"/>
          <w:lang w:val="cs-CZ"/>
        </w:rPr>
        <w:br/>
      </w:r>
      <w:proofErr w:type="spellStart"/>
      <w:r>
        <w:rPr>
          <w:rFonts w:ascii="Arial" w:hAnsi="Arial"/>
          <w:b/>
          <w:color w:val="000000"/>
          <w:spacing w:val="-6"/>
          <w:lang w:val="cs-CZ"/>
        </w:rPr>
        <w:t>ědomí</w:t>
      </w:r>
      <w:proofErr w:type="spellEnd"/>
      <w:r>
        <w:rPr>
          <w:rFonts w:ascii="Arial" w:hAnsi="Arial"/>
          <w:b/>
          <w:color w:val="000000"/>
          <w:spacing w:val="-6"/>
          <w:lang w:val="cs-CZ"/>
        </w:rPr>
        <w:t xml:space="preserve">, že Obstaravatel je oprávněn odměnu stanovenou </w:t>
      </w:r>
      <w:r>
        <w:rPr>
          <w:rFonts w:ascii="Arial" w:hAnsi="Arial"/>
          <w:b/>
          <w:color w:val="000000"/>
          <w:spacing w:val="-6"/>
          <w:lang w:val="cs-CZ"/>
        </w:rPr>
        <w:br/>
      </w:r>
      <w:r>
        <w:rPr>
          <w:rFonts w:ascii="Arial" w:hAnsi="Arial"/>
          <w:b/>
          <w:color w:val="000000"/>
          <w:lang w:val="cs-CZ"/>
        </w:rPr>
        <w:t>pro období od ledna 2024 do 30. června 2024, jednostranně zvýšit, a to o</w:t>
      </w:r>
    </w:p>
    <w:p w14:paraId="15F15CAF" w14:textId="77777777" w:rsidR="002E0C00" w:rsidRDefault="002E0C00">
      <w:pPr>
        <w:sectPr w:rsidR="002E0C00">
          <w:pgSz w:w="11918" w:h="16854"/>
          <w:pgMar w:top="1772" w:right="1392" w:bottom="911" w:left="1366" w:header="720" w:footer="720" w:gutter="0"/>
          <w:cols w:space="708"/>
        </w:sectPr>
      </w:pPr>
    </w:p>
    <w:p w14:paraId="677D590C" w14:textId="77777777" w:rsidR="002E0C00" w:rsidRDefault="00000000">
      <w:pPr>
        <w:ind w:left="1440"/>
        <w:jc w:val="both"/>
        <w:rPr>
          <w:rFonts w:ascii="Arial" w:hAnsi="Arial"/>
          <w:b/>
          <w:color w:val="000000"/>
          <w:spacing w:val="-9"/>
          <w:lang w:val="cs-CZ"/>
        </w:rPr>
      </w:pPr>
      <w:r>
        <w:lastRenderedPageBreak/>
        <w:pict w14:anchorId="6C80E19C">
          <v:shape id="_x0000_s1033" type="#_x0000_t202" style="position:absolute;left:0;text-align:left;margin-left:0;margin-top:706.65pt;width:455.1pt;height:9.1pt;z-index:-251661312;mso-wrap-distance-left:0;mso-wrap-distance-right:0" filled="f" stroked="f">
            <v:textbox inset="0,0,0,0">
              <w:txbxContent>
                <w:p w14:paraId="6DA1B5F4" w14:textId="77777777" w:rsidR="002E0C00" w:rsidRDefault="00000000">
                  <w:pPr>
                    <w:spacing w:line="199" w:lineRule="auto"/>
                    <w:jc w:val="center"/>
                    <w:rPr>
                      <w:rFonts w:ascii="Tahoma" w:hAnsi="Tahoma"/>
                      <w:b/>
                      <w:color w:val="000000"/>
                      <w:w w:val="95"/>
                      <w:sz w:val="18"/>
                      <w:lang w:val="cs-CZ"/>
                    </w:rPr>
                  </w:pPr>
                  <w:r>
                    <w:rPr>
                      <w:rFonts w:ascii="Tahoma" w:hAnsi="Tahoma"/>
                      <w:b/>
                      <w:color w:val="000000"/>
                      <w:w w:val="95"/>
                      <w:sz w:val="18"/>
                      <w:lang w:val="cs-CZ"/>
                    </w:rPr>
                    <w:t>3</w:t>
                  </w:r>
                </w:p>
              </w:txbxContent>
            </v:textbox>
            <w10:wrap type="square"/>
          </v:shape>
        </w:pict>
      </w:r>
      <w:r>
        <w:rPr>
          <w:rFonts w:ascii="Arial" w:hAnsi="Arial"/>
          <w:b/>
          <w:color w:val="000000"/>
          <w:spacing w:val="-9"/>
          <w:lang w:val="cs-CZ"/>
        </w:rPr>
        <w:t xml:space="preserve">maximálně 15 %, aniž by takové zvýšení byl nucen Objednateli zdůvodňovat. Obecně platí, že důvodem pro jednostranné zvýšení může být míra inflace ve </w:t>
      </w:r>
      <w:r>
        <w:rPr>
          <w:rFonts w:ascii="Arial" w:hAnsi="Arial"/>
          <w:b/>
          <w:color w:val="000000"/>
          <w:spacing w:val="-7"/>
          <w:lang w:val="cs-CZ"/>
        </w:rPr>
        <w:t>společnosti, obecný růst nákladů a případně také zvýšení minimální mzdy.</w:t>
      </w:r>
    </w:p>
    <w:p w14:paraId="4ECE1965" w14:textId="77777777" w:rsidR="002E0C00" w:rsidRDefault="00000000">
      <w:pPr>
        <w:numPr>
          <w:ilvl w:val="0"/>
          <w:numId w:val="4"/>
        </w:numPr>
        <w:tabs>
          <w:tab w:val="clear" w:pos="360"/>
          <w:tab w:val="decimal" w:pos="1512"/>
        </w:tabs>
        <w:spacing w:before="576"/>
        <w:ind w:left="1512" w:hanging="360"/>
        <w:jc w:val="both"/>
        <w:rPr>
          <w:rFonts w:ascii="Arial" w:hAnsi="Arial"/>
          <w:b/>
          <w:color w:val="000000"/>
          <w:spacing w:val="-11"/>
          <w:lang w:val="cs-CZ"/>
        </w:rPr>
      </w:pPr>
      <w:r>
        <w:rPr>
          <w:rFonts w:ascii="Arial" w:hAnsi="Arial"/>
          <w:b/>
          <w:color w:val="000000"/>
          <w:spacing w:val="-11"/>
          <w:lang w:val="cs-CZ"/>
        </w:rPr>
        <w:t xml:space="preserve">Odměna Obstaravatele je splatná ve lhůtě do 14 (slovy: čtrnácti) dnů ode dne </w:t>
      </w:r>
      <w:r>
        <w:rPr>
          <w:rFonts w:ascii="Arial" w:hAnsi="Arial"/>
          <w:b/>
          <w:color w:val="000000"/>
          <w:spacing w:val="-13"/>
          <w:lang w:val="cs-CZ"/>
        </w:rPr>
        <w:t xml:space="preserve">doručení daňového </w:t>
      </w:r>
      <w:proofErr w:type="gramStart"/>
      <w:r>
        <w:rPr>
          <w:rFonts w:ascii="Arial" w:hAnsi="Arial"/>
          <w:b/>
          <w:color w:val="000000"/>
          <w:spacing w:val="-13"/>
          <w:lang w:val="cs-CZ"/>
        </w:rPr>
        <w:t>dokladu - faktury</w:t>
      </w:r>
      <w:proofErr w:type="gramEnd"/>
      <w:r>
        <w:rPr>
          <w:rFonts w:ascii="Arial" w:hAnsi="Arial"/>
          <w:b/>
          <w:color w:val="000000"/>
          <w:spacing w:val="-13"/>
          <w:lang w:val="cs-CZ"/>
        </w:rPr>
        <w:t xml:space="preserve"> Objednateli. Daňový doklad — fakturu lze </w:t>
      </w:r>
      <w:r>
        <w:rPr>
          <w:rFonts w:ascii="Arial" w:hAnsi="Arial"/>
          <w:b/>
          <w:color w:val="000000"/>
          <w:spacing w:val="-8"/>
          <w:lang w:val="cs-CZ"/>
        </w:rPr>
        <w:t xml:space="preserve">doručovat i elektronicky, tedy emailovou komunikací, na emailovou adresu </w:t>
      </w:r>
      <w:r>
        <w:rPr>
          <w:rFonts w:ascii="Arial" w:hAnsi="Arial"/>
          <w:b/>
          <w:color w:val="000000"/>
          <w:spacing w:val="-11"/>
          <w:lang w:val="cs-CZ"/>
        </w:rPr>
        <w:t xml:space="preserve">Objednatele: </w:t>
      </w:r>
      <w:hyperlink r:id="rId5">
        <w:r>
          <w:rPr>
            <w:rFonts w:ascii="Arial" w:hAnsi="Arial"/>
            <w:b/>
            <w:color w:val="0000FF"/>
            <w:spacing w:val="-11"/>
            <w:u w:val="single"/>
            <w:lang w:val="cs-CZ"/>
          </w:rPr>
          <w:t>skuta@zsjm-me.cz</w:t>
        </w:r>
      </w:hyperlink>
      <w:r>
        <w:rPr>
          <w:rFonts w:ascii="Arial" w:hAnsi="Arial"/>
          <w:b/>
          <w:color w:val="000000"/>
          <w:spacing w:val="-11"/>
          <w:lang w:val="cs-CZ"/>
        </w:rPr>
        <w:t xml:space="preserve">. V případě prodlení se zaplacením daňového </w:t>
      </w:r>
      <w:r>
        <w:rPr>
          <w:rFonts w:ascii="Arial" w:hAnsi="Arial"/>
          <w:b/>
          <w:color w:val="000000"/>
          <w:spacing w:val="-8"/>
          <w:lang w:val="cs-CZ"/>
        </w:rPr>
        <w:t xml:space="preserve">dokladu — faktury ze strany Objednatele, je Obstaravatel oprávněn účtovat </w:t>
      </w:r>
      <w:r>
        <w:rPr>
          <w:rFonts w:ascii="Arial" w:hAnsi="Arial"/>
          <w:b/>
          <w:color w:val="000000"/>
          <w:spacing w:val="-7"/>
          <w:lang w:val="cs-CZ"/>
        </w:rPr>
        <w:t>zákonný úrok z prodlení za každý, byt' i započatý, den prodlení.</w:t>
      </w:r>
    </w:p>
    <w:p w14:paraId="53B11114" w14:textId="77777777" w:rsidR="002E0C00" w:rsidRDefault="00000000">
      <w:pPr>
        <w:numPr>
          <w:ilvl w:val="0"/>
          <w:numId w:val="4"/>
        </w:numPr>
        <w:tabs>
          <w:tab w:val="clear" w:pos="360"/>
          <w:tab w:val="decimal" w:pos="1512"/>
        </w:tabs>
        <w:spacing w:before="396"/>
        <w:ind w:left="1512" w:hanging="360"/>
        <w:jc w:val="both"/>
        <w:rPr>
          <w:rFonts w:ascii="Arial" w:hAnsi="Arial"/>
          <w:b/>
          <w:color w:val="000000"/>
          <w:spacing w:val="-8"/>
          <w:lang w:val="cs-CZ"/>
        </w:rPr>
      </w:pPr>
      <w:r>
        <w:rPr>
          <w:rFonts w:ascii="Arial" w:hAnsi="Arial"/>
          <w:b/>
          <w:color w:val="000000"/>
          <w:spacing w:val="-8"/>
          <w:lang w:val="cs-CZ"/>
        </w:rPr>
        <w:t xml:space="preserve">Před započetím výuky odevzdat Obstaravateli seznam dětí spolu s potvrzením </w:t>
      </w:r>
      <w:r>
        <w:rPr>
          <w:rFonts w:ascii="Arial" w:hAnsi="Arial"/>
          <w:b/>
          <w:color w:val="000000"/>
          <w:spacing w:val="-9"/>
          <w:lang w:val="cs-CZ"/>
        </w:rPr>
        <w:t xml:space="preserve">a podpisem odpovědných zástupů (nebo </w:t>
      </w:r>
      <w:proofErr w:type="spellStart"/>
      <w:r>
        <w:rPr>
          <w:rFonts w:ascii="Arial" w:hAnsi="Arial"/>
          <w:b/>
          <w:color w:val="000000"/>
          <w:spacing w:val="-9"/>
          <w:lang w:val="cs-CZ"/>
        </w:rPr>
        <w:t>odpovédněho</w:t>
      </w:r>
      <w:proofErr w:type="spellEnd"/>
      <w:r>
        <w:rPr>
          <w:rFonts w:ascii="Arial" w:hAnsi="Arial"/>
          <w:b/>
          <w:color w:val="000000"/>
          <w:spacing w:val="-9"/>
          <w:lang w:val="cs-CZ"/>
        </w:rPr>
        <w:t xml:space="preserve"> zástupce) rodičů, ve </w:t>
      </w:r>
      <w:r>
        <w:rPr>
          <w:rFonts w:ascii="Arial" w:hAnsi="Arial"/>
          <w:b/>
          <w:color w:val="000000"/>
          <w:spacing w:val="-7"/>
          <w:lang w:val="cs-CZ"/>
        </w:rPr>
        <w:t xml:space="preserve">kterém bude uvedeno, ž zdravotní stav dítěte nevyžaduje žádné omezení ve </w:t>
      </w:r>
      <w:r>
        <w:rPr>
          <w:rFonts w:ascii="Arial" w:hAnsi="Arial"/>
          <w:b/>
          <w:color w:val="000000"/>
          <w:spacing w:val="-6"/>
          <w:lang w:val="cs-CZ"/>
        </w:rPr>
        <w:t>výuce plavání.</w:t>
      </w:r>
    </w:p>
    <w:p w14:paraId="4AE920DB" w14:textId="77777777" w:rsidR="002E0C00" w:rsidRDefault="00000000">
      <w:pPr>
        <w:numPr>
          <w:ilvl w:val="0"/>
          <w:numId w:val="4"/>
        </w:numPr>
        <w:tabs>
          <w:tab w:val="clear" w:pos="360"/>
          <w:tab w:val="decimal" w:pos="1512"/>
        </w:tabs>
        <w:spacing w:before="360"/>
        <w:ind w:left="1512" w:hanging="360"/>
        <w:rPr>
          <w:rFonts w:ascii="Arial" w:hAnsi="Arial"/>
          <w:b/>
          <w:color w:val="000000"/>
          <w:spacing w:val="-12"/>
          <w:lang w:val="cs-CZ"/>
        </w:rPr>
      </w:pPr>
      <w:r>
        <w:rPr>
          <w:rFonts w:ascii="Arial" w:hAnsi="Arial"/>
          <w:b/>
          <w:color w:val="000000"/>
          <w:spacing w:val="-12"/>
          <w:lang w:val="cs-CZ"/>
        </w:rPr>
        <w:t xml:space="preserve">Zajistit účast dětí a jejich příchod na plavecký bazén tak, aby byly připraveny u </w:t>
      </w:r>
      <w:r>
        <w:rPr>
          <w:rFonts w:ascii="Arial" w:hAnsi="Arial"/>
          <w:b/>
          <w:color w:val="000000"/>
          <w:spacing w:val="-6"/>
          <w:lang w:val="cs-CZ"/>
        </w:rPr>
        <w:t>bazénu nejméně 10 minut před zahájením výuky plavání.</w:t>
      </w:r>
    </w:p>
    <w:p w14:paraId="6C9E3D4F" w14:textId="77777777" w:rsidR="002E0C00" w:rsidRDefault="00000000">
      <w:pPr>
        <w:numPr>
          <w:ilvl w:val="0"/>
          <w:numId w:val="4"/>
        </w:numPr>
        <w:tabs>
          <w:tab w:val="clear" w:pos="360"/>
          <w:tab w:val="decimal" w:pos="1512"/>
        </w:tabs>
        <w:spacing w:before="288"/>
        <w:ind w:left="1512" w:hanging="360"/>
        <w:rPr>
          <w:rFonts w:ascii="Arial" w:hAnsi="Arial"/>
          <w:b/>
          <w:color w:val="000000"/>
          <w:spacing w:val="-8"/>
          <w:lang w:val="cs-CZ"/>
        </w:rPr>
      </w:pPr>
      <w:r>
        <w:rPr>
          <w:rFonts w:ascii="Arial" w:hAnsi="Arial"/>
          <w:b/>
          <w:color w:val="000000"/>
          <w:spacing w:val="-8"/>
          <w:lang w:val="cs-CZ"/>
        </w:rPr>
        <w:t xml:space="preserve">Před příchodem na plavecký bazén provést kontrolu aktuálního zdravotního </w:t>
      </w:r>
      <w:r>
        <w:rPr>
          <w:rFonts w:ascii="Arial" w:hAnsi="Arial"/>
          <w:b/>
          <w:color w:val="000000"/>
          <w:spacing w:val="-6"/>
          <w:lang w:val="cs-CZ"/>
        </w:rPr>
        <w:t>stavu dětí a jejich vybavení, tedy plavky, koupací čepice a ručník a mýdlo.</w:t>
      </w:r>
    </w:p>
    <w:p w14:paraId="0DA2F20B" w14:textId="77777777" w:rsidR="002E0C00" w:rsidRDefault="00000000">
      <w:pPr>
        <w:numPr>
          <w:ilvl w:val="0"/>
          <w:numId w:val="4"/>
        </w:numPr>
        <w:tabs>
          <w:tab w:val="clear" w:pos="360"/>
          <w:tab w:val="decimal" w:pos="1512"/>
        </w:tabs>
        <w:spacing w:before="324"/>
        <w:ind w:left="1512" w:hanging="360"/>
        <w:jc w:val="both"/>
        <w:rPr>
          <w:rFonts w:ascii="Arial" w:hAnsi="Arial"/>
          <w:b/>
          <w:color w:val="000000"/>
          <w:spacing w:val="-11"/>
          <w:lang w:val="cs-CZ"/>
        </w:rPr>
      </w:pPr>
      <w:r>
        <w:rPr>
          <w:rFonts w:ascii="Arial" w:hAnsi="Arial"/>
          <w:b/>
          <w:color w:val="000000"/>
          <w:spacing w:val="-11"/>
          <w:lang w:val="cs-CZ"/>
        </w:rPr>
        <w:t xml:space="preserve">Před započetím každé hodiny plavání prokazatelné informovat Obstaravatel o </w:t>
      </w:r>
      <w:r>
        <w:rPr>
          <w:rFonts w:ascii="Arial" w:hAnsi="Arial"/>
          <w:b/>
          <w:color w:val="000000"/>
          <w:spacing w:val="-12"/>
          <w:lang w:val="cs-CZ"/>
        </w:rPr>
        <w:t xml:space="preserve">případných indispozicích žáka/ů a dalších rozhodných skutečnostech, které by </w:t>
      </w:r>
      <w:r>
        <w:rPr>
          <w:rFonts w:ascii="Arial" w:hAnsi="Arial"/>
          <w:b/>
          <w:color w:val="000000"/>
          <w:spacing w:val="-3"/>
          <w:lang w:val="cs-CZ"/>
        </w:rPr>
        <w:t xml:space="preserve">mohly mít vliv na řádný průběh </w:t>
      </w:r>
      <w:proofErr w:type="spellStart"/>
      <w:r>
        <w:rPr>
          <w:rFonts w:ascii="Arial" w:hAnsi="Arial"/>
          <w:b/>
          <w:color w:val="000000"/>
          <w:spacing w:val="-3"/>
          <w:lang w:val="cs-CZ"/>
        </w:rPr>
        <w:t>pinění</w:t>
      </w:r>
      <w:proofErr w:type="spellEnd"/>
      <w:r>
        <w:rPr>
          <w:rFonts w:ascii="Arial" w:hAnsi="Arial"/>
          <w:b/>
          <w:color w:val="000000"/>
          <w:spacing w:val="-3"/>
          <w:lang w:val="cs-CZ"/>
        </w:rPr>
        <w:t xml:space="preserve"> činností Obstaravatelem dle této </w:t>
      </w:r>
      <w:r>
        <w:rPr>
          <w:rFonts w:ascii="Arial" w:hAnsi="Arial"/>
          <w:b/>
          <w:color w:val="000000"/>
          <w:lang w:val="cs-CZ"/>
        </w:rPr>
        <w:t>Smlouvy.</w:t>
      </w:r>
    </w:p>
    <w:p w14:paraId="3F2C4AAA" w14:textId="77777777" w:rsidR="002E0C00" w:rsidRDefault="00000000">
      <w:pPr>
        <w:numPr>
          <w:ilvl w:val="0"/>
          <w:numId w:val="4"/>
        </w:numPr>
        <w:tabs>
          <w:tab w:val="clear" w:pos="360"/>
          <w:tab w:val="decimal" w:pos="1512"/>
        </w:tabs>
        <w:spacing w:before="360"/>
        <w:ind w:left="1512" w:hanging="360"/>
        <w:rPr>
          <w:rFonts w:ascii="Arial" w:hAnsi="Arial"/>
          <w:b/>
          <w:color w:val="000000"/>
          <w:spacing w:val="-14"/>
          <w:lang w:val="cs-CZ"/>
        </w:rPr>
      </w:pPr>
      <w:r>
        <w:rPr>
          <w:rFonts w:ascii="Arial" w:hAnsi="Arial"/>
          <w:b/>
          <w:color w:val="000000"/>
          <w:spacing w:val="-14"/>
          <w:lang w:val="cs-CZ"/>
        </w:rPr>
        <w:t xml:space="preserve">Konat stálý dozor u dětí až do nástupu u bazénu a ihned po skončení vyučovací </w:t>
      </w:r>
      <w:r>
        <w:rPr>
          <w:rFonts w:ascii="Arial" w:hAnsi="Arial"/>
          <w:b/>
          <w:color w:val="000000"/>
          <w:spacing w:val="-8"/>
          <w:lang w:val="cs-CZ"/>
        </w:rPr>
        <w:t>hodiny po nástupu u bazénu.</w:t>
      </w:r>
    </w:p>
    <w:p w14:paraId="21393E37" w14:textId="77777777" w:rsidR="002E0C00" w:rsidRDefault="00000000">
      <w:pPr>
        <w:numPr>
          <w:ilvl w:val="0"/>
          <w:numId w:val="4"/>
        </w:numPr>
        <w:tabs>
          <w:tab w:val="clear" w:pos="360"/>
          <w:tab w:val="decimal" w:pos="1512"/>
        </w:tabs>
        <w:spacing w:before="288"/>
        <w:ind w:left="1512" w:hanging="360"/>
        <w:jc w:val="both"/>
        <w:rPr>
          <w:rFonts w:ascii="Arial" w:hAnsi="Arial"/>
          <w:b/>
          <w:color w:val="000000"/>
          <w:spacing w:val="-13"/>
          <w:lang w:val="cs-CZ"/>
        </w:rPr>
      </w:pPr>
      <w:r>
        <w:rPr>
          <w:rFonts w:ascii="Arial" w:hAnsi="Arial"/>
          <w:b/>
          <w:color w:val="000000"/>
          <w:spacing w:val="-13"/>
          <w:lang w:val="cs-CZ"/>
        </w:rPr>
        <w:t xml:space="preserve">Konat stálý dozor u dětí, které nepodstupují plaveckou výuku a jsou přítomny v </w:t>
      </w:r>
      <w:r>
        <w:rPr>
          <w:rFonts w:ascii="Arial" w:hAnsi="Arial"/>
          <w:b/>
          <w:color w:val="000000"/>
          <w:spacing w:val="-6"/>
          <w:lang w:val="cs-CZ"/>
        </w:rPr>
        <w:t xml:space="preserve">prostorách bazénu, a lhostejno zda jsou v plavkách, nebo jiném vhodném </w:t>
      </w:r>
      <w:r>
        <w:rPr>
          <w:rFonts w:ascii="Arial" w:hAnsi="Arial"/>
          <w:b/>
          <w:color w:val="000000"/>
          <w:spacing w:val="-8"/>
          <w:lang w:val="cs-CZ"/>
        </w:rPr>
        <w:t>sportovním oblečení.</w:t>
      </w:r>
    </w:p>
    <w:p w14:paraId="2C149162" w14:textId="77777777" w:rsidR="002E0C00" w:rsidRDefault="00000000">
      <w:pPr>
        <w:spacing w:before="324"/>
        <w:ind w:right="288"/>
        <w:jc w:val="right"/>
        <w:rPr>
          <w:rFonts w:ascii="Arial" w:hAnsi="Arial"/>
          <w:b/>
          <w:color w:val="000000"/>
          <w:spacing w:val="-6"/>
          <w:lang w:val="cs-CZ"/>
        </w:rPr>
      </w:pPr>
      <w:r>
        <w:rPr>
          <w:rFonts w:ascii="Arial" w:hAnsi="Arial"/>
          <w:b/>
          <w:color w:val="000000"/>
          <w:spacing w:val="-6"/>
          <w:lang w:val="cs-CZ"/>
        </w:rPr>
        <w:t>Oznámit neprodleně Obstaravateli případné zranění dítěte, nebo ztrátu věcí.</w:t>
      </w:r>
    </w:p>
    <w:p w14:paraId="2C1A286E" w14:textId="77777777" w:rsidR="002E0C00" w:rsidRDefault="00000000">
      <w:pPr>
        <w:numPr>
          <w:ilvl w:val="0"/>
          <w:numId w:val="5"/>
        </w:numPr>
        <w:tabs>
          <w:tab w:val="clear" w:pos="360"/>
          <w:tab w:val="decimal" w:pos="1440"/>
        </w:tabs>
        <w:spacing w:before="288"/>
        <w:ind w:left="1440" w:hanging="360"/>
        <w:rPr>
          <w:rFonts w:ascii="Arial" w:hAnsi="Arial"/>
          <w:b/>
          <w:color w:val="000000"/>
          <w:spacing w:val="-13"/>
          <w:lang w:val="cs-CZ"/>
        </w:rPr>
      </w:pPr>
      <w:r>
        <w:rPr>
          <w:rFonts w:ascii="Arial" w:hAnsi="Arial"/>
          <w:b/>
          <w:color w:val="000000"/>
          <w:spacing w:val="-13"/>
          <w:lang w:val="cs-CZ"/>
        </w:rPr>
        <w:t xml:space="preserve">Zajistit, aby děti, které vstupují do prostor bazénu, neměly s sebou žádné cenné </w:t>
      </w:r>
      <w:r>
        <w:rPr>
          <w:rFonts w:ascii="Arial" w:hAnsi="Arial"/>
          <w:b/>
          <w:color w:val="000000"/>
          <w:lang w:val="cs-CZ"/>
        </w:rPr>
        <w:t>předměty.</w:t>
      </w:r>
    </w:p>
    <w:p w14:paraId="028DD6E9" w14:textId="77777777" w:rsidR="002E0C00" w:rsidRDefault="00000000">
      <w:pPr>
        <w:numPr>
          <w:ilvl w:val="0"/>
          <w:numId w:val="5"/>
        </w:numPr>
        <w:tabs>
          <w:tab w:val="clear" w:pos="360"/>
          <w:tab w:val="decimal" w:pos="1440"/>
        </w:tabs>
        <w:spacing w:before="324"/>
        <w:ind w:left="1440" w:hanging="360"/>
        <w:rPr>
          <w:rFonts w:ascii="Arial" w:hAnsi="Arial"/>
          <w:b/>
          <w:color w:val="000000"/>
          <w:spacing w:val="-8"/>
          <w:lang w:val="cs-CZ"/>
        </w:rPr>
      </w:pPr>
      <w:r>
        <w:rPr>
          <w:rFonts w:ascii="Arial" w:hAnsi="Arial"/>
          <w:b/>
          <w:color w:val="000000"/>
          <w:spacing w:val="-8"/>
          <w:lang w:val="cs-CZ"/>
        </w:rPr>
        <w:t xml:space="preserve">Aktivně spolupracovat s Obstaravatelem při činnostech zajišťovaných touto </w:t>
      </w:r>
      <w:r>
        <w:rPr>
          <w:rFonts w:ascii="Arial" w:hAnsi="Arial"/>
          <w:b/>
          <w:color w:val="000000"/>
          <w:lang w:val="cs-CZ"/>
        </w:rPr>
        <w:t>Smlouvou.</w:t>
      </w:r>
    </w:p>
    <w:p w14:paraId="167A5F0C" w14:textId="77777777" w:rsidR="002E0C00" w:rsidRDefault="00000000">
      <w:pPr>
        <w:spacing w:before="900"/>
        <w:ind w:left="2304"/>
        <w:rPr>
          <w:rFonts w:ascii="Verdana" w:hAnsi="Verdana"/>
          <w:b/>
          <w:color w:val="000000"/>
          <w:spacing w:val="-8"/>
          <w:sz w:val="20"/>
          <w:u w:val="single"/>
          <w:lang w:val="cs-CZ"/>
        </w:rPr>
      </w:pPr>
      <w:r>
        <w:rPr>
          <w:rFonts w:ascii="Verdana" w:hAnsi="Verdana"/>
          <w:b/>
          <w:color w:val="000000"/>
          <w:spacing w:val="-8"/>
          <w:sz w:val="20"/>
          <w:u w:val="single"/>
          <w:lang w:val="cs-CZ"/>
        </w:rPr>
        <w:t xml:space="preserve">Doba </w:t>
      </w:r>
      <w:proofErr w:type="spellStart"/>
      <w:r>
        <w:rPr>
          <w:rFonts w:ascii="Verdana" w:hAnsi="Verdana"/>
          <w:b/>
          <w:color w:val="000000"/>
          <w:spacing w:val="-8"/>
          <w:sz w:val="20"/>
          <w:u w:val="single"/>
          <w:lang w:val="cs-CZ"/>
        </w:rPr>
        <w:t>pinění</w:t>
      </w:r>
      <w:proofErr w:type="spellEnd"/>
      <w:r>
        <w:rPr>
          <w:rFonts w:ascii="Verdana" w:hAnsi="Verdana"/>
          <w:b/>
          <w:color w:val="000000"/>
          <w:spacing w:val="-8"/>
          <w:sz w:val="20"/>
          <w:u w:val="single"/>
          <w:lang w:val="cs-CZ"/>
        </w:rPr>
        <w:t xml:space="preserve"> a možnost ukončení Smlouvy</w:t>
      </w:r>
    </w:p>
    <w:p w14:paraId="6F9CFDE4" w14:textId="77777777" w:rsidR="002E0C00" w:rsidRDefault="00000000">
      <w:pPr>
        <w:tabs>
          <w:tab w:val="right" w:pos="7622"/>
        </w:tabs>
        <w:spacing w:before="396"/>
        <w:rPr>
          <w:rFonts w:ascii="Arial" w:hAnsi="Arial"/>
          <w:b/>
          <w:color w:val="000000"/>
          <w:spacing w:val="-30"/>
          <w:lang w:val="cs-CZ"/>
        </w:rPr>
      </w:pPr>
      <w:r>
        <w:rPr>
          <w:rFonts w:ascii="Arial" w:hAnsi="Arial"/>
          <w:b/>
          <w:color w:val="000000"/>
          <w:spacing w:val="-30"/>
          <w:lang w:val="cs-CZ"/>
        </w:rPr>
        <w:t>[1]</w:t>
      </w:r>
      <w:r>
        <w:rPr>
          <w:rFonts w:ascii="Arial" w:hAnsi="Arial"/>
          <w:b/>
          <w:color w:val="000000"/>
          <w:spacing w:val="-30"/>
          <w:lang w:val="cs-CZ"/>
        </w:rPr>
        <w:tab/>
      </w:r>
      <w:r>
        <w:rPr>
          <w:rFonts w:ascii="Arial" w:hAnsi="Arial"/>
          <w:b/>
          <w:color w:val="000000"/>
          <w:spacing w:val="-4"/>
          <w:lang w:val="cs-CZ"/>
        </w:rPr>
        <w:t>Tato Smlouva se uzavírá na dobu od 01. záři 2023 do 30. června 2024.</w:t>
      </w:r>
    </w:p>
    <w:p w14:paraId="74C4FCF3" w14:textId="77777777" w:rsidR="002E0C00" w:rsidRDefault="002E0C00">
      <w:pPr>
        <w:sectPr w:rsidR="002E0C00">
          <w:pgSz w:w="11918" w:h="16854"/>
          <w:pgMar w:top="1512" w:right="1348" w:bottom="879" w:left="1408" w:header="720" w:footer="720" w:gutter="0"/>
          <w:cols w:space="708"/>
        </w:sectPr>
      </w:pPr>
    </w:p>
    <w:p w14:paraId="4428F07C" w14:textId="77777777" w:rsidR="002E0C00" w:rsidRDefault="00000000">
      <w:pPr>
        <w:ind w:left="720"/>
        <w:jc w:val="both"/>
        <w:rPr>
          <w:rFonts w:ascii="Arial" w:hAnsi="Arial"/>
          <w:b/>
          <w:color w:val="000000"/>
          <w:spacing w:val="-14"/>
          <w:lang w:val="cs-CZ"/>
        </w:rPr>
      </w:pPr>
      <w:r>
        <w:lastRenderedPageBreak/>
        <w:pict w14:anchorId="275C03F3">
          <v:shape id="_x0000_s1032" type="#_x0000_t202" style="position:absolute;left:0;text-align:left;margin-left:0;margin-top:706.2pt;width:455.1pt;height:9pt;z-index:-251660288;mso-wrap-distance-left:0;mso-wrap-distance-right:0" filled="f" stroked="f">
            <v:textbox inset="0,0,0,0">
              <w:txbxContent>
                <w:p w14:paraId="590F9E40" w14:textId="77777777" w:rsidR="002E0C00" w:rsidRDefault="00000000">
                  <w:pPr>
                    <w:spacing w:line="187" w:lineRule="auto"/>
                    <w:jc w:val="center"/>
                    <w:rPr>
                      <w:rFonts w:ascii="Tahoma" w:hAnsi="Tahoma"/>
                      <w:b/>
                      <w:color w:val="000000"/>
                      <w:sz w:val="19"/>
                      <w:lang w:val="cs-CZ"/>
                    </w:rPr>
                  </w:pPr>
                  <w:r>
                    <w:rPr>
                      <w:rFonts w:ascii="Tahoma" w:hAnsi="Tahoma"/>
                      <w:b/>
                      <w:color w:val="000000"/>
                      <w:sz w:val="19"/>
                      <w:lang w:val="cs-CZ"/>
                    </w:rPr>
                    <w:t>4</w:t>
                  </w:r>
                </w:p>
              </w:txbxContent>
            </v:textbox>
            <w10:wrap type="square"/>
          </v:shape>
        </w:pict>
      </w:r>
      <w:r>
        <w:rPr>
          <w:rFonts w:ascii="Arial" w:hAnsi="Arial"/>
          <w:b/>
          <w:color w:val="000000"/>
          <w:spacing w:val="-14"/>
          <w:lang w:val="cs-CZ"/>
        </w:rPr>
        <w:t xml:space="preserve">Smluvní strany jsou oprávněny tuto Smlouvu ukončit dohodou. Taková dohoda nabývá </w:t>
      </w:r>
      <w:r>
        <w:rPr>
          <w:rFonts w:ascii="Arial" w:hAnsi="Arial"/>
          <w:b/>
          <w:color w:val="000000"/>
          <w:spacing w:val="-6"/>
          <w:lang w:val="cs-CZ"/>
        </w:rPr>
        <w:t xml:space="preserve">platnosti podpisem obou Smluvních stran a účinnosti k datu, které bude v takové </w:t>
      </w:r>
      <w:r>
        <w:rPr>
          <w:rFonts w:ascii="Arial" w:hAnsi="Arial"/>
          <w:b/>
          <w:color w:val="000000"/>
          <w:spacing w:val="-8"/>
          <w:lang w:val="cs-CZ"/>
        </w:rPr>
        <w:t>dohodě o ukončení Smlouvy uveden.</w:t>
      </w:r>
    </w:p>
    <w:p w14:paraId="719EA8C6" w14:textId="77777777" w:rsidR="002E0C00" w:rsidRDefault="00000000">
      <w:pPr>
        <w:spacing w:before="180"/>
        <w:ind w:left="720"/>
        <w:jc w:val="both"/>
        <w:rPr>
          <w:rFonts w:ascii="Arial" w:hAnsi="Arial"/>
          <w:b/>
          <w:color w:val="000000"/>
          <w:spacing w:val="-7"/>
          <w:lang w:val="cs-CZ"/>
        </w:rPr>
      </w:pPr>
      <w:r>
        <w:rPr>
          <w:rFonts w:ascii="Arial" w:hAnsi="Arial"/>
          <w:b/>
          <w:color w:val="000000"/>
          <w:spacing w:val="-7"/>
          <w:lang w:val="cs-CZ"/>
        </w:rPr>
        <w:t xml:space="preserve">Kterákoliv ze Smluvních stran je oprávněna tuto Smlouvu jednostranně vypovědět, </w:t>
      </w:r>
      <w:r>
        <w:rPr>
          <w:rFonts w:ascii="Arial" w:hAnsi="Arial"/>
          <w:b/>
          <w:color w:val="000000"/>
          <w:spacing w:val="-2"/>
          <w:lang w:val="cs-CZ"/>
        </w:rPr>
        <w:t xml:space="preserve">avšak pouze v případě hrubého porušení smluvních povinností dle této Smlouvy. </w:t>
      </w:r>
      <w:r>
        <w:rPr>
          <w:rFonts w:ascii="Arial" w:hAnsi="Arial"/>
          <w:b/>
          <w:color w:val="000000"/>
          <w:spacing w:val="-5"/>
          <w:lang w:val="cs-CZ"/>
        </w:rPr>
        <w:t xml:space="preserve">V případě uplatnění takového jednostranného </w:t>
      </w:r>
      <w:proofErr w:type="spellStart"/>
      <w:r>
        <w:rPr>
          <w:rFonts w:ascii="Arial" w:hAnsi="Arial"/>
          <w:b/>
          <w:color w:val="000000"/>
          <w:spacing w:val="-5"/>
          <w:lang w:val="cs-CZ"/>
        </w:rPr>
        <w:t>odstouperií</w:t>
      </w:r>
      <w:proofErr w:type="spellEnd"/>
      <w:r>
        <w:rPr>
          <w:rFonts w:ascii="Arial" w:hAnsi="Arial"/>
          <w:b/>
          <w:color w:val="000000"/>
          <w:spacing w:val="-5"/>
          <w:lang w:val="cs-CZ"/>
        </w:rPr>
        <w:t xml:space="preserve"> Smlouva zaniká dnem </w:t>
      </w:r>
      <w:r>
        <w:rPr>
          <w:rFonts w:ascii="Arial" w:hAnsi="Arial"/>
          <w:b/>
          <w:color w:val="000000"/>
          <w:spacing w:val="-7"/>
          <w:lang w:val="cs-CZ"/>
        </w:rPr>
        <w:t>doručení písemného oznámení o odstoupení od této Smlouvy druhé Smluvní straně.</w:t>
      </w:r>
    </w:p>
    <w:p w14:paraId="6EBDAB10" w14:textId="77777777" w:rsidR="002E0C00" w:rsidRDefault="00000000">
      <w:pPr>
        <w:spacing w:before="252"/>
        <w:ind w:left="720"/>
        <w:jc w:val="both"/>
        <w:rPr>
          <w:rFonts w:ascii="Arial" w:hAnsi="Arial"/>
          <w:b/>
          <w:color w:val="000000"/>
          <w:spacing w:val="-11"/>
          <w:lang w:val="cs-CZ"/>
        </w:rPr>
      </w:pPr>
      <w:r>
        <w:rPr>
          <w:rFonts w:ascii="Arial" w:hAnsi="Arial"/>
          <w:b/>
          <w:color w:val="000000"/>
          <w:spacing w:val="-11"/>
          <w:lang w:val="cs-CZ"/>
        </w:rPr>
        <w:t xml:space="preserve">Hrubým porušením smluvních povinností ze strany Obstaravatele se rozumí porušení </w:t>
      </w:r>
      <w:r>
        <w:rPr>
          <w:rFonts w:ascii="Arial" w:hAnsi="Arial"/>
          <w:b/>
          <w:color w:val="000000"/>
          <w:spacing w:val="-6"/>
          <w:lang w:val="cs-CZ"/>
        </w:rPr>
        <w:t>povinnosti dle článku III. bod [1] písm. a), nebo písm. b), nebo písm. c) Smlouvy.</w:t>
      </w:r>
    </w:p>
    <w:p w14:paraId="7D587DD1" w14:textId="77777777" w:rsidR="002E0C00" w:rsidRDefault="00000000">
      <w:pPr>
        <w:spacing w:before="180"/>
        <w:ind w:left="720"/>
        <w:jc w:val="both"/>
        <w:rPr>
          <w:rFonts w:ascii="Arial" w:hAnsi="Arial"/>
          <w:b/>
          <w:color w:val="000000"/>
          <w:spacing w:val="-9"/>
          <w:lang w:val="cs-CZ"/>
        </w:rPr>
      </w:pPr>
      <w:r>
        <w:rPr>
          <w:rFonts w:ascii="Arial" w:hAnsi="Arial"/>
          <w:b/>
          <w:color w:val="000000"/>
          <w:spacing w:val="-9"/>
          <w:lang w:val="cs-CZ"/>
        </w:rPr>
        <w:t xml:space="preserve">Hrubým porušením smluvních povinností ze strany Objednatele se rozumí porušení </w:t>
      </w:r>
      <w:r>
        <w:rPr>
          <w:rFonts w:ascii="Arial" w:hAnsi="Arial"/>
          <w:b/>
          <w:color w:val="000000"/>
          <w:spacing w:val="-6"/>
          <w:lang w:val="cs-CZ"/>
        </w:rPr>
        <w:t xml:space="preserve">povinnosti dle článku </w:t>
      </w:r>
      <w:proofErr w:type="spellStart"/>
      <w:r>
        <w:rPr>
          <w:rFonts w:ascii="Arial" w:hAnsi="Arial"/>
          <w:b/>
          <w:color w:val="000000"/>
          <w:spacing w:val="-6"/>
          <w:lang w:val="cs-CZ"/>
        </w:rPr>
        <w:t>Ill</w:t>
      </w:r>
      <w:proofErr w:type="spellEnd"/>
      <w:r>
        <w:rPr>
          <w:rFonts w:ascii="Arial" w:hAnsi="Arial"/>
          <w:b/>
          <w:color w:val="000000"/>
          <w:spacing w:val="-6"/>
          <w:lang w:val="cs-CZ"/>
        </w:rPr>
        <w:t>. bod [2] písm. a), nebo písm. b), nebo písm. c) Smlouvy.</w:t>
      </w:r>
    </w:p>
    <w:p w14:paraId="46DFC89D" w14:textId="77777777" w:rsidR="002E0C00" w:rsidRDefault="00000000">
      <w:pPr>
        <w:spacing w:before="216"/>
        <w:jc w:val="center"/>
        <w:rPr>
          <w:rFonts w:ascii="Arial" w:hAnsi="Arial"/>
          <w:b/>
          <w:color w:val="000000"/>
          <w:lang w:val="cs-CZ"/>
        </w:rPr>
      </w:pPr>
      <w:r>
        <w:rPr>
          <w:rFonts w:ascii="Arial" w:hAnsi="Arial"/>
          <w:b/>
          <w:color w:val="000000"/>
          <w:lang w:val="cs-CZ"/>
        </w:rPr>
        <w:t xml:space="preserve">V. </w:t>
      </w:r>
      <w:r>
        <w:rPr>
          <w:rFonts w:ascii="Arial" w:hAnsi="Arial"/>
          <w:b/>
          <w:color w:val="000000"/>
          <w:lang w:val="cs-CZ"/>
        </w:rPr>
        <w:br/>
      </w:r>
      <w:r>
        <w:rPr>
          <w:rFonts w:ascii="Verdana" w:hAnsi="Verdana"/>
          <w:b/>
          <w:color w:val="000000"/>
          <w:spacing w:val="-14"/>
          <w:sz w:val="21"/>
          <w:u w:val="single"/>
          <w:lang w:val="cs-CZ"/>
        </w:rPr>
        <w:t>Ustanovení přechodná a závěrečná</w:t>
      </w:r>
    </w:p>
    <w:p w14:paraId="12201B76" w14:textId="77777777" w:rsidR="002E0C00" w:rsidRDefault="00000000">
      <w:pPr>
        <w:spacing w:before="468" w:line="276" w:lineRule="auto"/>
        <w:ind w:left="720"/>
        <w:jc w:val="both"/>
        <w:rPr>
          <w:rFonts w:ascii="Arial" w:hAnsi="Arial"/>
          <w:b/>
          <w:color w:val="000000"/>
          <w:spacing w:val="-11"/>
          <w:lang w:val="cs-CZ"/>
        </w:rPr>
      </w:pPr>
      <w:r>
        <w:rPr>
          <w:rFonts w:ascii="Arial" w:hAnsi="Arial"/>
          <w:b/>
          <w:color w:val="000000"/>
          <w:spacing w:val="-11"/>
          <w:lang w:val="cs-CZ"/>
        </w:rPr>
        <w:t xml:space="preserve">Tato Smlouva se řídí právním řádem České republiky. Veškeré spory mezi Smluvními </w:t>
      </w:r>
      <w:r>
        <w:rPr>
          <w:rFonts w:ascii="Arial" w:hAnsi="Arial"/>
          <w:b/>
          <w:color w:val="000000"/>
          <w:spacing w:val="-5"/>
          <w:lang w:val="cs-CZ"/>
        </w:rPr>
        <w:t xml:space="preserve">stranami vznikající z této Smlouvy nebo v souvislosti s ní budou rozhodovány s </w:t>
      </w:r>
      <w:r>
        <w:rPr>
          <w:rFonts w:ascii="Arial" w:hAnsi="Arial"/>
          <w:b/>
          <w:color w:val="000000"/>
          <w:spacing w:val="-9"/>
          <w:lang w:val="cs-CZ"/>
        </w:rPr>
        <w:t>konečnou platností obecnými soudy České republiky.</w:t>
      </w:r>
    </w:p>
    <w:p w14:paraId="74CA2AF9" w14:textId="77777777" w:rsidR="002E0C00" w:rsidRDefault="00000000">
      <w:pPr>
        <w:numPr>
          <w:ilvl w:val="0"/>
          <w:numId w:val="6"/>
        </w:numPr>
        <w:tabs>
          <w:tab w:val="clear" w:pos="720"/>
          <w:tab w:val="decimal" w:pos="792"/>
        </w:tabs>
        <w:spacing w:before="144" w:line="273" w:lineRule="auto"/>
        <w:ind w:left="792" w:hanging="720"/>
        <w:jc w:val="both"/>
        <w:rPr>
          <w:rFonts w:ascii="Arial" w:hAnsi="Arial"/>
          <w:b/>
          <w:color w:val="000000"/>
          <w:spacing w:val="-8"/>
          <w:lang w:val="cs-CZ"/>
        </w:rPr>
      </w:pPr>
      <w:r>
        <w:rPr>
          <w:rFonts w:ascii="Arial" w:hAnsi="Arial"/>
          <w:b/>
          <w:color w:val="000000"/>
          <w:spacing w:val="-8"/>
          <w:lang w:val="cs-CZ"/>
        </w:rPr>
        <w:t xml:space="preserve">Obě Smluvní strany tímto prohlašují, že neexistuje žádné ústní ujednání, smlouva či </w:t>
      </w:r>
      <w:r>
        <w:rPr>
          <w:rFonts w:ascii="Arial" w:hAnsi="Arial"/>
          <w:b/>
          <w:color w:val="000000"/>
          <w:spacing w:val="-10"/>
          <w:lang w:val="cs-CZ"/>
        </w:rPr>
        <w:t xml:space="preserve">řízení některé Smluvní strany, které by nepříznivě ovlivnilo výkon jakýchkoliv práv a </w:t>
      </w:r>
      <w:r>
        <w:rPr>
          <w:rFonts w:ascii="Arial" w:hAnsi="Arial"/>
          <w:b/>
          <w:color w:val="000000"/>
          <w:spacing w:val="-11"/>
          <w:lang w:val="cs-CZ"/>
        </w:rPr>
        <w:t xml:space="preserve">povinností dle této Smlouvy. žádný projev Smluvních stran učiněný při jednání o této </w:t>
      </w:r>
      <w:r>
        <w:rPr>
          <w:rFonts w:ascii="Arial" w:hAnsi="Arial"/>
          <w:b/>
          <w:color w:val="000000"/>
          <w:spacing w:val="-12"/>
          <w:lang w:val="cs-CZ"/>
        </w:rPr>
        <w:t xml:space="preserve">Smlouvě ani projev učiněný po uzavření této Smlouvy nesmí být vykládán v rozporu s </w:t>
      </w:r>
      <w:r>
        <w:rPr>
          <w:rFonts w:ascii="Arial" w:hAnsi="Arial"/>
          <w:b/>
          <w:color w:val="000000"/>
          <w:spacing w:val="-1"/>
          <w:lang w:val="cs-CZ"/>
        </w:rPr>
        <w:t xml:space="preserve">výslovnými ustanoveními této Smlouvy a nezakládá žádný závazek žádné ze </w:t>
      </w:r>
      <w:r>
        <w:rPr>
          <w:rFonts w:ascii="Arial" w:hAnsi="Arial"/>
          <w:b/>
          <w:color w:val="000000"/>
          <w:spacing w:val="-9"/>
          <w:lang w:val="cs-CZ"/>
        </w:rPr>
        <w:t xml:space="preserve">Smluvních stran. Smluvní strany zároveň potvrzují svým podpisem, že veškerá ujištění </w:t>
      </w:r>
      <w:r>
        <w:rPr>
          <w:rFonts w:ascii="Arial" w:hAnsi="Arial"/>
          <w:b/>
          <w:color w:val="000000"/>
          <w:spacing w:val="-8"/>
          <w:lang w:val="cs-CZ"/>
        </w:rPr>
        <w:t xml:space="preserve">a dokumenty dle této Smlouvy jsou pravdivé, platné a právně vymahatelné a že obsah a podmínky této Smlouvy jsou výsledkem vzájemného jednání obou Smluvních. stran </w:t>
      </w:r>
      <w:r>
        <w:rPr>
          <w:rFonts w:ascii="Arial" w:hAnsi="Arial"/>
          <w:b/>
          <w:color w:val="000000"/>
          <w:spacing w:val="-7"/>
          <w:lang w:val="cs-CZ"/>
        </w:rPr>
        <w:t>a každá Smluvní strana měla příležitost ovlivnit obsah a podmínky této Smlouvy.</w:t>
      </w:r>
    </w:p>
    <w:p w14:paraId="0ADF79A3" w14:textId="77777777" w:rsidR="002E0C00" w:rsidRDefault="00000000">
      <w:pPr>
        <w:numPr>
          <w:ilvl w:val="0"/>
          <w:numId w:val="6"/>
        </w:numPr>
        <w:tabs>
          <w:tab w:val="clear" w:pos="720"/>
          <w:tab w:val="decimal" w:pos="792"/>
        </w:tabs>
        <w:spacing w:before="180" w:line="276" w:lineRule="auto"/>
        <w:ind w:left="792" w:hanging="720"/>
        <w:jc w:val="both"/>
        <w:rPr>
          <w:rFonts w:ascii="Arial" w:hAnsi="Arial"/>
          <w:b/>
          <w:color w:val="000000"/>
          <w:spacing w:val="-5"/>
          <w:lang w:val="cs-CZ"/>
        </w:rPr>
      </w:pPr>
      <w:r>
        <w:rPr>
          <w:rFonts w:ascii="Arial" w:hAnsi="Arial"/>
          <w:b/>
          <w:color w:val="000000"/>
          <w:spacing w:val="-5"/>
          <w:lang w:val="cs-CZ"/>
        </w:rPr>
        <w:t xml:space="preserve">Smluvní strany berou souhlasně na vědomí, že v případě havárie na plaveckém </w:t>
      </w:r>
      <w:r>
        <w:rPr>
          <w:rFonts w:ascii="Arial" w:hAnsi="Arial"/>
          <w:b/>
          <w:color w:val="000000"/>
          <w:spacing w:val="-8"/>
          <w:lang w:val="cs-CZ"/>
        </w:rPr>
        <w:t xml:space="preserve">bazénu, nebo v případě epidemie, či z jiného závažného důvodu, který není v době </w:t>
      </w:r>
      <w:r>
        <w:rPr>
          <w:rFonts w:ascii="Arial" w:hAnsi="Arial"/>
          <w:b/>
          <w:color w:val="000000"/>
          <w:spacing w:val="-14"/>
          <w:lang w:val="cs-CZ"/>
        </w:rPr>
        <w:t xml:space="preserve">uzavření této Smlouvy Smluvním stranám znám a ani předpokládán, se plavecká výuka </w:t>
      </w:r>
      <w:r>
        <w:rPr>
          <w:rFonts w:ascii="Arial" w:hAnsi="Arial"/>
          <w:b/>
          <w:color w:val="000000"/>
          <w:spacing w:val="-4"/>
          <w:lang w:val="cs-CZ"/>
        </w:rPr>
        <w:t xml:space="preserve">neuskuteční. V takovém případě plavecká výuka dle této Smlouvy proběhne ve </w:t>
      </w:r>
      <w:r>
        <w:rPr>
          <w:rFonts w:ascii="Arial" w:hAnsi="Arial"/>
          <w:b/>
          <w:color w:val="000000"/>
          <w:spacing w:val="-1"/>
          <w:lang w:val="cs-CZ"/>
        </w:rPr>
        <w:t xml:space="preserve">vzájemně dohodnutém náhradním termínu, nebo bude dále postupováno dle </w:t>
      </w:r>
      <w:r>
        <w:rPr>
          <w:rFonts w:ascii="Arial" w:hAnsi="Arial"/>
          <w:b/>
          <w:color w:val="000000"/>
          <w:spacing w:val="-8"/>
          <w:lang w:val="cs-CZ"/>
        </w:rPr>
        <w:t>samostatné písemné dohody obou Smluvních stran.</w:t>
      </w:r>
    </w:p>
    <w:p w14:paraId="3A4A1A56" w14:textId="77777777" w:rsidR="002E0C00" w:rsidRDefault="00000000">
      <w:pPr>
        <w:numPr>
          <w:ilvl w:val="0"/>
          <w:numId w:val="6"/>
        </w:numPr>
        <w:tabs>
          <w:tab w:val="clear" w:pos="720"/>
          <w:tab w:val="decimal" w:pos="792"/>
        </w:tabs>
        <w:spacing w:before="144" w:line="273" w:lineRule="auto"/>
        <w:ind w:left="792" w:hanging="720"/>
        <w:jc w:val="both"/>
        <w:rPr>
          <w:rFonts w:ascii="Arial" w:hAnsi="Arial"/>
          <w:b/>
          <w:color w:val="000000"/>
          <w:spacing w:val="-9"/>
          <w:lang w:val="cs-CZ"/>
        </w:rPr>
      </w:pPr>
      <w:r>
        <w:rPr>
          <w:rFonts w:ascii="Arial" w:hAnsi="Arial"/>
          <w:b/>
          <w:color w:val="000000"/>
          <w:spacing w:val="-9"/>
          <w:lang w:val="cs-CZ"/>
        </w:rPr>
        <w:t xml:space="preserve">Jakákoliv právní jednání směřující k ukončení této Smlouvy musí být druhé Smluvní </w:t>
      </w:r>
      <w:r>
        <w:rPr>
          <w:rFonts w:ascii="Arial" w:hAnsi="Arial"/>
          <w:b/>
          <w:color w:val="000000"/>
          <w:spacing w:val="-11"/>
          <w:lang w:val="cs-CZ"/>
        </w:rPr>
        <w:t xml:space="preserve">straně oznámeny formou doporučeného dopisu. Oznámení nebo jiná sdělení dle této </w:t>
      </w:r>
      <w:r>
        <w:rPr>
          <w:rFonts w:ascii="Arial" w:hAnsi="Arial"/>
          <w:b/>
          <w:color w:val="000000"/>
          <w:spacing w:val="-8"/>
          <w:lang w:val="cs-CZ"/>
        </w:rPr>
        <w:t xml:space="preserve">Smlouvy se považují za řádně učiněná, pokud budou doručena osobně, poštou na </w:t>
      </w:r>
      <w:r>
        <w:rPr>
          <w:rFonts w:ascii="Arial" w:hAnsi="Arial"/>
          <w:b/>
          <w:color w:val="000000"/>
          <w:spacing w:val="-7"/>
          <w:lang w:val="cs-CZ"/>
        </w:rPr>
        <w:t>adresu uvedenou v záhlaví této Smlouvy.</w:t>
      </w:r>
    </w:p>
    <w:p w14:paraId="47E130F4" w14:textId="77777777" w:rsidR="002E0C00" w:rsidRDefault="00000000">
      <w:pPr>
        <w:numPr>
          <w:ilvl w:val="0"/>
          <w:numId w:val="6"/>
        </w:numPr>
        <w:tabs>
          <w:tab w:val="clear" w:pos="720"/>
          <w:tab w:val="decimal" w:pos="792"/>
        </w:tabs>
        <w:spacing w:before="180" w:line="273" w:lineRule="auto"/>
        <w:ind w:left="792" w:hanging="720"/>
        <w:jc w:val="both"/>
        <w:rPr>
          <w:rFonts w:ascii="Arial" w:hAnsi="Arial"/>
          <w:b/>
          <w:color w:val="000000"/>
          <w:spacing w:val="-4"/>
          <w:lang w:val="cs-CZ"/>
        </w:rPr>
      </w:pPr>
      <w:r>
        <w:rPr>
          <w:rFonts w:ascii="Arial" w:hAnsi="Arial"/>
          <w:b/>
          <w:color w:val="000000"/>
          <w:spacing w:val="-4"/>
          <w:lang w:val="cs-CZ"/>
        </w:rPr>
        <w:t xml:space="preserve">Písemnost určená kterékoliv Smluvní straně se považuje za doručenou, není-li </w:t>
      </w:r>
      <w:r>
        <w:rPr>
          <w:rFonts w:ascii="Arial" w:hAnsi="Arial"/>
          <w:b/>
          <w:color w:val="000000"/>
          <w:spacing w:val="-8"/>
          <w:lang w:val="cs-CZ"/>
        </w:rPr>
        <w:t xml:space="preserve">prokázán opak, okamžikem jejího převzetí touto Smluvní stranou nebo okamžikem </w:t>
      </w:r>
      <w:r>
        <w:rPr>
          <w:rFonts w:ascii="Arial" w:hAnsi="Arial"/>
          <w:b/>
          <w:color w:val="000000"/>
          <w:spacing w:val="-4"/>
          <w:lang w:val="cs-CZ"/>
        </w:rPr>
        <w:t xml:space="preserve">odmítnutí jejího převzetí, v ostatních případech pak pátým pracovním dnem po </w:t>
      </w:r>
      <w:r>
        <w:rPr>
          <w:rFonts w:ascii="Arial" w:hAnsi="Arial"/>
          <w:b/>
          <w:color w:val="000000"/>
          <w:spacing w:val="-7"/>
          <w:lang w:val="cs-CZ"/>
        </w:rPr>
        <w:t>odeslání písemnosti prostřednictvím přepravce pověřeného doručením zásilky na adresu uvedenou v záhlaví této Smlouvy.</w:t>
      </w:r>
    </w:p>
    <w:p w14:paraId="251FE712" w14:textId="77777777" w:rsidR="002E0C00" w:rsidRDefault="00000000">
      <w:pPr>
        <w:numPr>
          <w:ilvl w:val="0"/>
          <w:numId w:val="6"/>
        </w:numPr>
        <w:tabs>
          <w:tab w:val="clear" w:pos="720"/>
          <w:tab w:val="decimal" w:pos="792"/>
        </w:tabs>
        <w:spacing w:before="144" w:line="276" w:lineRule="auto"/>
        <w:ind w:left="792" w:hanging="720"/>
        <w:rPr>
          <w:rFonts w:ascii="Arial" w:hAnsi="Arial"/>
          <w:b/>
          <w:color w:val="000000"/>
          <w:spacing w:val="-13"/>
          <w:lang w:val="cs-CZ"/>
        </w:rPr>
      </w:pPr>
      <w:r>
        <w:rPr>
          <w:rFonts w:ascii="Arial" w:hAnsi="Arial"/>
          <w:b/>
          <w:color w:val="000000"/>
          <w:spacing w:val="-13"/>
          <w:lang w:val="cs-CZ"/>
        </w:rPr>
        <w:t xml:space="preserve">Tato Smlouva se vyhotovuje </w:t>
      </w:r>
      <w:proofErr w:type="gramStart"/>
      <w:r>
        <w:rPr>
          <w:rFonts w:ascii="Arial" w:hAnsi="Arial"/>
          <w:b/>
          <w:color w:val="000000"/>
          <w:spacing w:val="-13"/>
          <w:lang w:val="cs-CZ"/>
        </w:rPr>
        <w:t>v</w:t>
      </w:r>
      <w:proofErr w:type="gramEnd"/>
      <w:r>
        <w:rPr>
          <w:rFonts w:ascii="Arial" w:hAnsi="Arial"/>
          <w:b/>
          <w:color w:val="000000"/>
          <w:spacing w:val="-13"/>
          <w:lang w:val="cs-CZ"/>
        </w:rPr>
        <w:t xml:space="preserve"> dvou stejnopisech. Každá ze Smluvních stran </w:t>
      </w:r>
      <w:proofErr w:type="gramStart"/>
      <w:r>
        <w:rPr>
          <w:rFonts w:ascii="Arial" w:hAnsi="Arial"/>
          <w:b/>
          <w:color w:val="000000"/>
          <w:spacing w:val="-13"/>
          <w:lang w:val="cs-CZ"/>
        </w:rPr>
        <w:t>obdrží</w:t>
      </w:r>
      <w:proofErr w:type="gramEnd"/>
      <w:r>
        <w:rPr>
          <w:rFonts w:ascii="Arial" w:hAnsi="Arial"/>
          <w:b/>
          <w:color w:val="000000"/>
          <w:spacing w:val="-13"/>
          <w:lang w:val="cs-CZ"/>
        </w:rPr>
        <w:t xml:space="preserve"> po </w:t>
      </w:r>
      <w:r>
        <w:rPr>
          <w:rFonts w:ascii="Arial" w:hAnsi="Arial"/>
          <w:b/>
          <w:color w:val="000000"/>
          <w:spacing w:val="-6"/>
          <w:lang w:val="cs-CZ"/>
        </w:rPr>
        <w:t>jednom z nich.</w:t>
      </w:r>
    </w:p>
    <w:p w14:paraId="53F05CA1" w14:textId="77777777" w:rsidR="002E0C00" w:rsidRDefault="002E0C00">
      <w:pPr>
        <w:sectPr w:rsidR="002E0C00">
          <w:pgSz w:w="11918" w:h="16854"/>
          <w:pgMar w:top="1490" w:right="1336" w:bottom="910" w:left="1420" w:header="720" w:footer="720" w:gutter="0"/>
          <w:cols w:space="708"/>
        </w:sectPr>
      </w:pPr>
    </w:p>
    <w:p w14:paraId="471E6414" w14:textId="52602DDC" w:rsidR="002E0C00" w:rsidRDefault="00000000">
      <w:pPr>
        <w:numPr>
          <w:ilvl w:val="0"/>
          <w:numId w:val="7"/>
        </w:numPr>
        <w:tabs>
          <w:tab w:val="clear" w:pos="720"/>
          <w:tab w:val="decimal" w:pos="792"/>
        </w:tabs>
        <w:spacing w:line="278" w:lineRule="auto"/>
        <w:ind w:left="792" w:hanging="720"/>
        <w:rPr>
          <w:rFonts w:ascii="Arial" w:hAnsi="Arial"/>
          <w:b/>
          <w:color w:val="000000"/>
          <w:spacing w:val="-7"/>
          <w:lang w:val="cs-CZ"/>
        </w:rPr>
      </w:pPr>
      <w:r>
        <w:lastRenderedPageBreak/>
        <w:pict w14:anchorId="101058DF">
          <v:shape id="_x0000_s1031" type="#_x0000_t202" style="position:absolute;left:0;text-align:left;margin-left:0;margin-top:426.85pt;width:455.1pt;height:94.9pt;z-index:-251659264;mso-wrap-distance-left:0;mso-wrap-distance-right:0" filled="f">
            <v:textbox inset="0,0,0,0">
              <w:txbxContent>
                <w:p w14:paraId="1E145CF6" w14:textId="77777777" w:rsidR="002E0C00" w:rsidRDefault="002E0C00"/>
              </w:txbxContent>
            </v:textbox>
            <w10:wrap type="square"/>
          </v:shape>
        </w:pict>
      </w:r>
      <w:r>
        <w:pict w14:anchorId="0C770D1B">
          <v:shape id="_x0000_s1028" type="#_x0000_t202" style="position:absolute;left:0;text-align:left;margin-left:283.25pt;margin-top:426.85pt;width:135.7pt;height:52.2pt;z-index:-251656192;mso-wrap-distance-left:0;mso-wrap-distance-right:0" filled="f" stroked="f">
            <v:textbox inset="0,0,0,0">
              <w:txbxContent>
                <w:p w14:paraId="2772A63F" w14:textId="4DD62021" w:rsidR="002E0C00" w:rsidRDefault="002E0C00">
                  <w:pPr>
                    <w:jc w:val="center"/>
                  </w:pPr>
                </w:p>
              </w:txbxContent>
            </v:textbox>
            <w10:wrap type="square"/>
          </v:shape>
        </w:pict>
      </w:r>
      <w:r>
        <w:pict w14:anchorId="4E3E871F">
          <v:shape id="_x0000_s1027" type="#_x0000_t202" style="position:absolute;left:0;text-align:left;margin-left:283.25pt;margin-top:432.95pt;width:55.45pt;height:11pt;z-index:-251655168;mso-wrap-distance-left:0;mso-wrap-distance-right:0" stroked="f">
            <v:textbox inset="0,0,0,0">
              <w:txbxContent>
                <w:p w14:paraId="3471BB8D" w14:textId="4ECC2644" w:rsidR="002E0C00" w:rsidRDefault="002E0C00">
                  <w:pPr>
                    <w:shd w:val="solid" w:color="FFFFFF" w:fill="FFFFFF"/>
                    <w:spacing w:line="208" w:lineRule="auto"/>
                    <w:rPr>
                      <w:rFonts w:ascii="Arial" w:hAnsi="Arial"/>
                      <w:b/>
                      <w:color w:val="214182"/>
                      <w:spacing w:val="-18"/>
                      <w:w w:val="105"/>
                      <w:lang w:val="cs-CZ"/>
                    </w:rPr>
                  </w:pPr>
                </w:p>
              </w:txbxContent>
            </v:textbox>
            <w10:wrap type="square"/>
          </v:shape>
        </w:pict>
      </w:r>
      <w:r>
        <w:pict w14:anchorId="4FD28096">
          <v:shape id="_x0000_s1026" type="#_x0000_t202" style="position:absolute;left:0;text-align:left;margin-left:0;margin-top:520.85pt;width:455.1pt;height:195.7pt;z-index:-251654144;mso-wrap-distance-left:0;mso-wrap-distance-right:0" filled="f" stroked="f">
            <v:textbox inset="0,0,0,0">
              <w:txbxContent>
                <w:p w14:paraId="29BC883B" w14:textId="77777777" w:rsidR="002E0C00" w:rsidRDefault="00000000">
                  <w:pPr>
                    <w:spacing w:before="3708" w:line="208" w:lineRule="auto"/>
                    <w:jc w:val="center"/>
                    <w:rPr>
                      <w:rFonts w:ascii="Arial" w:hAnsi="Arial"/>
                      <w:color w:val="000000"/>
                      <w:w w:val="105"/>
                      <w:sz w:val="19"/>
                      <w:lang w:val="cs-CZ"/>
                    </w:rPr>
                  </w:pPr>
                  <w:r>
                    <w:rPr>
                      <w:rFonts w:ascii="Arial" w:hAnsi="Arial"/>
                      <w:color w:val="000000"/>
                      <w:w w:val="105"/>
                      <w:sz w:val="19"/>
                      <w:lang w:val="cs-CZ"/>
                    </w:rPr>
                    <w:t>5</w:t>
                  </w:r>
                </w:p>
              </w:txbxContent>
            </v:textbox>
            <w10:wrap type="square"/>
          </v:shape>
        </w:pict>
      </w:r>
      <w:r>
        <w:rPr>
          <w:rFonts w:ascii="Arial" w:hAnsi="Arial"/>
          <w:b/>
          <w:color w:val="000000"/>
          <w:spacing w:val="-7"/>
          <w:lang w:val="cs-CZ"/>
        </w:rPr>
        <w:t xml:space="preserve">Jakákoliv změna této Smlouvy musí být provedena písemně formou očíslovaných </w:t>
      </w:r>
      <w:r>
        <w:rPr>
          <w:rFonts w:ascii="Arial" w:hAnsi="Arial"/>
          <w:b/>
          <w:color w:val="000000"/>
          <w:spacing w:val="-8"/>
          <w:lang w:val="cs-CZ"/>
        </w:rPr>
        <w:t>dodatků podepsaných oběma Smluvními stranami.</w:t>
      </w:r>
    </w:p>
    <w:p w14:paraId="73F23A10" w14:textId="77777777" w:rsidR="002E0C00" w:rsidRDefault="00000000">
      <w:pPr>
        <w:numPr>
          <w:ilvl w:val="0"/>
          <w:numId w:val="7"/>
        </w:numPr>
        <w:tabs>
          <w:tab w:val="clear" w:pos="720"/>
          <w:tab w:val="decimal" w:pos="792"/>
        </w:tabs>
        <w:spacing w:before="144" w:line="276" w:lineRule="auto"/>
        <w:ind w:left="792" w:hanging="720"/>
        <w:jc w:val="both"/>
        <w:rPr>
          <w:rFonts w:ascii="Arial" w:hAnsi="Arial"/>
          <w:b/>
          <w:color w:val="000000"/>
          <w:spacing w:val="-7"/>
          <w:lang w:val="cs-CZ"/>
        </w:rPr>
      </w:pPr>
      <w:r>
        <w:rPr>
          <w:rFonts w:ascii="Arial" w:hAnsi="Arial"/>
          <w:b/>
          <w:color w:val="000000"/>
          <w:spacing w:val="-7"/>
          <w:lang w:val="cs-CZ"/>
        </w:rPr>
        <w:t xml:space="preserve">Jakákoliv pohledávka </w:t>
      </w:r>
      <w:r>
        <w:rPr>
          <w:rFonts w:ascii="Arial" w:hAnsi="Arial"/>
          <w:color w:val="000000"/>
          <w:spacing w:val="-7"/>
          <w:lang w:val="cs-CZ"/>
        </w:rPr>
        <w:t xml:space="preserve">či její část vzniklá z této Smlouvy nemůže být postoupena na třetí </w:t>
      </w:r>
      <w:r>
        <w:rPr>
          <w:rFonts w:ascii="Arial" w:hAnsi="Arial"/>
          <w:color w:val="000000"/>
          <w:lang w:val="cs-CZ"/>
        </w:rPr>
        <w:t>osobu bez předchozího písemného souhlasu druhé Smluvní strany. Smluvní strany dále výslovně vylučují možnost postoupení této Smlouvy jako celku.</w:t>
      </w:r>
    </w:p>
    <w:p w14:paraId="2EAA801C" w14:textId="77777777" w:rsidR="002E0C00" w:rsidRDefault="00000000">
      <w:pPr>
        <w:tabs>
          <w:tab w:val="right" w:pos="9085"/>
        </w:tabs>
        <w:spacing w:before="108" w:line="297" w:lineRule="auto"/>
        <w:rPr>
          <w:rFonts w:ascii="Times New Roman" w:hAnsi="Times New Roman"/>
          <w:color w:val="000000"/>
          <w:spacing w:val="-46"/>
          <w:w w:val="125"/>
          <w:sz w:val="18"/>
          <w:lang w:val="cs-CZ"/>
        </w:rPr>
      </w:pPr>
      <w:r>
        <w:rPr>
          <w:rFonts w:ascii="Times New Roman" w:hAnsi="Times New Roman"/>
          <w:color w:val="000000"/>
          <w:spacing w:val="-46"/>
          <w:w w:val="125"/>
          <w:sz w:val="18"/>
          <w:lang w:val="cs-CZ"/>
        </w:rPr>
        <w:t>'19]</w:t>
      </w:r>
      <w:r>
        <w:rPr>
          <w:rFonts w:ascii="Times New Roman" w:hAnsi="Times New Roman"/>
          <w:color w:val="000000"/>
          <w:spacing w:val="-46"/>
          <w:w w:val="125"/>
          <w:sz w:val="18"/>
          <w:lang w:val="cs-CZ"/>
        </w:rPr>
        <w:tab/>
      </w:r>
      <w:r>
        <w:rPr>
          <w:rFonts w:ascii="Arial" w:hAnsi="Arial"/>
          <w:color w:val="000000"/>
          <w:spacing w:val="4"/>
          <w:lang w:val="cs-CZ"/>
        </w:rPr>
        <w:t>Žádná ze Smluvních stran není oprávněna započítávat své pohledávky vůči druhé</w:t>
      </w:r>
    </w:p>
    <w:p w14:paraId="5E01753B" w14:textId="77777777" w:rsidR="002E0C00" w:rsidRDefault="00000000">
      <w:pPr>
        <w:spacing w:line="276" w:lineRule="auto"/>
        <w:ind w:left="720"/>
        <w:jc w:val="both"/>
        <w:rPr>
          <w:rFonts w:ascii="Arial" w:hAnsi="Arial"/>
          <w:color w:val="000000"/>
          <w:spacing w:val="9"/>
          <w:lang w:val="cs-CZ"/>
        </w:rPr>
      </w:pPr>
      <w:r>
        <w:rPr>
          <w:rFonts w:ascii="Arial" w:hAnsi="Arial"/>
          <w:color w:val="000000"/>
          <w:spacing w:val="9"/>
          <w:lang w:val="cs-CZ"/>
        </w:rPr>
        <w:t xml:space="preserve">Smluvní straně vzniklé na základě nebo v souvislosti s touto Smlouvou bez </w:t>
      </w:r>
      <w:r>
        <w:rPr>
          <w:rFonts w:ascii="Arial" w:hAnsi="Arial"/>
          <w:color w:val="000000"/>
          <w:lang w:val="cs-CZ"/>
        </w:rPr>
        <w:t>předchozího písemného souhlasu druhé Smluvní strany.</w:t>
      </w:r>
    </w:p>
    <w:p w14:paraId="78FB4813" w14:textId="77777777" w:rsidR="002E0C00" w:rsidRDefault="00000000">
      <w:pPr>
        <w:spacing w:before="180" w:line="273" w:lineRule="auto"/>
        <w:ind w:left="720" w:hanging="720"/>
        <w:jc w:val="both"/>
        <w:rPr>
          <w:rFonts w:ascii="Arial" w:hAnsi="Arial"/>
          <w:color w:val="000000"/>
          <w:lang w:val="cs-CZ"/>
        </w:rPr>
      </w:pPr>
      <w:r>
        <w:rPr>
          <w:rFonts w:ascii="Arial" w:hAnsi="Arial"/>
          <w:color w:val="000000"/>
          <w:lang w:val="cs-CZ"/>
        </w:rPr>
        <w:t xml:space="preserve">[10] Je-li nebo stane-li se některé ustanovení této Smlouvy neplatným, nevymahatelným, zdánlivým nebo neúčinným, nedotýká se tato neplatnost, nevymahatelnost, zdánlivost </w:t>
      </w:r>
      <w:r>
        <w:rPr>
          <w:rFonts w:ascii="Arial" w:hAnsi="Arial"/>
          <w:b/>
          <w:color w:val="000000"/>
          <w:spacing w:val="-1"/>
          <w:lang w:val="cs-CZ"/>
        </w:rPr>
        <w:t xml:space="preserve">či </w:t>
      </w:r>
      <w:r>
        <w:rPr>
          <w:rFonts w:ascii="Arial" w:hAnsi="Arial"/>
          <w:color w:val="000000"/>
          <w:spacing w:val="-1"/>
          <w:lang w:val="cs-CZ"/>
        </w:rPr>
        <w:t xml:space="preserve">neúčinnost ostatních ustanovení této Smlouvy. Smluvní strany se zavazují nahradit </w:t>
      </w:r>
      <w:r>
        <w:rPr>
          <w:rFonts w:ascii="Arial" w:hAnsi="Arial"/>
          <w:color w:val="000000"/>
          <w:spacing w:val="12"/>
          <w:lang w:val="cs-CZ"/>
        </w:rPr>
        <w:t xml:space="preserve">do pěti pracovních dnů po doručení výzvy druhé Smluvní strany neplatné, </w:t>
      </w:r>
      <w:r>
        <w:rPr>
          <w:rFonts w:ascii="Arial" w:hAnsi="Arial"/>
          <w:color w:val="000000"/>
          <w:spacing w:val="11"/>
          <w:lang w:val="cs-CZ"/>
        </w:rPr>
        <w:t xml:space="preserve">nevymahatelné, zdánlivé nebo neúčinné ustanovení ustanovením platným, </w:t>
      </w:r>
      <w:r>
        <w:rPr>
          <w:rFonts w:ascii="Arial" w:hAnsi="Arial"/>
          <w:color w:val="000000"/>
          <w:spacing w:val="1"/>
          <w:lang w:val="cs-CZ"/>
        </w:rPr>
        <w:t xml:space="preserve">vymahatelným a účinným se stejným nebo obdobným právním smyslem, případně </w:t>
      </w:r>
      <w:r>
        <w:rPr>
          <w:rFonts w:ascii="Arial" w:hAnsi="Arial"/>
          <w:color w:val="000000"/>
          <w:lang w:val="cs-CZ"/>
        </w:rPr>
        <w:t>uzavřít novou smlouvu.</w:t>
      </w:r>
    </w:p>
    <w:p w14:paraId="5B08F377" w14:textId="77777777" w:rsidR="002E0C00" w:rsidRDefault="00000000">
      <w:pPr>
        <w:spacing w:before="180" w:line="276" w:lineRule="auto"/>
        <w:ind w:left="720" w:hanging="720"/>
        <w:jc w:val="both"/>
        <w:rPr>
          <w:rFonts w:ascii="Arial" w:hAnsi="Arial"/>
          <w:color w:val="000000"/>
          <w:spacing w:val="1"/>
          <w:lang w:val="cs-CZ"/>
        </w:rPr>
      </w:pPr>
      <w:r>
        <w:rPr>
          <w:rFonts w:ascii="Arial" w:hAnsi="Arial"/>
          <w:color w:val="000000"/>
          <w:spacing w:val="1"/>
          <w:lang w:val="cs-CZ"/>
        </w:rPr>
        <w:t xml:space="preserve">111] Smluvní strany prohlašují, že tuto Smlouvu uzavírají ze své zjevně projevené svobodné </w:t>
      </w:r>
      <w:r>
        <w:rPr>
          <w:rFonts w:ascii="Arial" w:hAnsi="Arial"/>
          <w:color w:val="000000"/>
          <w:spacing w:val="-2"/>
          <w:lang w:val="cs-CZ"/>
        </w:rPr>
        <w:t xml:space="preserve">a vážné vůle, určitě, </w:t>
      </w:r>
      <w:proofErr w:type="gramStart"/>
      <w:r>
        <w:rPr>
          <w:rFonts w:ascii="Arial" w:hAnsi="Arial"/>
          <w:color w:val="000000"/>
          <w:spacing w:val="-2"/>
          <w:lang w:val="cs-CZ"/>
        </w:rPr>
        <w:t>srozumitelně</w:t>
      </w:r>
      <w:proofErr w:type="gramEnd"/>
      <w:r>
        <w:rPr>
          <w:rFonts w:ascii="Arial" w:hAnsi="Arial"/>
          <w:color w:val="000000"/>
          <w:spacing w:val="-2"/>
          <w:lang w:val="cs-CZ"/>
        </w:rPr>
        <w:t xml:space="preserve"> a nikoliv za zneužití tísně, nátlaku, nezkušenosti, </w:t>
      </w:r>
      <w:r>
        <w:rPr>
          <w:rFonts w:ascii="Arial" w:hAnsi="Arial"/>
          <w:color w:val="000000"/>
          <w:spacing w:val="1"/>
          <w:lang w:val="cs-CZ"/>
        </w:rPr>
        <w:t xml:space="preserve">rozumové slabosti, rozrušení nebo lehkomyslnosti kterékoliv ze Smluvních stran, </w:t>
      </w:r>
      <w:r>
        <w:rPr>
          <w:rFonts w:ascii="Arial" w:hAnsi="Arial"/>
          <w:color w:val="000000"/>
          <w:spacing w:val="6"/>
          <w:lang w:val="cs-CZ"/>
        </w:rPr>
        <w:t xml:space="preserve">Smlouvu si před podpisem řádně přečetli a jsou bez výhrad srozuměni s jejím </w:t>
      </w:r>
      <w:r>
        <w:rPr>
          <w:rFonts w:ascii="Arial" w:hAnsi="Arial"/>
          <w:color w:val="000000"/>
          <w:lang w:val="cs-CZ"/>
        </w:rPr>
        <w:t>obsahem, na důkaz čeho níže připojují své vlastnoruční podpisy.</w:t>
      </w:r>
    </w:p>
    <w:p w14:paraId="01711219" w14:textId="77777777" w:rsidR="002E0C00" w:rsidRDefault="00000000">
      <w:pPr>
        <w:numPr>
          <w:ilvl w:val="0"/>
          <w:numId w:val="8"/>
        </w:numPr>
        <w:tabs>
          <w:tab w:val="clear" w:pos="720"/>
          <w:tab w:val="decimal" w:pos="792"/>
        </w:tabs>
        <w:spacing w:before="144" w:line="266" w:lineRule="auto"/>
        <w:ind w:left="792" w:hanging="720"/>
        <w:rPr>
          <w:rFonts w:ascii="Arial" w:hAnsi="Arial"/>
          <w:color w:val="000000"/>
          <w:lang w:val="cs-CZ"/>
        </w:rPr>
      </w:pPr>
      <w:r>
        <w:rPr>
          <w:rFonts w:ascii="Arial" w:hAnsi="Arial"/>
          <w:color w:val="000000"/>
          <w:lang w:val="cs-CZ"/>
        </w:rPr>
        <w:t>Tato Smlouva nabývá platnosti a účinnosti dnem jejího podpisu všemi Smluvními stranami.</w:t>
      </w:r>
    </w:p>
    <w:p w14:paraId="69CFF1D7" w14:textId="77777777" w:rsidR="002E0C00" w:rsidRDefault="00000000">
      <w:pPr>
        <w:numPr>
          <w:ilvl w:val="0"/>
          <w:numId w:val="8"/>
        </w:numPr>
        <w:tabs>
          <w:tab w:val="clear" w:pos="720"/>
          <w:tab w:val="decimal" w:pos="792"/>
        </w:tabs>
        <w:spacing w:before="180"/>
        <w:ind w:left="792" w:hanging="720"/>
        <w:rPr>
          <w:rFonts w:ascii="Arial" w:hAnsi="Arial"/>
          <w:color w:val="000000"/>
          <w:spacing w:val="11"/>
          <w:lang w:val="cs-CZ"/>
        </w:rPr>
      </w:pPr>
      <w:r>
        <w:rPr>
          <w:rFonts w:ascii="Arial" w:hAnsi="Arial"/>
          <w:color w:val="000000"/>
          <w:spacing w:val="11"/>
          <w:lang w:val="cs-CZ"/>
        </w:rPr>
        <w:t>Podepsáno dne 22.6. 2023 a místo podpisu Roudnice nad Labem.</w:t>
      </w:r>
    </w:p>
    <w:sectPr w:rsidR="002E0C00">
      <w:pgSz w:w="11918" w:h="16854"/>
      <w:pgMar w:top="1532" w:right="1349" w:bottom="6455" w:left="1407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74541"/>
    <w:multiLevelType w:val="multilevel"/>
    <w:tmpl w:val="FF143182"/>
    <w:lvl w:ilvl="0">
      <w:start w:val="10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Arial" w:hAnsi="Arial"/>
        <w:b/>
        <w:strike w:val="0"/>
        <w:color w:val="000000"/>
        <w:spacing w:val="-13"/>
        <w:w w:val="100"/>
        <w:sz w:val="22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29204BD"/>
    <w:multiLevelType w:val="multilevel"/>
    <w:tmpl w:val="0F72C39E"/>
    <w:lvl w:ilvl="0">
      <w:start w:val="2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Arial" w:hAnsi="Arial"/>
        <w:b/>
        <w:strike w:val="0"/>
        <w:color w:val="000000"/>
        <w:spacing w:val="-11"/>
        <w:w w:val="100"/>
        <w:sz w:val="22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CB721C9"/>
    <w:multiLevelType w:val="multilevel"/>
    <w:tmpl w:val="B24466D8"/>
    <w:lvl w:ilvl="0">
      <w:start w:val="2"/>
      <w:numFmt w:val="decimal"/>
      <w:lvlText w:val="[%1]"/>
      <w:lvlJc w:val="left"/>
      <w:pPr>
        <w:tabs>
          <w:tab w:val="decimal" w:pos="720"/>
        </w:tabs>
        <w:ind w:left="720"/>
      </w:pPr>
      <w:rPr>
        <w:rFonts w:ascii="Arial" w:hAnsi="Arial"/>
        <w:b/>
        <w:strike w:val="0"/>
        <w:color w:val="000000"/>
        <w:spacing w:val="-8"/>
        <w:w w:val="100"/>
        <w:sz w:val="22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471131E"/>
    <w:multiLevelType w:val="multilevel"/>
    <w:tmpl w:val="3500AB64"/>
    <w:lvl w:ilvl="0">
      <w:start w:val="1"/>
      <w:numFmt w:val="decimal"/>
      <w:lvlText w:val="%1)"/>
      <w:lvlJc w:val="left"/>
      <w:pPr>
        <w:tabs>
          <w:tab w:val="decimal" w:pos="288"/>
        </w:tabs>
        <w:ind w:left="720"/>
      </w:pPr>
      <w:rPr>
        <w:rFonts w:ascii="Arial" w:hAnsi="Arial"/>
        <w:b/>
        <w:strike w:val="0"/>
        <w:color w:val="000000"/>
        <w:spacing w:val="-2"/>
        <w:w w:val="100"/>
        <w:sz w:val="22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FDE39CA"/>
    <w:multiLevelType w:val="multilevel"/>
    <w:tmpl w:val="4E0CBB22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Arial" w:hAnsi="Arial"/>
        <w:b/>
        <w:strike w:val="0"/>
        <w:color w:val="000000"/>
        <w:spacing w:val="-7"/>
        <w:w w:val="100"/>
        <w:sz w:val="22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53A489E"/>
    <w:multiLevelType w:val="multilevel"/>
    <w:tmpl w:val="4D94AA80"/>
    <w:lvl w:ilvl="0">
      <w:start w:val="7"/>
      <w:numFmt w:val="decimal"/>
      <w:lvlText w:val="[%1]"/>
      <w:lvlJc w:val="left"/>
      <w:pPr>
        <w:tabs>
          <w:tab w:val="decimal" w:pos="720"/>
        </w:tabs>
        <w:ind w:left="720"/>
      </w:pPr>
      <w:rPr>
        <w:rFonts w:ascii="Arial" w:hAnsi="Arial"/>
        <w:b/>
        <w:strike w:val="0"/>
        <w:color w:val="000000"/>
        <w:spacing w:val="-7"/>
        <w:w w:val="100"/>
        <w:sz w:val="22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5D14D70"/>
    <w:multiLevelType w:val="multilevel"/>
    <w:tmpl w:val="EBFCA604"/>
    <w:lvl w:ilvl="0">
      <w:start w:val="12"/>
      <w:numFmt w:val="decimal"/>
      <w:lvlText w:val="[%1]"/>
      <w:lvlJc w:val="left"/>
      <w:pPr>
        <w:tabs>
          <w:tab w:val="decimal" w:pos="720"/>
        </w:tabs>
        <w:ind w:left="720"/>
      </w:pPr>
      <w:rPr>
        <w:rFonts w:ascii="Arial" w:hAnsi="Arial"/>
        <w:strike w:val="0"/>
        <w:color w:val="000000"/>
        <w:spacing w:val="0"/>
        <w:w w:val="100"/>
        <w:sz w:val="22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1C5735E"/>
    <w:multiLevelType w:val="multilevel"/>
    <w:tmpl w:val="6E04EEFE"/>
    <w:lvl w:ilvl="0">
      <w:start w:val="1"/>
      <w:numFmt w:val="decimal"/>
      <w:lvlText w:val="[%1]"/>
      <w:lvlJc w:val="left"/>
      <w:pPr>
        <w:tabs>
          <w:tab w:val="decimal" w:pos="648"/>
        </w:tabs>
        <w:ind w:left="720"/>
      </w:pPr>
      <w:rPr>
        <w:rFonts w:ascii="Arial" w:hAnsi="Arial"/>
        <w:b/>
        <w:strike w:val="0"/>
        <w:color w:val="000000"/>
        <w:spacing w:val="-1"/>
        <w:w w:val="100"/>
        <w:sz w:val="22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3452894">
    <w:abstractNumId w:val="7"/>
  </w:num>
  <w:num w:numId="2" w16cid:durableId="598417814">
    <w:abstractNumId w:val="4"/>
  </w:num>
  <w:num w:numId="3" w16cid:durableId="1281566069">
    <w:abstractNumId w:val="3"/>
  </w:num>
  <w:num w:numId="4" w16cid:durableId="894971161">
    <w:abstractNumId w:val="1"/>
  </w:num>
  <w:num w:numId="5" w16cid:durableId="1905336351">
    <w:abstractNumId w:val="0"/>
  </w:num>
  <w:num w:numId="6" w16cid:durableId="1910118506">
    <w:abstractNumId w:val="2"/>
  </w:num>
  <w:num w:numId="7" w16cid:durableId="122702321">
    <w:abstractNumId w:val="5"/>
  </w:num>
  <w:num w:numId="8" w16cid:durableId="1534507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0C00"/>
    <w:rsid w:val="00012FE2"/>
    <w:rsid w:val="002E0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2F874F7C"/>
  <w15:docId w15:val="{FC0DFF5D-1D7F-479C-9DC9-D99BF15D6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kuta@zsjm-m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1558</Words>
  <Characters>9193</Characters>
  <Application>Microsoft Office Word</Application>
  <DocSecurity>0</DocSecurity>
  <Lines>76</Lines>
  <Paragraphs>21</Paragraphs>
  <ScaleCrop>false</ScaleCrop>
  <Company/>
  <LinksUpToDate>false</LinksUpToDate>
  <CharactersWithSpaces>10730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Riegr Lukáš</cp:lastModifiedBy>
  <cp:revision>2</cp:revision>
  <dcterms:created xsi:type="dcterms:W3CDTF">2023-07-14T07:00:00Z</dcterms:created>
  <dcterms:modified xsi:type="dcterms:W3CDTF">2023-07-14T07:02:00Z</dcterms:modified>
</cp:coreProperties>
</file>