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3A" w:rsidRDefault="007E033A">
      <w:pPr>
        <w:pStyle w:val="Style4"/>
        <w:shd w:val="clear" w:color="auto" w:fill="auto"/>
        <w:tabs>
          <w:tab w:val="left" w:pos="8074"/>
        </w:tabs>
        <w:spacing w:after="1208"/>
        <w:ind w:left="420" w:right="920"/>
        <w:rPr>
          <w:rStyle w:val="CharStyle5"/>
          <w:b/>
          <w:bCs/>
          <w:color w:val="000000"/>
        </w:rPr>
      </w:pPr>
      <w:bookmarkStart w:id="0" w:name="bookmark0"/>
      <w:r>
        <w:rPr>
          <w:rStyle w:val="CharStyle5"/>
          <w:b/>
          <w:bCs/>
          <w:color w:val="000000"/>
        </w:rPr>
        <w:t xml:space="preserve">                                                                     KVK 28 2004</w:t>
      </w:r>
    </w:p>
    <w:p w:rsidR="0010126F" w:rsidRDefault="0010126F" w:rsidP="007E033A">
      <w:pPr>
        <w:pStyle w:val="Style4"/>
        <w:shd w:val="clear" w:color="auto" w:fill="auto"/>
        <w:tabs>
          <w:tab w:val="left" w:pos="8074"/>
        </w:tabs>
        <w:spacing w:after="1208"/>
        <w:ind w:right="920"/>
      </w:pPr>
      <w:bookmarkStart w:id="1" w:name="_GoBack"/>
      <w:bookmarkEnd w:id="1"/>
      <w:r>
        <w:rPr>
          <w:rStyle w:val="CharStyle5"/>
          <w:b/>
          <w:bCs/>
          <w:color w:val="000000"/>
        </w:rPr>
        <w:t xml:space="preserve">Smlouva č. </w:t>
      </w:r>
      <w:r>
        <w:rPr>
          <w:rStyle w:val="CharStyle5"/>
          <w:b/>
          <w:bCs/>
          <w:color w:val="000000"/>
          <w:lang w:val="en-US" w:eastAsia="en-US"/>
        </w:rPr>
        <w:t xml:space="preserve">100404 </w:t>
      </w:r>
      <w:r>
        <w:rPr>
          <w:rStyle w:val="CharStyle5"/>
          <w:b/>
          <w:bCs/>
          <w:color w:val="000000"/>
        </w:rPr>
        <w:t xml:space="preserve">o používání systému Advanced Rapid </w:t>
      </w:r>
      <w:r>
        <w:rPr>
          <w:rStyle w:val="CharStyle5"/>
          <w:b/>
          <w:bCs/>
          <w:color w:val="000000"/>
          <w:lang w:val="en-US" w:eastAsia="en-US"/>
        </w:rPr>
        <w:t xml:space="preserve">Library </w:t>
      </w:r>
      <w:r>
        <w:rPr>
          <w:rStyle w:val="CharStyle5"/>
          <w:b/>
          <w:bCs/>
          <w:color w:val="000000"/>
        </w:rPr>
        <w:t xml:space="preserve">společne s databázovým systémem </w:t>
      </w:r>
      <w:r>
        <w:rPr>
          <w:rStyle w:val="CharStyle5"/>
          <w:b/>
          <w:bCs/>
          <w:color w:val="000000"/>
          <w:lang w:val="en-US" w:eastAsia="en-US"/>
        </w:rPr>
        <w:t xml:space="preserve">Cache </w:t>
      </w:r>
      <w:r>
        <w:rPr>
          <w:rStyle w:val="CharStyle5"/>
          <w:b/>
          <w:bCs/>
          <w:color w:val="000000"/>
        </w:rPr>
        <w:t>a jeho servisním zajištění.</w:t>
      </w:r>
      <w:r>
        <w:rPr>
          <w:rStyle w:val="CharStyle5"/>
          <w:b/>
          <w:bCs/>
          <w:color w:val="000000"/>
        </w:rPr>
        <w:tab/>
      </w:r>
      <w:bookmarkEnd w:id="0"/>
    </w:p>
    <w:p w:rsidR="0010126F" w:rsidRDefault="0010126F">
      <w:pPr>
        <w:pStyle w:val="Style6"/>
        <w:shd w:val="clear" w:color="auto" w:fill="auto"/>
        <w:spacing w:before="0" w:after="240" w:line="250" w:lineRule="exact"/>
        <w:ind w:left="20"/>
      </w:pPr>
      <w:bookmarkStart w:id="2" w:name="bookmark1"/>
      <w:r>
        <w:rPr>
          <w:rStyle w:val="CharStyle7"/>
          <w:b/>
          <w:bCs/>
          <w:i/>
          <w:iCs/>
          <w:color w:val="000000"/>
        </w:rPr>
        <w:t>Objednatel:</w:t>
      </w:r>
      <w:bookmarkEnd w:id="2"/>
    </w:p>
    <w:p w:rsidR="0010126F" w:rsidRDefault="0010126F">
      <w:pPr>
        <w:pStyle w:val="Style2"/>
        <w:shd w:val="clear" w:color="auto" w:fill="auto"/>
        <w:spacing w:before="0"/>
        <w:ind w:left="20" w:right="2660"/>
      </w:pPr>
      <w:r>
        <w:rPr>
          <w:rStyle w:val="CharStyle8"/>
          <w:color w:val="000000"/>
        </w:rPr>
        <w:t xml:space="preserve">Krajská vědecká knihovna v Liberci, příspěvková organizace Rumjancevova </w:t>
      </w:r>
      <w:r>
        <w:rPr>
          <w:rStyle w:val="CharStyle8"/>
          <w:color w:val="000000"/>
          <w:lang w:val="en-US" w:eastAsia="en-US"/>
        </w:rPr>
        <w:t xml:space="preserve">1362/1, 460 53 </w:t>
      </w:r>
      <w:r>
        <w:rPr>
          <w:rStyle w:val="CharStyle8"/>
          <w:color w:val="000000"/>
        </w:rPr>
        <w:t xml:space="preserve">Liberec IČO: </w:t>
      </w:r>
      <w:r>
        <w:rPr>
          <w:rStyle w:val="CharStyle8"/>
          <w:color w:val="000000"/>
          <w:lang w:val="en-US" w:eastAsia="en-US"/>
        </w:rPr>
        <w:t>083 194</w:t>
      </w:r>
    </w:p>
    <w:p w:rsidR="0010126F" w:rsidRDefault="0010126F">
      <w:pPr>
        <w:pStyle w:val="Style2"/>
        <w:shd w:val="clear" w:color="auto" w:fill="auto"/>
        <w:spacing w:before="0" w:after="900"/>
        <w:ind w:left="20" w:right="2660"/>
      </w:pPr>
      <w:r>
        <w:rPr>
          <w:rStyle w:val="CharStyle8"/>
          <w:color w:val="000000"/>
        </w:rPr>
        <w:t xml:space="preserve">Bankovní spojení: KB Liberec, č.ú. </w:t>
      </w:r>
      <w:r>
        <w:rPr>
          <w:rStyle w:val="CharStyle8"/>
          <w:color w:val="000000"/>
          <w:lang w:val="en-US" w:eastAsia="en-US"/>
        </w:rPr>
        <w:t xml:space="preserve">38231-461/0100 </w:t>
      </w:r>
      <w:r>
        <w:rPr>
          <w:rStyle w:val="CharStyle8"/>
          <w:color w:val="000000"/>
        </w:rPr>
        <w:t>zastoupená Harvánkem Pavlem, ředitelem knihovny</w:t>
      </w:r>
    </w:p>
    <w:p w:rsidR="0010126F" w:rsidRDefault="0010126F">
      <w:pPr>
        <w:pStyle w:val="Style6"/>
        <w:shd w:val="clear" w:color="auto" w:fill="auto"/>
        <w:spacing w:before="0" w:after="0" w:line="396" w:lineRule="exact"/>
        <w:ind w:left="20"/>
      </w:pPr>
      <w:bookmarkStart w:id="3" w:name="bookmark2"/>
      <w:r>
        <w:rPr>
          <w:rStyle w:val="CharStyle7"/>
          <w:b/>
          <w:bCs/>
          <w:i/>
          <w:iCs/>
          <w:color w:val="000000"/>
        </w:rPr>
        <w:t>Zhotovitel:</w:t>
      </w:r>
      <w:bookmarkEnd w:id="3"/>
    </w:p>
    <w:p w:rsidR="0010126F" w:rsidRDefault="0010126F">
      <w:pPr>
        <w:pStyle w:val="Style2"/>
        <w:shd w:val="clear" w:color="auto" w:fill="auto"/>
        <w:spacing w:before="0"/>
        <w:ind w:left="20"/>
      </w:pPr>
      <w:r>
        <w:rPr>
          <w:rStyle w:val="CharStyle8"/>
          <w:color w:val="000000"/>
        </w:rPr>
        <w:t xml:space="preserve">COSMOTRON </w:t>
      </w:r>
      <w:r>
        <w:rPr>
          <w:rStyle w:val="CharStyle8"/>
          <w:color w:val="000000"/>
          <w:lang w:val="en-US" w:eastAsia="en-US"/>
        </w:rPr>
        <w:t xml:space="preserve">BOHEMIA </w:t>
      </w:r>
      <w:r>
        <w:rPr>
          <w:rStyle w:val="CharStyle8"/>
          <w:color w:val="000000"/>
        </w:rPr>
        <w:t>s. r.o.</w:t>
      </w:r>
    </w:p>
    <w:p w:rsidR="0010126F" w:rsidRDefault="0010126F">
      <w:pPr>
        <w:pStyle w:val="Style2"/>
        <w:shd w:val="clear" w:color="auto" w:fill="auto"/>
        <w:spacing w:before="0"/>
        <w:ind w:left="20" w:right="2660"/>
      </w:pPr>
      <w:r>
        <w:rPr>
          <w:rStyle w:val="CharStyle8"/>
          <w:color w:val="000000"/>
        </w:rPr>
        <w:t xml:space="preserve">Koupelní </w:t>
      </w:r>
      <w:r>
        <w:rPr>
          <w:rStyle w:val="CharStyle8"/>
          <w:color w:val="000000"/>
          <w:lang w:val="en-US" w:eastAsia="en-US"/>
        </w:rPr>
        <w:t xml:space="preserve">2 695 01 </w:t>
      </w:r>
      <w:r>
        <w:rPr>
          <w:rStyle w:val="CharStyle8"/>
          <w:color w:val="000000"/>
        </w:rPr>
        <w:t>Hodonín</w:t>
      </w:r>
    </w:p>
    <w:p w:rsidR="0010126F" w:rsidRDefault="0010126F">
      <w:pPr>
        <w:pStyle w:val="Style2"/>
        <w:shd w:val="clear" w:color="auto" w:fill="auto"/>
        <w:spacing w:before="0"/>
        <w:ind w:left="20"/>
      </w:pPr>
      <w:r>
        <w:rPr>
          <w:rStyle w:val="CharStyle8"/>
          <w:color w:val="000000"/>
        </w:rPr>
        <w:t xml:space="preserve">zastoupená </w:t>
      </w:r>
      <w:r>
        <w:rPr>
          <w:rStyle w:val="CharStyle8"/>
          <w:color w:val="000000"/>
          <w:lang w:val="en-US" w:eastAsia="en-US"/>
        </w:rPr>
        <w:t xml:space="preserve">: </w:t>
      </w:r>
      <w:r>
        <w:rPr>
          <w:rStyle w:val="CharStyle8"/>
          <w:color w:val="000000"/>
        </w:rPr>
        <w:t>Ing. Naděždou Andrejčíkovou - jednatelkou společnosti</w:t>
      </w:r>
    </w:p>
    <w:p w:rsidR="0010126F" w:rsidRDefault="0010126F">
      <w:pPr>
        <w:pStyle w:val="Style9"/>
        <w:shd w:val="clear" w:color="auto" w:fill="auto"/>
        <w:ind w:left="20"/>
      </w:pPr>
      <w:r>
        <w:rPr>
          <w:rStyle w:val="CharStyle10"/>
          <w:i/>
          <w:iCs/>
          <w:color w:val="000000"/>
        </w:rPr>
        <w:t>bankovní spojeni</w:t>
      </w:r>
      <w:r>
        <w:rPr>
          <w:rStyle w:val="CharStyle11"/>
          <w:i w:val="0"/>
          <w:iCs w:val="0"/>
          <w:color w:val="000000"/>
          <w:lang w:val="en-US" w:eastAsia="en-US"/>
        </w:rPr>
        <w:t xml:space="preserve">: </w:t>
      </w:r>
      <w:r>
        <w:rPr>
          <w:rStyle w:val="CharStyle11"/>
          <w:i w:val="0"/>
          <w:iCs w:val="0"/>
          <w:color w:val="000000"/>
        </w:rPr>
        <w:t>KB Hodonín</w:t>
      </w:r>
    </w:p>
    <w:p w:rsidR="0010126F" w:rsidRDefault="0010126F">
      <w:pPr>
        <w:pStyle w:val="Style2"/>
        <w:shd w:val="clear" w:color="auto" w:fill="auto"/>
        <w:spacing w:before="0"/>
        <w:ind w:left="20"/>
      </w:pPr>
      <w:r>
        <w:rPr>
          <w:rStyle w:val="CharStyle8"/>
          <w:color w:val="000000"/>
        </w:rPr>
        <w:t xml:space="preserve">č.účtu: </w:t>
      </w:r>
      <w:r>
        <w:rPr>
          <w:rStyle w:val="CharStyle8"/>
          <w:color w:val="000000"/>
          <w:lang w:val="en-US" w:eastAsia="en-US"/>
        </w:rPr>
        <w:t>175 394 0237/0100</w:t>
      </w:r>
    </w:p>
    <w:p w:rsidR="0010126F" w:rsidRDefault="0010126F">
      <w:pPr>
        <w:pStyle w:val="Style2"/>
        <w:shd w:val="clear" w:color="auto" w:fill="auto"/>
        <w:spacing w:before="0"/>
        <w:ind w:left="20"/>
      </w:pPr>
      <w:r>
        <w:rPr>
          <w:rStyle w:val="CharStyle8"/>
          <w:color w:val="000000"/>
        </w:rPr>
        <w:t xml:space="preserve">IČO: </w:t>
      </w:r>
      <w:r>
        <w:rPr>
          <w:rStyle w:val="CharStyle8"/>
          <w:color w:val="000000"/>
          <w:lang w:val="en-US" w:eastAsia="en-US"/>
        </w:rPr>
        <w:t>25518453</w:t>
      </w:r>
    </w:p>
    <w:p w:rsidR="0010126F" w:rsidRDefault="0010126F">
      <w:pPr>
        <w:pStyle w:val="Style2"/>
        <w:shd w:val="clear" w:color="auto" w:fill="auto"/>
        <w:spacing w:before="0" w:after="885"/>
        <w:ind w:left="20"/>
      </w:pPr>
      <w:r>
        <w:rPr>
          <w:rStyle w:val="CharStyle8"/>
          <w:color w:val="000000"/>
        </w:rPr>
        <w:t xml:space="preserve">DIČ </w:t>
      </w:r>
      <w:r>
        <w:rPr>
          <w:rStyle w:val="CharStyle8"/>
          <w:color w:val="000000"/>
          <w:lang w:val="en-US" w:eastAsia="en-US"/>
        </w:rPr>
        <w:t>: 309-25518453</w:t>
      </w:r>
    </w:p>
    <w:p w:rsidR="0010126F" w:rsidRDefault="0010126F">
      <w:pPr>
        <w:pStyle w:val="Style12"/>
        <w:keepNext/>
        <w:keepLines/>
        <w:shd w:val="clear" w:color="auto" w:fill="auto"/>
        <w:spacing w:before="0" w:after="363" w:line="340" w:lineRule="exact"/>
        <w:ind w:left="20"/>
      </w:pPr>
      <w:bookmarkStart w:id="4" w:name="bookmark3"/>
      <w:r>
        <w:rPr>
          <w:rStyle w:val="CharStyle13"/>
          <w:b/>
          <w:bCs/>
          <w:color w:val="000000"/>
          <w:lang w:val="en-US" w:eastAsia="en-US"/>
        </w:rPr>
        <w:t xml:space="preserve">1. </w:t>
      </w:r>
      <w:r w:rsidR="008C340C">
        <w:rPr>
          <w:rStyle w:val="CharStyle13"/>
          <w:b/>
          <w:bCs/>
          <w:color w:val="000000"/>
        </w:rPr>
        <w:t>Ú</w:t>
      </w:r>
      <w:r>
        <w:rPr>
          <w:rStyle w:val="CharStyle13"/>
          <w:b/>
          <w:bCs/>
          <w:color w:val="000000"/>
        </w:rPr>
        <w:t>vodní ujednání</w:t>
      </w:r>
      <w:bookmarkEnd w:id="4"/>
    </w:p>
    <w:p w:rsidR="0010126F" w:rsidRDefault="0010126F">
      <w:pPr>
        <w:pStyle w:val="Style2"/>
        <w:shd w:val="clear" w:color="auto" w:fill="auto"/>
        <w:spacing w:before="0" w:after="787" w:line="274" w:lineRule="exact"/>
        <w:ind w:left="20" w:right="280" w:firstLine="700"/>
        <w:jc w:val="both"/>
      </w:pPr>
      <w:r>
        <w:rPr>
          <w:rStyle w:val="CharStyle8"/>
          <w:color w:val="000000"/>
        </w:rPr>
        <w:t xml:space="preserve">Účelem této smlouvy je ustanovení servisních podmínek a výšky servisních poplatků pro Advanced Rapid </w:t>
      </w:r>
      <w:r>
        <w:rPr>
          <w:rStyle w:val="CharStyle8"/>
          <w:color w:val="000000"/>
          <w:lang w:val="en-US" w:eastAsia="en-US"/>
        </w:rPr>
        <w:t xml:space="preserve">Library </w:t>
      </w:r>
      <w:r>
        <w:rPr>
          <w:rStyle w:val="CharStyle8"/>
          <w:color w:val="000000"/>
        </w:rPr>
        <w:t xml:space="preserve">(@RL) a databázový systém </w:t>
      </w:r>
      <w:r>
        <w:rPr>
          <w:rStyle w:val="CharStyle8"/>
          <w:color w:val="000000"/>
          <w:lang w:val="en-US" w:eastAsia="en-US"/>
        </w:rPr>
        <w:t xml:space="preserve">Cache. </w:t>
      </w:r>
      <w:r>
        <w:rPr>
          <w:rStyle w:val="CharStyle8"/>
          <w:color w:val="000000"/>
        </w:rPr>
        <w:t>Zhotovitel se v této smlouvě zavazuje poskytovat servis pro objednatele v rozsahu plnění této smlouvy.</w:t>
      </w:r>
    </w:p>
    <w:p w:rsidR="0010126F" w:rsidRDefault="0010126F">
      <w:pPr>
        <w:pStyle w:val="Style12"/>
        <w:keepNext/>
        <w:keepLines/>
        <w:shd w:val="clear" w:color="auto" w:fill="auto"/>
        <w:spacing w:before="0" w:after="0" w:line="340" w:lineRule="exact"/>
        <w:ind w:left="20"/>
      </w:pPr>
      <w:bookmarkStart w:id="5" w:name="bookmark4"/>
      <w:r>
        <w:rPr>
          <w:rStyle w:val="CharStyle13"/>
          <w:b/>
          <w:bCs/>
          <w:color w:val="000000"/>
          <w:lang w:val="en-US" w:eastAsia="en-US"/>
        </w:rPr>
        <w:t xml:space="preserve">2. </w:t>
      </w:r>
      <w:r>
        <w:rPr>
          <w:rStyle w:val="CharStyle13"/>
          <w:b/>
          <w:bCs/>
          <w:color w:val="000000"/>
        </w:rPr>
        <w:t>Předmět plnění</w:t>
      </w:r>
      <w:bookmarkEnd w:id="5"/>
      <w:r>
        <w:br w:type="page"/>
      </w:r>
    </w:p>
    <w:p w:rsidR="0010126F" w:rsidRDefault="0010126F">
      <w:pPr>
        <w:pStyle w:val="Style2"/>
        <w:shd w:val="clear" w:color="auto" w:fill="auto"/>
        <w:spacing w:before="0" w:line="266" w:lineRule="exact"/>
        <w:ind w:left="20" w:right="20" w:firstLine="760"/>
        <w:jc w:val="both"/>
      </w:pPr>
      <w:r>
        <w:rPr>
          <w:rStyle w:val="CharStyle8"/>
          <w:color w:val="000000"/>
        </w:rPr>
        <w:lastRenderedPageBreak/>
        <w:t xml:space="preserve">Předmětem plnění je standardní roční servis dle čl. </w:t>
      </w:r>
      <w:r>
        <w:rPr>
          <w:rStyle w:val="CharStyle8"/>
          <w:color w:val="000000"/>
          <w:lang w:val="en-US" w:eastAsia="en-US"/>
        </w:rPr>
        <w:t xml:space="preserve">1 </w:t>
      </w:r>
      <w:r>
        <w:rPr>
          <w:rStyle w:val="CharStyle8"/>
          <w:color w:val="000000"/>
        </w:rPr>
        <w:t xml:space="preserve">spojený s užíváním systému @RL, který zahrnuje konzultační služby, </w:t>
      </w:r>
      <w:r>
        <w:rPr>
          <w:rStyle w:val="CharStyle8"/>
          <w:color w:val="000000"/>
          <w:lang w:val="en-US" w:eastAsia="en-US"/>
        </w:rPr>
        <w:t xml:space="preserve">hotline, </w:t>
      </w:r>
      <w:r>
        <w:rPr>
          <w:rStyle w:val="CharStyle8"/>
          <w:color w:val="000000"/>
        </w:rPr>
        <w:t>bezplatný update.</w:t>
      </w:r>
    </w:p>
    <w:p w:rsidR="0010126F" w:rsidRDefault="0010126F">
      <w:pPr>
        <w:pStyle w:val="Style2"/>
        <w:shd w:val="clear" w:color="auto" w:fill="auto"/>
        <w:spacing w:before="0" w:after="781" w:line="266" w:lineRule="exact"/>
        <w:ind w:left="20" w:right="20" w:firstLine="760"/>
        <w:jc w:val="both"/>
      </w:pPr>
      <w:r>
        <w:rPr>
          <w:rStyle w:val="CharStyle8"/>
          <w:color w:val="000000"/>
        </w:rPr>
        <w:t xml:space="preserve">Dále je předmětem plnění roční servis dle čl.l databázového systému Caché od společnosti Intersystems, který tvoří součást jádra systému Advanced Rapid </w:t>
      </w:r>
      <w:r>
        <w:rPr>
          <w:rStyle w:val="CharStyle8"/>
          <w:color w:val="000000"/>
          <w:lang w:val="en-US" w:eastAsia="en-US"/>
        </w:rPr>
        <w:t xml:space="preserve">Library </w:t>
      </w:r>
      <w:r>
        <w:rPr>
          <w:rStyle w:val="CharStyle8"/>
          <w:color w:val="000000"/>
        </w:rPr>
        <w:t>a který zahrnuje servis, update i upgrade daného databázového systému.</w:t>
      </w:r>
    </w:p>
    <w:p w:rsidR="0010126F" w:rsidRDefault="0010126F">
      <w:pPr>
        <w:pStyle w:val="Style12"/>
        <w:keepNext/>
        <w:keepLines/>
        <w:shd w:val="clear" w:color="auto" w:fill="auto"/>
        <w:spacing w:before="0" w:after="313" w:line="340" w:lineRule="exact"/>
        <w:ind w:left="20"/>
      </w:pPr>
      <w:bookmarkStart w:id="6" w:name="bookmark5"/>
      <w:r>
        <w:rPr>
          <w:rStyle w:val="CharStyle13"/>
          <w:b/>
          <w:bCs/>
          <w:color w:val="000000"/>
          <w:lang w:val="en-US" w:eastAsia="en-US"/>
        </w:rPr>
        <w:t xml:space="preserve">3. </w:t>
      </w:r>
      <w:r>
        <w:rPr>
          <w:rStyle w:val="CharStyle13"/>
          <w:b/>
          <w:bCs/>
          <w:color w:val="000000"/>
        </w:rPr>
        <w:t>Vykonávání oprav, úprav a údržby @RL</w:t>
      </w:r>
      <w:bookmarkEnd w:id="6"/>
    </w:p>
    <w:p w:rsidR="0010126F" w:rsidRDefault="0010126F">
      <w:pPr>
        <w:pStyle w:val="Style2"/>
        <w:shd w:val="clear" w:color="auto" w:fill="auto"/>
        <w:spacing w:before="0" w:line="274" w:lineRule="exact"/>
        <w:ind w:left="20" w:right="20" w:firstLine="760"/>
        <w:jc w:val="both"/>
      </w:pPr>
      <w:r>
        <w:rPr>
          <w:rStyle w:val="CharStyle8"/>
          <w:color w:val="000000"/>
        </w:rPr>
        <w:t>Zhotovitel se zavazuje poskytovat odběrateli níže uvedené služby spočívající v údržbě software produktu, a to v rozsahu a za podmínek stanovených v níže uvedených ustanoveních.</w:t>
      </w:r>
    </w:p>
    <w:p w:rsidR="0010126F" w:rsidRDefault="0010126F">
      <w:pPr>
        <w:pStyle w:val="Style2"/>
        <w:shd w:val="clear" w:color="auto" w:fill="auto"/>
        <w:spacing w:before="0" w:line="274" w:lineRule="exact"/>
        <w:ind w:left="20" w:right="20" w:firstLine="760"/>
        <w:jc w:val="both"/>
      </w:pPr>
      <w:r>
        <w:rPr>
          <w:rStyle w:val="CharStyle8"/>
          <w:color w:val="000000"/>
        </w:rPr>
        <w:t xml:space="preserve">Zhotovitel se zavazuje poskytnout odběrateli poradenskou službu telefonem, mailem nebo faxem. Tato služba může být použita pro standardní technické služby vztahující se ke správné instalaci a užití smluvního software a pro hlášení softwarových problémů. Zhotovitel zabezpečí spojení v pracovní dny v době od </w:t>
      </w:r>
      <w:r>
        <w:rPr>
          <w:rStyle w:val="CharStyle8"/>
          <w:color w:val="000000"/>
          <w:lang w:val="en-US" w:eastAsia="en-US"/>
        </w:rPr>
        <w:t xml:space="preserve">8:00 </w:t>
      </w:r>
      <w:r>
        <w:rPr>
          <w:rStyle w:val="CharStyle8"/>
          <w:color w:val="000000"/>
        </w:rPr>
        <w:t xml:space="preserve">do </w:t>
      </w:r>
      <w:r>
        <w:rPr>
          <w:rStyle w:val="CharStyle8"/>
          <w:color w:val="000000"/>
          <w:lang w:val="en-US" w:eastAsia="en-US"/>
        </w:rPr>
        <w:t xml:space="preserve">16:00 </w:t>
      </w:r>
      <w:r>
        <w:rPr>
          <w:rStyle w:val="CharStyle8"/>
          <w:color w:val="000000"/>
        </w:rPr>
        <w:t xml:space="preserve">na telefonním čísle </w:t>
      </w:r>
      <w:r>
        <w:rPr>
          <w:rStyle w:val="CharStyle8"/>
          <w:color w:val="000000"/>
          <w:lang w:val="en-US" w:eastAsia="en-US"/>
        </w:rPr>
        <w:t xml:space="preserve">518 302 719 (720) </w:t>
      </w:r>
      <w:r>
        <w:rPr>
          <w:rStyle w:val="CharStyle8"/>
          <w:color w:val="000000"/>
        </w:rPr>
        <w:t xml:space="preserve">nebo faxovém čísle </w:t>
      </w:r>
      <w:r>
        <w:rPr>
          <w:rStyle w:val="CharStyle8"/>
          <w:color w:val="000000"/>
          <w:lang w:val="en-US" w:eastAsia="en-US"/>
        </w:rPr>
        <w:t xml:space="preserve">518 302 718 </w:t>
      </w:r>
      <w:r>
        <w:rPr>
          <w:rStyle w:val="CharStyle8"/>
          <w:color w:val="000000"/>
        </w:rPr>
        <w:t xml:space="preserve">nebo na e-mailové adrese </w:t>
      </w:r>
      <w:hyperlink r:id="rId5" w:history="1">
        <w:r>
          <w:rPr>
            <w:rStyle w:val="CharStyle14"/>
            <w:color w:val="000000"/>
          </w:rPr>
          <w:t>flrma@cosmotron.cz</w:t>
        </w:r>
      </w:hyperlink>
      <w:r>
        <w:rPr>
          <w:rStyle w:val="CharStyle8"/>
          <w:color w:val="000000"/>
          <w:lang w:val="en-US" w:eastAsia="en-US"/>
        </w:rPr>
        <w:t>..</w:t>
      </w:r>
    </w:p>
    <w:p w:rsidR="0010126F" w:rsidRDefault="0010126F">
      <w:pPr>
        <w:pStyle w:val="Style2"/>
        <w:shd w:val="clear" w:color="auto" w:fill="auto"/>
        <w:spacing w:before="0" w:line="274" w:lineRule="exact"/>
        <w:ind w:left="20" w:right="20" w:firstLine="760"/>
        <w:jc w:val="both"/>
      </w:pPr>
      <w:r>
        <w:rPr>
          <w:rStyle w:val="CharStyle8"/>
          <w:color w:val="000000"/>
        </w:rPr>
        <w:t xml:space="preserve">Zhotovitel se zavazuje zahájit práce na vykonání analýzy software problému nejpozději do </w:t>
      </w:r>
      <w:r>
        <w:rPr>
          <w:rStyle w:val="CharStyle8"/>
          <w:color w:val="000000"/>
          <w:lang w:val="en-US" w:eastAsia="en-US"/>
        </w:rPr>
        <w:t xml:space="preserve">24 </w:t>
      </w:r>
      <w:r>
        <w:rPr>
          <w:rStyle w:val="CharStyle8"/>
          <w:color w:val="000000"/>
        </w:rPr>
        <w:t xml:space="preserve">hodin od obdržení písemné zprávy odběratele o vzniku tohoto software problému. (Za písemnou zprávu je považována faxová nebo e-mailová zpráva, jejíž příjem zhotovitel potvrdil odběrateli. Pokud bude software problém nahlášen odběratelem po </w:t>
      </w:r>
      <w:r>
        <w:rPr>
          <w:rStyle w:val="CharStyle8"/>
          <w:color w:val="000000"/>
          <w:lang w:val="en-US" w:eastAsia="en-US"/>
        </w:rPr>
        <w:t xml:space="preserve">16.00 </w:t>
      </w:r>
      <w:r>
        <w:rPr>
          <w:rStyle w:val="CharStyle8"/>
          <w:color w:val="000000"/>
        </w:rPr>
        <w:t xml:space="preserve">hodině nebo v mimopracovní den, je za termín obdržení písemné zprávy považováno </w:t>
      </w:r>
      <w:r>
        <w:rPr>
          <w:rStyle w:val="CharStyle8"/>
          <w:color w:val="000000"/>
          <w:lang w:val="en-US" w:eastAsia="en-US"/>
        </w:rPr>
        <w:t xml:space="preserve">8.00 </w:t>
      </w:r>
      <w:r>
        <w:rPr>
          <w:rStyle w:val="CharStyle8"/>
          <w:color w:val="000000"/>
        </w:rPr>
        <w:t xml:space="preserve">hodin následujícího pracovního dne. Pokud bude software problém nahlášen odběratelem v pracovní den před </w:t>
      </w:r>
      <w:r>
        <w:rPr>
          <w:rStyle w:val="CharStyle8"/>
          <w:color w:val="000000"/>
          <w:lang w:val="en-US" w:eastAsia="en-US"/>
        </w:rPr>
        <w:t xml:space="preserve">8.00, </w:t>
      </w:r>
      <w:r>
        <w:rPr>
          <w:rStyle w:val="CharStyle8"/>
          <w:color w:val="000000"/>
        </w:rPr>
        <w:t xml:space="preserve">je za termín obdržení písemné zprávy považováno </w:t>
      </w:r>
      <w:r>
        <w:rPr>
          <w:rStyle w:val="CharStyle8"/>
          <w:color w:val="000000"/>
          <w:lang w:val="en-US" w:eastAsia="en-US"/>
        </w:rPr>
        <w:t xml:space="preserve">8.00 </w:t>
      </w:r>
      <w:r>
        <w:rPr>
          <w:rStyle w:val="CharStyle8"/>
          <w:color w:val="000000"/>
        </w:rPr>
        <w:t>hodin téhož dne.</w:t>
      </w:r>
    </w:p>
    <w:p w:rsidR="0010126F" w:rsidRDefault="0010126F">
      <w:pPr>
        <w:pStyle w:val="Style2"/>
        <w:shd w:val="clear" w:color="auto" w:fill="auto"/>
        <w:spacing w:before="0" w:line="274" w:lineRule="exact"/>
        <w:ind w:left="20" w:right="20" w:firstLine="760"/>
        <w:jc w:val="both"/>
      </w:pPr>
      <w:r>
        <w:rPr>
          <w:rStyle w:val="CharStyle8"/>
          <w:color w:val="000000"/>
        </w:rPr>
        <w:t xml:space="preserve">Je-li během analýzy chyby jednoznačně prokázána chybná funkce udržovaného software, zhotovitel se zavazuje podniknout náležitá opatření vedoucí k jejímu odstranění do </w:t>
      </w:r>
      <w:r>
        <w:rPr>
          <w:rStyle w:val="CharStyle8"/>
          <w:color w:val="000000"/>
          <w:lang w:val="en-US" w:eastAsia="en-US"/>
        </w:rPr>
        <w:t xml:space="preserve">24 </w:t>
      </w:r>
      <w:r>
        <w:rPr>
          <w:rStyle w:val="CharStyle8"/>
          <w:color w:val="000000"/>
        </w:rPr>
        <w:t xml:space="preserve">hod. Dále se zhotovitel zavazuje dát k dispozici produkt </w:t>
      </w:r>
      <w:r>
        <w:rPr>
          <w:rStyle w:val="CharStyle8"/>
          <w:color w:val="000000"/>
          <w:lang w:val="en-US" w:eastAsia="en-US"/>
        </w:rPr>
        <w:t xml:space="preserve">Maintenance </w:t>
      </w:r>
      <w:r>
        <w:rPr>
          <w:rStyle w:val="CharStyle8"/>
          <w:color w:val="000000"/>
        </w:rPr>
        <w:t>Update nebo vypracovat společně s odběratelem oboustranně přijatelnou alternativu řešení problému. Toto obsahuje zejména vypracování přechodného řešení softwarového problému.</w:t>
      </w:r>
    </w:p>
    <w:p w:rsidR="0010126F" w:rsidRDefault="0010126F">
      <w:pPr>
        <w:pStyle w:val="Style2"/>
        <w:shd w:val="clear" w:color="auto" w:fill="auto"/>
        <w:spacing w:before="0" w:line="274" w:lineRule="exact"/>
        <w:ind w:left="20" w:right="20" w:firstLine="760"/>
        <w:jc w:val="both"/>
      </w:pPr>
      <w:r>
        <w:rPr>
          <w:rStyle w:val="CharStyle8"/>
          <w:color w:val="000000"/>
        </w:rPr>
        <w:t>Pokud tento software problém bude týkat databázového systému a zhotovitel nebude moci tento problém řešit sám, zavazuje se zhotovitel zjištěnou vadu reklamovat bez zbytečného odkladu u již zmíněného dodavatele databázového systému (Intersystems) a odběratele neprodleně informovat o postupu řešení. Pokud to bude nutné pro podrobnou analýzu, může si zhotovitel vyžádat od odběratele potřebné informace.</w:t>
      </w:r>
    </w:p>
    <w:p w:rsidR="0010126F" w:rsidRDefault="0010126F">
      <w:pPr>
        <w:pStyle w:val="Style2"/>
        <w:shd w:val="clear" w:color="auto" w:fill="auto"/>
        <w:spacing w:before="0" w:line="274" w:lineRule="exact"/>
        <w:ind w:left="20" w:right="20" w:firstLine="760"/>
        <w:jc w:val="both"/>
      </w:pPr>
      <w:r>
        <w:rPr>
          <w:rStyle w:val="CharStyle8"/>
          <w:color w:val="000000"/>
        </w:rPr>
        <w:t xml:space="preserve">Produkty </w:t>
      </w:r>
      <w:r>
        <w:rPr>
          <w:rStyle w:val="CharStyle8"/>
          <w:color w:val="000000"/>
          <w:lang w:val="en-US" w:eastAsia="en-US"/>
        </w:rPr>
        <w:t xml:space="preserve">Maintenance </w:t>
      </w:r>
      <w:r>
        <w:rPr>
          <w:rStyle w:val="CharStyle8"/>
          <w:color w:val="000000"/>
        </w:rPr>
        <w:t>Update budou zaslány na písemné vyžádání. Přitom nevzniknou žádné dodatečné výdaje kromě nákladů na nové nebo z části nové uživatelské příručky, programové nosiče a jejich přípravu včetně odeslání a zabalení.</w:t>
      </w:r>
    </w:p>
    <w:p w:rsidR="0010126F" w:rsidRDefault="0010126F">
      <w:pPr>
        <w:pStyle w:val="Style2"/>
        <w:shd w:val="clear" w:color="auto" w:fill="auto"/>
        <w:spacing w:before="0" w:line="274" w:lineRule="exact"/>
        <w:ind w:left="20" w:right="20" w:firstLine="760"/>
        <w:jc w:val="both"/>
      </w:pPr>
      <w:r>
        <w:rPr>
          <w:rStyle w:val="CharStyle8"/>
          <w:color w:val="000000"/>
        </w:rPr>
        <w:t>Odběratel má právo na provedení tzv. trade-up produktů firmy Intersystems. Tento trade-up umožňuje následující typy převodu licence na použití software:</w:t>
      </w:r>
    </w:p>
    <w:p w:rsidR="0010126F" w:rsidRDefault="0010126F">
      <w:pPr>
        <w:pStyle w:val="Style2"/>
        <w:numPr>
          <w:ilvl w:val="0"/>
          <w:numId w:val="1"/>
        </w:numPr>
        <w:shd w:val="clear" w:color="auto" w:fill="auto"/>
        <w:tabs>
          <w:tab w:val="left" w:pos="150"/>
        </w:tabs>
        <w:spacing w:before="0" w:line="274" w:lineRule="exact"/>
        <w:ind w:left="20"/>
      </w:pPr>
      <w:r>
        <w:rPr>
          <w:rStyle w:val="CharStyle8"/>
          <w:color w:val="000000"/>
        </w:rPr>
        <w:t>rozšíření licence na počet uživatelů produktu,</w:t>
      </w:r>
    </w:p>
    <w:p w:rsidR="0010126F" w:rsidRDefault="0010126F">
      <w:pPr>
        <w:pStyle w:val="Style2"/>
        <w:numPr>
          <w:ilvl w:val="0"/>
          <w:numId w:val="1"/>
        </w:numPr>
        <w:shd w:val="clear" w:color="auto" w:fill="auto"/>
        <w:tabs>
          <w:tab w:val="left" w:pos="150"/>
        </w:tabs>
        <w:spacing w:before="0" w:line="274" w:lineRule="exact"/>
        <w:ind w:left="20"/>
      </w:pPr>
      <w:r>
        <w:rPr>
          <w:rStyle w:val="CharStyle8"/>
          <w:color w:val="000000"/>
        </w:rPr>
        <w:t>převod licence produktu na jinou hardwarovou platformu ve stejné cenové třídě,</w:t>
      </w:r>
    </w:p>
    <w:p w:rsidR="0010126F" w:rsidRDefault="0010126F">
      <w:pPr>
        <w:pStyle w:val="Style2"/>
        <w:numPr>
          <w:ilvl w:val="0"/>
          <w:numId w:val="1"/>
        </w:numPr>
        <w:shd w:val="clear" w:color="auto" w:fill="auto"/>
        <w:tabs>
          <w:tab w:val="left" w:pos="150"/>
        </w:tabs>
        <w:spacing w:before="0" w:line="274" w:lineRule="exact"/>
        <w:ind w:left="20"/>
      </w:pPr>
      <w:r>
        <w:rPr>
          <w:rStyle w:val="CharStyle8"/>
          <w:color w:val="000000"/>
        </w:rPr>
        <w:t>převod licence produktu na vyšší hardwarovou platformu,</w:t>
      </w:r>
    </w:p>
    <w:p w:rsidR="0010126F" w:rsidRDefault="0010126F">
      <w:pPr>
        <w:pStyle w:val="Style2"/>
        <w:numPr>
          <w:ilvl w:val="0"/>
          <w:numId w:val="1"/>
        </w:numPr>
        <w:shd w:val="clear" w:color="auto" w:fill="auto"/>
        <w:tabs>
          <w:tab w:val="left" w:pos="150"/>
        </w:tabs>
        <w:spacing w:before="0" w:line="274" w:lineRule="exact"/>
        <w:ind w:left="20"/>
      </w:pPr>
      <w:r>
        <w:rPr>
          <w:rStyle w:val="CharStyle8"/>
          <w:color w:val="000000"/>
        </w:rPr>
        <w:t>převod licence na jiný operační systém.</w:t>
      </w:r>
    </w:p>
    <w:p w:rsidR="0010126F" w:rsidRDefault="0010126F">
      <w:pPr>
        <w:pStyle w:val="Style2"/>
        <w:shd w:val="clear" w:color="auto" w:fill="auto"/>
        <w:spacing w:before="0" w:line="274" w:lineRule="exact"/>
        <w:ind w:left="20" w:right="20" w:firstLine="760"/>
        <w:jc w:val="both"/>
      </w:pPr>
      <w:r>
        <w:rPr>
          <w:rStyle w:val="CharStyle8"/>
          <w:color w:val="000000"/>
        </w:rPr>
        <w:t>Odběratel má nárok na bezplatné získání upgrade databázového systému Caché, který je produktem firmy Intersystems.</w:t>
      </w:r>
    </w:p>
    <w:p w:rsidR="0010126F" w:rsidRDefault="0010126F">
      <w:pPr>
        <w:pStyle w:val="Style2"/>
        <w:shd w:val="clear" w:color="auto" w:fill="auto"/>
        <w:spacing w:before="0" w:line="274" w:lineRule="exact"/>
        <w:ind w:left="20" w:right="20" w:firstLine="760"/>
        <w:jc w:val="both"/>
      </w:pPr>
      <w:r>
        <w:rPr>
          <w:rStyle w:val="CharStyle8"/>
          <w:color w:val="000000"/>
        </w:rPr>
        <w:t xml:space="preserve">Zhotovitel je povinen dodat trade-up produktů Intersystems za poplatek, který se určuje jako rozdíl ceny nového produktu a produktu stávajícího, přičemž minimální cena tohoto trade-up je stanovena v ceníku firmy Intersystems </w:t>
      </w:r>
      <w:r>
        <w:rPr>
          <w:rStyle w:val="CharStyle8"/>
          <w:color w:val="000000"/>
          <w:lang w:val="en-US" w:eastAsia="en-US"/>
        </w:rPr>
        <w:t xml:space="preserve">, </w:t>
      </w:r>
      <w:r>
        <w:rPr>
          <w:rStyle w:val="CharStyle8"/>
          <w:color w:val="000000"/>
        </w:rPr>
        <w:t xml:space="preserve">který je přílohou č. </w:t>
      </w:r>
      <w:r>
        <w:rPr>
          <w:rStyle w:val="CharStyle8"/>
          <w:color w:val="000000"/>
          <w:lang w:val="en-US" w:eastAsia="en-US"/>
        </w:rPr>
        <w:t xml:space="preserve">1 </w:t>
      </w:r>
      <w:r>
        <w:rPr>
          <w:rStyle w:val="CharStyle8"/>
          <w:color w:val="000000"/>
        </w:rPr>
        <w:t>této smlouvy</w:t>
      </w:r>
      <w:r>
        <w:br w:type="page"/>
      </w:r>
    </w:p>
    <w:p w:rsidR="00D90E63" w:rsidRPr="00D90E63" w:rsidRDefault="00D90E63" w:rsidP="00D90E63">
      <w:pPr>
        <w:keepNext/>
        <w:keepLines/>
        <w:spacing w:after="323" w:line="350" w:lineRule="exact"/>
        <w:ind w:left="40"/>
        <w:outlineLvl w:val="0"/>
        <w:rPr>
          <w:rFonts w:ascii="Arial" w:hAnsi="Arial" w:cs="Arial"/>
          <w:b/>
          <w:bCs/>
          <w:color w:val="auto"/>
          <w:sz w:val="35"/>
          <w:szCs w:val="35"/>
        </w:rPr>
      </w:pPr>
      <w:r w:rsidRPr="00D90E63">
        <w:rPr>
          <w:rFonts w:ascii="Arial" w:hAnsi="Arial" w:cs="Arial"/>
          <w:b/>
          <w:bCs/>
          <w:sz w:val="35"/>
          <w:szCs w:val="35"/>
          <w:shd w:val="clear" w:color="auto" w:fill="FFFFFF"/>
          <w:lang w:val="en-US" w:eastAsia="en-US"/>
        </w:rPr>
        <w:lastRenderedPageBreak/>
        <w:t xml:space="preserve">4. </w:t>
      </w:r>
      <w:r w:rsidRPr="00D90E63">
        <w:rPr>
          <w:rFonts w:ascii="Arial" w:hAnsi="Arial" w:cs="Arial"/>
          <w:b/>
          <w:bCs/>
          <w:sz w:val="35"/>
          <w:szCs w:val="35"/>
          <w:shd w:val="clear" w:color="auto" w:fill="FFFFFF"/>
        </w:rPr>
        <w:t>Závazky zhotovitele</w:t>
      </w:r>
    </w:p>
    <w:p w:rsidR="00D90E63" w:rsidRPr="00D90E63" w:rsidRDefault="00D90E63" w:rsidP="00D90E63">
      <w:pPr>
        <w:spacing w:line="274" w:lineRule="exact"/>
        <w:ind w:left="40" w:right="40" w:firstLine="720"/>
        <w:jc w:val="both"/>
        <w:rPr>
          <w:color w:val="auto"/>
          <w:sz w:val="22"/>
          <w:szCs w:val="22"/>
        </w:rPr>
      </w:pPr>
      <w:r w:rsidRPr="00D90E63">
        <w:rPr>
          <w:sz w:val="22"/>
          <w:szCs w:val="22"/>
          <w:shd w:val="clear" w:color="auto" w:fill="FFFFFF"/>
        </w:rPr>
        <w:t>Zhotovitel je povinen snížit dobu, během níž je @RL z důvodů servisních či jiných prací vyřazen z Činnosti, na nezbytné minimum.</w:t>
      </w:r>
    </w:p>
    <w:p w:rsidR="00D90E63" w:rsidRPr="00D90E63" w:rsidRDefault="00D90E63" w:rsidP="00D90E63">
      <w:pPr>
        <w:spacing w:line="274" w:lineRule="exact"/>
        <w:ind w:left="40" w:right="40" w:firstLine="720"/>
        <w:jc w:val="both"/>
        <w:rPr>
          <w:color w:val="auto"/>
          <w:sz w:val="22"/>
          <w:szCs w:val="22"/>
        </w:rPr>
      </w:pPr>
      <w:r w:rsidRPr="00D90E63">
        <w:rPr>
          <w:sz w:val="22"/>
          <w:szCs w:val="22"/>
          <w:shd w:val="clear" w:color="auto" w:fill="FFFFFF"/>
        </w:rPr>
        <w:t>Pracovník zhotovitele je povinen o každé servisní činnosti vyplnit servisní iist, který bude parafován odpovědným pracovníkem objednatele.</w:t>
      </w:r>
    </w:p>
    <w:p w:rsidR="00D90E63" w:rsidRPr="00D90E63" w:rsidRDefault="00D90E63" w:rsidP="00D90E63">
      <w:pPr>
        <w:spacing w:line="274" w:lineRule="exact"/>
        <w:ind w:left="40" w:right="40" w:firstLine="720"/>
        <w:jc w:val="both"/>
        <w:rPr>
          <w:color w:val="auto"/>
          <w:sz w:val="22"/>
          <w:szCs w:val="22"/>
        </w:rPr>
      </w:pPr>
      <w:r w:rsidRPr="00D90E63">
        <w:rPr>
          <w:sz w:val="22"/>
          <w:szCs w:val="22"/>
          <w:shd w:val="clear" w:color="auto" w:fill="FFFFFF"/>
        </w:rPr>
        <w:t xml:space="preserve">Zhotovitel je povinen nejpozději do </w:t>
      </w:r>
      <w:r w:rsidRPr="00D90E63">
        <w:rPr>
          <w:sz w:val="22"/>
          <w:szCs w:val="22"/>
          <w:shd w:val="clear" w:color="auto" w:fill="FFFFFF"/>
          <w:lang w:val="en-US" w:eastAsia="en-US"/>
        </w:rPr>
        <w:t xml:space="preserve">12 </w:t>
      </w:r>
      <w:r w:rsidRPr="00D90E63">
        <w:rPr>
          <w:sz w:val="22"/>
          <w:szCs w:val="22"/>
          <w:shd w:val="clear" w:color="auto" w:fill="FFFFFF"/>
        </w:rPr>
        <w:t>hodin potvrdit přijetí nahlášeného požadavku na kontaktní místo objednatele uvedeného v požadavku. Požadavky přijaté po uvedeném časovém rozmezí jsou považovány za požadavky následujícího pracovního dne. Zhotovitel v potvrzení požadavku uvede termín nástupu a rozsah odhadnutých potřebných prací včetně předběžné cenové kalkulace, v případě, že se bude jednat o zakázkovou úpravu.</w:t>
      </w:r>
    </w:p>
    <w:p w:rsidR="00C84541" w:rsidRDefault="00C84541" w:rsidP="00C84541">
      <w:pPr>
        <w:tabs>
          <w:tab w:val="left" w:pos="976"/>
        </w:tabs>
        <w:spacing w:line="274" w:lineRule="exact"/>
        <w:ind w:left="760" w:right="4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V </w:t>
      </w:r>
      <w:r w:rsidR="00D90E63" w:rsidRPr="00D90E63">
        <w:rPr>
          <w:sz w:val="22"/>
          <w:szCs w:val="22"/>
          <w:shd w:val="clear" w:color="auto" w:fill="FFFFFF"/>
        </w:rPr>
        <w:t xml:space="preserve">případě opravy závady, která vyřadí @RL z provozu, je zhotovitel povinen nastoupit na </w:t>
      </w:r>
    </w:p>
    <w:p w:rsidR="00D90E63" w:rsidRPr="00D90E63" w:rsidRDefault="00D90E63" w:rsidP="00C84541">
      <w:pPr>
        <w:tabs>
          <w:tab w:val="left" w:pos="976"/>
        </w:tabs>
        <w:spacing w:line="274" w:lineRule="exact"/>
        <w:ind w:right="40"/>
        <w:jc w:val="both"/>
        <w:rPr>
          <w:color w:val="auto"/>
          <w:sz w:val="22"/>
          <w:szCs w:val="22"/>
        </w:rPr>
      </w:pPr>
      <w:r w:rsidRPr="00D90E63">
        <w:rPr>
          <w:sz w:val="22"/>
          <w:szCs w:val="22"/>
          <w:shd w:val="clear" w:color="auto" w:fill="FFFFFF"/>
        </w:rPr>
        <w:t xml:space="preserve">odstranění závady nejpozději do </w:t>
      </w:r>
      <w:r w:rsidRPr="00D90E63">
        <w:rPr>
          <w:sz w:val="22"/>
          <w:szCs w:val="22"/>
          <w:shd w:val="clear" w:color="auto" w:fill="FFFFFF"/>
          <w:lang w:val="en-US" w:eastAsia="en-US"/>
        </w:rPr>
        <w:t xml:space="preserve">24 </w:t>
      </w:r>
      <w:r w:rsidRPr="00D90E63">
        <w:rPr>
          <w:sz w:val="22"/>
          <w:szCs w:val="22"/>
          <w:shd w:val="clear" w:color="auto" w:fill="FFFFFF"/>
        </w:rPr>
        <w:t>hodin.</w:t>
      </w:r>
    </w:p>
    <w:p w:rsidR="00D90E63" w:rsidRPr="00D90E63" w:rsidRDefault="00D90E63" w:rsidP="00D90E63">
      <w:pPr>
        <w:spacing w:line="274" w:lineRule="exact"/>
        <w:ind w:left="40" w:right="40" w:firstLine="720"/>
        <w:jc w:val="both"/>
        <w:rPr>
          <w:color w:val="auto"/>
          <w:sz w:val="22"/>
          <w:szCs w:val="22"/>
        </w:rPr>
      </w:pPr>
      <w:r w:rsidRPr="00D90E63">
        <w:rPr>
          <w:sz w:val="22"/>
          <w:szCs w:val="22"/>
          <w:shd w:val="clear" w:color="auto" w:fill="FFFFFF"/>
        </w:rPr>
        <w:t>Zhotovitel přejímá odpovědnost za to, že činnosti podle této smlouvy budou vykonávány pracovníky, kteří budou mít odpovídající kvalifik</w:t>
      </w:r>
      <w:r>
        <w:rPr>
          <w:sz w:val="22"/>
          <w:szCs w:val="22"/>
          <w:shd w:val="clear" w:color="auto" w:fill="FFFFFF"/>
        </w:rPr>
        <w:t>ac</w:t>
      </w:r>
      <w:r w:rsidRPr="00D90E63">
        <w:rPr>
          <w:sz w:val="22"/>
          <w:szCs w:val="22"/>
          <w:shd w:val="clear" w:color="auto" w:fill="FFFFFF"/>
        </w:rPr>
        <w:t>i podle předpisu nutných pro vykonávanou či</w:t>
      </w:r>
      <w:r>
        <w:rPr>
          <w:sz w:val="22"/>
          <w:szCs w:val="22"/>
          <w:shd w:val="clear" w:color="auto" w:fill="FFFFFF"/>
        </w:rPr>
        <w:t>nn</w:t>
      </w:r>
      <w:r w:rsidRPr="00D90E63">
        <w:rPr>
          <w:sz w:val="22"/>
          <w:szCs w:val="22"/>
          <w:shd w:val="clear" w:color="auto" w:fill="FFFFFF"/>
        </w:rPr>
        <w:t>ost.</w:t>
      </w:r>
    </w:p>
    <w:p w:rsidR="00D90E63" w:rsidRPr="00D90E63" w:rsidRDefault="00D90E63" w:rsidP="00D90E63">
      <w:pPr>
        <w:spacing w:line="274" w:lineRule="exact"/>
        <w:ind w:left="40" w:right="40" w:firstLine="720"/>
        <w:jc w:val="both"/>
        <w:rPr>
          <w:color w:val="auto"/>
          <w:sz w:val="22"/>
          <w:szCs w:val="22"/>
        </w:rPr>
      </w:pPr>
      <w:r w:rsidRPr="00D90E63">
        <w:rPr>
          <w:sz w:val="22"/>
          <w:szCs w:val="22"/>
          <w:shd w:val="clear" w:color="auto" w:fill="FFFFFF"/>
        </w:rPr>
        <w:t xml:space="preserve">Za nepřijetí požadavku z důvodů nezávislých na vůli zhotovitele (např. přírodní katastrofa, válka, vypnutí elektrické energie </w:t>
      </w:r>
      <w:r w:rsidRPr="00D90E63">
        <w:rPr>
          <w:sz w:val="22"/>
          <w:szCs w:val="22"/>
          <w:shd w:val="clear" w:color="auto" w:fill="FFFFFF"/>
          <w:lang w:val="en-US" w:eastAsia="en-US"/>
        </w:rPr>
        <w:t xml:space="preserve">...) </w:t>
      </w:r>
      <w:r w:rsidRPr="00D90E63">
        <w:rPr>
          <w:sz w:val="22"/>
          <w:szCs w:val="22"/>
          <w:shd w:val="clear" w:color="auto" w:fill="FFFFFF"/>
        </w:rPr>
        <w:t>zhotovitel neodpovídá.</w:t>
      </w:r>
    </w:p>
    <w:p w:rsidR="00D90E63" w:rsidRPr="00D90E63" w:rsidRDefault="00D90E63" w:rsidP="00D90E63">
      <w:pPr>
        <w:spacing w:line="274" w:lineRule="exact"/>
        <w:ind w:left="40" w:right="40" w:firstLine="720"/>
        <w:jc w:val="both"/>
        <w:rPr>
          <w:color w:val="auto"/>
          <w:sz w:val="22"/>
          <w:szCs w:val="22"/>
        </w:rPr>
      </w:pPr>
      <w:r w:rsidRPr="00D90E63">
        <w:rPr>
          <w:sz w:val="22"/>
          <w:szCs w:val="22"/>
          <w:shd w:val="clear" w:color="auto" w:fill="FFFFFF"/>
        </w:rPr>
        <w:t>Za nemožnost vykonávání služeb z důvodů nezávislých na vůli zhotovitele, zhotovitel neodpovídá.</w:t>
      </w:r>
    </w:p>
    <w:p w:rsidR="00D90E63" w:rsidRPr="00D90E63" w:rsidRDefault="00D90E63" w:rsidP="00D90E63">
      <w:pPr>
        <w:spacing w:line="274" w:lineRule="exact"/>
        <w:ind w:left="40" w:right="40" w:firstLine="720"/>
        <w:jc w:val="both"/>
        <w:rPr>
          <w:color w:val="auto"/>
          <w:sz w:val="22"/>
          <w:szCs w:val="22"/>
        </w:rPr>
      </w:pPr>
      <w:r w:rsidRPr="00D90E63">
        <w:rPr>
          <w:sz w:val="22"/>
          <w:szCs w:val="22"/>
          <w:shd w:val="clear" w:color="auto" w:fill="FFFFFF"/>
        </w:rPr>
        <w:t>Zhotovitel nenese odpovědnost za přeinstalování a přepsání úprav @RL, které nejsou zapsány v Provozním deníku @RL a na něž nebyl upozorněn objednatelem.</w:t>
      </w:r>
    </w:p>
    <w:p w:rsidR="00D90E63" w:rsidRPr="00D90E63" w:rsidRDefault="00C84541" w:rsidP="00C84541">
      <w:pPr>
        <w:tabs>
          <w:tab w:val="left" w:pos="1091"/>
        </w:tabs>
        <w:spacing w:after="839" w:line="274" w:lineRule="exact"/>
        <w:ind w:left="40" w:right="40"/>
        <w:jc w:val="both"/>
        <w:rPr>
          <w:color w:val="auto"/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           V p</w:t>
      </w:r>
      <w:r w:rsidR="00D90E63" w:rsidRPr="00D90E63">
        <w:rPr>
          <w:sz w:val="22"/>
          <w:szCs w:val="22"/>
          <w:shd w:val="clear" w:color="auto" w:fill="FFFFFF"/>
        </w:rPr>
        <w:t>řípadě jakékoliv změny adresáře telefonů a e-mailů je zhotovitel povinen neodkladně o této</w:t>
      </w:r>
      <w:r>
        <w:rPr>
          <w:sz w:val="22"/>
          <w:szCs w:val="22"/>
          <w:shd w:val="clear" w:color="auto" w:fill="FFFFFF"/>
        </w:rPr>
        <w:t xml:space="preserve"> </w:t>
      </w:r>
      <w:r w:rsidR="00D90E63" w:rsidRPr="00D90E63">
        <w:rPr>
          <w:sz w:val="22"/>
          <w:szCs w:val="22"/>
          <w:shd w:val="clear" w:color="auto" w:fill="FFFFFF"/>
        </w:rPr>
        <w:t>skutečnosti informovat objednatele.</w:t>
      </w:r>
    </w:p>
    <w:p w:rsidR="00D90E63" w:rsidRPr="00D90E63" w:rsidRDefault="00D90E63" w:rsidP="00D90E63">
      <w:pPr>
        <w:keepNext/>
        <w:keepLines/>
        <w:spacing w:after="305" w:line="350" w:lineRule="exact"/>
        <w:ind w:left="40"/>
        <w:outlineLvl w:val="0"/>
        <w:rPr>
          <w:rFonts w:ascii="Arial" w:hAnsi="Arial" w:cs="Arial"/>
          <w:b/>
          <w:bCs/>
          <w:color w:val="auto"/>
          <w:sz w:val="35"/>
          <w:szCs w:val="35"/>
        </w:rPr>
      </w:pPr>
      <w:r w:rsidRPr="00D90E63">
        <w:rPr>
          <w:rFonts w:ascii="Arial" w:hAnsi="Arial" w:cs="Arial"/>
          <w:b/>
          <w:bCs/>
          <w:sz w:val="35"/>
          <w:szCs w:val="35"/>
          <w:shd w:val="clear" w:color="auto" w:fill="FFFFFF"/>
          <w:lang w:val="en-US" w:eastAsia="en-US"/>
        </w:rPr>
        <w:t xml:space="preserve">5. </w:t>
      </w:r>
      <w:r w:rsidRPr="00D90E63">
        <w:rPr>
          <w:rFonts w:ascii="Arial" w:hAnsi="Arial" w:cs="Arial"/>
          <w:b/>
          <w:bCs/>
          <w:sz w:val="35"/>
          <w:szCs w:val="35"/>
          <w:shd w:val="clear" w:color="auto" w:fill="FFFFFF"/>
        </w:rPr>
        <w:t>Závazky objednatele</w:t>
      </w:r>
    </w:p>
    <w:p w:rsidR="00D90E63" w:rsidRPr="00D90E63" w:rsidRDefault="00D90E63" w:rsidP="00D90E63">
      <w:pPr>
        <w:spacing w:line="278" w:lineRule="exact"/>
        <w:ind w:left="40" w:right="40" w:firstLine="720"/>
        <w:jc w:val="both"/>
        <w:rPr>
          <w:color w:val="auto"/>
          <w:sz w:val="22"/>
          <w:szCs w:val="22"/>
        </w:rPr>
      </w:pPr>
      <w:r w:rsidRPr="00D90E63">
        <w:rPr>
          <w:sz w:val="22"/>
          <w:szCs w:val="22"/>
          <w:shd w:val="clear" w:color="auto" w:fill="FFFFFF"/>
        </w:rPr>
        <w:t>Objednatel je povinen používat @RL v souladu s provozními pracovními postupy uvedenými v uživatelských příručkách dodávaných společně s @RL, které jsou vysvětlovány na jednotlivých školeních.</w:t>
      </w:r>
    </w:p>
    <w:p w:rsidR="00D90E63" w:rsidRPr="00D90E63" w:rsidRDefault="00D90E63" w:rsidP="00D90E63">
      <w:pPr>
        <w:spacing w:line="278" w:lineRule="exact"/>
        <w:ind w:left="40" w:right="40" w:firstLine="720"/>
        <w:jc w:val="both"/>
        <w:rPr>
          <w:color w:val="auto"/>
          <w:sz w:val="22"/>
          <w:szCs w:val="22"/>
        </w:rPr>
      </w:pPr>
      <w:r w:rsidRPr="00D90E63">
        <w:rPr>
          <w:sz w:val="22"/>
          <w:szCs w:val="22"/>
          <w:shd w:val="clear" w:color="auto" w:fill="FFFFFF"/>
        </w:rPr>
        <w:t>Objednatel je povinen zajistit účast svých zaměstnanců na školení pro práci s @RL a jeho novými verzemi.</w:t>
      </w:r>
    </w:p>
    <w:p w:rsidR="00D90E63" w:rsidRPr="00D90E63" w:rsidRDefault="00D90E63" w:rsidP="00D90E63">
      <w:pPr>
        <w:spacing w:line="278" w:lineRule="exact"/>
        <w:ind w:left="40" w:right="40" w:firstLine="720"/>
        <w:jc w:val="both"/>
        <w:rPr>
          <w:color w:val="auto"/>
          <w:sz w:val="22"/>
          <w:szCs w:val="22"/>
        </w:rPr>
      </w:pPr>
      <w:r w:rsidRPr="00D90E63">
        <w:rPr>
          <w:sz w:val="22"/>
          <w:szCs w:val="22"/>
          <w:shd w:val="clear" w:color="auto" w:fill="FFFFFF"/>
        </w:rPr>
        <w:t>Objednatel je povinen informovat zhotovitele o všech skutečnostech majících vliv na správnou funkci @RL a o těch, které jej mohou vyřadit z provozu.</w:t>
      </w:r>
    </w:p>
    <w:p w:rsidR="00D90E63" w:rsidRPr="00D90E63" w:rsidRDefault="00D90E63" w:rsidP="00D90E63">
      <w:pPr>
        <w:spacing w:line="278" w:lineRule="exact"/>
        <w:ind w:left="40" w:right="40" w:firstLine="720"/>
        <w:jc w:val="both"/>
        <w:rPr>
          <w:color w:val="auto"/>
          <w:sz w:val="22"/>
          <w:szCs w:val="22"/>
        </w:rPr>
      </w:pPr>
      <w:r w:rsidRPr="00D90E63">
        <w:rPr>
          <w:sz w:val="22"/>
          <w:szCs w:val="22"/>
          <w:shd w:val="clear" w:color="auto" w:fill="FFFFFF"/>
        </w:rPr>
        <w:t>V případě poruchy @RL je objednatel povinen nahlásit všechny kroky, které předcházely poruše systému společně s opisem systémové správy.</w:t>
      </w:r>
    </w:p>
    <w:p w:rsidR="00D90E63" w:rsidRPr="00D90E63" w:rsidRDefault="00D90E63" w:rsidP="00D90E63">
      <w:pPr>
        <w:spacing w:line="278" w:lineRule="exact"/>
        <w:ind w:left="40" w:right="40" w:firstLine="720"/>
        <w:jc w:val="both"/>
        <w:rPr>
          <w:color w:val="auto"/>
          <w:sz w:val="22"/>
          <w:szCs w:val="22"/>
        </w:rPr>
      </w:pPr>
      <w:r w:rsidRPr="00D90E63">
        <w:rPr>
          <w:sz w:val="22"/>
          <w:szCs w:val="22"/>
          <w:shd w:val="clear" w:color="auto" w:fill="FFFFFF"/>
        </w:rPr>
        <w:t>Pro správnou a rychlou analýzu problémů je objednatel povinen ukládat servisní listy, kopie požadavků, jejich potvrzení a vytisknuté e-mailové zprávy s potvrzením v příloze Provozního deníku @RL. Do Provozního deníku musí být zaznamenávány všechny zrněny a úpravy vykonané na @RL včetně zásahů vykonaných objednatelem na softwarovém a hardwarovém vybavení objednatele včetně dalších okolností, které mohou mít vliv na správný chod @RL.</w:t>
      </w:r>
    </w:p>
    <w:p w:rsidR="00D90E63" w:rsidRPr="00D90E63" w:rsidRDefault="00D90E63" w:rsidP="00D90E63">
      <w:pPr>
        <w:spacing w:line="278" w:lineRule="exact"/>
        <w:ind w:left="40" w:right="40" w:firstLine="720"/>
        <w:jc w:val="both"/>
        <w:rPr>
          <w:color w:val="auto"/>
          <w:sz w:val="22"/>
          <w:szCs w:val="22"/>
        </w:rPr>
      </w:pPr>
      <w:r w:rsidRPr="00D90E63">
        <w:rPr>
          <w:sz w:val="22"/>
          <w:szCs w:val="22"/>
          <w:shd w:val="clear" w:color="auto" w:fill="FFFFFF"/>
        </w:rPr>
        <w:t>Objednatel je povinen při instalaci nových nebo vylepšených verzí upozornit zhotovitel na změny a úpravy učiněné v @RL.</w:t>
      </w:r>
    </w:p>
    <w:p w:rsidR="00D90E63" w:rsidRDefault="00D90E63">
      <w:pPr>
        <w:pStyle w:val="Style2"/>
        <w:shd w:val="clear" w:color="auto" w:fill="auto"/>
        <w:spacing w:before="0" w:line="274" w:lineRule="exact"/>
        <w:ind w:left="20" w:right="40" w:firstLine="700"/>
        <w:jc w:val="both"/>
        <w:rPr>
          <w:rStyle w:val="CharStyle8"/>
          <w:color w:val="000000"/>
          <w:lang w:val="en-US" w:eastAsia="en-US"/>
        </w:rPr>
      </w:pPr>
    </w:p>
    <w:p w:rsidR="00D90E63" w:rsidRDefault="00D90E63">
      <w:pPr>
        <w:pStyle w:val="Style2"/>
        <w:shd w:val="clear" w:color="auto" w:fill="auto"/>
        <w:spacing w:before="0" w:line="274" w:lineRule="exact"/>
        <w:ind w:left="20" w:right="40" w:firstLine="700"/>
        <w:jc w:val="both"/>
        <w:rPr>
          <w:rStyle w:val="CharStyle8"/>
          <w:color w:val="000000"/>
          <w:lang w:val="en-US" w:eastAsia="en-US"/>
        </w:rPr>
      </w:pPr>
    </w:p>
    <w:p w:rsidR="00D90E63" w:rsidRDefault="00D90E63">
      <w:pPr>
        <w:pStyle w:val="Style2"/>
        <w:shd w:val="clear" w:color="auto" w:fill="auto"/>
        <w:spacing w:before="0" w:line="274" w:lineRule="exact"/>
        <w:ind w:left="20" w:right="40" w:firstLine="700"/>
        <w:jc w:val="both"/>
        <w:rPr>
          <w:rStyle w:val="CharStyle8"/>
          <w:color w:val="000000"/>
          <w:lang w:val="en-US" w:eastAsia="en-US"/>
        </w:rPr>
      </w:pPr>
    </w:p>
    <w:p w:rsidR="008C340C" w:rsidRDefault="008C340C">
      <w:pPr>
        <w:pStyle w:val="Style2"/>
        <w:shd w:val="clear" w:color="auto" w:fill="auto"/>
        <w:spacing w:before="0" w:line="274" w:lineRule="exact"/>
        <w:ind w:left="20" w:right="40" w:firstLine="700"/>
        <w:jc w:val="both"/>
        <w:rPr>
          <w:rStyle w:val="CharStyle8"/>
          <w:color w:val="000000"/>
          <w:lang w:val="en-US" w:eastAsia="en-US"/>
        </w:rPr>
      </w:pPr>
    </w:p>
    <w:p w:rsidR="008C340C" w:rsidRDefault="008C340C">
      <w:pPr>
        <w:pStyle w:val="Style2"/>
        <w:shd w:val="clear" w:color="auto" w:fill="auto"/>
        <w:spacing w:before="0" w:line="274" w:lineRule="exact"/>
        <w:ind w:left="20" w:right="40" w:firstLine="700"/>
        <w:jc w:val="both"/>
        <w:rPr>
          <w:rStyle w:val="CharStyle8"/>
          <w:color w:val="000000"/>
          <w:lang w:val="en-US" w:eastAsia="en-US"/>
        </w:rPr>
      </w:pPr>
    </w:p>
    <w:p w:rsidR="0010126F" w:rsidRDefault="0010126F">
      <w:pPr>
        <w:pStyle w:val="Style2"/>
        <w:shd w:val="clear" w:color="auto" w:fill="auto"/>
        <w:spacing w:before="0" w:line="274" w:lineRule="exact"/>
        <w:ind w:left="20" w:right="40" w:firstLine="700"/>
        <w:jc w:val="both"/>
      </w:pPr>
      <w:r>
        <w:rPr>
          <w:rStyle w:val="CharStyle8"/>
          <w:color w:val="000000"/>
          <w:lang w:val="en-US" w:eastAsia="en-US"/>
        </w:rPr>
        <w:lastRenderedPageBreak/>
        <w:t xml:space="preserve">Pro </w:t>
      </w:r>
      <w:r>
        <w:rPr>
          <w:rStyle w:val="CharStyle8"/>
          <w:color w:val="000000"/>
        </w:rPr>
        <w:t>pracovníky zhotovitel zajistí přístup k instalovanému @RL a poskytne jim potřebnou součinnost při řešení jednotlivých požadavků. Přístup k @RL je zabezpečen přístupem do adresáře s instalovanými soubory a zálohami @RL se všemi právy potřebnými k práci s nimi.</w:t>
      </w:r>
    </w:p>
    <w:p w:rsidR="0010126F" w:rsidRDefault="0010126F">
      <w:pPr>
        <w:pStyle w:val="Style2"/>
        <w:shd w:val="clear" w:color="auto" w:fill="auto"/>
        <w:spacing w:before="0" w:after="787" w:line="274" w:lineRule="exact"/>
        <w:ind w:left="20" w:right="40" w:firstLine="700"/>
        <w:jc w:val="both"/>
      </w:pPr>
      <w:r>
        <w:rPr>
          <w:rStyle w:val="CharStyle8"/>
          <w:color w:val="000000"/>
        </w:rPr>
        <w:t xml:space="preserve">V případě, že objednatel chce stornovat požadavek, je povinen tak učinit nejpozději do </w:t>
      </w:r>
      <w:r>
        <w:rPr>
          <w:rStyle w:val="CharStyle8"/>
          <w:color w:val="000000"/>
          <w:lang w:val="en-US" w:eastAsia="en-US"/>
        </w:rPr>
        <w:t xml:space="preserve">24 </w:t>
      </w:r>
      <w:r>
        <w:rPr>
          <w:rStyle w:val="CharStyle8"/>
          <w:color w:val="000000"/>
        </w:rPr>
        <w:t>hodin po přijetí potvrzení požadavku nebo cenové kalkulace. V opačném případě je požadavek považován za schválený.</w:t>
      </w:r>
    </w:p>
    <w:p w:rsidR="0010126F" w:rsidRDefault="0010126F">
      <w:pPr>
        <w:pStyle w:val="Style12"/>
        <w:keepNext/>
        <w:keepLines/>
        <w:shd w:val="clear" w:color="auto" w:fill="auto"/>
        <w:spacing w:before="0" w:after="313" w:line="340" w:lineRule="exact"/>
        <w:ind w:left="20"/>
      </w:pPr>
      <w:bookmarkStart w:id="7" w:name="bookmark7"/>
      <w:r>
        <w:rPr>
          <w:rStyle w:val="CharStyle13"/>
          <w:b/>
          <w:bCs/>
          <w:color w:val="000000"/>
          <w:lang w:val="en-US" w:eastAsia="en-US"/>
        </w:rPr>
        <w:t xml:space="preserve">6. </w:t>
      </w:r>
      <w:r>
        <w:rPr>
          <w:rStyle w:val="CharStyle13"/>
          <w:b/>
          <w:bCs/>
          <w:color w:val="000000"/>
        </w:rPr>
        <w:t>Cena</w:t>
      </w:r>
      <w:bookmarkEnd w:id="7"/>
    </w:p>
    <w:p w:rsidR="0010126F" w:rsidRDefault="0010126F">
      <w:pPr>
        <w:pStyle w:val="Style2"/>
        <w:shd w:val="clear" w:color="auto" w:fill="auto"/>
        <w:spacing w:before="0" w:line="274" w:lineRule="exact"/>
        <w:ind w:left="20" w:right="40" w:firstLine="700"/>
        <w:jc w:val="both"/>
      </w:pPr>
      <w:r>
        <w:rPr>
          <w:rStyle w:val="CharStyle8"/>
          <w:color w:val="000000"/>
        </w:rPr>
        <w:t xml:space="preserve">Roční servisní a udržovací poplatek za Advanced Rapid </w:t>
      </w:r>
      <w:r>
        <w:rPr>
          <w:rStyle w:val="CharStyle8"/>
          <w:color w:val="000000"/>
          <w:lang w:val="en-US" w:eastAsia="en-US"/>
        </w:rPr>
        <w:t xml:space="preserve">Library </w:t>
      </w:r>
      <w:r>
        <w:rPr>
          <w:rStyle w:val="CharStyle8"/>
          <w:color w:val="000000"/>
        </w:rPr>
        <w:t xml:space="preserve">bude účtován ve výši </w:t>
      </w:r>
      <w:r>
        <w:rPr>
          <w:rStyle w:val="CharStyle8"/>
          <w:color w:val="000000"/>
          <w:lang w:val="en-US" w:eastAsia="en-US"/>
        </w:rPr>
        <w:t xml:space="preserve">18% </w:t>
      </w:r>
      <w:r>
        <w:rPr>
          <w:rStyle w:val="CharStyle8"/>
          <w:color w:val="000000"/>
        </w:rPr>
        <w:t xml:space="preserve">z celkové ceny dodaného SW </w:t>
      </w:r>
      <w:r>
        <w:rPr>
          <w:rStyle w:val="CharStyle8"/>
          <w:color w:val="000000"/>
          <w:lang w:val="en-US" w:eastAsia="en-US"/>
        </w:rPr>
        <w:t xml:space="preserve">- </w:t>
      </w:r>
      <w:r>
        <w:rPr>
          <w:rStyle w:val="CharStyle8"/>
          <w:color w:val="000000"/>
        </w:rPr>
        <w:t xml:space="preserve">@RL </w:t>
      </w:r>
      <w:r>
        <w:rPr>
          <w:rStyle w:val="CharStyle8"/>
          <w:color w:val="000000"/>
          <w:lang w:val="en-US" w:eastAsia="en-US"/>
        </w:rPr>
        <w:t>(</w:t>
      </w:r>
      <w:r w:rsidRPr="00DA7C60">
        <w:rPr>
          <w:rStyle w:val="CharStyle8"/>
          <w:color w:val="000000"/>
          <w:highlight w:val="black"/>
          <w:lang w:val="en-US" w:eastAsia="en-US"/>
        </w:rPr>
        <w:t>1 519 200,-) 273 456,00.</w:t>
      </w:r>
      <w:r>
        <w:rPr>
          <w:rStyle w:val="CharStyle8"/>
          <w:color w:val="000000"/>
          <w:lang w:val="en-US" w:eastAsia="en-US"/>
        </w:rPr>
        <w:t xml:space="preserve"> </w:t>
      </w:r>
      <w:r>
        <w:rPr>
          <w:rStyle w:val="CharStyle8"/>
          <w:color w:val="000000"/>
        </w:rPr>
        <w:t xml:space="preserve">Tento poplatek bude pokrývat náklady na práce související s konfigurací systému, nastavením uživatelů, nastavením parametrů, přizpůsobením a konfigurací výstupních sestav definovaných uživatelem, zabezpečením </w:t>
      </w:r>
      <w:r>
        <w:rPr>
          <w:rStyle w:val="CharStyle8"/>
          <w:color w:val="000000"/>
          <w:lang w:val="en-US" w:eastAsia="en-US"/>
        </w:rPr>
        <w:t>hotline.</w:t>
      </w:r>
    </w:p>
    <w:p w:rsidR="0010126F" w:rsidRDefault="0010126F">
      <w:pPr>
        <w:pStyle w:val="Style2"/>
        <w:shd w:val="clear" w:color="auto" w:fill="auto"/>
        <w:spacing w:before="0" w:line="274" w:lineRule="exact"/>
        <w:ind w:left="20" w:right="40" w:firstLine="700"/>
        <w:jc w:val="both"/>
      </w:pPr>
      <w:r>
        <w:rPr>
          <w:rStyle w:val="CharStyle8"/>
          <w:color w:val="000000"/>
        </w:rPr>
        <w:t xml:space="preserve">Roční udržovací poplatek za údržbu databázového systému Caché pro </w:t>
      </w:r>
      <w:r>
        <w:rPr>
          <w:rStyle w:val="CharStyle8"/>
          <w:color w:val="000000"/>
          <w:lang w:val="en-US" w:eastAsia="en-US"/>
        </w:rPr>
        <w:t xml:space="preserve">48 </w:t>
      </w:r>
      <w:r>
        <w:rPr>
          <w:rStyle w:val="CharStyle8"/>
          <w:color w:val="000000"/>
        </w:rPr>
        <w:t xml:space="preserve">uživatelů je účtován ve výši </w:t>
      </w:r>
      <w:r>
        <w:rPr>
          <w:rStyle w:val="CharStyle8"/>
          <w:color w:val="000000"/>
          <w:lang w:val="en-US" w:eastAsia="en-US"/>
        </w:rPr>
        <w:t xml:space="preserve">22% </w:t>
      </w:r>
      <w:r>
        <w:rPr>
          <w:rStyle w:val="CharStyle8"/>
          <w:color w:val="000000"/>
        </w:rPr>
        <w:t xml:space="preserve">z ceníkové ceny instalovaných licencí, což v současné době představuje částku </w:t>
      </w:r>
      <w:r w:rsidRPr="00DA7C60">
        <w:rPr>
          <w:rStyle w:val="CharStyle8"/>
          <w:color w:val="000000"/>
          <w:highlight w:val="black"/>
          <w:lang w:val="en-US" w:eastAsia="en-US"/>
        </w:rPr>
        <w:t xml:space="preserve">131 500 </w:t>
      </w:r>
      <w:r w:rsidRPr="00DA7C60">
        <w:rPr>
          <w:rStyle w:val="CharStyle8"/>
          <w:color w:val="000000"/>
          <w:highlight w:val="black"/>
        </w:rPr>
        <w:t>Kč.</w:t>
      </w:r>
      <w:r>
        <w:rPr>
          <w:rStyle w:val="CharStyle8"/>
          <w:color w:val="000000"/>
        </w:rPr>
        <w:t xml:space="preserve"> Tato částka může být v budoucnu upravena na základě platného ceníku firmy InterSystems a na základě aktuálního kurzu.</w:t>
      </w:r>
    </w:p>
    <w:p w:rsidR="0010126F" w:rsidRDefault="0010126F">
      <w:pPr>
        <w:pStyle w:val="Style2"/>
        <w:shd w:val="clear" w:color="auto" w:fill="auto"/>
        <w:spacing w:before="0" w:line="274" w:lineRule="exact"/>
        <w:ind w:left="20" w:firstLine="700"/>
        <w:jc w:val="both"/>
      </w:pPr>
      <w:r>
        <w:rPr>
          <w:rStyle w:val="CharStyle8"/>
          <w:color w:val="000000"/>
        </w:rPr>
        <w:t>Uvedené ceny jsou v CZK bez DPH.</w:t>
      </w:r>
    </w:p>
    <w:p w:rsidR="0010126F" w:rsidRDefault="0010126F">
      <w:pPr>
        <w:pStyle w:val="Style2"/>
        <w:shd w:val="clear" w:color="auto" w:fill="auto"/>
        <w:spacing w:before="0" w:after="787" w:line="274" w:lineRule="exact"/>
        <w:ind w:left="20" w:right="40" w:firstLine="700"/>
        <w:jc w:val="both"/>
      </w:pPr>
      <w:r>
        <w:rPr>
          <w:rStyle w:val="CharStyle8"/>
          <w:color w:val="000000"/>
        </w:rPr>
        <w:t>Platby za uvedené služby budou uskutečněny na základě faktury vystavené zhotovitelem.</w:t>
      </w:r>
    </w:p>
    <w:p w:rsidR="0010126F" w:rsidRDefault="0010126F">
      <w:pPr>
        <w:pStyle w:val="Style12"/>
        <w:keepNext/>
        <w:keepLines/>
        <w:shd w:val="clear" w:color="auto" w:fill="auto"/>
        <w:spacing w:before="0" w:after="300" w:line="340" w:lineRule="exact"/>
        <w:ind w:left="20"/>
      </w:pPr>
      <w:bookmarkStart w:id="8" w:name="bookmark8"/>
      <w:r>
        <w:rPr>
          <w:rStyle w:val="CharStyle13"/>
          <w:b/>
          <w:bCs/>
          <w:color w:val="000000"/>
          <w:lang w:val="en-US" w:eastAsia="en-US"/>
        </w:rPr>
        <w:t xml:space="preserve">7. </w:t>
      </w:r>
      <w:r>
        <w:rPr>
          <w:rStyle w:val="CharStyle13"/>
          <w:b/>
          <w:bCs/>
          <w:color w:val="000000"/>
        </w:rPr>
        <w:t>Smluvní pokuty a sankce</w:t>
      </w:r>
      <w:bookmarkEnd w:id="8"/>
    </w:p>
    <w:p w:rsidR="0010126F" w:rsidRDefault="0010126F">
      <w:pPr>
        <w:pStyle w:val="Style2"/>
        <w:numPr>
          <w:ilvl w:val="1"/>
          <w:numId w:val="1"/>
        </w:numPr>
        <w:shd w:val="clear" w:color="auto" w:fill="auto"/>
        <w:tabs>
          <w:tab w:val="left" w:pos="956"/>
        </w:tabs>
        <w:spacing w:before="0" w:line="281" w:lineRule="exact"/>
        <w:ind w:left="20" w:right="40" w:firstLine="700"/>
        <w:jc w:val="both"/>
      </w:pPr>
      <w:r>
        <w:rPr>
          <w:rStyle w:val="CharStyle8"/>
          <w:color w:val="000000"/>
        </w:rPr>
        <w:t xml:space="preserve">případě, že zhotovitel nedodrží termíny oprav, úprav a údržby, zaplatí zhotovitel objednateli smluvní pokutu ve výši </w:t>
      </w:r>
      <w:r>
        <w:rPr>
          <w:rStyle w:val="CharStyle8"/>
          <w:color w:val="000000"/>
          <w:lang w:val="en-US" w:eastAsia="en-US"/>
        </w:rPr>
        <w:t xml:space="preserve">0,01% </w:t>
      </w:r>
      <w:r>
        <w:rPr>
          <w:rStyle w:val="CharStyle8"/>
          <w:color w:val="000000"/>
        </w:rPr>
        <w:t>z dohodnuté ceny.</w:t>
      </w:r>
    </w:p>
    <w:p w:rsidR="0010126F" w:rsidRDefault="0010126F">
      <w:pPr>
        <w:pStyle w:val="Style2"/>
        <w:shd w:val="clear" w:color="auto" w:fill="auto"/>
        <w:spacing w:before="0" w:line="274" w:lineRule="exact"/>
        <w:ind w:left="20" w:right="40" w:firstLine="700"/>
        <w:jc w:val="both"/>
      </w:pPr>
      <w:r>
        <w:rPr>
          <w:rStyle w:val="CharStyle8"/>
          <w:color w:val="000000"/>
        </w:rPr>
        <w:t xml:space="preserve">Při překročení doby splatnosti faktur bude objednateli účtován sankční poplatek ve výši </w:t>
      </w:r>
      <w:r>
        <w:rPr>
          <w:rStyle w:val="CharStyle8"/>
          <w:color w:val="000000"/>
          <w:lang w:val="en-US" w:eastAsia="en-US"/>
        </w:rPr>
        <w:t xml:space="preserve">0,01% </w:t>
      </w:r>
      <w:r>
        <w:rPr>
          <w:rStyle w:val="CharStyle8"/>
          <w:color w:val="000000"/>
        </w:rPr>
        <w:t>dlužné částky za každý den z prodlení.</w:t>
      </w:r>
    </w:p>
    <w:p w:rsidR="0010126F" w:rsidRDefault="0010126F">
      <w:pPr>
        <w:pStyle w:val="Style2"/>
        <w:numPr>
          <w:ilvl w:val="2"/>
          <w:numId w:val="1"/>
        </w:numPr>
        <w:shd w:val="clear" w:color="auto" w:fill="auto"/>
        <w:tabs>
          <w:tab w:val="left" w:pos="963"/>
        </w:tabs>
        <w:spacing w:before="0" w:line="274" w:lineRule="exact"/>
        <w:ind w:left="20" w:right="40" w:firstLine="700"/>
        <w:jc w:val="both"/>
      </w:pPr>
      <w:r>
        <w:rPr>
          <w:rStyle w:val="CharStyle8"/>
          <w:color w:val="000000"/>
        </w:rPr>
        <w:t xml:space="preserve">případě neposkytnutí potřebné součinnosti podle čl. </w:t>
      </w:r>
      <w:r>
        <w:rPr>
          <w:rStyle w:val="CharStyle8"/>
          <w:color w:val="000000"/>
          <w:lang w:val="en-US" w:eastAsia="en-US"/>
        </w:rPr>
        <w:t xml:space="preserve">5 </w:t>
      </w:r>
      <w:r>
        <w:rPr>
          <w:rStyle w:val="CharStyle8"/>
          <w:color w:val="000000"/>
        </w:rPr>
        <w:t xml:space="preserve">odsek </w:t>
      </w:r>
      <w:r>
        <w:rPr>
          <w:rStyle w:val="CharStyle8"/>
          <w:color w:val="000000"/>
          <w:lang w:val="en-US" w:eastAsia="en-US"/>
        </w:rPr>
        <w:t xml:space="preserve">7 </w:t>
      </w:r>
      <w:r>
        <w:rPr>
          <w:rStyle w:val="CharStyle8"/>
          <w:color w:val="000000"/>
        </w:rPr>
        <w:t>má zhotovitel právo na předčasné ukončení odevzdání požadavku, přičemž je objednatel povinen výrobci uhradit náklady vzniklé v souvislosti s řešením a odevzdáním požadavku.</w:t>
      </w:r>
    </w:p>
    <w:p w:rsidR="0010126F" w:rsidRDefault="0010126F">
      <w:pPr>
        <w:pStyle w:val="Style2"/>
        <w:numPr>
          <w:ilvl w:val="3"/>
          <w:numId w:val="1"/>
        </w:numPr>
        <w:shd w:val="clear" w:color="auto" w:fill="auto"/>
        <w:tabs>
          <w:tab w:val="left" w:pos="970"/>
        </w:tabs>
        <w:spacing w:before="0" w:after="787" w:line="274" w:lineRule="exact"/>
        <w:ind w:left="20" w:right="40" w:firstLine="700"/>
        <w:jc w:val="both"/>
      </w:pPr>
      <w:r>
        <w:rPr>
          <w:rStyle w:val="CharStyle8"/>
          <w:color w:val="000000"/>
        </w:rPr>
        <w:t xml:space="preserve">případě, že zhotovitel stornuje požadavky v jiném termínu, jak je stanovené v čl. </w:t>
      </w:r>
      <w:r>
        <w:rPr>
          <w:rStyle w:val="CharStyle8"/>
          <w:color w:val="000000"/>
          <w:lang w:val="en-US" w:eastAsia="en-US"/>
        </w:rPr>
        <w:t xml:space="preserve">5 </w:t>
      </w:r>
      <w:r>
        <w:rPr>
          <w:rStyle w:val="CharStyle8"/>
          <w:color w:val="000000"/>
        </w:rPr>
        <w:t xml:space="preserve">odsek </w:t>
      </w:r>
      <w:r>
        <w:rPr>
          <w:rStyle w:val="CharStyle8"/>
          <w:color w:val="000000"/>
          <w:lang w:val="en-US" w:eastAsia="en-US"/>
        </w:rPr>
        <w:t xml:space="preserve">8, </w:t>
      </w:r>
      <w:r>
        <w:rPr>
          <w:rStyle w:val="CharStyle8"/>
          <w:color w:val="000000"/>
        </w:rPr>
        <w:t>hradí všechny náklady spojené s přípravou, řešením a odevzdáním požadavku.</w:t>
      </w:r>
    </w:p>
    <w:p w:rsidR="0010126F" w:rsidRDefault="0010126F">
      <w:pPr>
        <w:pStyle w:val="Style12"/>
        <w:keepNext/>
        <w:keepLines/>
        <w:shd w:val="clear" w:color="auto" w:fill="auto"/>
        <w:spacing w:before="0" w:after="313" w:line="340" w:lineRule="exact"/>
        <w:ind w:left="20"/>
      </w:pPr>
      <w:bookmarkStart w:id="9" w:name="bookmark9"/>
      <w:r>
        <w:rPr>
          <w:rStyle w:val="CharStyle13"/>
          <w:b/>
          <w:bCs/>
          <w:color w:val="000000"/>
          <w:lang w:val="en-US" w:eastAsia="en-US"/>
        </w:rPr>
        <w:t xml:space="preserve">8. </w:t>
      </w:r>
      <w:r>
        <w:rPr>
          <w:rStyle w:val="CharStyle13"/>
          <w:b/>
          <w:bCs/>
          <w:color w:val="000000"/>
        </w:rPr>
        <w:t>Závěrečná ustanovení</w:t>
      </w:r>
      <w:bookmarkEnd w:id="9"/>
    </w:p>
    <w:p w:rsidR="0010126F" w:rsidRDefault="0010126F">
      <w:pPr>
        <w:pStyle w:val="Style2"/>
        <w:shd w:val="clear" w:color="auto" w:fill="auto"/>
        <w:spacing w:before="0" w:line="274" w:lineRule="exact"/>
        <w:ind w:left="20" w:right="40" w:firstLine="700"/>
        <w:jc w:val="both"/>
      </w:pPr>
      <w:r>
        <w:rPr>
          <w:rStyle w:val="CharStyle8"/>
          <w:color w:val="000000"/>
        </w:rPr>
        <w:t>Objednatel je oprávněn provozovat dodané programové vybavení a využít je pro vlastní potřebu.</w:t>
      </w:r>
    </w:p>
    <w:p w:rsidR="0010126F" w:rsidRDefault="0010126F">
      <w:pPr>
        <w:pStyle w:val="Style2"/>
        <w:shd w:val="clear" w:color="auto" w:fill="auto"/>
        <w:spacing w:before="0" w:line="274" w:lineRule="exact"/>
        <w:ind w:left="20" w:right="40" w:firstLine="700"/>
        <w:jc w:val="both"/>
      </w:pPr>
      <w:r>
        <w:rPr>
          <w:rStyle w:val="CharStyle8"/>
          <w:color w:val="000000"/>
        </w:rPr>
        <w:t xml:space="preserve">Tato smlouvaje uzavřená na dobu neurčitou a nabývá platnosti a účinnosti od </w:t>
      </w:r>
      <w:r>
        <w:rPr>
          <w:rStyle w:val="CharStyle8"/>
          <w:color w:val="000000"/>
          <w:lang w:val="en-US" w:eastAsia="en-US"/>
        </w:rPr>
        <w:t xml:space="preserve">1.1.2004 . </w:t>
      </w:r>
      <w:r>
        <w:rPr>
          <w:rStyle w:val="CharStyle8"/>
          <w:color w:val="000000"/>
        </w:rPr>
        <w:t>Výpověď smlouvy je platná pouze v písemné podobě.</w:t>
      </w:r>
      <w:r>
        <w:br w:type="page"/>
      </w:r>
    </w:p>
    <w:p w:rsidR="0010126F" w:rsidRDefault="0010126F">
      <w:pPr>
        <w:pStyle w:val="Style2"/>
        <w:shd w:val="clear" w:color="auto" w:fill="auto"/>
        <w:spacing w:before="0" w:line="274" w:lineRule="exact"/>
        <w:ind w:left="20" w:firstLine="740"/>
        <w:jc w:val="both"/>
      </w:pPr>
      <w:r>
        <w:rPr>
          <w:rStyle w:val="CharStyle8"/>
          <w:color w:val="000000"/>
        </w:rPr>
        <w:lastRenderedPageBreak/>
        <w:t xml:space="preserve">Veškeré doplňky k tomuto dodatku smlouvy lze provádět pouze písemnou formou podepsanou oprávněnými zástupci s uvedením pořadového čísla a na základě shody obou smluvních stran. Připomínky a vyjádření k těmto návrhům doplňků lze provádět v </w:t>
      </w:r>
      <w:r>
        <w:rPr>
          <w:rStyle w:val="CharStyle8"/>
          <w:color w:val="000000"/>
          <w:lang w:val="en-US" w:eastAsia="en-US"/>
        </w:rPr>
        <w:t xml:space="preserve">15 </w:t>
      </w:r>
      <w:r>
        <w:rPr>
          <w:rStyle w:val="CharStyle8"/>
          <w:color w:val="000000"/>
        </w:rPr>
        <w:t>denní lhůtě ode dne obdržení návrhu, pokud se strany nedohodnou jinak.</w:t>
      </w:r>
    </w:p>
    <w:p w:rsidR="0010126F" w:rsidRDefault="0010126F">
      <w:pPr>
        <w:pStyle w:val="Style2"/>
        <w:shd w:val="clear" w:color="auto" w:fill="auto"/>
        <w:spacing w:before="0" w:line="274" w:lineRule="exact"/>
        <w:ind w:left="20" w:firstLine="740"/>
        <w:jc w:val="both"/>
      </w:pPr>
      <w:r>
        <w:rPr>
          <w:rStyle w:val="CharStyle8"/>
          <w:color w:val="000000"/>
        </w:rPr>
        <w:t>Nákupy dalších modulů a služby budou vykonány a odevzdány na základě objednávek ze strany objednatele.</w:t>
      </w:r>
    </w:p>
    <w:p w:rsidR="0010126F" w:rsidRDefault="00D90E63">
      <w:pPr>
        <w:pStyle w:val="Style2"/>
        <w:shd w:val="clear" w:color="auto" w:fill="auto"/>
        <w:spacing w:before="0" w:after="2203" w:line="274" w:lineRule="exact"/>
        <w:ind w:left="20" w:firstLine="740"/>
        <w:jc w:val="both"/>
      </w:pPr>
      <w:r>
        <w:rPr>
          <w:noProof/>
        </w:rPr>
        <mc:AlternateContent>
          <mc:Choice Requires="wps">
            <w:drawing>
              <wp:anchor distT="63500" distB="201930" distL="63500" distR="63500" simplePos="0" relativeHeight="251659264" behindDoc="1" locked="0" layoutInCell="1" allowOverlap="1">
                <wp:simplePos x="0" y="0"/>
                <wp:positionH relativeFrom="margin">
                  <wp:posOffset>3816350</wp:posOffset>
                </wp:positionH>
                <wp:positionV relativeFrom="paragraph">
                  <wp:posOffset>3117215</wp:posOffset>
                </wp:positionV>
                <wp:extent cx="577850" cy="356870"/>
                <wp:effectExtent l="3175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26F" w:rsidRDefault="0010126F">
                            <w:pPr>
                              <w:pStyle w:val="Style2"/>
                              <w:shd w:val="clear" w:color="auto" w:fill="auto"/>
                              <w:spacing w:before="0" w:line="281" w:lineRule="exact"/>
                              <w:ind w:left="100" w:right="140"/>
                              <w:jc w:val="both"/>
                            </w:pPr>
                            <w:r>
                              <w:rPr>
                                <w:rStyle w:val="CharStyle3Exact"/>
                                <w:color w:val="000000"/>
                                <w:spacing w:val="0"/>
                              </w:rPr>
                              <w:t>Datum: Místo: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0.5pt;margin-top:245.45pt;width:45.5pt;height:28.1pt;z-index:-251657216;visibility:visible;mso-wrap-style:square;mso-width-percent:0;mso-height-percent:0;mso-wrap-distance-left:5pt;mso-wrap-distance-top:5pt;mso-wrap-distance-right:5pt;mso-wrap-distance-bottom:15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xx2rAIAAKg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" filled="f" stroked="f">
                <v:textbox style="mso-fit-shape-to-text:t" inset="0,0,0,0">
                  <w:txbxContent>
                    <w:p w:rsidR="0010126F" w:rsidRDefault="0010126F">
                      <w:pPr>
                        <w:pStyle w:val="Style2"/>
                        <w:shd w:val="clear" w:color="auto" w:fill="auto"/>
                        <w:spacing w:before="0" w:line="281" w:lineRule="exact"/>
                        <w:ind w:left="100" w:right="140"/>
                        <w:jc w:val="both"/>
                      </w:pPr>
                      <w:r>
                        <w:rPr>
                          <w:rStyle w:val="CharStyle3Exact"/>
                          <w:color w:val="000000"/>
                          <w:spacing w:val="0"/>
                        </w:rPr>
                        <w:t>Datum: Místo: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126F">
        <w:rPr>
          <w:rStyle w:val="CharStyle8"/>
          <w:color w:val="000000"/>
        </w:rPr>
        <w:t>Smlouvaje zhotovena ve dvou stejnopisech..</w:t>
      </w:r>
    </w:p>
    <w:p w:rsidR="0010126F" w:rsidRDefault="0010126F">
      <w:pPr>
        <w:pStyle w:val="Style2"/>
        <w:shd w:val="clear" w:color="auto" w:fill="auto"/>
        <w:spacing w:before="0" w:after="1266" w:line="220" w:lineRule="exact"/>
        <w:ind w:left="20"/>
      </w:pPr>
      <w:r>
        <w:rPr>
          <w:rStyle w:val="CharStyle8"/>
          <w:color w:val="000000"/>
        </w:rPr>
        <w:t>Podpisy smluvních stran</w:t>
      </w:r>
    </w:p>
    <w:p w:rsidR="0010126F" w:rsidRDefault="0010126F">
      <w:pPr>
        <w:pStyle w:val="Style2"/>
        <w:shd w:val="clear" w:color="auto" w:fill="auto"/>
        <w:spacing w:before="0" w:line="220" w:lineRule="exact"/>
        <w:ind w:left="20"/>
      </w:pPr>
      <w:bookmarkStart w:id="10" w:name="bookmark11"/>
      <w:r>
        <w:rPr>
          <w:rStyle w:val="CharStyle8"/>
          <w:color w:val="000000"/>
        </w:rPr>
        <w:t xml:space="preserve">Datum: </w:t>
      </w:r>
      <w:bookmarkEnd w:id="10"/>
    </w:p>
    <w:p w:rsidR="0010126F" w:rsidRDefault="00D90E63">
      <w:pPr>
        <w:pStyle w:val="Style2"/>
        <w:shd w:val="clear" w:color="auto" w:fill="auto"/>
        <w:spacing w:before="0" w:after="253" w:line="220" w:lineRule="exact"/>
        <w:ind w:left="20"/>
        <w:rPr>
          <w:rStyle w:val="CharStyle8"/>
          <w:color w:val="000000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237490" distB="63500" distL="63500" distR="63500" simplePos="0" relativeHeight="251660288" behindDoc="1" locked="0" layoutInCell="1" allowOverlap="1">
                <wp:simplePos x="0" y="0"/>
                <wp:positionH relativeFrom="margin">
                  <wp:posOffset>918210</wp:posOffset>
                </wp:positionH>
                <wp:positionV relativeFrom="paragraph">
                  <wp:posOffset>347345</wp:posOffset>
                </wp:positionV>
                <wp:extent cx="980440" cy="127000"/>
                <wp:effectExtent l="635" t="1905" r="0" b="444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26F" w:rsidRDefault="0010126F">
                            <w:pPr>
                              <w:pStyle w:val="Style2"/>
                              <w:shd w:val="clear" w:color="auto" w:fill="auto"/>
                              <w:spacing w:before="0" w:line="20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7" type="#_x0000_t202" style="position:absolute;left:0;text-align:left;margin-left:72.3pt;margin-top:27.35pt;width:77.2pt;height:10pt;z-index:-251656192;visibility:visible;mso-wrap-style:square;mso-width-percent:0;mso-height-percent:0;mso-wrap-distance-left:5pt;mso-wrap-distance-top:18.7pt;mso-wrap-distance-right:5pt;mso-wrap-distance-bottom: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" filled="f" stroked="f">
                <v:textbox style="mso-fit-shape-to-text:t" inset="0,0,0,0">
                  <w:txbxContent>
                    <w:p w:rsidR="0010126F" w:rsidRDefault="0010126F">
                      <w:pPr>
                        <w:pStyle w:val="Style2"/>
                        <w:shd w:val="clear" w:color="auto" w:fill="auto"/>
                        <w:spacing w:before="0" w:line="200" w:lineRule="exact"/>
                        <w:ind w:left="10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126F">
        <w:rPr>
          <w:rStyle w:val="CharStyle8"/>
          <w:color w:val="000000"/>
        </w:rPr>
        <w:t>Místo</w:t>
      </w:r>
      <w:r w:rsidR="0010126F">
        <w:rPr>
          <w:rStyle w:val="CharStyle8"/>
          <w:color w:val="000000"/>
          <w:lang w:val="en-US" w:eastAsia="en-US"/>
        </w:rPr>
        <w:t xml:space="preserve">: </w:t>
      </w:r>
    </w:p>
    <w:p w:rsidR="00D90E63" w:rsidRDefault="00D90E63" w:rsidP="00D90E63">
      <w:pPr>
        <w:pStyle w:val="Style2"/>
        <w:shd w:val="clear" w:color="auto" w:fill="auto"/>
        <w:spacing w:before="0" w:line="200" w:lineRule="exact"/>
      </w:pPr>
      <w:r>
        <w:rPr>
          <w:rStyle w:val="CharStyle3Exact"/>
          <w:color w:val="000000"/>
          <w:spacing w:val="0"/>
        </w:rPr>
        <w:t>za zhotovitele</w:t>
      </w:r>
    </w:p>
    <w:p w:rsidR="00D90E63" w:rsidRDefault="00D90E63">
      <w:pPr>
        <w:pStyle w:val="Style2"/>
        <w:shd w:val="clear" w:color="auto" w:fill="auto"/>
        <w:spacing w:before="0" w:after="253" w:line="220" w:lineRule="exact"/>
        <w:ind w:left="20"/>
      </w:pPr>
    </w:p>
    <w:p w:rsidR="0010126F" w:rsidRDefault="00DA7C60">
      <w:pPr>
        <w:pStyle w:val="Style2"/>
        <w:shd w:val="clear" w:color="auto" w:fill="auto"/>
        <w:spacing w:before="0" w:line="220" w:lineRule="exact"/>
        <w:ind w:left="3140"/>
        <w:sectPr w:rsidR="0010126F">
          <w:type w:val="continuous"/>
          <w:pgSz w:w="11909" w:h="16834"/>
          <w:pgMar w:top="1470" w:right="1417" w:bottom="1490" w:left="1210" w:header="0" w:footer="3" w:gutter="0"/>
          <w:cols w:space="708"/>
          <w:noEndnote/>
          <w:docGrid w:linePitch="360"/>
        </w:sectPr>
      </w:pPr>
      <w:r>
        <w:rPr>
          <w:rStyle w:val="CharStyle8"/>
          <w:color w:val="000000"/>
        </w:rPr>
        <w:t>za objednatel</w:t>
      </w:r>
    </w:p>
    <w:p w:rsidR="0010126F" w:rsidRDefault="0010126F">
      <w:pPr>
        <w:pStyle w:val="Style21"/>
        <w:framePr w:w="5623" w:wrap="notBeside" w:vAnchor="text" w:hAnchor="text" w:xAlign="center" w:y="1"/>
        <w:shd w:val="clear" w:color="auto" w:fill="auto"/>
        <w:tabs>
          <w:tab w:val="left" w:pos="3384"/>
        </w:tabs>
        <w:spacing w:line="180" w:lineRule="exact"/>
      </w:pPr>
    </w:p>
    <w:p w:rsidR="0010126F" w:rsidRDefault="0010126F">
      <w:pPr>
        <w:rPr>
          <w:color w:val="auto"/>
          <w:sz w:val="2"/>
          <w:szCs w:val="2"/>
        </w:rPr>
      </w:pPr>
    </w:p>
    <w:p w:rsidR="001653C9" w:rsidRDefault="001653C9">
      <w:pPr>
        <w:rPr>
          <w:color w:val="auto"/>
          <w:sz w:val="2"/>
          <w:szCs w:val="2"/>
        </w:rPr>
      </w:pPr>
    </w:p>
    <w:sectPr w:rsidR="001653C9">
      <w:pgSz w:w="11909" w:h="16834"/>
      <w:pgMar w:top="6263" w:right="3139" w:bottom="6343" w:left="3132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5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upperRoman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upperRoman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upperRoman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upperRoman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upperRoman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upperRoman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FB"/>
    <w:rsid w:val="0010126F"/>
    <w:rsid w:val="001653C9"/>
    <w:rsid w:val="002861FB"/>
    <w:rsid w:val="00491187"/>
    <w:rsid w:val="00601F5E"/>
    <w:rsid w:val="0072026B"/>
    <w:rsid w:val="007E033A"/>
    <w:rsid w:val="00844A05"/>
    <w:rsid w:val="00895E07"/>
    <w:rsid w:val="008B2D42"/>
    <w:rsid w:val="008C340C"/>
    <w:rsid w:val="00C84541"/>
    <w:rsid w:val="00D90E63"/>
    <w:rsid w:val="00DA7C60"/>
    <w:rsid w:val="00FF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6F06BB-4AC7-48F7-9BE7-012AB358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uiPriority w:val="99"/>
    <w:rPr>
      <w:rFonts w:cs="Times New Roman"/>
      <w:spacing w:val="4"/>
      <w:sz w:val="20"/>
      <w:szCs w:val="20"/>
      <w:u w:val="none"/>
    </w:rPr>
  </w:style>
  <w:style w:type="character" w:customStyle="1" w:styleId="CharStyle5">
    <w:name w:val="Char Style 5"/>
    <w:basedOn w:val="Standardnpsmoodstavce"/>
    <w:link w:val="Style4"/>
    <w:uiPriority w:val="99"/>
    <w:locked/>
    <w:rPr>
      <w:rFonts w:cs="Times New Roman"/>
      <w:b/>
      <w:bCs/>
      <w:sz w:val="34"/>
      <w:szCs w:val="34"/>
      <w:u w:val="none"/>
    </w:rPr>
  </w:style>
  <w:style w:type="character" w:customStyle="1" w:styleId="CharStyle7">
    <w:name w:val="Char Style 7"/>
    <w:basedOn w:val="Standardnpsmoodstavce"/>
    <w:link w:val="Style6"/>
    <w:uiPriority w:val="99"/>
    <w:locked/>
    <w:rPr>
      <w:rFonts w:ascii="Arial" w:hAnsi="Arial" w:cs="Arial"/>
      <w:b/>
      <w:bCs/>
      <w:i/>
      <w:iCs/>
      <w:sz w:val="25"/>
      <w:szCs w:val="25"/>
      <w:u w:val="none"/>
    </w:rPr>
  </w:style>
  <w:style w:type="character" w:customStyle="1" w:styleId="CharStyle8">
    <w:name w:val="Char Style 8"/>
    <w:basedOn w:val="Standardnpsmoodstavce"/>
    <w:link w:val="Style2"/>
    <w:uiPriority w:val="99"/>
    <w:locked/>
    <w:rPr>
      <w:rFonts w:cs="Times New Roman"/>
      <w:sz w:val="22"/>
      <w:szCs w:val="22"/>
      <w:u w:val="none"/>
    </w:rPr>
  </w:style>
  <w:style w:type="character" w:customStyle="1" w:styleId="CharStyle10">
    <w:name w:val="Char Style 10"/>
    <w:basedOn w:val="Standardnpsmoodstavce"/>
    <w:link w:val="Style9"/>
    <w:uiPriority w:val="99"/>
    <w:locked/>
    <w:rPr>
      <w:rFonts w:cs="Times New Roman"/>
      <w:i/>
      <w:iCs/>
      <w:sz w:val="22"/>
      <w:szCs w:val="22"/>
      <w:u w:val="none"/>
    </w:rPr>
  </w:style>
  <w:style w:type="character" w:customStyle="1" w:styleId="CharStyle11">
    <w:name w:val="Char Style 11"/>
    <w:basedOn w:val="CharStyle10"/>
    <w:uiPriority w:val="99"/>
    <w:rPr>
      <w:rFonts w:cs="Times New Roman"/>
      <w:i w:val="0"/>
      <w:iCs w:val="0"/>
      <w:sz w:val="22"/>
      <w:szCs w:val="22"/>
      <w:u w:val="none"/>
    </w:rPr>
  </w:style>
  <w:style w:type="character" w:customStyle="1" w:styleId="CharStyle13">
    <w:name w:val="Char Style 13"/>
    <w:basedOn w:val="Standardnpsmoodstavce"/>
    <w:link w:val="Style12"/>
    <w:uiPriority w:val="99"/>
    <w:locked/>
    <w:rPr>
      <w:rFonts w:ascii="Arial" w:hAnsi="Arial" w:cs="Arial"/>
      <w:b/>
      <w:bCs/>
      <w:sz w:val="34"/>
      <w:szCs w:val="34"/>
      <w:u w:val="none"/>
    </w:rPr>
  </w:style>
  <w:style w:type="character" w:customStyle="1" w:styleId="CharStyle14">
    <w:name w:val="Char Style 14"/>
    <w:basedOn w:val="CharStyle8"/>
    <w:uiPriority w:val="99"/>
    <w:rPr>
      <w:rFonts w:ascii="Times New Roman" w:hAnsi="Times New Roman" w:cs="Times New Roman"/>
      <w:sz w:val="22"/>
      <w:szCs w:val="22"/>
      <w:u w:val="single"/>
      <w:lang w:val="en-US" w:eastAsia="en-US"/>
    </w:rPr>
  </w:style>
  <w:style w:type="character" w:customStyle="1" w:styleId="CharStyle16">
    <w:name w:val="Char Style 16"/>
    <w:basedOn w:val="Standardnpsmoodstavce"/>
    <w:link w:val="Style15"/>
    <w:uiPriority w:val="99"/>
    <w:locked/>
    <w:rPr>
      <w:rFonts w:cs="Times New Roman"/>
      <w:b/>
      <w:bCs/>
      <w:sz w:val="34"/>
      <w:szCs w:val="34"/>
      <w:u w:val="none"/>
    </w:rPr>
  </w:style>
  <w:style w:type="character" w:customStyle="1" w:styleId="CharStyle18">
    <w:name w:val="Char Style 18"/>
    <w:basedOn w:val="Standardnpsmoodstavce"/>
    <w:link w:val="Style17"/>
    <w:uiPriority w:val="99"/>
    <w:locked/>
    <w:rPr>
      <w:rFonts w:ascii="Arial" w:hAnsi="Arial" w:cs="Arial"/>
      <w:b/>
      <w:bCs/>
      <w:i/>
      <w:iCs/>
      <w:noProof/>
      <w:sz w:val="25"/>
      <w:szCs w:val="25"/>
      <w:u w:val="none"/>
    </w:rPr>
  </w:style>
  <w:style w:type="character" w:customStyle="1" w:styleId="CharStyle19">
    <w:name w:val="Char Style 19"/>
    <w:basedOn w:val="CharStyle18"/>
    <w:uiPriority w:val="99"/>
    <w:rPr>
      <w:rFonts w:ascii="Arial" w:hAnsi="Arial" w:cs="Arial"/>
      <w:b/>
      <w:bCs/>
      <w:i/>
      <w:iCs/>
      <w:noProof/>
      <w:color w:val="322499"/>
      <w:sz w:val="25"/>
      <w:szCs w:val="25"/>
      <w:u w:val="none"/>
    </w:rPr>
  </w:style>
  <w:style w:type="character" w:customStyle="1" w:styleId="CharStyle20">
    <w:name w:val="Char Style 20"/>
    <w:basedOn w:val="CharStyle8"/>
    <w:uiPriority w:val="99"/>
    <w:rPr>
      <w:rFonts w:cs="Times New Roman"/>
      <w:color w:val="322499"/>
      <w:sz w:val="22"/>
      <w:szCs w:val="22"/>
      <w:u w:val="none"/>
    </w:rPr>
  </w:style>
  <w:style w:type="character" w:customStyle="1" w:styleId="CharStyle22">
    <w:name w:val="Char Style 22"/>
    <w:basedOn w:val="Standardnpsmoodstavce"/>
    <w:link w:val="Style21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CharStyle24">
    <w:name w:val="Char Style 24"/>
    <w:basedOn w:val="Standardnpsmoodstavce"/>
    <w:link w:val="Style23"/>
    <w:uiPriority w:val="99"/>
    <w:locked/>
    <w:rPr>
      <w:rFonts w:cs="Times New Roman"/>
      <w:sz w:val="17"/>
      <w:szCs w:val="17"/>
      <w:u w:val="none"/>
    </w:rPr>
  </w:style>
  <w:style w:type="character" w:customStyle="1" w:styleId="CharStyle26">
    <w:name w:val="Char Style 26"/>
    <w:basedOn w:val="Standardnpsmoodstavce"/>
    <w:link w:val="Style25"/>
    <w:uiPriority w:val="99"/>
    <w:locked/>
    <w:rPr>
      <w:rFonts w:ascii="Times New Roman" w:hAnsi="Times New Roman" w:cs="Times New Roman"/>
      <w:sz w:val="16"/>
      <w:szCs w:val="16"/>
      <w:u w:val="none"/>
      <w:lang w:val="en-US" w:eastAsia="en-US"/>
    </w:rPr>
  </w:style>
  <w:style w:type="character" w:customStyle="1" w:styleId="CharStyle27">
    <w:name w:val="Char Style 27"/>
    <w:basedOn w:val="CharStyle24"/>
    <w:uiPriority w:val="99"/>
    <w:rPr>
      <w:rFonts w:cs="Times New Roman"/>
      <w:sz w:val="16"/>
      <w:szCs w:val="16"/>
      <w:u w:val="none"/>
    </w:rPr>
  </w:style>
  <w:style w:type="character" w:customStyle="1" w:styleId="CharStyle29">
    <w:name w:val="Char Style 29"/>
    <w:basedOn w:val="Standardnpsmoodstavce"/>
    <w:link w:val="Style28"/>
    <w:uiPriority w:val="99"/>
    <w:locked/>
    <w:rPr>
      <w:rFonts w:cs="Times New Roman"/>
      <w:i/>
      <w:iCs/>
      <w:spacing w:val="10"/>
      <w:sz w:val="20"/>
      <w:szCs w:val="20"/>
      <w:u w:val="none"/>
    </w:rPr>
  </w:style>
  <w:style w:type="character" w:customStyle="1" w:styleId="CharStyle31">
    <w:name w:val="Char Style 31"/>
    <w:basedOn w:val="Standardnpsmoodstavce"/>
    <w:link w:val="Style30"/>
    <w:uiPriority w:val="99"/>
    <w:locked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paragraph" w:customStyle="1" w:styleId="Style2">
    <w:name w:val="Style 2"/>
    <w:basedOn w:val="Normln"/>
    <w:link w:val="CharStyle8"/>
    <w:uiPriority w:val="99"/>
    <w:pPr>
      <w:shd w:val="clear" w:color="auto" w:fill="FFFFFF"/>
      <w:spacing w:before="420" w:line="396" w:lineRule="exact"/>
    </w:pPr>
    <w:rPr>
      <w:color w:val="auto"/>
      <w:sz w:val="22"/>
      <w:szCs w:val="22"/>
    </w:rPr>
  </w:style>
  <w:style w:type="paragraph" w:customStyle="1" w:styleId="Style4">
    <w:name w:val="Style 4"/>
    <w:basedOn w:val="Normln"/>
    <w:link w:val="CharStyle5"/>
    <w:uiPriority w:val="99"/>
    <w:pPr>
      <w:shd w:val="clear" w:color="auto" w:fill="FFFFFF"/>
      <w:spacing w:after="1080" w:line="410" w:lineRule="exact"/>
    </w:pPr>
    <w:rPr>
      <w:b/>
      <w:bCs/>
      <w:color w:val="auto"/>
      <w:sz w:val="34"/>
      <w:szCs w:val="34"/>
    </w:rPr>
  </w:style>
  <w:style w:type="paragraph" w:customStyle="1" w:styleId="Style6">
    <w:name w:val="Style 6"/>
    <w:basedOn w:val="Normln"/>
    <w:link w:val="CharStyle7"/>
    <w:uiPriority w:val="99"/>
    <w:pPr>
      <w:shd w:val="clear" w:color="auto" w:fill="FFFFFF"/>
      <w:spacing w:before="1080" w:after="420" w:line="240" w:lineRule="atLeast"/>
    </w:pPr>
    <w:rPr>
      <w:rFonts w:ascii="Arial" w:hAnsi="Arial" w:cs="Arial"/>
      <w:b/>
      <w:bCs/>
      <w:i/>
      <w:iCs/>
      <w:color w:val="auto"/>
      <w:sz w:val="25"/>
      <w:szCs w:val="25"/>
    </w:rPr>
  </w:style>
  <w:style w:type="paragraph" w:customStyle="1" w:styleId="Style9">
    <w:name w:val="Style 9"/>
    <w:basedOn w:val="Normln"/>
    <w:link w:val="CharStyle10"/>
    <w:uiPriority w:val="99"/>
    <w:pPr>
      <w:shd w:val="clear" w:color="auto" w:fill="FFFFFF"/>
      <w:spacing w:line="396" w:lineRule="exact"/>
    </w:pPr>
    <w:rPr>
      <w:i/>
      <w:iCs/>
      <w:color w:val="auto"/>
      <w:sz w:val="22"/>
      <w:szCs w:val="22"/>
    </w:rPr>
  </w:style>
  <w:style w:type="paragraph" w:customStyle="1" w:styleId="Style12">
    <w:name w:val="Style 12"/>
    <w:basedOn w:val="Normln"/>
    <w:link w:val="CharStyle13"/>
    <w:uiPriority w:val="99"/>
    <w:pPr>
      <w:shd w:val="clear" w:color="auto" w:fill="FFFFFF"/>
      <w:spacing w:before="840" w:after="420" w:line="240" w:lineRule="atLeast"/>
      <w:outlineLvl w:val="2"/>
    </w:pPr>
    <w:rPr>
      <w:rFonts w:ascii="Arial" w:hAnsi="Arial" w:cs="Arial"/>
      <w:b/>
      <w:bCs/>
      <w:color w:val="auto"/>
      <w:sz w:val="34"/>
      <w:szCs w:val="34"/>
    </w:rPr>
  </w:style>
  <w:style w:type="paragraph" w:customStyle="1" w:styleId="Style15">
    <w:name w:val="Style 15"/>
    <w:basedOn w:val="Normln"/>
    <w:link w:val="CharStyle16"/>
    <w:uiPriority w:val="99"/>
    <w:pPr>
      <w:shd w:val="clear" w:color="auto" w:fill="FFFFFF"/>
      <w:spacing w:before="840" w:after="420" w:line="240" w:lineRule="atLeast"/>
      <w:jc w:val="both"/>
      <w:outlineLvl w:val="1"/>
    </w:pPr>
    <w:rPr>
      <w:b/>
      <w:bCs/>
      <w:color w:val="auto"/>
      <w:sz w:val="34"/>
      <w:szCs w:val="34"/>
    </w:rPr>
  </w:style>
  <w:style w:type="paragraph" w:customStyle="1" w:styleId="Style17">
    <w:name w:val="Style 17"/>
    <w:basedOn w:val="Normln"/>
    <w:link w:val="CharStyle18"/>
    <w:uiPriority w:val="99"/>
    <w:pPr>
      <w:shd w:val="clear" w:color="auto" w:fill="FFFFFF"/>
      <w:spacing w:before="1200" w:after="720" w:line="240" w:lineRule="atLeast"/>
      <w:outlineLvl w:val="0"/>
    </w:pPr>
    <w:rPr>
      <w:rFonts w:ascii="Arial" w:hAnsi="Arial" w:cs="Arial"/>
      <w:b/>
      <w:bCs/>
      <w:i/>
      <w:iCs/>
      <w:noProof/>
      <w:color w:val="auto"/>
      <w:sz w:val="25"/>
      <w:szCs w:val="25"/>
    </w:rPr>
  </w:style>
  <w:style w:type="paragraph" w:customStyle="1" w:styleId="Style21">
    <w:name w:val="Style 21"/>
    <w:basedOn w:val="Normln"/>
    <w:link w:val="CharStyle2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8"/>
      <w:szCs w:val="18"/>
    </w:rPr>
  </w:style>
  <w:style w:type="paragraph" w:customStyle="1" w:styleId="Style23">
    <w:name w:val="Style 23"/>
    <w:basedOn w:val="Normln"/>
    <w:link w:val="CharStyle24"/>
    <w:uiPriority w:val="99"/>
    <w:pPr>
      <w:shd w:val="clear" w:color="auto" w:fill="FFFFFF"/>
      <w:spacing w:line="240" w:lineRule="atLeast"/>
    </w:pPr>
    <w:rPr>
      <w:color w:val="auto"/>
      <w:sz w:val="17"/>
      <w:szCs w:val="17"/>
    </w:rPr>
  </w:style>
  <w:style w:type="paragraph" w:customStyle="1" w:styleId="Style25">
    <w:name w:val="Style 25"/>
    <w:basedOn w:val="Normln"/>
    <w:link w:val="CharStyle26"/>
    <w:uiPriority w:val="99"/>
    <w:pPr>
      <w:shd w:val="clear" w:color="auto" w:fill="FFFFFF"/>
      <w:spacing w:line="240" w:lineRule="atLeast"/>
    </w:pPr>
    <w:rPr>
      <w:color w:val="auto"/>
      <w:sz w:val="16"/>
      <w:szCs w:val="16"/>
      <w:lang w:val="en-US" w:eastAsia="en-US"/>
    </w:rPr>
  </w:style>
  <w:style w:type="paragraph" w:customStyle="1" w:styleId="Style28">
    <w:name w:val="Style 28"/>
    <w:basedOn w:val="Normln"/>
    <w:link w:val="CharStyle29"/>
    <w:uiPriority w:val="99"/>
    <w:pPr>
      <w:shd w:val="clear" w:color="auto" w:fill="FFFFFF"/>
      <w:spacing w:line="240" w:lineRule="atLeast"/>
    </w:pPr>
    <w:rPr>
      <w:i/>
      <w:iCs/>
      <w:color w:val="auto"/>
      <w:spacing w:val="10"/>
      <w:sz w:val="20"/>
      <w:szCs w:val="20"/>
    </w:rPr>
  </w:style>
  <w:style w:type="paragraph" w:customStyle="1" w:styleId="Style30">
    <w:name w:val="Style 30"/>
    <w:basedOn w:val="Normln"/>
    <w:link w:val="CharStyle31"/>
    <w:uiPriority w:val="99"/>
    <w:pPr>
      <w:shd w:val="clear" w:color="auto" w:fill="FFFFFF"/>
      <w:spacing w:line="240" w:lineRule="atLeast"/>
      <w:jc w:val="right"/>
    </w:pPr>
    <w:rPr>
      <w:b/>
      <w:bCs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lrma@cosmotro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1436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kurova</dc:creator>
  <cp:keywords/>
  <dc:description/>
  <cp:lastModifiedBy>hajkova</cp:lastModifiedBy>
  <cp:revision>8</cp:revision>
  <dcterms:created xsi:type="dcterms:W3CDTF">2023-07-12T11:32:00Z</dcterms:created>
  <dcterms:modified xsi:type="dcterms:W3CDTF">2023-07-13T12:56:00Z</dcterms:modified>
</cp:coreProperties>
</file>