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C80955" w:rsidRPr="00584C18" w:rsidRDefault="004A2519" w:rsidP="00C80955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Hlk89757433"/>
      <w:bookmarkStart w:id="1" w:name="_GoBack"/>
      <w:bookmarkEnd w:id="1"/>
      <w:proofErr w:type="spellStart"/>
      <w:r w:rsidR="00952D59">
        <w:t>Consulta</w:t>
      </w:r>
      <w:proofErr w:type="spellEnd"/>
      <w:r w:rsidR="00952D59">
        <w:t xml:space="preserve"> </w:t>
      </w:r>
      <w:proofErr w:type="spellStart"/>
      <w:r w:rsidR="00952D59" w:rsidRPr="00952D59">
        <w:rPr>
          <w:bCs/>
          <w:color w:val="1B1B1B"/>
        </w:rPr>
        <w:t>Bürotechnik</w:t>
      </w:r>
      <w:proofErr w:type="spellEnd"/>
      <w:r w:rsidR="00952D59" w:rsidRPr="00952D59">
        <w:rPr>
          <w:bCs/>
          <w:color w:val="1B1B1B"/>
        </w:rPr>
        <w:t xml:space="preserve"> s.r.o.</w:t>
      </w:r>
    </w:p>
    <w:p w:rsidR="00C80955" w:rsidRDefault="00C80955" w:rsidP="00952D59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D59">
        <w:t>Cukrovarská 519/20</w:t>
      </w:r>
    </w:p>
    <w:p w:rsidR="00952D59" w:rsidRPr="00584C18" w:rsidRDefault="00952D59" w:rsidP="00952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682 01  Vyškov</w:t>
      </w:r>
    </w:p>
    <w:bookmarkEnd w:id="0"/>
    <w:p w:rsidR="005C05FB" w:rsidRPr="007D26D7" w:rsidRDefault="005C05FB" w:rsidP="00C80955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</w:p>
    <w:p w:rsidR="005C05FB" w:rsidRDefault="005C05FB" w:rsidP="005C05FB">
      <w:pPr>
        <w:rPr>
          <w:rFonts w:ascii="Calibri" w:hAnsi="Calibri" w:cs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80955">
        <w:rPr>
          <w:rFonts w:ascii="Calibri" w:hAnsi="Calibri"/>
        </w:rPr>
        <w:t xml:space="preserve">IČ: </w:t>
      </w:r>
      <w:r w:rsidR="00952D59" w:rsidRPr="00952D59">
        <w:rPr>
          <w:color w:val="1B1B1B"/>
        </w:rPr>
        <w:t>25327101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952D59">
        <w:rPr>
          <w:rFonts w:asciiTheme="minorHAnsi" w:hAnsiTheme="minorHAnsi" w:cs="Arial"/>
        </w:rPr>
        <w:t>244</w:t>
      </w:r>
      <w:r w:rsidR="00C80955">
        <w:rPr>
          <w:rFonts w:asciiTheme="minorHAnsi" w:hAnsiTheme="minorHAnsi" w:cs="Arial"/>
        </w:rPr>
        <w:t>/2023</w:t>
      </w:r>
      <w:r w:rsidR="00074D91">
        <w:rPr>
          <w:rFonts w:asciiTheme="minorHAnsi" w:hAnsiTheme="minorHAnsi" w:cs="Arial"/>
        </w:rPr>
        <w:tab/>
      </w:r>
      <w:r w:rsidR="00952D59">
        <w:rPr>
          <w:rFonts w:asciiTheme="minorHAnsi" w:hAnsiTheme="minorHAnsi" w:cs="Arial"/>
        </w:rPr>
        <w:t>Macek</w:t>
      </w:r>
      <w:r w:rsidR="00952D59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952D59">
        <w:rPr>
          <w:rFonts w:asciiTheme="minorHAnsi" w:hAnsiTheme="minorHAnsi" w:cs="Arial"/>
        </w:rPr>
        <w:t>12. 7</w:t>
      </w:r>
      <w:r w:rsidR="00C80955">
        <w:rPr>
          <w:rFonts w:asciiTheme="minorHAnsi" w:hAnsiTheme="minorHAnsi" w:cs="Arial"/>
        </w:rPr>
        <w:t>. 2023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952D59">
        <w:rPr>
          <w:rFonts w:asciiTheme="minorHAnsi" w:hAnsiTheme="minorHAnsi"/>
          <w:b/>
        </w:rPr>
        <w:t>LCD</w:t>
      </w:r>
      <w:proofErr w:type="gramEnd"/>
      <w:r w:rsidR="00952D59">
        <w:rPr>
          <w:rFonts w:asciiTheme="minorHAnsi" w:hAnsiTheme="minorHAnsi"/>
          <w:b/>
        </w:rPr>
        <w:t xml:space="preserve"> panely</w:t>
      </w:r>
      <w:r w:rsidR="00AB43E7">
        <w:rPr>
          <w:rFonts w:asciiTheme="minorHAnsi" w:hAnsiTheme="minorHAnsi"/>
          <w:b/>
        </w:rPr>
        <w:t xml:space="preserve"> </w:t>
      </w:r>
      <w:r w:rsidR="00AD5606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 : 750 20</w:t>
      </w:r>
      <w:r w:rsidR="006763CA">
        <w:rPr>
          <w:rFonts w:asciiTheme="minorHAnsi" w:hAnsiTheme="minorHAnsi"/>
        </w:rPr>
        <w:t> </w:t>
      </w:r>
      <w:r>
        <w:rPr>
          <w:rFonts w:asciiTheme="minorHAnsi" w:hAnsiTheme="minorHAnsi"/>
        </w:rPr>
        <w:t>238</w:t>
      </w:r>
    </w:p>
    <w:p w:rsidR="006763CA" w:rsidRDefault="006763CA" w:rsidP="007D26D7">
      <w:pPr>
        <w:ind w:right="340"/>
        <w:jc w:val="both"/>
        <w:rPr>
          <w:rFonts w:asciiTheme="minorHAnsi" w:hAnsiTheme="minorHAnsi"/>
        </w:rPr>
      </w:pPr>
    </w:p>
    <w:p w:rsidR="00952D59" w:rsidRPr="00584C18" w:rsidRDefault="00C80955" w:rsidP="00952D59">
      <w:r w:rsidRPr="00C61E88">
        <w:rPr>
          <w:rFonts w:ascii="Calibri" w:hAnsi="Calibri" w:cs="Calibri"/>
          <w:b/>
        </w:rPr>
        <w:t>Dodavatel:</w:t>
      </w:r>
      <w:r w:rsidRPr="00C61E88">
        <w:rPr>
          <w:rFonts w:ascii="Calibri" w:hAnsi="Calibri" w:cs="Calibri"/>
        </w:rPr>
        <w:t xml:space="preserve"> </w:t>
      </w:r>
      <w:r w:rsidR="00AB43E7">
        <w:rPr>
          <w:rFonts w:ascii="Calibri" w:hAnsi="Calibri" w:cs="Calibri"/>
        </w:rPr>
        <w:t xml:space="preserve">   </w:t>
      </w:r>
      <w:r w:rsidR="00AB43E7">
        <w:rPr>
          <w:rFonts w:ascii="Calibri" w:hAnsi="Calibri" w:cs="Calibri"/>
        </w:rPr>
        <w:tab/>
      </w:r>
      <w:proofErr w:type="spellStart"/>
      <w:r w:rsidR="00952D59" w:rsidRPr="00952D59">
        <w:rPr>
          <w:b/>
        </w:rPr>
        <w:t>Consulta</w:t>
      </w:r>
      <w:proofErr w:type="spellEnd"/>
      <w:r w:rsidR="00952D59" w:rsidRPr="00952D59">
        <w:rPr>
          <w:b/>
        </w:rPr>
        <w:t xml:space="preserve"> </w:t>
      </w:r>
      <w:proofErr w:type="spellStart"/>
      <w:r w:rsidR="00952D59" w:rsidRPr="00952D59">
        <w:rPr>
          <w:b/>
          <w:bCs/>
          <w:color w:val="1B1B1B"/>
        </w:rPr>
        <w:t>Bürotechnik</w:t>
      </w:r>
      <w:proofErr w:type="spellEnd"/>
      <w:r w:rsidR="00952D59" w:rsidRPr="00952D59">
        <w:rPr>
          <w:b/>
          <w:bCs/>
          <w:color w:val="1B1B1B"/>
        </w:rPr>
        <w:t xml:space="preserve"> s.r.o.</w:t>
      </w:r>
    </w:p>
    <w:p w:rsidR="00952D59" w:rsidRDefault="00952D59" w:rsidP="00952D59">
      <w:r>
        <w:t xml:space="preserve">                </w:t>
      </w:r>
      <w:r>
        <w:tab/>
        <w:t>Cukrovarská 519/20</w:t>
      </w:r>
    </w:p>
    <w:p w:rsidR="00952D59" w:rsidRPr="00584C18" w:rsidRDefault="00952D59" w:rsidP="00952D59">
      <w:r>
        <w:tab/>
      </w:r>
      <w:r>
        <w:tab/>
        <w:t>682 01  Vyškov</w:t>
      </w:r>
    </w:p>
    <w:p w:rsidR="00952D59" w:rsidRPr="00952D59" w:rsidRDefault="00952D59" w:rsidP="00952D59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IČ: </w:t>
      </w:r>
      <w:r w:rsidRPr="00952D59">
        <w:rPr>
          <w:color w:val="1B1B1B"/>
        </w:rPr>
        <w:t>25327101</w:t>
      </w:r>
    </w:p>
    <w:p w:rsidR="00C80955" w:rsidRDefault="00C80955" w:rsidP="00952D59">
      <w:pPr>
        <w:ind w:right="340"/>
        <w:jc w:val="both"/>
        <w:rPr>
          <w:rFonts w:ascii="Calibri" w:hAnsi="Calibri" w:cs="Calibr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AB43E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</w:t>
      </w:r>
      <w:r w:rsidR="001E1A01">
        <w:rPr>
          <w:rFonts w:asciiTheme="minorHAnsi" w:hAnsiTheme="minorHAnsi"/>
        </w:rPr>
        <w:t xml:space="preserve">cenové </w:t>
      </w:r>
      <w:r>
        <w:rPr>
          <w:rFonts w:asciiTheme="minorHAnsi" w:hAnsiTheme="minorHAnsi"/>
        </w:rPr>
        <w:t>nabídky</w:t>
      </w:r>
      <w:r w:rsidR="00B45921">
        <w:rPr>
          <w:rFonts w:asciiTheme="minorHAnsi" w:hAnsiTheme="minorHAnsi"/>
        </w:rPr>
        <w:t xml:space="preserve"> u vás objednáváme</w:t>
      </w:r>
      <w:r>
        <w:rPr>
          <w:rFonts w:asciiTheme="minorHAnsi" w:hAnsiTheme="minorHAnsi"/>
        </w:rPr>
        <w:t>:</w:t>
      </w:r>
    </w:p>
    <w:p w:rsidR="00AB43E7" w:rsidRDefault="00AB43E7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30A1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B43E7" w:rsidRPr="00952D59" w:rsidRDefault="00952D59" w:rsidP="007D26D7">
      <w:pPr>
        <w:ind w:right="340"/>
        <w:jc w:val="both"/>
        <w:rPr>
          <w:rFonts w:asciiTheme="minorHAnsi" w:hAnsiTheme="minorHAnsi"/>
          <w:b/>
        </w:rPr>
      </w:pPr>
      <w:r w:rsidRPr="00952D59">
        <w:rPr>
          <w:rFonts w:asciiTheme="minorHAnsi" w:hAnsiTheme="minorHAnsi"/>
          <w:b/>
        </w:rPr>
        <w:t>2 ks  LCD dotykové displeje</w:t>
      </w:r>
    </w:p>
    <w:p w:rsidR="00AB43E7" w:rsidRDefault="00AB43E7" w:rsidP="007D26D7">
      <w:pPr>
        <w:ind w:right="340"/>
        <w:jc w:val="both"/>
        <w:rPr>
          <w:rFonts w:asciiTheme="minorHAnsi" w:hAnsiTheme="minorHAnsi"/>
        </w:rPr>
      </w:pPr>
    </w:p>
    <w:p w:rsidR="007D26D7" w:rsidRPr="00AB43E7" w:rsidRDefault="00F30A10" w:rsidP="007D26D7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755D4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952D59">
        <w:rPr>
          <w:rFonts w:asciiTheme="minorHAnsi" w:hAnsiTheme="minorHAnsi"/>
        </w:rPr>
        <w:t>C</w:t>
      </w:r>
      <w:r w:rsidR="00AB43E7">
        <w:rPr>
          <w:rFonts w:asciiTheme="minorHAnsi" w:hAnsiTheme="minorHAnsi"/>
        </w:rPr>
        <w:t xml:space="preserve">ena s DPH:  </w:t>
      </w:r>
      <w:r w:rsidR="00952D59">
        <w:rPr>
          <w:rFonts w:asciiTheme="minorHAnsi" w:hAnsiTheme="minorHAnsi"/>
          <w:b/>
        </w:rPr>
        <w:t>305 000,- Kč</w:t>
      </w:r>
    </w:p>
    <w:p w:rsidR="00AB43E7" w:rsidRPr="007D26D7" w:rsidRDefault="00AB43E7" w:rsidP="005E46A9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D755D4">
        <w:rPr>
          <w:rFonts w:asciiTheme="minorHAnsi" w:hAnsiTheme="minorHAnsi"/>
        </w:rPr>
        <w:t xml:space="preserve">dodání a provedení díla, </w:t>
      </w:r>
      <w:r w:rsidR="00952D59">
        <w:rPr>
          <w:rFonts w:asciiTheme="minorHAnsi" w:hAnsiTheme="minorHAnsi"/>
        </w:rPr>
        <w:t>splatnost faktury 14</w:t>
      </w:r>
      <w:r w:rsidRPr="007D26D7">
        <w:rPr>
          <w:rFonts w:asciiTheme="minorHAnsi" w:hAnsiTheme="minorHAnsi"/>
        </w:rPr>
        <w:t xml:space="preserve"> dnů</w:t>
      </w:r>
    </w:p>
    <w:p w:rsidR="00AB43E7" w:rsidRPr="006763CA" w:rsidRDefault="007D26D7" w:rsidP="006763CA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952D59">
        <w:rPr>
          <w:rFonts w:asciiTheme="minorHAnsi" w:hAnsiTheme="minorHAnsi"/>
        </w:rPr>
        <w:t>1. 8</w:t>
      </w:r>
      <w:r w:rsidR="00AB43E7">
        <w:rPr>
          <w:rFonts w:asciiTheme="minorHAnsi" w:hAnsiTheme="minorHAnsi"/>
        </w:rPr>
        <w:t>. 2023</w:t>
      </w:r>
      <w:r w:rsidR="000F466D">
        <w:rPr>
          <w:rFonts w:asciiTheme="minorHAnsi" w:hAnsiTheme="minorHAnsi"/>
        </w:rPr>
        <w:t xml:space="preserve"> do </w:t>
      </w:r>
      <w:r w:rsidR="00AB43E7">
        <w:rPr>
          <w:rFonts w:asciiTheme="minorHAnsi" w:hAnsiTheme="minorHAnsi"/>
        </w:rPr>
        <w:t>25. 8. 2023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AB43E7">
        <w:rPr>
          <w:rFonts w:asciiTheme="minorHAnsi" w:hAnsiTheme="minorHAnsi"/>
        </w:rPr>
        <w:t>kovice, příspěvková organizace</w:t>
      </w:r>
    </w:p>
    <w:p w:rsidR="006763CA" w:rsidRDefault="006763CA" w:rsidP="00D075DD">
      <w:pPr>
        <w:ind w:left="2124" w:right="340" w:hanging="2124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952D59" w:rsidRDefault="00952D59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952D59" w:rsidRDefault="00952D59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66A8A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CE0573">
        <w:rPr>
          <w:rFonts w:ascii="Calibri" w:hAnsi="Calibri"/>
        </w:rPr>
        <w:t>13. 7. 2023</w:t>
      </w:r>
      <w:r w:rsidR="00D71A43">
        <w:rPr>
          <w:rFonts w:ascii="Calibri" w:hAnsi="Calibri"/>
        </w:rPr>
        <w:tab/>
      </w:r>
      <w:r w:rsidR="00D71A43">
        <w:rPr>
          <w:rFonts w:ascii="Calibri" w:hAnsi="Calibri"/>
        </w:rPr>
        <w:tab/>
      </w:r>
      <w:r w:rsidR="00D71A43">
        <w:rPr>
          <w:rFonts w:ascii="Calibri" w:hAnsi="Calibri"/>
        </w:rPr>
        <w:tab/>
      </w:r>
      <w:r w:rsidR="006763CA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="00CE0573">
        <w:rPr>
          <w:rFonts w:ascii="Calibri" w:hAnsi="Calibri"/>
        </w:rPr>
        <w:t xml:space="preserve">  Marie Koutná</w:t>
      </w: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</w:t>
      </w:r>
      <w:r w:rsidR="00D71A43">
        <w:rPr>
          <w:rFonts w:ascii="Calibri" w:hAnsi="Calibri"/>
        </w:rPr>
        <w:t>..</w:t>
      </w:r>
      <w:r w:rsidRPr="007D26D7">
        <w:rPr>
          <w:rFonts w:ascii="Calibri" w:hAnsi="Calibri"/>
        </w:rPr>
        <w:t>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0B426E" w:rsidP="005C05FB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……………………………………….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C3" w:rsidRDefault="007009C3">
      <w:r>
        <w:separator/>
      </w:r>
    </w:p>
  </w:endnote>
  <w:endnote w:type="continuationSeparator" w:id="0">
    <w:p w:rsidR="007009C3" w:rsidRDefault="007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spellStart"/>
    <w:proofErr w:type="gramStart"/>
    <w:r w:rsidRPr="00CB5915">
      <w:rPr>
        <w:sz w:val="20"/>
        <w:szCs w:val="20"/>
      </w:rPr>
      <w:t>ul.Jana</w:t>
    </w:r>
    <w:proofErr w:type="spellEnd"/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C3" w:rsidRDefault="007009C3">
      <w:r>
        <w:separator/>
      </w:r>
    </w:p>
  </w:footnote>
  <w:footnote w:type="continuationSeparator" w:id="0">
    <w:p w:rsidR="007009C3" w:rsidRDefault="0070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Pr="00C80955" w:rsidRDefault="00C80955" w:rsidP="006763CA">
    <w:pPr>
      <w:pStyle w:val="Zhlav"/>
      <w:jc w:val="right"/>
    </w:pPr>
    <w:r w:rsidRPr="003A5F61"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745FDB18" wp14:editId="1C652CF2">
          <wp:extent cx="923925" cy="971407"/>
          <wp:effectExtent l="0" t="0" r="0" b="635"/>
          <wp:docPr id="2" name="Obrázek 2" descr="C:\Users\zsotrtgm\AppData\Local\Microsoft\Windows\INetCache\Content.Outlook\93T6QMXP\Logo_TGM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otrtgm\AppData\Local\Microsoft\Windows\INetCache\Content.Outlook\93T6QMXP\Logo_TGM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3" cy="9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66A8A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1E1A01"/>
    <w:rsid w:val="001E34D3"/>
    <w:rsid w:val="00234BF8"/>
    <w:rsid w:val="0027620F"/>
    <w:rsid w:val="002D36B0"/>
    <w:rsid w:val="00310BD6"/>
    <w:rsid w:val="00321838"/>
    <w:rsid w:val="00423C55"/>
    <w:rsid w:val="00434F46"/>
    <w:rsid w:val="004576CE"/>
    <w:rsid w:val="004A2519"/>
    <w:rsid w:val="004A4F51"/>
    <w:rsid w:val="004D030B"/>
    <w:rsid w:val="004D3FAC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763CA"/>
    <w:rsid w:val="00680E4E"/>
    <w:rsid w:val="006A02BF"/>
    <w:rsid w:val="006A41EE"/>
    <w:rsid w:val="006B2B06"/>
    <w:rsid w:val="007009C3"/>
    <w:rsid w:val="00730B25"/>
    <w:rsid w:val="00776EC5"/>
    <w:rsid w:val="00777F71"/>
    <w:rsid w:val="00791263"/>
    <w:rsid w:val="007A4050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952D59"/>
    <w:rsid w:val="00A070F1"/>
    <w:rsid w:val="00A25C2C"/>
    <w:rsid w:val="00A926B0"/>
    <w:rsid w:val="00AB43E7"/>
    <w:rsid w:val="00AD5606"/>
    <w:rsid w:val="00B45921"/>
    <w:rsid w:val="00BE2364"/>
    <w:rsid w:val="00C10A89"/>
    <w:rsid w:val="00C60C1C"/>
    <w:rsid w:val="00C708DF"/>
    <w:rsid w:val="00C80955"/>
    <w:rsid w:val="00CB5915"/>
    <w:rsid w:val="00CD6F3E"/>
    <w:rsid w:val="00CE0573"/>
    <w:rsid w:val="00D06C93"/>
    <w:rsid w:val="00D075DD"/>
    <w:rsid w:val="00D20792"/>
    <w:rsid w:val="00D71A43"/>
    <w:rsid w:val="00D755D4"/>
    <w:rsid w:val="00DF6C75"/>
    <w:rsid w:val="00E173E5"/>
    <w:rsid w:val="00EF17B1"/>
    <w:rsid w:val="00F01795"/>
    <w:rsid w:val="00F07BFE"/>
    <w:rsid w:val="00F13FF6"/>
    <w:rsid w:val="00F20788"/>
    <w:rsid w:val="00F26B43"/>
    <w:rsid w:val="00F30A10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F6497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4</cp:revision>
  <cp:lastPrinted>2016-08-17T10:16:00Z</cp:lastPrinted>
  <dcterms:created xsi:type="dcterms:W3CDTF">2023-07-12T08:05:00Z</dcterms:created>
  <dcterms:modified xsi:type="dcterms:W3CDTF">2023-07-13T10:50:00Z</dcterms:modified>
</cp:coreProperties>
</file>