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0324" w14:textId="00E4BCA8" w:rsidR="00F62569" w:rsidRPr="002F30BC" w:rsidRDefault="00F62569" w:rsidP="00F62569">
      <w:pPr>
        <w:pStyle w:val="Nzev"/>
        <w:tabs>
          <w:tab w:val="left" w:pos="2655"/>
          <w:tab w:val="center" w:pos="4535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ab/>
      </w:r>
      <w:r w:rsidRPr="002F30BC">
        <w:rPr>
          <w:rFonts w:asciiTheme="minorHAnsi" w:hAnsiTheme="minorHAnsi" w:cstheme="minorHAnsi"/>
          <w:sz w:val="22"/>
          <w:szCs w:val="22"/>
        </w:rPr>
        <w:t xml:space="preserve">Smlouva </w:t>
      </w:r>
    </w:p>
    <w:p w14:paraId="3920485B" w14:textId="77777777" w:rsidR="00F62569" w:rsidRPr="002F30BC" w:rsidRDefault="00F62569" w:rsidP="00F62569">
      <w:pPr>
        <w:pStyle w:val="Nzev"/>
        <w:tabs>
          <w:tab w:val="left" w:pos="2655"/>
          <w:tab w:val="center" w:pos="4535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>o nájmu prostoru sloužícího podnikání</w:t>
      </w:r>
    </w:p>
    <w:p w14:paraId="2684A174" w14:textId="77777777" w:rsidR="00F62569" w:rsidRPr="002F30BC" w:rsidRDefault="00F62569" w:rsidP="00F62569">
      <w:pPr>
        <w:pStyle w:val="Nzev"/>
        <w:outlineLvl w:val="0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>uzavřená dle § 2302 a násl. zákona č. 89/2012 Sb., občanský zákoník (dále jen NOZ)</w:t>
      </w:r>
    </w:p>
    <w:p w14:paraId="4932A32D" w14:textId="77777777" w:rsidR="00F62569" w:rsidRPr="002F30BC" w:rsidRDefault="00F62569" w:rsidP="00F62569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36AACC7D" w14:textId="77777777" w:rsidR="00F62569" w:rsidRPr="002F30BC" w:rsidRDefault="00F62569" w:rsidP="00F62569">
      <w:pPr>
        <w:pStyle w:val="Nzev"/>
        <w:rPr>
          <w:rFonts w:asciiTheme="minorHAnsi" w:hAnsiTheme="minorHAnsi" w:cstheme="minorHAnsi"/>
          <w:b w:val="0"/>
          <w:sz w:val="22"/>
          <w:szCs w:val="22"/>
        </w:rPr>
      </w:pPr>
      <w:r w:rsidRPr="002F30BC">
        <w:rPr>
          <w:rFonts w:asciiTheme="minorHAnsi" w:hAnsiTheme="minorHAnsi" w:cstheme="minorHAnsi"/>
          <w:b w:val="0"/>
          <w:sz w:val="22"/>
          <w:szCs w:val="22"/>
        </w:rPr>
        <w:t xml:space="preserve"> mezi těmito účastníky:</w:t>
      </w:r>
    </w:p>
    <w:p w14:paraId="5173BAC4" w14:textId="77777777" w:rsidR="00F62569" w:rsidRPr="002F30BC" w:rsidRDefault="00F62569" w:rsidP="00F62569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FD0C57F" w14:textId="77777777" w:rsidR="00F62569" w:rsidRPr="002F30BC" w:rsidRDefault="00F62569" w:rsidP="00F62569">
      <w:pPr>
        <w:pStyle w:val="Nzev"/>
        <w:jc w:val="left"/>
        <w:outlineLvl w:val="0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>Sportovní zařízení města Jičín</w:t>
      </w:r>
    </w:p>
    <w:p w14:paraId="6735803C" w14:textId="77777777" w:rsidR="00F62569" w:rsidRPr="002F30BC" w:rsidRDefault="00F62569" w:rsidP="00F62569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F30BC">
        <w:rPr>
          <w:rFonts w:asciiTheme="minorHAnsi" w:hAnsiTheme="minorHAnsi" w:cstheme="minorHAnsi"/>
          <w:b w:val="0"/>
          <w:sz w:val="22"/>
          <w:szCs w:val="22"/>
        </w:rPr>
        <w:t xml:space="preserve">zastoupené ředitelem Bc. Davidem </w:t>
      </w:r>
      <w:proofErr w:type="spellStart"/>
      <w:r w:rsidRPr="002F30BC">
        <w:rPr>
          <w:rFonts w:asciiTheme="minorHAnsi" w:hAnsiTheme="minorHAnsi" w:cstheme="minorHAnsi"/>
          <w:b w:val="0"/>
          <w:sz w:val="22"/>
          <w:szCs w:val="22"/>
        </w:rPr>
        <w:t>Streubelem</w:t>
      </w:r>
      <w:proofErr w:type="spellEnd"/>
    </w:p>
    <w:p w14:paraId="0A857B9B" w14:textId="77777777" w:rsidR="00F62569" w:rsidRPr="002F30BC" w:rsidRDefault="00F62569" w:rsidP="00F62569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F30BC">
        <w:rPr>
          <w:rFonts w:asciiTheme="minorHAnsi" w:hAnsiTheme="minorHAnsi" w:cstheme="minorHAnsi"/>
          <w:b w:val="0"/>
          <w:sz w:val="22"/>
          <w:szCs w:val="22"/>
        </w:rPr>
        <w:t xml:space="preserve">zapsané v OR vedeném Krajským soudem v Hradci Králové, oddíl </w:t>
      </w:r>
      <w:proofErr w:type="spellStart"/>
      <w:r w:rsidRPr="002F30BC">
        <w:rPr>
          <w:rFonts w:asciiTheme="minorHAnsi" w:hAnsiTheme="minorHAnsi" w:cstheme="minorHAnsi"/>
          <w:b w:val="0"/>
          <w:sz w:val="22"/>
          <w:szCs w:val="22"/>
        </w:rPr>
        <w:t>Pr</w:t>
      </w:r>
      <w:proofErr w:type="spellEnd"/>
      <w:r w:rsidRPr="002F30BC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2F30BC">
        <w:rPr>
          <w:rFonts w:asciiTheme="minorHAnsi" w:hAnsiTheme="minorHAnsi" w:cstheme="minorHAnsi"/>
          <w:b w:val="0"/>
          <w:sz w:val="22"/>
          <w:szCs w:val="22"/>
        </w:rPr>
        <w:t>vl</w:t>
      </w:r>
      <w:proofErr w:type="spellEnd"/>
      <w:r w:rsidRPr="002F30BC">
        <w:rPr>
          <w:rFonts w:asciiTheme="minorHAnsi" w:hAnsiTheme="minorHAnsi" w:cstheme="minorHAnsi"/>
          <w:b w:val="0"/>
          <w:sz w:val="22"/>
          <w:szCs w:val="22"/>
        </w:rPr>
        <w:t>. 190</w:t>
      </w:r>
    </w:p>
    <w:p w14:paraId="3DE39BD0" w14:textId="77777777" w:rsidR="00F62569" w:rsidRPr="002F30BC" w:rsidRDefault="00F62569" w:rsidP="00F62569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F30BC">
        <w:rPr>
          <w:rFonts w:asciiTheme="minorHAnsi" w:hAnsiTheme="minorHAnsi" w:cstheme="minorHAnsi"/>
          <w:b w:val="0"/>
          <w:sz w:val="22"/>
          <w:szCs w:val="22"/>
        </w:rPr>
        <w:t>se sídlem Revoluční 863, 506 01 Jičín</w:t>
      </w:r>
    </w:p>
    <w:p w14:paraId="5FDD3E5F" w14:textId="77777777" w:rsidR="00F62569" w:rsidRPr="002F30BC" w:rsidRDefault="00F62569" w:rsidP="00F62569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2F30BC">
        <w:rPr>
          <w:rFonts w:asciiTheme="minorHAnsi" w:hAnsiTheme="minorHAnsi" w:cstheme="minorHAnsi"/>
          <w:b w:val="0"/>
          <w:sz w:val="22"/>
          <w:szCs w:val="22"/>
        </w:rPr>
        <w:t>IČO:  70974349</w:t>
      </w:r>
      <w:proofErr w:type="gramEnd"/>
    </w:p>
    <w:p w14:paraId="45AEAB1D" w14:textId="77777777" w:rsidR="00F62569" w:rsidRPr="002F30BC" w:rsidRDefault="00F62569" w:rsidP="00F62569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F30BC">
        <w:rPr>
          <w:rFonts w:asciiTheme="minorHAnsi" w:hAnsiTheme="minorHAnsi" w:cstheme="minorHAnsi"/>
          <w:b w:val="0"/>
          <w:sz w:val="22"/>
          <w:szCs w:val="22"/>
        </w:rPr>
        <w:t>bankovní spojení: 78-8494830237 / 0100</w:t>
      </w:r>
    </w:p>
    <w:p w14:paraId="58E740E4" w14:textId="77777777" w:rsidR="00F62569" w:rsidRPr="002F30BC" w:rsidRDefault="00F62569" w:rsidP="00F62569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AB13E00" w14:textId="77777777" w:rsidR="00F62569" w:rsidRPr="002F30BC" w:rsidRDefault="00F62569" w:rsidP="00F62569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F30BC">
        <w:rPr>
          <w:rFonts w:asciiTheme="minorHAnsi" w:hAnsiTheme="minorHAnsi" w:cstheme="minorHAnsi"/>
          <w:b w:val="0"/>
          <w:sz w:val="22"/>
          <w:szCs w:val="22"/>
        </w:rPr>
        <w:t>dále jen „pronajímatel“ nebo také „SZMJ“, na straně jedné</w:t>
      </w:r>
    </w:p>
    <w:p w14:paraId="3CA4514E" w14:textId="77777777" w:rsidR="00F62569" w:rsidRPr="002F30BC" w:rsidRDefault="00F62569" w:rsidP="00F62569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6CFE5DF" w14:textId="77777777" w:rsidR="00F62569" w:rsidRPr="002F30BC" w:rsidRDefault="00F62569" w:rsidP="00F62569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F30BC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70B248E4" w14:textId="77777777" w:rsidR="00F62569" w:rsidRPr="002F30BC" w:rsidRDefault="00F62569" w:rsidP="00F62569">
      <w:pPr>
        <w:pStyle w:val="Nzev"/>
        <w:ind w:left="36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2A34B77" w14:textId="55FC66FD" w:rsidR="00F62569" w:rsidRPr="002F30BC" w:rsidRDefault="009B6323" w:rsidP="00F62569">
      <w:pPr>
        <w:spacing w:after="0"/>
        <w:jc w:val="both"/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  <w:b/>
        </w:rPr>
        <w:t>NAZARO GRANDE s.r.o.</w:t>
      </w:r>
    </w:p>
    <w:p w14:paraId="4D92D8CA" w14:textId="553CAEAB" w:rsidR="00F62569" w:rsidRPr="002F30BC" w:rsidRDefault="009B6323" w:rsidP="00F62569">
      <w:pPr>
        <w:spacing w:after="0"/>
        <w:jc w:val="both"/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</w:rPr>
        <w:t>Z</w:t>
      </w:r>
      <w:r w:rsidR="00F62569" w:rsidRPr="002F30BC">
        <w:rPr>
          <w:rFonts w:asciiTheme="minorHAnsi" w:hAnsiTheme="minorHAnsi" w:cstheme="minorHAnsi"/>
        </w:rPr>
        <w:t xml:space="preserve">astoupená jednatelem </w:t>
      </w:r>
      <w:r w:rsidR="007C41DC">
        <w:rPr>
          <w:rFonts w:asciiTheme="minorHAnsi" w:hAnsiTheme="minorHAnsi" w:cstheme="minorHAnsi"/>
        </w:rPr>
        <w:t>XXXXXXXXXXXXXXX</w:t>
      </w:r>
    </w:p>
    <w:p w14:paraId="15939EF2" w14:textId="19DC6677" w:rsidR="00F62569" w:rsidRPr="002F30BC" w:rsidRDefault="00F62569" w:rsidP="00F62569">
      <w:pPr>
        <w:spacing w:after="0"/>
        <w:jc w:val="both"/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</w:rPr>
        <w:t xml:space="preserve">se sídlem 50601 Jičín, </w:t>
      </w:r>
      <w:r w:rsidR="009B6323" w:rsidRPr="002F30BC">
        <w:rPr>
          <w:rFonts w:asciiTheme="minorHAnsi" w:hAnsiTheme="minorHAnsi" w:cstheme="minorHAnsi"/>
        </w:rPr>
        <w:t>Ruská 160</w:t>
      </w:r>
    </w:p>
    <w:p w14:paraId="5B45610F" w14:textId="37539150" w:rsidR="00F62569" w:rsidRPr="002F30BC" w:rsidRDefault="00F62569" w:rsidP="00F62569">
      <w:pPr>
        <w:spacing w:after="0"/>
        <w:jc w:val="both"/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</w:rPr>
        <w:t xml:space="preserve">zapsaná v OR vedeném u Krajského soudu v Hradci Králové, oddíl C, </w:t>
      </w:r>
      <w:proofErr w:type="spellStart"/>
      <w:r w:rsidRPr="002F30BC">
        <w:rPr>
          <w:rFonts w:asciiTheme="minorHAnsi" w:hAnsiTheme="minorHAnsi" w:cstheme="minorHAnsi"/>
        </w:rPr>
        <w:t>vl</w:t>
      </w:r>
      <w:proofErr w:type="spellEnd"/>
      <w:r w:rsidRPr="002F30BC">
        <w:rPr>
          <w:rFonts w:asciiTheme="minorHAnsi" w:hAnsiTheme="minorHAnsi" w:cstheme="minorHAnsi"/>
        </w:rPr>
        <w:t>. 29</w:t>
      </w:r>
      <w:r w:rsidR="009B6323" w:rsidRPr="002F30BC">
        <w:rPr>
          <w:rFonts w:asciiTheme="minorHAnsi" w:hAnsiTheme="minorHAnsi" w:cstheme="minorHAnsi"/>
        </w:rPr>
        <w:t>142</w:t>
      </w:r>
    </w:p>
    <w:p w14:paraId="0FA970AB" w14:textId="1BFA78BD" w:rsidR="00F62569" w:rsidRPr="002F30BC" w:rsidRDefault="00F62569" w:rsidP="00F62569">
      <w:pPr>
        <w:spacing w:after="0"/>
        <w:jc w:val="both"/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</w:rPr>
        <w:t xml:space="preserve">IČO </w:t>
      </w:r>
      <w:r w:rsidR="000D7DE6" w:rsidRPr="002F30BC">
        <w:rPr>
          <w:rFonts w:asciiTheme="minorHAnsi" w:hAnsiTheme="minorHAnsi" w:cstheme="minorHAnsi"/>
        </w:rPr>
        <w:t>28817281</w:t>
      </w:r>
    </w:p>
    <w:p w14:paraId="7253F907" w14:textId="72F6B9DB" w:rsidR="00F62569" w:rsidRPr="002F30BC" w:rsidRDefault="00F62569" w:rsidP="00F62569">
      <w:pPr>
        <w:spacing w:after="0"/>
        <w:jc w:val="both"/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</w:rPr>
        <w:t xml:space="preserve">Bankovní spojení </w:t>
      </w:r>
      <w:r w:rsidR="000D7DE6" w:rsidRPr="002F30BC">
        <w:rPr>
          <w:rFonts w:asciiTheme="minorHAnsi" w:hAnsiTheme="minorHAnsi" w:cstheme="minorHAnsi"/>
        </w:rPr>
        <w:t>KB Jičín, 123-3734820247 / 0100</w:t>
      </w:r>
    </w:p>
    <w:p w14:paraId="1A85887E" w14:textId="77777777" w:rsidR="00F62569" w:rsidRPr="002F30BC" w:rsidRDefault="00F62569" w:rsidP="00F62569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14:paraId="0FD2027F" w14:textId="77777777" w:rsidR="00F62569" w:rsidRPr="002F30BC" w:rsidRDefault="00F62569" w:rsidP="00F62569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F30BC">
        <w:rPr>
          <w:rFonts w:asciiTheme="minorHAnsi" w:hAnsiTheme="minorHAnsi" w:cstheme="minorHAnsi"/>
          <w:b w:val="0"/>
          <w:sz w:val="22"/>
          <w:szCs w:val="22"/>
        </w:rPr>
        <w:t>dále jen „nájemce“, na straně druhé</w:t>
      </w:r>
    </w:p>
    <w:p w14:paraId="06B688DF" w14:textId="77777777" w:rsidR="00F62569" w:rsidRPr="002F30BC" w:rsidRDefault="00F62569" w:rsidP="00F62569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3AD9879" w14:textId="77777777" w:rsidR="00F62569" w:rsidRPr="002F30BC" w:rsidRDefault="00F62569" w:rsidP="00F62569">
      <w:pPr>
        <w:pStyle w:val="Nzev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F30BC">
        <w:rPr>
          <w:rFonts w:asciiTheme="minorHAnsi" w:hAnsiTheme="minorHAnsi" w:cstheme="minorHAnsi"/>
          <w:b w:val="0"/>
          <w:sz w:val="22"/>
          <w:szCs w:val="22"/>
        </w:rPr>
        <w:t>dále společně rovněž jen „smluvní strany“</w:t>
      </w:r>
    </w:p>
    <w:p w14:paraId="1FA3B3C8" w14:textId="77777777" w:rsidR="00F62569" w:rsidRPr="002F30BC" w:rsidRDefault="00F62569" w:rsidP="00F62569">
      <w:pPr>
        <w:jc w:val="center"/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  <w:b/>
        </w:rPr>
        <w:t>I.</w:t>
      </w:r>
    </w:p>
    <w:p w14:paraId="6634B4B4" w14:textId="77777777" w:rsidR="00F62569" w:rsidRPr="002F30BC" w:rsidRDefault="00F62569" w:rsidP="00F62569">
      <w:pPr>
        <w:jc w:val="center"/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  <w:b/>
        </w:rPr>
        <w:t>Předmět a účel nájmu.</w:t>
      </w:r>
    </w:p>
    <w:p w14:paraId="0F054E50" w14:textId="01E4F539" w:rsidR="00F62569" w:rsidRPr="002F30BC" w:rsidRDefault="00F62569" w:rsidP="00F6256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</w:rPr>
        <w:t>Město Jičín je výlučným vlastníkem mimo jiné stavební parcely č. 2332/4 v kat. území Jičín, jejíž součástí je objekt občanské vybavenosti - budova čp. 863 (sportovní hala), stavební parcely č. 2332/6 v kat. území Jičín, jejíž součástí je objekt občanské vybavenosti - budova čp. 1286 (</w:t>
      </w:r>
      <w:proofErr w:type="spellStart"/>
      <w:r w:rsidRPr="002F30BC">
        <w:rPr>
          <w:rFonts w:asciiTheme="minorHAnsi" w:hAnsiTheme="minorHAnsi" w:cstheme="minorHAnsi"/>
        </w:rPr>
        <w:t>Aqua</w:t>
      </w:r>
      <w:proofErr w:type="spellEnd"/>
      <w:r w:rsidRPr="002F30BC">
        <w:rPr>
          <w:rFonts w:asciiTheme="minorHAnsi" w:hAnsiTheme="minorHAnsi" w:cstheme="minorHAnsi"/>
        </w:rPr>
        <w:t xml:space="preserve"> centrum Jičín)</w:t>
      </w:r>
      <w:r w:rsidR="002D455B">
        <w:rPr>
          <w:rFonts w:asciiTheme="minorHAnsi" w:hAnsiTheme="minorHAnsi" w:cstheme="minorHAnsi"/>
        </w:rPr>
        <w:t xml:space="preserve">, </w:t>
      </w:r>
      <w:r w:rsidR="005E56DE" w:rsidRPr="002F30BC">
        <w:rPr>
          <w:rFonts w:asciiTheme="minorHAnsi" w:hAnsiTheme="minorHAnsi" w:cstheme="minorHAnsi"/>
        </w:rPr>
        <w:t>stavební parcely č. 2646 v kat. území Jičín, jejíž součástí je objekt občerstvení</w:t>
      </w:r>
      <w:r w:rsidRPr="002F30BC">
        <w:rPr>
          <w:rFonts w:asciiTheme="minorHAnsi" w:hAnsiTheme="minorHAnsi" w:cstheme="minorHAnsi"/>
        </w:rPr>
        <w:t>,</w:t>
      </w:r>
      <w:r w:rsidR="005E56DE" w:rsidRPr="002F30BC">
        <w:rPr>
          <w:rFonts w:asciiTheme="minorHAnsi" w:hAnsiTheme="minorHAnsi" w:cstheme="minorHAnsi"/>
        </w:rPr>
        <w:t xml:space="preserve"> </w:t>
      </w:r>
      <w:r w:rsidR="002D455B">
        <w:rPr>
          <w:rFonts w:asciiTheme="minorHAnsi" w:hAnsiTheme="minorHAnsi" w:cstheme="minorHAnsi"/>
        </w:rPr>
        <w:t xml:space="preserve">a stavební parcely č. 4468, jejíž součástí je objekt centrálního provozního zázemí v Jičínském sportovním areálu s čp. 1295, </w:t>
      </w:r>
      <w:r w:rsidR="005E56DE" w:rsidRPr="002F30BC">
        <w:rPr>
          <w:rFonts w:asciiTheme="minorHAnsi" w:hAnsiTheme="minorHAnsi" w:cstheme="minorHAnsi"/>
        </w:rPr>
        <w:t>vše</w:t>
      </w:r>
      <w:r w:rsidRPr="002F30BC">
        <w:rPr>
          <w:rFonts w:asciiTheme="minorHAnsi" w:hAnsiTheme="minorHAnsi" w:cstheme="minorHAnsi"/>
        </w:rPr>
        <w:t xml:space="preserve"> zapsané u Katastrálního úřadu pro Královéhradecký kraj,  katastrální  pracoviště Jičín na LV 10001 pro </w:t>
      </w:r>
      <w:proofErr w:type="spellStart"/>
      <w:r w:rsidRPr="002F30BC">
        <w:rPr>
          <w:rFonts w:asciiTheme="minorHAnsi" w:hAnsiTheme="minorHAnsi" w:cstheme="minorHAnsi"/>
        </w:rPr>
        <w:t>k.ú</w:t>
      </w:r>
      <w:proofErr w:type="spellEnd"/>
      <w:r w:rsidRPr="002F30BC">
        <w:rPr>
          <w:rFonts w:asciiTheme="minorHAnsi" w:hAnsiTheme="minorHAnsi" w:cstheme="minorHAnsi"/>
        </w:rPr>
        <w:t>. a obec Jičín. T</w:t>
      </w:r>
      <w:r w:rsidR="005E56DE" w:rsidRPr="002F30BC">
        <w:rPr>
          <w:rFonts w:asciiTheme="minorHAnsi" w:hAnsiTheme="minorHAnsi" w:cstheme="minorHAnsi"/>
        </w:rPr>
        <w:t>y</w:t>
      </w:r>
      <w:r w:rsidRPr="002F30BC">
        <w:rPr>
          <w:rFonts w:asciiTheme="minorHAnsi" w:hAnsiTheme="minorHAnsi" w:cstheme="minorHAnsi"/>
        </w:rPr>
        <w:t>to nemovitost</w:t>
      </w:r>
      <w:r w:rsidR="005E56DE" w:rsidRPr="002F30BC">
        <w:rPr>
          <w:rFonts w:asciiTheme="minorHAnsi" w:hAnsiTheme="minorHAnsi" w:cstheme="minorHAnsi"/>
        </w:rPr>
        <w:t>i</w:t>
      </w:r>
      <w:r w:rsidRPr="002F30BC">
        <w:rPr>
          <w:rFonts w:asciiTheme="minorHAnsi" w:hAnsiTheme="minorHAnsi" w:cstheme="minorHAnsi"/>
        </w:rPr>
        <w:t xml:space="preserve"> město na základě smlouvy o výpůjčce dalo do užívání své příspěvkové organizaci Sportovní zařízení města Jičín s tím, že SZMJ jsou oprávněny předmět výpůjčky dát úplatně do užívání třetím osobám.</w:t>
      </w:r>
    </w:p>
    <w:p w14:paraId="44043C28" w14:textId="77777777" w:rsidR="00F61464" w:rsidRPr="002F30BC" w:rsidRDefault="00F62569" w:rsidP="00F6256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  <w:b/>
        </w:rPr>
        <w:t>Předmětem této smlouvy j</w:t>
      </w:r>
      <w:r w:rsidR="00F61464" w:rsidRPr="002F30BC">
        <w:rPr>
          <w:rFonts w:asciiTheme="minorHAnsi" w:hAnsiTheme="minorHAnsi" w:cstheme="minorHAnsi"/>
          <w:b/>
        </w:rPr>
        <w:t>sou prostory občerstvení:</w:t>
      </w:r>
    </w:p>
    <w:p w14:paraId="451D753D" w14:textId="4AE77541" w:rsidR="00F61464" w:rsidRPr="002F30BC" w:rsidRDefault="00F61464" w:rsidP="00F6146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  <w:b/>
        </w:rPr>
        <w:t>Kiosek na „bílé chodbě“ při vstupu do hlediště sportovní haly a tělocvičny</w:t>
      </w:r>
      <w:r w:rsidR="00DE472A" w:rsidRPr="002F30BC">
        <w:rPr>
          <w:rFonts w:asciiTheme="minorHAnsi" w:hAnsiTheme="minorHAnsi" w:cstheme="minorHAnsi"/>
          <w:b/>
        </w:rPr>
        <w:t xml:space="preserve">, tj. budovy čp. 863 na </w:t>
      </w:r>
      <w:proofErr w:type="spellStart"/>
      <w:r w:rsidR="00DE472A" w:rsidRPr="002F30BC">
        <w:rPr>
          <w:rFonts w:asciiTheme="minorHAnsi" w:hAnsiTheme="minorHAnsi" w:cstheme="minorHAnsi"/>
          <w:b/>
        </w:rPr>
        <w:t>stp</w:t>
      </w:r>
      <w:proofErr w:type="spellEnd"/>
      <w:r w:rsidR="00DE472A" w:rsidRPr="002F30BC">
        <w:rPr>
          <w:rFonts w:asciiTheme="minorHAnsi" w:hAnsiTheme="minorHAnsi" w:cstheme="minorHAnsi"/>
          <w:b/>
        </w:rPr>
        <w:t>. 2332/4</w:t>
      </w:r>
    </w:p>
    <w:p w14:paraId="46F468DE" w14:textId="3C7436A2" w:rsidR="00F61464" w:rsidRPr="002F30BC" w:rsidRDefault="00F61464" w:rsidP="00F6146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  <w:b/>
        </w:rPr>
        <w:t xml:space="preserve">Kiosek občerstvení </w:t>
      </w:r>
      <w:proofErr w:type="spellStart"/>
      <w:r w:rsidRPr="002F30BC">
        <w:rPr>
          <w:rFonts w:asciiTheme="minorHAnsi" w:hAnsiTheme="minorHAnsi" w:cstheme="minorHAnsi"/>
          <w:b/>
        </w:rPr>
        <w:t>Aqua</w:t>
      </w:r>
      <w:proofErr w:type="spellEnd"/>
      <w:r w:rsidRPr="002F30BC">
        <w:rPr>
          <w:rFonts w:asciiTheme="minorHAnsi" w:hAnsiTheme="minorHAnsi" w:cstheme="minorHAnsi"/>
          <w:b/>
        </w:rPr>
        <w:t xml:space="preserve"> centra Jičín</w:t>
      </w:r>
      <w:r w:rsidR="00DE472A" w:rsidRPr="002F30BC">
        <w:rPr>
          <w:rFonts w:asciiTheme="minorHAnsi" w:hAnsiTheme="minorHAnsi" w:cstheme="minorHAnsi"/>
          <w:b/>
        </w:rPr>
        <w:t xml:space="preserve">, tj. budovy čp. 1286 na </w:t>
      </w:r>
      <w:proofErr w:type="spellStart"/>
      <w:r w:rsidR="00DE472A" w:rsidRPr="002F30BC">
        <w:rPr>
          <w:rFonts w:asciiTheme="minorHAnsi" w:hAnsiTheme="minorHAnsi" w:cstheme="minorHAnsi"/>
          <w:b/>
        </w:rPr>
        <w:t>stp</w:t>
      </w:r>
      <w:proofErr w:type="spellEnd"/>
      <w:r w:rsidR="00DE472A" w:rsidRPr="002F30BC">
        <w:rPr>
          <w:rFonts w:asciiTheme="minorHAnsi" w:hAnsiTheme="minorHAnsi" w:cstheme="minorHAnsi"/>
          <w:b/>
        </w:rPr>
        <w:t>. 2332/6</w:t>
      </w:r>
    </w:p>
    <w:p w14:paraId="5999FC46" w14:textId="30EB2923" w:rsidR="00F62569" w:rsidRPr="002F30BC" w:rsidRDefault="00F61464" w:rsidP="00F6146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  <w:b/>
        </w:rPr>
        <w:t>Kiosek občerstvení na Městském stadionu</w:t>
      </w:r>
      <w:r w:rsidR="00DE472A" w:rsidRPr="002F30BC">
        <w:rPr>
          <w:rFonts w:asciiTheme="minorHAnsi" w:hAnsiTheme="minorHAnsi" w:cstheme="minorHAnsi"/>
          <w:b/>
        </w:rPr>
        <w:t xml:space="preserve">, tj. na </w:t>
      </w:r>
      <w:proofErr w:type="spellStart"/>
      <w:r w:rsidR="00DE472A" w:rsidRPr="002F30BC">
        <w:rPr>
          <w:rFonts w:asciiTheme="minorHAnsi" w:hAnsiTheme="minorHAnsi" w:cstheme="minorHAnsi"/>
          <w:b/>
        </w:rPr>
        <w:t>stp</w:t>
      </w:r>
      <w:proofErr w:type="spellEnd"/>
      <w:r w:rsidR="00DE472A" w:rsidRPr="002F30BC">
        <w:rPr>
          <w:rFonts w:asciiTheme="minorHAnsi" w:hAnsiTheme="minorHAnsi" w:cstheme="minorHAnsi"/>
          <w:b/>
        </w:rPr>
        <w:t>. 2646</w:t>
      </w:r>
    </w:p>
    <w:p w14:paraId="627E3E9B" w14:textId="7CDCCC41" w:rsidR="00EF7D17" w:rsidRPr="002F30BC" w:rsidRDefault="00EF7D17" w:rsidP="00EF7D17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  <w:b/>
        </w:rPr>
        <w:t>Kiosek občerstvení v</w:t>
      </w:r>
      <w:r w:rsidR="002D455B">
        <w:rPr>
          <w:rFonts w:asciiTheme="minorHAnsi" w:hAnsiTheme="minorHAnsi" w:cstheme="minorHAnsi"/>
          <w:b/>
        </w:rPr>
        <w:t xml:space="preserve"> objektu centrálního provozního </w:t>
      </w:r>
      <w:proofErr w:type="gramStart"/>
      <w:r w:rsidR="002D455B">
        <w:rPr>
          <w:rFonts w:asciiTheme="minorHAnsi" w:hAnsiTheme="minorHAnsi" w:cstheme="minorHAnsi"/>
          <w:b/>
        </w:rPr>
        <w:t xml:space="preserve">zázemí </w:t>
      </w:r>
      <w:r w:rsidR="004D13D5" w:rsidRPr="002F30BC">
        <w:rPr>
          <w:rFonts w:asciiTheme="minorHAnsi" w:hAnsiTheme="minorHAnsi" w:cstheme="minorHAnsi"/>
          <w:b/>
        </w:rPr>
        <w:t xml:space="preserve"> </w:t>
      </w:r>
      <w:r w:rsidRPr="002F30BC">
        <w:rPr>
          <w:rFonts w:asciiTheme="minorHAnsi" w:hAnsiTheme="minorHAnsi" w:cstheme="minorHAnsi"/>
          <w:b/>
        </w:rPr>
        <w:t>čp.</w:t>
      </w:r>
      <w:proofErr w:type="gramEnd"/>
      <w:r w:rsidRPr="002F30BC">
        <w:rPr>
          <w:rFonts w:asciiTheme="minorHAnsi" w:hAnsiTheme="minorHAnsi" w:cstheme="minorHAnsi"/>
          <w:b/>
        </w:rPr>
        <w:t xml:space="preserve"> 1295, místnost č. 126, 127 a 128.</w:t>
      </w:r>
    </w:p>
    <w:p w14:paraId="30F119E9" w14:textId="5F7060D0" w:rsidR="00F61464" w:rsidRPr="002F30BC" w:rsidRDefault="00F61464" w:rsidP="00F61464">
      <w:pPr>
        <w:jc w:val="both"/>
        <w:rPr>
          <w:rFonts w:asciiTheme="minorHAnsi" w:hAnsiTheme="minorHAnsi" w:cstheme="minorHAnsi"/>
        </w:rPr>
      </w:pPr>
    </w:p>
    <w:p w14:paraId="27F95D05" w14:textId="216F6ABE" w:rsidR="00F61464" w:rsidRPr="002F30BC" w:rsidRDefault="00F62569" w:rsidP="00F62569">
      <w:pPr>
        <w:numPr>
          <w:ilvl w:val="0"/>
          <w:numId w:val="1"/>
        </w:numPr>
        <w:ind w:left="709" w:hanging="283"/>
        <w:jc w:val="both"/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</w:rPr>
        <w:lastRenderedPageBreak/>
        <w:t>Místnost</w:t>
      </w:r>
      <w:r w:rsidR="00F61464" w:rsidRPr="002F30BC">
        <w:rPr>
          <w:rFonts w:asciiTheme="minorHAnsi" w:hAnsiTheme="minorHAnsi" w:cstheme="minorHAnsi"/>
        </w:rPr>
        <w:t xml:space="preserve">i všech prostor jsou částečně vybaveny, </w:t>
      </w:r>
      <w:r w:rsidR="00DE472A" w:rsidRPr="002F30BC">
        <w:rPr>
          <w:rFonts w:asciiTheme="minorHAnsi" w:hAnsiTheme="minorHAnsi" w:cstheme="minorHAnsi"/>
        </w:rPr>
        <w:t xml:space="preserve">nedílnou </w:t>
      </w:r>
      <w:r w:rsidR="00F61464" w:rsidRPr="002F30BC">
        <w:rPr>
          <w:rFonts w:asciiTheme="minorHAnsi" w:hAnsiTheme="minorHAnsi" w:cstheme="minorHAnsi"/>
        </w:rPr>
        <w:t>součástí smlouvy</w:t>
      </w:r>
      <w:r w:rsidR="00FF2A7A" w:rsidRPr="002F30BC">
        <w:rPr>
          <w:rFonts w:asciiTheme="minorHAnsi" w:hAnsiTheme="minorHAnsi" w:cstheme="minorHAnsi"/>
        </w:rPr>
        <w:t xml:space="preserve"> jako příloha č. 1</w:t>
      </w:r>
      <w:r w:rsidR="00F61464" w:rsidRPr="002F30BC">
        <w:rPr>
          <w:rFonts w:asciiTheme="minorHAnsi" w:hAnsiTheme="minorHAnsi" w:cstheme="minorHAnsi"/>
        </w:rPr>
        <w:t xml:space="preserve"> </w:t>
      </w:r>
      <w:r w:rsidR="00DE472A" w:rsidRPr="002F30BC">
        <w:rPr>
          <w:rFonts w:asciiTheme="minorHAnsi" w:hAnsiTheme="minorHAnsi" w:cstheme="minorHAnsi"/>
        </w:rPr>
        <w:t>je</w:t>
      </w:r>
      <w:r w:rsidR="00F61464" w:rsidRPr="002F30BC">
        <w:rPr>
          <w:rFonts w:asciiTheme="minorHAnsi" w:hAnsiTheme="minorHAnsi" w:cstheme="minorHAnsi"/>
        </w:rPr>
        <w:t xml:space="preserve"> předávací protokol – seznam inventáře.</w:t>
      </w:r>
    </w:p>
    <w:p w14:paraId="03324085" w14:textId="782EF825" w:rsidR="00F62569" w:rsidRPr="002F30BC" w:rsidRDefault="00F62569" w:rsidP="00F6256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>Pronajímatel přenechává nájemci předmětné prostory</w:t>
      </w:r>
      <w:r w:rsidR="00DE472A" w:rsidRPr="002F30BC">
        <w:rPr>
          <w:rFonts w:asciiTheme="minorHAnsi" w:hAnsiTheme="minorHAnsi" w:cstheme="minorHAnsi"/>
          <w:sz w:val="22"/>
          <w:szCs w:val="22"/>
        </w:rPr>
        <w:t xml:space="preserve"> včetně vybavení uvedeného</w:t>
      </w:r>
      <w:r w:rsidR="00FF2A7A" w:rsidRPr="002F30BC">
        <w:rPr>
          <w:rFonts w:asciiTheme="minorHAnsi" w:hAnsiTheme="minorHAnsi" w:cstheme="minorHAnsi"/>
          <w:sz w:val="22"/>
          <w:szCs w:val="22"/>
        </w:rPr>
        <w:t xml:space="preserve"> v příloze č. 1</w:t>
      </w:r>
      <w:r w:rsidR="00DE472A" w:rsidRPr="002F30BC">
        <w:rPr>
          <w:rFonts w:asciiTheme="minorHAnsi" w:hAnsiTheme="minorHAnsi" w:cstheme="minorHAnsi"/>
          <w:sz w:val="22"/>
          <w:szCs w:val="22"/>
        </w:rPr>
        <w:t xml:space="preserve"> </w:t>
      </w:r>
      <w:r w:rsidRPr="002F30BC">
        <w:rPr>
          <w:rFonts w:asciiTheme="minorHAnsi" w:hAnsiTheme="minorHAnsi" w:cstheme="minorHAnsi"/>
          <w:sz w:val="22"/>
          <w:szCs w:val="22"/>
        </w:rPr>
        <w:t>ve stavu způsobilém ke smluvenému užívání, tj. k provozování činnosti specifikované v čl. I. této smlouvy</w:t>
      </w:r>
      <w:r w:rsidR="00FF2A7A" w:rsidRPr="002F30BC">
        <w:rPr>
          <w:rFonts w:asciiTheme="minorHAnsi" w:hAnsiTheme="minorHAnsi" w:cstheme="minorHAnsi"/>
          <w:sz w:val="22"/>
          <w:szCs w:val="22"/>
        </w:rPr>
        <w:t>, tj. kiosků pro občerstvení</w:t>
      </w:r>
      <w:r w:rsidRPr="002F30BC">
        <w:rPr>
          <w:rFonts w:asciiTheme="minorHAnsi" w:hAnsiTheme="minorHAnsi" w:cstheme="minorHAnsi"/>
          <w:sz w:val="22"/>
          <w:szCs w:val="22"/>
        </w:rPr>
        <w:t>. Porušení této po</w:t>
      </w:r>
      <w:r w:rsidR="00FF2A7A" w:rsidRPr="002F30BC">
        <w:rPr>
          <w:rFonts w:asciiTheme="minorHAnsi" w:hAnsiTheme="minorHAnsi" w:cstheme="minorHAnsi"/>
          <w:sz w:val="22"/>
          <w:szCs w:val="22"/>
        </w:rPr>
        <w:t>v</w:t>
      </w:r>
      <w:r w:rsidRPr="002F30BC">
        <w:rPr>
          <w:rFonts w:asciiTheme="minorHAnsi" w:hAnsiTheme="minorHAnsi" w:cstheme="minorHAnsi"/>
          <w:sz w:val="22"/>
          <w:szCs w:val="22"/>
        </w:rPr>
        <w:t>innosti, tj. změna provozované činnosti</w:t>
      </w:r>
      <w:r w:rsidR="00FF2A7A" w:rsidRPr="002F30BC">
        <w:rPr>
          <w:rFonts w:asciiTheme="minorHAnsi" w:hAnsiTheme="minorHAnsi" w:cstheme="minorHAnsi"/>
          <w:sz w:val="22"/>
          <w:szCs w:val="22"/>
        </w:rPr>
        <w:t>,</w:t>
      </w:r>
      <w:r w:rsidRPr="002F30BC">
        <w:rPr>
          <w:rFonts w:asciiTheme="minorHAnsi" w:hAnsiTheme="minorHAnsi" w:cstheme="minorHAnsi"/>
          <w:sz w:val="22"/>
          <w:szCs w:val="22"/>
        </w:rPr>
        <w:t xml:space="preserve"> popřípadě její rozšíření o další činnost bez předchozího písemného souhlasu pronajímatele, bude považováno za hrubé porušení této nájemní smlouvy a je jedním z možných důvodů k výpovědi z nájmu.</w:t>
      </w:r>
      <w:r w:rsidR="00E64BA6" w:rsidRPr="002F30BC">
        <w:rPr>
          <w:rFonts w:asciiTheme="minorHAnsi" w:hAnsiTheme="minorHAnsi" w:cstheme="minorHAnsi"/>
          <w:sz w:val="22"/>
          <w:szCs w:val="22"/>
        </w:rPr>
        <w:t xml:space="preserve"> Nájemce bere na vědomí, že kiosek na Městském stadionu lze provozovat jen v letních měsících, tj. v období od 1.5. do 30.9.</w:t>
      </w:r>
    </w:p>
    <w:p w14:paraId="39E1E9E3" w14:textId="77777777" w:rsidR="00F62569" w:rsidRPr="002F30BC" w:rsidRDefault="00F62569" w:rsidP="00F62569">
      <w:pPr>
        <w:pStyle w:val="Zkladntext"/>
        <w:ind w:left="283"/>
        <w:rPr>
          <w:rFonts w:asciiTheme="minorHAnsi" w:hAnsiTheme="minorHAnsi" w:cstheme="minorHAnsi"/>
          <w:b/>
          <w:sz w:val="22"/>
          <w:szCs w:val="22"/>
        </w:rPr>
      </w:pPr>
    </w:p>
    <w:p w14:paraId="2AD66C74" w14:textId="77777777" w:rsidR="00F62569" w:rsidRPr="002F30BC" w:rsidRDefault="00F62569" w:rsidP="00F6256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F0B7774" w14:textId="77777777" w:rsidR="00F62569" w:rsidRPr="002F30BC" w:rsidRDefault="00F62569" w:rsidP="00F62569">
      <w:pPr>
        <w:jc w:val="center"/>
        <w:outlineLvl w:val="0"/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  <w:b/>
        </w:rPr>
        <w:t>II.</w:t>
      </w:r>
    </w:p>
    <w:p w14:paraId="75F28AC2" w14:textId="77777777" w:rsidR="00F62569" w:rsidRPr="002F30BC" w:rsidRDefault="00F62569" w:rsidP="00F62569">
      <w:pPr>
        <w:jc w:val="center"/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  <w:b/>
        </w:rPr>
        <w:t>Výše nájemného a jeho splatnost.</w:t>
      </w:r>
    </w:p>
    <w:p w14:paraId="00C720E7" w14:textId="18FBBBA4" w:rsidR="00F61464" w:rsidRPr="002F30BC" w:rsidRDefault="00F62569" w:rsidP="002F30BC">
      <w:pPr>
        <w:pStyle w:val="Odstavecseseznamem"/>
        <w:numPr>
          <w:ilvl w:val="0"/>
          <w:numId w:val="2"/>
        </w:numPr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 xml:space="preserve">Pronajímatel a nájemce se dohodli na nájemném </w:t>
      </w:r>
      <w:r w:rsidR="00F61464" w:rsidRPr="002F30BC">
        <w:rPr>
          <w:rFonts w:asciiTheme="minorHAnsi" w:hAnsiTheme="minorHAnsi" w:cstheme="minorHAnsi"/>
          <w:sz w:val="22"/>
          <w:szCs w:val="22"/>
        </w:rPr>
        <w:t>jednotlivých prost</w:t>
      </w:r>
      <w:r w:rsidR="0074098E" w:rsidRPr="002F30BC">
        <w:rPr>
          <w:rFonts w:asciiTheme="minorHAnsi" w:hAnsiTheme="minorHAnsi" w:cstheme="minorHAnsi"/>
          <w:sz w:val="22"/>
          <w:szCs w:val="22"/>
        </w:rPr>
        <w:t>o</w:t>
      </w:r>
      <w:r w:rsidR="00F61464" w:rsidRPr="002F30BC">
        <w:rPr>
          <w:rFonts w:asciiTheme="minorHAnsi" w:hAnsiTheme="minorHAnsi" w:cstheme="minorHAnsi"/>
          <w:sz w:val="22"/>
          <w:szCs w:val="22"/>
        </w:rPr>
        <w:t>r takto:</w:t>
      </w:r>
    </w:p>
    <w:p w14:paraId="4BEBACB5" w14:textId="2B4D827B" w:rsidR="00F61464" w:rsidRPr="002F30BC" w:rsidRDefault="00F61464" w:rsidP="00F61464">
      <w:pPr>
        <w:pStyle w:val="Odstavecseseznamem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579383A5" w14:textId="0C5A5228" w:rsidR="00F61464" w:rsidRPr="002F30BC" w:rsidRDefault="00C025AE" w:rsidP="00C025A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3AE6">
        <w:rPr>
          <w:rFonts w:asciiTheme="minorHAnsi" w:hAnsiTheme="minorHAnsi" w:cstheme="minorHAnsi"/>
          <w:b/>
          <w:bCs/>
          <w:sz w:val="22"/>
          <w:szCs w:val="22"/>
        </w:rPr>
        <w:t>Kiosek na „</w:t>
      </w:r>
      <w:r w:rsidR="00FF2A7A" w:rsidRPr="00433AE6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433AE6">
        <w:rPr>
          <w:rFonts w:asciiTheme="minorHAnsi" w:hAnsiTheme="minorHAnsi" w:cstheme="minorHAnsi"/>
          <w:b/>
          <w:bCs/>
          <w:sz w:val="22"/>
          <w:szCs w:val="22"/>
        </w:rPr>
        <w:t>ílé chodbě</w:t>
      </w:r>
      <w:r w:rsidRPr="002F30BC">
        <w:rPr>
          <w:rFonts w:asciiTheme="minorHAnsi" w:hAnsiTheme="minorHAnsi" w:cstheme="minorHAnsi"/>
          <w:sz w:val="22"/>
          <w:szCs w:val="22"/>
        </w:rPr>
        <w:t>“</w:t>
      </w:r>
      <w:r w:rsidR="005F3550" w:rsidRPr="002F30BC">
        <w:rPr>
          <w:rFonts w:asciiTheme="minorHAnsi" w:hAnsiTheme="minorHAnsi" w:cstheme="minorHAnsi"/>
          <w:sz w:val="22"/>
          <w:szCs w:val="22"/>
        </w:rPr>
        <w:t xml:space="preserve"> v částce </w:t>
      </w:r>
      <w:r w:rsidR="00D61796" w:rsidRPr="002F30BC">
        <w:rPr>
          <w:rFonts w:asciiTheme="minorHAnsi" w:hAnsiTheme="minorHAnsi" w:cstheme="minorHAnsi"/>
          <w:sz w:val="22"/>
          <w:szCs w:val="22"/>
        </w:rPr>
        <w:tab/>
      </w:r>
      <w:r w:rsidR="00D61796" w:rsidRPr="002F30BC">
        <w:rPr>
          <w:rFonts w:asciiTheme="minorHAnsi" w:hAnsiTheme="minorHAnsi" w:cstheme="minorHAnsi"/>
          <w:sz w:val="22"/>
          <w:szCs w:val="22"/>
        </w:rPr>
        <w:tab/>
        <w:t>1.000 Kč/měsíčně</w:t>
      </w:r>
    </w:p>
    <w:p w14:paraId="1D5EA51F" w14:textId="38B2C4FD" w:rsidR="00D61796" w:rsidRPr="002F30BC" w:rsidRDefault="00D61796">
      <w:pPr>
        <w:pStyle w:val="Odstavecseseznamem"/>
        <w:ind w:left="1776"/>
        <w:jc w:val="both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 xml:space="preserve">(včetně paušálu na </w:t>
      </w:r>
      <w:proofErr w:type="gramStart"/>
      <w:r w:rsidRPr="002F30BC">
        <w:rPr>
          <w:rFonts w:asciiTheme="minorHAnsi" w:hAnsiTheme="minorHAnsi" w:cstheme="minorHAnsi"/>
          <w:sz w:val="22"/>
          <w:szCs w:val="22"/>
        </w:rPr>
        <w:t>energie</w:t>
      </w:r>
      <w:r w:rsidR="004D13D5" w:rsidRPr="002F30BC">
        <w:rPr>
          <w:rFonts w:asciiTheme="minorHAnsi" w:hAnsiTheme="minorHAnsi" w:cstheme="minorHAnsi"/>
          <w:sz w:val="22"/>
          <w:szCs w:val="22"/>
        </w:rPr>
        <w:t xml:space="preserve"> </w:t>
      </w:r>
      <w:r w:rsidR="0074098E" w:rsidRPr="002F30BC">
        <w:rPr>
          <w:rFonts w:asciiTheme="minorHAnsi" w:hAnsiTheme="minorHAnsi" w:cstheme="minorHAnsi"/>
          <w:sz w:val="22"/>
          <w:szCs w:val="22"/>
        </w:rPr>
        <w:t>-</w:t>
      </w:r>
      <w:r w:rsidRPr="002F30BC">
        <w:rPr>
          <w:rFonts w:asciiTheme="minorHAnsi" w:hAnsiTheme="minorHAnsi" w:cstheme="minorHAnsi"/>
          <w:sz w:val="22"/>
          <w:szCs w:val="22"/>
        </w:rPr>
        <w:t xml:space="preserve"> </w:t>
      </w:r>
      <w:r w:rsidR="00FF2A7A" w:rsidRPr="002F30BC">
        <w:rPr>
          <w:rFonts w:asciiTheme="minorHAnsi" w:hAnsiTheme="minorHAnsi" w:cstheme="minorHAnsi"/>
          <w:sz w:val="22"/>
          <w:szCs w:val="22"/>
        </w:rPr>
        <w:t>dodávané</w:t>
      </w:r>
      <w:proofErr w:type="gramEnd"/>
      <w:r w:rsidR="00FF2A7A" w:rsidRPr="002F30BC">
        <w:rPr>
          <w:rFonts w:asciiTheme="minorHAnsi" w:hAnsiTheme="minorHAnsi" w:cstheme="minorHAnsi"/>
          <w:sz w:val="22"/>
          <w:szCs w:val="22"/>
        </w:rPr>
        <w:t xml:space="preserve"> teplo, vodu, elektřinu</w:t>
      </w:r>
      <w:r w:rsidRPr="002F30BC">
        <w:rPr>
          <w:rFonts w:asciiTheme="minorHAnsi" w:hAnsiTheme="minorHAnsi" w:cstheme="minorHAnsi"/>
          <w:sz w:val="22"/>
          <w:szCs w:val="22"/>
        </w:rPr>
        <w:t>)</w:t>
      </w:r>
    </w:p>
    <w:p w14:paraId="55D634BE" w14:textId="77777777" w:rsidR="004D13D5" w:rsidRPr="002F30BC" w:rsidRDefault="004D13D5">
      <w:pPr>
        <w:pStyle w:val="Odstavecseseznamem"/>
        <w:ind w:left="1776"/>
        <w:jc w:val="both"/>
        <w:rPr>
          <w:rFonts w:asciiTheme="minorHAnsi" w:hAnsiTheme="minorHAnsi" w:cstheme="minorHAnsi"/>
          <w:sz w:val="22"/>
          <w:szCs w:val="22"/>
        </w:rPr>
      </w:pPr>
    </w:p>
    <w:p w14:paraId="7ECCF874" w14:textId="11CE402D" w:rsidR="004D13D5" w:rsidRPr="002F30BC" w:rsidRDefault="004D13D5" w:rsidP="004D13D5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3AE6">
        <w:rPr>
          <w:rFonts w:asciiTheme="minorHAnsi" w:hAnsiTheme="minorHAnsi" w:cstheme="minorHAnsi"/>
          <w:b/>
          <w:bCs/>
          <w:sz w:val="22"/>
          <w:szCs w:val="22"/>
        </w:rPr>
        <w:t>Kiosek v</w:t>
      </w:r>
      <w:r w:rsidR="002D455B" w:rsidRPr="00433AE6">
        <w:rPr>
          <w:rFonts w:asciiTheme="minorHAnsi" w:hAnsiTheme="minorHAnsi" w:cstheme="minorHAnsi"/>
          <w:b/>
          <w:bCs/>
          <w:sz w:val="22"/>
          <w:szCs w:val="22"/>
        </w:rPr>
        <w:t> objektu centrálního provozního zázem</w:t>
      </w:r>
      <w:r w:rsidR="002D455B">
        <w:rPr>
          <w:rFonts w:asciiTheme="minorHAnsi" w:hAnsiTheme="minorHAnsi" w:cstheme="minorHAnsi"/>
          <w:sz w:val="22"/>
          <w:szCs w:val="22"/>
        </w:rPr>
        <w:t>í</w:t>
      </w:r>
      <w:r w:rsidRPr="002F30BC">
        <w:rPr>
          <w:rFonts w:asciiTheme="minorHAnsi" w:hAnsiTheme="minorHAnsi" w:cstheme="minorHAnsi"/>
          <w:sz w:val="22"/>
          <w:szCs w:val="22"/>
        </w:rPr>
        <w:t xml:space="preserve"> v částce </w:t>
      </w:r>
      <w:r w:rsidRPr="002F30BC">
        <w:rPr>
          <w:rFonts w:asciiTheme="minorHAnsi" w:hAnsiTheme="minorHAnsi" w:cstheme="minorHAnsi"/>
          <w:sz w:val="22"/>
          <w:szCs w:val="22"/>
        </w:rPr>
        <w:tab/>
        <w:t>1.000 Kč/měsíčně</w:t>
      </w:r>
    </w:p>
    <w:p w14:paraId="18647327" w14:textId="6D3C0C6A" w:rsidR="004D13D5" w:rsidRPr="002F30BC" w:rsidRDefault="004D13D5" w:rsidP="004D13D5">
      <w:pPr>
        <w:pStyle w:val="Odstavecseseznamem"/>
        <w:ind w:left="1776"/>
        <w:jc w:val="both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 xml:space="preserve">(včetně paušálu na </w:t>
      </w:r>
      <w:proofErr w:type="gramStart"/>
      <w:r w:rsidRPr="002F30BC">
        <w:rPr>
          <w:rFonts w:asciiTheme="minorHAnsi" w:hAnsiTheme="minorHAnsi" w:cstheme="minorHAnsi"/>
          <w:sz w:val="22"/>
          <w:szCs w:val="22"/>
        </w:rPr>
        <w:t>energie - dodávané</w:t>
      </w:r>
      <w:proofErr w:type="gramEnd"/>
      <w:r w:rsidRPr="002F30BC">
        <w:rPr>
          <w:rFonts w:asciiTheme="minorHAnsi" w:hAnsiTheme="minorHAnsi" w:cstheme="minorHAnsi"/>
          <w:sz w:val="22"/>
          <w:szCs w:val="22"/>
        </w:rPr>
        <w:t xml:space="preserve"> teplo, vodu, elektřinu)</w:t>
      </w:r>
    </w:p>
    <w:p w14:paraId="7C539E52" w14:textId="77777777" w:rsidR="004D13D5" w:rsidRPr="002F30BC" w:rsidRDefault="004D13D5" w:rsidP="002F30BC">
      <w:pPr>
        <w:pStyle w:val="Odstavecseseznamem"/>
        <w:ind w:left="1776"/>
        <w:jc w:val="both"/>
        <w:rPr>
          <w:rFonts w:asciiTheme="minorHAnsi" w:hAnsiTheme="minorHAnsi" w:cstheme="minorHAnsi"/>
          <w:sz w:val="22"/>
          <w:szCs w:val="22"/>
        </w:rPr>
      </w:pPr>
    </w:p>
    <w:p w14:paraId="6B6BE0FE" w14:textId="6F4D8BF9" w:rsidR="00D61796" w:rsidRPr="002F30BC" w:rsidRDefault="00C025AE" w:rsidP="00C025A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3AE6">
        <w:rPr>
          <w:rFonts w:asciiTheme="minorHAnsi" w:hAnsiTheme="minorHAnsi" w:cstheme="minorHAnsi"/>
          <w:b/>
          <w:bCs/>
          <w:sz w:val="22"/>
          <w:szCs w:val="22"/>
        </w:rPr>
        <w:t xml:space="preserve">Kiosek občerstvení </w:t>
      </w:r>
      <w:proofErr w:type="spellStart"/>
      <w:r w:rsidRPr="00433AE6">
        <w:rPr>
          <w:rFonts w:asciiTheme="minorHAnsi" w:hAnsiTheme="minorHAnsi" w:cstheme="minorHAnsi"/>
          <w:b/>
          <w:bCs/>
          <w:sz w:val="22"/>
          <w:szCs w:val="22"/>
        </w:rPr>
        <w:t>Aqua</w:t>
      </w:r>
      <w:proofErr w:type="spellEnd"/>
      <w:r w:rsidRPr="00433AE6">
        <w:rPr>
          <w:rFonts w:asciiTheme="minorHAnsi" w:hAnsiTheme="minorHAnsi" w:cstheme="minorHAnsi"/>
          <w:b/>
          <w:bCs/>
          <w:sz w:val="22"/>
          <w:szCs w:val="22"/>
        </w:rPr>
        <w:t xml:space="preserve"> centra</w:t>
      </w:r>
      <w:r w:rsidR="00D61796" w:rsidRPr="002F30BC">
        <w:rPr>
          <w:rFonts w:asciiTheme="minorHAnsi" w:hAnsiTheme="minorHAnsi" w:cstheme="minorHAnsi"/>
          <w:sz w:val="22"/>
          <w:szCs w:val="22"/>
        </w:rPr>
        <w:t xml:space="preserve"> </w:t>
      </w:r>
      <w:r w:rsidR="00D61796" w:rsidRPr="002F30BC">
        <w:rPr>
          <w:rFonts w:asciiTheme="minorHAnsi" w:hAnsiTheme="minorHAnsi" w:cstheme="minorHAnsi"/>
          <w:sz w:val="22"/>
          <w:szCs w:val="22"/>
        </w:rPr>
        <w:tab/>
      </w:r>
      <w:r w:rsidR="00D61796" w:rsidRPr="002F30BC">
        <w:rPr>
          <w:rFonts w:asciiTheme="minorHAnsi" w:hAnsiTheme="minorHAnsi" w:cstheme="minorHAnsi"/>
          <w:sz w:val="22"/>
          <w:szCs w:val="22"/>
        </w:rPr>
        <w:tab/>
        <w:t>2.021 Kč/měsíčně</w:t>
      </w:r>
      <w:r w:rsidR="00FB1251" w:rsidRPr="002F30BC">
        <w:rPr>
          <w:rFonts w:asciiTheme="minorHAnsi" w:hAnsiTheme="minorHAnsi" w:cstheme="minorHAnsi"/>
          <w:sz w:val="22"/>
          <w:szCs w:val="22"/>
        </w:rPr>
        <w:t>:</w:t>
      </w:r>
    </w:p>
    <w:p w14:paraId="5C2DC627" w14:textId="3B9DCCA6" w:rsidR="00761F35" w:rsidRPr="002F30BC" w:rsidRDefault="00761F35" w:rsidP="002F30BC">
      <w:pPr>
        <w:pStyle w:val="Odstavecseseznamem"/>
        <w:ind w:left="177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F30BC">
        <w:rPr>
          <w:rFonts w:asciiTheme="minorHAnsi" w:eastAsia="Calibri" w:hAnsiTheme="minorHAnsi" w:cstheme="minorHAnsi"/>
          <w:sz w:val="22"/>
          <w:szCs w:val="22"/>
        </w:rPr>
        <w:t>(dle kalkulace příloha č.</w:t>
      </w:r>
      <w:r w:rsidR="00CE6C3E" w:rsidRPr="002F30BC">
        <w:rPr>
          <w:rFonts w:asciiTheme="minorHAnsi" w:eastAsia="Calibri" w:hAnsiTheme="minorHAnsi" w:cstheme="minorHAnsi"/>
          <w:sz w:val="22"/>
          <w:szCs w:val="22"/>
        </w:rPr>
        <w:t>2</w:t>
      </w:r>
      <w:r w:rsidRPr="002F30BC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7CD5A09B" w14:textId="33AE4E93" w:rsidR="00D61796" w:rsidRPr="002F30BC" w:rsidRDefault="00FF2A7A" w:rsidP="002F30BC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</w:rPr>
        <w:t xml:space="preserve">                     </w:t>
      </w:r>
    </w:p>
    <w:p w14:paraId="733F5ACD" w14:textId="568002D0" w:rsidR="007C2695" w:rsidRPr="002F30BC" w:rsidRDefault="00D61796" w:rsidP="00D61796">
      <w:pPr>
        <w:pStyle w:val="Odstavecseseznamem"/>
        <w:ind w:left="1776"/>
        <w:jc w:val="both"/>
        <w:rPr>
          <w:rFonts w:asciiTheme="minorHAnsi" w:hAnsiTheme="minorHAnsi" w:cstheme="minorHAnsi"/>
          <w:sz w:val="22"/>
          <w:szCs w:val="22"/>
        </w:rPr>
      </w:pPr>
      <w:r w:rsidRPr="00433AE6">
        <w:rPr>
          <w:rFonts w:asciiTheme="minorHAnsi" w:hAnsiTheme="minorHAnsi" w:cstheme="minorHAnsi"/>
          <w:b/>
          <w:bCs/>
        </w:rPr>
        <w:t>Kiosek Městský stadion</w:t>
      </w:r>
      <w:r w:rsidRPr="002D455B">
        <w:rPr>
          <w:rFonts w:asciiTheme="minorHAnsi" w:hAnsiTheme="minorHAnsi" w:cstheme="minorHAnsi"/>
          <w:sz w:val="22"/>
          <w:szCs w:val="22"/>
        </w:rPr>
        <w:tab/>
      </w:r>
      <w:r w:rsidRPr="002D455B">
        <w:rPr>
          <w:rFonts w:asciiTheme="minorHAnsi" w:hAnsiTheme="minorHAnsi" w:cstheme="minorHAnsi"/>
          <w:sz w:val="22"/>
          <w:szCs w:val="22"/>
        </w:rPr>
        <w:tab/>
      </w:r>
      <w:r w:rsidRPr="002D455B">
        <w:rPr>
          <w:rFonts w:asciiTheme="minorHAnsi" w:hAnsiTheme="minorHAnsi" w:cstheme="minorHAnsi"/>
          <w:sz w:val="22"/>
          <w:szCs w:val="22"/>
        </w:rPr>
        <w:tab/>
        <w:t>3.000 Kč/</w:t>
      </w:r>
      <w:proofErr w:type="gramStart"/>
      <w:r w:rsidRPr="002D455B">
        <w:rPr>
          <w:rFonts w:asciiTheme="minorHAnsi" w:hAnsiTheme="minorHAnsi" w:cstheme="minorHAnsi"/>
          <w:sz w:val="22"/>
          <w:szCs w:val="22"/>
        </w:rPr>
        <w:t>měsíčně</w:t>
      </w:r>
      <w:proofErr w:type="gramEnd"/>
      <w:r w:rsidRPr="002D455B">
        <w:rPr>
          <w:rFonts w:asciiTheme="minorHAnsi" w:hAnsiTheme="minorHAnsi" w:cstheme="minorHAnsi"/>
          <w:sz w:val="22"/>
          <w:szCs w:val="22"/>
        </w:rPr>
        <w:t xml:space="preserve"> </w:t>
      </w:r>
      <w:r w:rsidR="007C2695" w:rsidRPr="002D455B">
        <w:rPr>
          <w:rFonts w:asciiTheme="minorHAnsi" w:hAnsiTheme="minorHAnsi" w:cstheme="minorHAnsi"/>
          <w:sz w:val="22"/>
          <w:szCs w:val="22"/>
        </w:rPr>
        <w:t>a to v období od 1.5. do 30.9</w:t>
      </w:r>
      <w:r w:rsidR="002D455B" w:rsidRPr="002D455B">
        <w:rPr>
          <w:rFonts w:asciiTheme="minorHAnsi" w:hAnsiTheme="minorHAnsi" w:cstheme="minorHAnsi"/>
          <w:sz w:val="22"/>
          <w:szCs w:val="22"/>
        </w:rPr>
        <w:t>.</w:t>
      </w:r>
      <w:r w:rsidR="007C2695" w:rsidRPr="002F30BC">
        <w:rPr>
          <w:rFonts w:asciiTheme="minorHAnsi" w:hAnsiTheme="minorHAnsi" w:cstheme="minorHAnsi"/>
          <w:sz w:val="22"/>
          <w:szCs w:val="22"/>
        </w:rPr>
        <w:t xml:space="preserve">V případě pořádání </w:t>
      </w:r>
      <w:r w:rsidR="00C123BE" w:rsidRPr="002F30BC">
        <w:rPr>
          <w:rFonts w:asciiTheme="minorHAnsi" w:hAnsiTheme="minorHAnsi" w:cstheme="minorHAnsi"/>
          <w:sz w:val="22"/>
          <w:szCs w:val="22"/>
        </w:rPr>
        <w:t xml:space="preserve">sportovních </w:t>
      </w:r>
      <w:r w:rsidR="007C2695" w:rsidRPr="002F30BC">
        <w:rPr>
          <w:rFonts w:asciiTheme="minorHAnsi" w:hAnsiTheme="minorHAnsi" w:cstheme="minorHAnsi"/>
          <w:sz w:val="22"/>
          <w:szCs w:val="22"/>
        </w:rPr>
        <w:t xml:space="preserve">akcí </w:t>
      </w:r>
      <w:r w:rsidR="00C123BE" w:rsidRPr="002F30BC">
        <w:rPr>
          <w:rFonts w:asciiTheme="minorHAnsi" w:hAnsiTheme="minorHAnsi" w:cstheme="minorHAnsi"/>
          <w:sz w:val="22"/>
          <w:szCs w:val="22"/>
        </w:rPr>
        <w:t xml:space="preserve">či přímo akcí </w:t>
      </w:r>
      <w:r w:rsidR="007C2695" w:rsidRPr="002F30BC">
        <w:rPr>
          <w:rFonts w:asciiTheme="minorHAnsi" w:hAnsiTheme="minorHAnsi" w:cstheme="minorHAnsi"/>
          <w:sz w:val="22"/>
          <w:szCs w:val="22"/>
        </w:rPr>
        <w:t>nájemcem na Městském stadionu</w:t>
      </w:r>
      <w:r w:rsidR="00C36A6C" w:rsidRPr="002F30BC">
        <w:rPr>
          <w:rFonts w:asciiTheme="minorHAnsi" w:hAnsiTheme="minorHAnsi" w:cstheme="minorHAnsi"/>
          <w:sz w:val="22"/>
          <w:szCs w:val="22"/>
        </w:rPr>
        <w:t xml:space="preserve"> mimo toto období činí výše nájmu </w:t>
      </w:r>
      <w:r w:rsidRPr="002F30BC">
        <w:rPr>
          <w:rFonts w:asciiTheme="minorHAnsi" w:hAnsiTheme="minorHAnsi" w:cstheme="minorHAnsi"/>
          <w:sz w:val="22"/>
          <w:szCs w:val="22"/>
        </w:rPr>
        <w:t>100 Kč/akci</w:t>
      </w:r>
      <w:r w:rsidR="00C36A6C" w:rsidRPr="002F30BC">
        <w:rPr>
          <w:rFonts w:asciiTheme="minorHAnsi" w:hAnsiTheme="minorHAnsi" w:cstheme="minorHAnsi"/>
          <w:sz w:val="22"/>
          <w:szCs w:val="22"/>
        </w:rPr>
        <w:t>, s povinností jeho úhrady do 15 dnů od vystavení daňového dokladu.</w:t>
      </w:r>
    </w:p>
    <w:p w14:paraId="3C7DA1D5" w14:textId="70BAA65A" w:rsidR="00D61796" w:rsidRPr="002F30BC" w:rsidRDefault="00475900" w:rsidP="00D61796">
      <w:pPr>
        <w:pStyle w:val="Odstavecseseznamem"/>
        <w:ind w:left="1776"/>
        <w:jc w:val="both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>Záloha na energi</w:t>
      </w:r>
      <w:r w:rsidR="00FB1251" w:rsidRPr="002F30BC">
        <w:rPr>
          <w:rFonts w:asciiTheme="minorHAnsi" w:hAnsiTheme="minorHAnsi" w:cstheme="minorHAnsi"/>
          <w:sz w:val="22"/>
          <w:szCs w:val="22"/>
        </w:rPr>
        <w:t>e – dodávané teplo, vodu, elektřinu</w:t>
      </w:r>
      <w:r w:rsidRPr="002F30BC">
        <w:rPr>
          <w:rFonts w:asciiTheme="minorHAnsi" w:hAnsiTheme="minorHAnsi" w:cstheme="minorHAnsi"/>
          <w:sz w:val="22"/>
          <w:szCs w:val="22"/>
        </w:rPr>
        <w:t xml:space="preserve"> je ve výši 3.000 Kč/měsíčně </w:t>
      </w:r>
      <w:r w:rsidR="00FB1251" w:rsidRPr="002F30BC">
        <w:rPr>
          <w:rFonts w:asciiTheme="minorHAnsi" w:hAnsiTheme="minorHAnsi" w:cstheme="minorHAnsi"/>
          <w:sz w:val="22"/>
          <w:szCs w:val="22"/>
        </w:rPr>
        <w:t xml:space="preserve">a to v každém z těchto </w:t>
      </w:r>
      <w:proofErr w:type="gramStart"/>
      <w:r w:rsidR="00FB1251" w:rsidRPr="002F30BC">
        <w:rPr>
          <w:rFonts w:asciiTheme="minorHAnsi" w:hAnsiTheme="minorHAnsi" w:cstheme="minorHAnsi"/>
          <w:sz w:val="22"/>
          <w:szCs w:val="22"/>
        </w:rPr>
        <w:t>měsíců :</w:t>
      </w:r>
      <w:proofErr w:type="gramEnd"/>
      <w:r w:rsidR="00FB1251" w:rsidRPr="002F30BC">
        <w:rPr>
          <w:rFonts w:asciiTheme="minorHAnsi" w:hAnsiTheme="minorHAnsi" w:cstheme="minorHAnsi"/>
          <w:sz w:val="22"/>
          <w:szCs w:val="22"/>
        </w:rPr>
        <w:t xml:space="preserve"> </w:t>
      </w:r>
      <w:r w:rsidRPr="002F30BC">
        <w:rPr>
          <w:rFonts w:asciiTheme="minorHAnsi" w:hAnsiTheme="minorHAnsi" w:cstheme="minorHAnsi"/>
          <w:sz w:val="22"/>
          <w:szCs w:val="22"/>
        </w:rPr>
        <w:t>květen až září</w:t>
      </w:r>
    </w:p>
    <w:p w14:paraId="526E7507" w14:textId="77777777" w:rsidR="00475900" w:rsidRPr="002F30BC" w:rsidRDefault="00475900" w:rsidP="00D61796">
      <w:pPr>
        <w:pStyle w:val="Odstavecseseznamem"/>
        <w:ind w:left="1776"/>
        <w:jc w:val="both"/>
        <w:rPr>
          <w:rFonts w:asciiTheme="minorHAnsi" w:hAnsiTheme="minorHAnsi" w:cstheme="minorHAnsi"/>
          <w:sz w:val="22"/>
          <w:szCs w:val="22"/>
        </w:rPr>
      </w:pPr>
    </w:p>
    <w:p w14:paraId="4F63538A" w14:textId="1AD8BA2B" w:rsidR="00F61464" w:rsidRPr="002F30BC" w:rsidRDefault="00475900" w:rsidP="002F30BC">
      <w:pPr>
        <w:pStyle w:val="Odstavecseseznamem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 xml:space="preserve">Výše </w:t>
      </w:r>
      <w:r w:rsidR="00CF19E5" w:rsidRPr="002F30BC">
        <w:rPr>
          <w:rFonts w:asciiTheme="minorHAnsi" w:hAnsiTheme="minorHAnsi" w:cstheme="minorHAnsi"/>
          <w:sz w:val="22"/>
          <w:szCs w:val="22"/>
        </w:rPr>
        <w:t>nájemného může být upravována na základě rozhodnutí Rady města Jičína v souladu s úředně stanovenou mírou inflace, a to vždy k 1.7. běžného kalendářního roku. Nová výše nájemného bude nájemci sdělena formou písemného oznámení. K první úpravě nájemného může dojít ke dni 1.7. 202</w:t>
      </w:r>
      <w:r w:rsidR="0072387D" w:rsidRPr="002F30BC">
        <w:rPr>
          <w:rFonts w:asciiTheme="minorHAnsi" w:hAnsiTheme="minorHAnsi" w:cstheme="minorHAnsi"/>
          <w:sz w:val="22"/>
          <w:szCs w:val="22"/>
        </w:rPr>
        <w:t>4</w:t>
      </w:r>
      <w:r w:rsidR="00CF19E5" w:rsidRPr="002F30BC">
        <w:rPr>
          <w:rFonts w:asciiTheme="minorHAnsi" w:hAnsiTheme="minorHAnsi" w:cstheme="minorHAnsi"/>
          <w:sz w:val="22"/>
          <w:szCs w:val="22"/>
        </w:rPr>
        <w:t>.</w:t>
      </w:r>
    </w:p>
    <w:p w14:paraId="59770023" w14:textId="77777777" w:rsidR="00F62569" w:rsidRPr="002F30BC" w:rsidRDefault="00F62569" w:rsidP="00F62569">
      <w:pPr>
        <w:ind w:left="283"/>
        <w:jc w:val="both"/>
        <w:rPr>
          <w:rFonts w:asciiTheme="minorHAnsi" w:hAnsiTheme="minorHAnsi" w:cstheme="minorHAnsi"/>
          <w:bCs/>
        </w:rPr>
      </w:pPr>
      <w:r w:rsidRPr="002F30BC">
        <w:rPr>
          <w:rFonts w:asciiTheme="minorHAnsi" w:hAnsiTheme="minorHAnsi" w:cstheme="minorHAnsi"/>
          <w:bCs/>
        </w:rPr>
        <w:tab/>
      </w:r>
    </w:p>
    <w:p w14:paraId="5F06EE92" w14:textId="31651D2B" w:rsidR="004D13D5" w:rsidRPr="002F30BC" w:rsidRDefault="00F62569" w:rsidP="002F30BC">
      <w:pPr>
        <w:pStyle w:val="Odstavecseseznamem"/>
        <w:numPr>
          <w:ilvl w:val="0"/>
          <w:numId w:val="2"/>
        </w:numPr>
        <w:ind w:hanging="436"/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  <w:bCs/>
          <w:sz w:val="22"/>
          <w:szCs w:val="22"/>
        </w:rPr>
        <w:t>Obě strany se dohodly, že k</w:t>
      </w:r>
      <w:r w:rsidR="004D13D5" w:rsidRPr="002F30BC">
        <w:rPr>
          <w:rFonts w:asciiTheme="minorHAnsi" w:hAnsiTheme="minorHAnsi" w:cstheme="minorHAnsi"/>
          <w:bCs/>
          <w:sz w:val="22"/>
          <w:szCs w:val="22"/>
        </w:rPr>
        <w:t xml:space="preserve"> platbě </w:t>
      </w:r>
      <w:r w:rsidR="002D455B">
        <w:rPr>
          <w:rFonts w:asciiTheme="minorHAnsi" w:hAnsiTheme="minorHAnsi" w:cstheme="minorHAnsi"/>
          <w:bCs/>
          <w:sz w:val="22"/>
          <w:szCs w:val="22"/>
        </w:rPr>
        <w:t xml:space="preserve">nájemného (včetně paušálu za energie) za </w:t>
      </w:r>
      <w:r w:rsidR="001B1AE3">
        <w:rPr>
          <w:rFonts w:asciiTheme="minorHAnsi" w:hAnsiTheme="minorHAnsi" w:cstheme="minorHAnsi"/>
          <w:bCs/>
          <w:sz w:val="22"/>
          <w:szCs w:val="22"/>
        </w:rPr>
        <w:t xml:space="preserve">kiosek na „bílé chodbě“, za </w:t>
      </w:r>
      <w:r w:rsidR="001B1AE3" w:rsidRPr="003302B9">
        <w:rPr>
          <w:rFonts w:asciiTheme="minorHAnsi" w:hAnsiTheme="minorHAnsi" w:cstheme="minorHAnsi"/>
          <w:bCs/>
          <w:sz w:val="22"/>
          <w:szCs w:val="22"/>
        </w:rPr>
        <w:t xml:space="preserve">kiosek v čp. 1295, za kiosek v Aquacentru </w:t>
      </w:r>
      <w:r w:rsidR="004D13D5" w:rsidRPr="003302B9">
        <w:rPr>
          <w:rFonts w:asciiTheme="minorHAnsi" w:hAnsiTheme="minorHAnsi" w:cstheme="minorHAnsi"/>
          <w:bCs/>
          <w:sz w:val="22"/>
          <w:szCs w:val="22"/>
        </w:rPr>
        <w:t xml:space="preserve">bude docházet na základě čtvrtletní fakturace, </w:t>
      </w:r>
      <w:r w:rsidR="001B1AE3" w:rsidRPr="003302B9">
        <w:rPr>
          <w:rFonts w:asciiTheme="minorHAnsi" w:hAnsiTheme="minorHAnsi" w:cstheme="minorHAnsi"/>
          <w:bCs/>
          <w:sz w:val="22"/>
          <w:szCs w:val="22"/>
        </w:rPr>
        <w:t xml:space="preserve">vždy </w:t>
      </w:r>
      <w:r w:rsidR="003302B9" w:rsidRPr="00433AE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="001B1AE3" w:rsidRPr="003302B9">
        <w:rPr>
          <w:rFonts w:asciiTheme="minorHAnsi" w:hAnsiTheme="minorHAnsi" w:cstheme="minorHAnsi"/>
          <w:bCs/>
          <w:sz w:val="22"/>
          <w:szCs w:val="22"/>
        </w:rPr>
        <w:t>k</w:t>
      </w:r>
      <w:r w:rsidR="003302B9" w:rsidRPr="00433AE6">
        <w:rPr>
          <w:rFonts w:asciiTheme="minorHAnsi" w:hAnsiTheme="minorHAnsi" w:cstheme="minorHAnsi"/>
          <w:bCs/>
          <w:sz w:val="22"/>
          <w:szCs w:val="22"/>
        </w:rPr>
        <w:t> 15 následujícího měsíce po daném čtvrtletí</w:t>
      </w:r>
      <w:r w:rsidR="001B1AE3" w:rsidRPr="003302B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D13D5" w:rsidRPr="003302B9">
        <w:rPr>
          <w:rFonts w:asciiTheme="minorHAnsi" w:hAnsiTheme="minorHAnsi" w:cstheme="minorHAnsi"/>
          <w:bCs/>
          <w:sz w:val="22"/>
          <w:szCs w:val="22"/>
        </w:rPr>
        <w:t>zálohy na energie</w:t>
      </w:r>
      <w:r w:rsidR="001B1AE3" w:rsidRPr="003302B9">
        <w:rPr>
          <w:rFonts w:asciiTheme="minorHAnsi" w:hAnsiTheme="minorHAnsi" w:cstheme="minorHAnsi"/>
          <w:bCs/>
          <w:sz w:val="22"/>
          <w:szCs w:val="22"/>
        </w:rPr>
        <w:t xml:space="preserve"> za kiosek Městský stadion</w:t>
      </w:r>
      <w:r w:rsidR="004D13D5" w:rsidRPr="003302B9">
        <w:rPr>
          <w:rFonts w:asciiTheme="minorHAnsi" w:hAnsiTheme="minorHAnsi" w:cstheme="minorHAnsi"/>
          <w:bCs/>
          <w:sz w:val="22"/>
          <w:szCs w:val="22"/>
        </w:rPr>
        <w:t xml:space="preserve"> budou hrazeny měsíčně dle výše uvedených záležitostí</w:t>
      </w:r>
      <w:r w:rsidR="001B1AE3" w:rsidRPr="003302B9">
        <w:rPr>
          <w:rFonts w:asciiTheme="minorHAnsi" w:hAnsiTheme="minorHAnsi" w:cstheme="minorHAnsi"/>
          <w:bCs/>
          <w:sz w:val="22"/>
          <w:szCs w:val="22"/>
        </w:rPr>
        <w:t xml:space="preserve"> vždy do </w:t>
      </w:r>
      <w:r w:rsidR="003302B9" w:rsidRPr="00433AE6">
        <w:rPr>
          <w:rFonts w:asciiTheme="minorHAnsi" w:hAnsiTheme="minorHAnsi" w:cstheme="minorHAnsi"/>
          <w:bCs/>
          <w:sz w:val="22"/>
          <w:szCs w:val="22"/>
        </w:rPr>
        <w:t xml:space="preserve">10 </w:t>
      </w:r>
      <w:r w:rsidR="001B1AE3" w:rsidRPr="003302B9">
        <w:rPr>
          <w:rFonts w:asciiTheme="minorHAnsi" w:hAnsiTheme="minorHAnsi" w:cstheme="minorHAnsi"/>
          <w:bCs/>
          <w:sz w:val="22"/>
          <w:szCs w:val="22"/>
        </w:rPr>
        <w:t>dne v měsíci</w:t>
      </w:r>
      <w:r w:rsidR="004D13D5" w:rsidRPr="003302B9">
        <w:rPr>
          <w:rFonts w:asciiTheme="minorHAnsi" w:hAnsiTheme="minorHAnsi" w:cstheme="minorHAnsi"/>
          <w:bCs/>
          <w:sz w:val="22"/>
          <w:szCs w:val="22"/>
        </w:rPr>
        <w:t xml:space="preserve"> a vyúčtování </w:t>
      </w:r>
      <w:r w:rsidR="001B1AE3" w:rsidRPr="003302B9">
        <w:rPr>
          <w:rFonts w:asciiTheme="minorHAnsi" w:hAnsiTheme="minorHAnsi" w:cstheme="minorHAnsi"/>
          <w:bCs/>
          <w:sz w:val="22"/>
          <w:szCs w:val="22"/>
        </w:rPr>
        <w:t xml:space="preserve">těchto záloh proběhne </w:t>
      </w:r>
      <w:r w:rsidR="004D13D5" w:rsidRPr="003302B9">
        <w:rPr>
          <w:rFonts w:asciiTheme="minorHAnsi" w:hAnsiTheme="minorHAnsi" w:cstheme="minorHAnsi"/>
          <w:bCs/>
          <w:sz w:val="22"/>
          <w:szCs w:val="22"/>
        </w:rPr>
        <w:t>vždy na konci září za celé letní období.</w:t>
      </w:r>
      <w:r w:rsidR="003302B9" w:rsidRPr="003302B9">
        <w:rPr>
          <w:rFonts w:asciiTheme="minorHAnsi" w:hAnsiTheme="minorHAnsi" w:cstheme="minorHAnsi"/>
          <w:bCs/>
          <w:sz w:val="22"/>
          <w:szCs w:val="22"/>
        </w:rPr>
        <w:t xml:space="preserve"> Nájemné za kiosek Městský stadion bude hrazeno na základě čtvrtletní fakturace předem.</w:t>
      </w:r>
    </w:p>
    <w:p w14:paraId="3C519320" w14:textId="77777777" w:rsidR="00F62569" w:rsidRPr="002F30BC" w:rsidRDefault="00F62569" w:rsidP="002F30BC">
      <w:pPr>
        <w:pStyle w:val="Odstavecseseznamem"/>
        <w:ind w:hanging="436"/>
        <w:rPr>
          <w:rFonts w:asciiTheme="minorHAnsi" w:hAnsiTheme="minorHAnsi" w:cstheme="minorHAnsi"/>
        </w:rPr>
      </w:pPr>
    </w:p>
    <w:p w14:paraId="20860AE5" w14:textId="0F1CB585" w:rsidR="00F62569" w:rsidRPr="002F30BC" w:rsidRDefault="00726FBB" w:rsidP="002F30BC">
      <w:pPr>
        <w:pStyle w:val="Odstavecseseznamem"/>
        <w:numPr>
          <w:ilvl w:val="0"/>
          <w:numId w:val="2"/>
        </w:numPr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565E8C">
        <w:rPr>
          <w:rFonts w:asciiTheme="minorHAnsi" w:hAnsiTheme="minorHAnsi" w:cstheme="minorHAnsi"/>
          <w:sz w:val="22"/>
          <w:szCs w:val="22"/>
        </w:rPr>
        <w:t xml:space="preserve">Výše záloh </w:t>
      </w:r>
      <w:r w:rsidR="00D51F39" w:rsidRPr="00433AE6">
        <w:rPr>
          <w:rFonts w:asciiTheme="minorHAnsi" w:hAnsiTheme="minorHAnsi" w:cstheme="minorHAnsi"/>
          <w:sz w:val="22"/>
          <w:szCs w:val="22"/>
        </w:rPr>
        <w:t xml:space="preserve">a paušálu </w:t>
      </w:r>
      <w:r w:rsidRPr="00565E8C">
        <w:rPr>
          <w:rFonts w:asciiTheme="minorHAnsi" w:hAnsiTheme="minorHAnsi" w:cstheme="minorHAnsi"/>
          <w:sz w:val="22"/>
          <w:szCs w:val="22"/>
        </w:rPr>
        <w:t>za dodávané služby</w:t>
      </w:r>
      <w:r w:rsidR="00A26620" w:rsidRPr="00565E8C">
        <w:rPr>
          <w:rFonts w:asciiTheme="minorHAnsi" w:hAnsiTheme="minorHAnsi" w:cstheme="minorHAnsi"/>
          <w:sz w:val="22"/>
          <w:szCs w:val="22"/>
        </w:rPr>
        <w:t xml:space="preserve"> bude rozepsána ve výpočetním listu, k</w:t>
      </w:r>
      <w:r w:rsidR="00A26620" w:rsidRPr="002F30BC">
        <w:rPr>
          <w:rFonts w:asciiTheme="minorHAnsi" w:hAnsiTheme="minorHAnsi" w:cstheme="minorHAnsi"/>
          <w:sz w:val="22"/>
          <w:szCs w:val="22"/>
        </w:rPr>
        <w:t xml:space="preserve">terý nájemce </w:t>
      </w:r>
      <w:proofErr w:type="gramStart"/>
      <w:r w:rsidR="00A26620" w:rsidRPr="002F30BC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="00A26620" w:rsidRPr="002F30BC">
        <w:rPr>
          <w:rFonts w:asciiTheme="minorHAnsi" w:hAnsiTheme="minorHAnsi" w:cstheme="minorHAnsi"/>
          <w:sz w:val="22"/>
          <w:szCs w:val="22"/>
        </w:rPr>
        <w:t xml:space="preserve"> spolu s touto nájemní smlouvou. Zálohy </w:t>
      </w:r>
      <w:r w:rsidR="00D51F39">
        <w:rPr>
          <w:rFonts w:asciiTheme="minorHAnsi" w:hAnsiTheme="minorHAnsi" w:cstheme="minorHAnsi"/>
          <w:sz w:val="22"/>
          <w:szCs w:val="22"/>
        </w:rPr>
        <w:t>a paušál</w:t>
      </w:r>
      <w:r w:rsidR="00A26620" w:rsidRPr="002F30BC">
        <w:rPr>
          <w:rFonts w:asciiTheme="minorHAnsi" w:hAnsiTheme="minorHAnsi" w:cstheme="minorHAnsi"/>
          <w:sz w:val="22"/>
          <w:szCs w:val="22"/>
        </w:rPr>
        <w:t xml:space="preserve"> budou hrazeny spolu s nájemným v termínech určených pro úhradu nájemného. Jejich vyúčtování bude provedeno dle skutečnosti</w:t>
      </w:r>
      <w:r w:rsidR="007F53D2" w:rsidRPr="002F30BC">
        <w:rPr>
          <w:rFonts w:asciiTheme="minorHAnsi" w:hAnsiTheme="minorHAnsi" w:cstheme="minorHAnsi"/>
          <w:sz w:val="22"/>
          <w:szCs w:val="22"/>
        </w:rPr>
        <w:t>,</w:t>
      </w:r>
      <w:r w:rsidR="00A26620" w:rsidRPr="002F30BC">
        <w:rPr>
          <w:rFonts w:asciiTheme="minorHAnsi" w:hAnsiTheme="minorHAnsi" w:cstheme="minorHAnsi"/>
          <w:sz w:val="22"/>
          <w:szCs w:val="22"/>
        </w:rPr>
        <w:t xml:space="preserve"> a to 1x ročně po skončení zúčtovacího období.</w:t>
      </w:r>
      <w:r w:rsidR="00CF19E5" w:rsidRPr="002F30BC">
        <w:rPr>
          <w:rFonts w:asciiTheme="minorHAnsi" w:hAnsiTheme="minorHAnsi" w:cstheme="minorHAnsi"/>
          <w:sz w:val="22"/>
          <w:szCs w:val="22"/>
        </w:rPr>
        <w:t xml:space="preserve"> Ke změně výše zálohy </w:t>
      </w:r>
      <w:r w:rsidR="00D51F39">
        <w:rPr>
          <w:rFonts w:asciiTheme="minorHAnsi" w:hAnsiTheme="minorHAnsi" w:cstheme="minorHAnsi"/>
          <w:sz w:val="22"/>
          <w:szCs w:val="22"/>
        </w:rPr>
        <w:t xml:space="preserve">a paušálu </w:t>
      </w:r>
      <w:r w:rsidR="00CF19E5" w:rsidRPr="002F30BC">
        <w:rPr>
          <w:rFonts w:asciiTheme="minorHAnsi" w:hAnsiTheme="minorHAnsi" w:cstheme="minorHAnsi"/>
          <w:sz w:val="22"/>
          <w:szCs w:val="22"/>
        </w:rPr>
        <w:t xml:space="preserve">na dodávané služby </w:t>
      </w:r>
      <w:r w:rsidR="007F53D2" w:rsidRPr="002F30BC">
        <w:rPr>
          <w:rFonts w:asciiTheme="minorHAnsi" w:hAnsiTheme="minorHAnsi" w:cstheme="minorHAnsi"/>
          <w:sz w:val="22"/>
          <w:szCs w:val="22"/>
        </w:rPr>
        <w:t xml:space="preserve">přistoupí pronajímatel v případě změny právních předpisů, cen energií, paliva, množství GJ a vždy v případě, kdy vyúčtování </w:t>
      </w:r>
      <w:proofErr w:type="gramStart"/>
      <w:r w:rsidR="007F53D2" w:rsidRPr="002F30BC">
        <w:rPr>
          <w:rFonts w:asciiTheme="minorHAnsi" w:hAnsiTheme="minorHAnsi" w:cstheme="minorHAnsi"/>
          <w:sz w:val="22"/>
          <w:szCs w:val="22"/>
        </w:rPr>
        <w:t>skončí</w:t>
      </w:r>
      <w:proofErr w:type="gramEnd"/>
      <w:r w:rsidR="007F53D2" w:rsidRPr="002F30BC">
        <w:rPr>
          <w:rFonts w:asciiTheme="minorHAnsi" w:hAnsiTheme="minorHAnsi" w:cstheme="minorHAnsi"/>
          <w:sz w:val="22"/>
          <w:szCs w:val="22"/>
        </w:rPr>
        <w:t xml:space="preserve"> pro nájemce nedoplatkem. V této souvislosti bude nový výpočetní list nájemci zaslán na adresu jeho sídla, bez většího odkladu po skončení zúčtovacího období</w:t>
      </w:r>
      <w:r w:rsidR="0003192F" w:rsidRPr="002F30BC">
        <w:rPr>
          <w:rFonts w:asciiTheme="minorHAnsi" w:hAnsiTheme="minorHAnsi" w:cstheme="minorHAnsi"/>
          <w:sz w:val="22"/>
          <w:szCs w:val="22"/>
        </w:rPr>
        <w:t>, s uvedením, od kdy je nájemce povinen tyto nové platby hradit.</w:t>
      </w:r>
    </w:p>
    <w:p w14:paraId="301E8DCD" w14:textId="77777777" w:rsidR="00CF19E5" w:rsidRPr="002F30BC" w:rsidRDefault="00CF19E5" w:rsidP="002F30BC">
      <w:pPr>
        <w:pStyle w:val="Odstavecseseznamem"/>
        <w:ind w:hanging="436"/>
        <w:jc w:val="both"/>
        <w:rPr>
          <w:rFonts w:asciiTheme="minorHAnsi" w:hAnsiTheme="minorHAnsi" w:cstheme="minorHAnsi"/>
          <w:sz w:val="22"/>
          <w:szCs w:val="22"/>
        </w:rPr>
      </w:pPr>
    </w:p>
    <w:p w14:paraId="2A1B6624" w14:textId="6FF703FF" w:rsidR="00F62569" w:rsidRPr="002F30BC" w:rsidRDefault="00F62569" w:rsidP="002F30BC">
      <w:pPr>
        <w:pStyle w:val="Odstavecseseznamem"/>
        <w:numPr>
          <w:ilvl w:val="0"/>
          <w:numId w:val="2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 xml:space="preserve">Pro případ prodlení s úhradou jakékoli splátky nájemného nebo vyúčtovaného nedoplatku za služby, sjednává pronajímatel s nájemcem smluvní pokutu ve výši 0,3 % z příslušné </w:t>
      </w:r>
      <w:r w:rsidR="00CF19E5" w:rsidRPr="002F30BC">
        <w:rPr>
          <w:rFonts w:asciiTheme="minorHAnsi" w:hAnsiTheme="minorHAnsi" w:cstheme="minorHAnsi"/>
          <w:sz w:val="22"/>
          <w:szCs w:val="22"/>
        </w:rPr>
        <w:t>neuhrazené částky</w:t>
      </w:r>
      <w:r w:rsidRPr="002F30BC">
        <w:rPr>
          <w:rFonts w:asciiTheme="minorHAnsi" w:hAnsiTheme="minorHAnsi" w:cstheme="minorHAnsi"/>
          <w:sz w:val="22"/>
          <w:szCs w:val="22"/>
        </w:rPr>
        <w:t xml:space="preserve"> za každý den prodlení. Smluvní pokutu je nájemce povinen zaplatit oproti písemné výzvě pronajímatele do 14 dnů ode dne doručení takové výzvy.</w:t>
      </w:r>
    </w:p>
    <w:p w14:paraId="782A2C9F" w14:textId="77777777" w:rsidR="00F62569" w:rsidRPr="002F30BC" w:rsidRDefault="00F62569" w:rsidP="00F6256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8F60156" w14:textId="77777777" w:rsidR="00CD7EB1" w:rsidRPr="002F30BC" w:rsidRDefault="00CD7EB1" w:rsidP="00F62569">
      <w:pPr>
        <w:ind w:left="283"/>
        <w:jc w:val="both"/>
        <w:rPr>
          <w:rFonts w:asciiTheme="minorHAnsi" w:hAnsiTheme="minorHAnsi" w:cstheme="minorHAnsi"/>
          <w:color w:val="984806"/>
        </w:rPr>
      </w:pPr>
    </w:p>
    <w:p w14:paraId="202B7969" w14:textId="77777777" w:rsidR="00F62569" w:rsidRPr="002F30BC" w:rsidRDefault="00F62569" w:rsidP="00F62569">
      <w:pPr>
        <w:jc w:val="center"/>
        <w:outlineLvl w:val="0"/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  <w:b/>
        </w:rPr>
        <w:t>III.</w:t>
      </w:r>
    </w:p>
    <w:p w14:paraId="3EDD6A17" w14:textId="77777777" w:rsidR="00F62569" w:rsidRPr="002F30BC" w:rsidRDefault="00F62569" w:rsidP="00F62569">
      <w:pPr>
        <w:jc w:val="center"/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  <w:b/>
        </w:rPr>
        <w:t>Práva a povinnosti.</w:t>
      </w:r>
    </w:p>
    <w:p w14:paraId="4F3BCFFE" w14:textId="77777777" w:rsidR="00F62569" w:rsidRPr="002F30BC" w:rsidRDefault="00F62569" w:rsidP="00F62569">
      <w:pPr>
        <w:pStyle w:val="Odstavecseseznamem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44A722BB" w14:textId="77777777" w:rsidR="00F62569" w:rsidRPr="002F30BC" w:rsidRDefault="00F62569" w:rsidP="00F62569">
      <w:pPr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  <w:b/>
        </w:rPr>
        <w:t>Nájemce:</w:t>
      </w:r>
    </w:p>
    <w:p w14:paraId="5AEC4982" w14:textId="6589D2F6" w:rsidR="00F62569" w:rsidRPr="002F30BC" w:rsidRDefault="00F62569" w:rsidP="00F62569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</w:rPr>
        <w:t>je oprávněn si prostory na vlastní náklady vybavit vlastním zařízením pro jeho provozování.</w:t>
      </w:r>
    </w:p>
    <w:p w14:paraId="35CCD772" w14:textId="5E966072" w:rsidR="00F62569" w:rsidRPr="002F30BC" w:rsidRDefault="00F62569" w:rsidP="00F62569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</w:rPr>
        <w:t xml:space="preserve">bere na vědomí, že přístup pro handicapované je možný </w:t>
      </w:r>
      <w:r w:rsidR="00C025AE" w:rsidRPr="002F30BC">
        <w:rPr>
          <w:rFonts w:asciiTheme="minorHAnsi" w:hAnsiTheme="minorHAnsi" w:cstheme="minorHAnsi"/>
        </w:rPr>
        <w:t>do všech prostor vždy hlavním vchodem</w:t>
      </w:r>
    </w:p>
    <w:p w14:paraId="0E71F461" w14:textId="64F1A909" w:rsidR="00F62569" w:rsidRPr="002F30BC" w:rsidRDefault="00F62569" w:rsidP="00F6256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>je oprávněn umístit na nemovitosti v přiměřeném rozsahu, ve které se nacházejí prostory pro podnikání, štíty, návěstí a podobné znamení pouze s předchozím písemným souhlasem pronajímatele.</w:t>
      </w:r>
    </w:p>
    <w:p w14:paraId="44B8D70C" w14:textId="77777777" w:rsidR="00F62569" w:rsidRPr="002F30BC" w:rsidRDefault="00F62569" w:rsidP="00F62569">
      <w:pPr>
        <w:ind w:left="720"/>
        <w:rPr>
          <w:rFonts w:asciiTheme="minorHAnsi" w:hAnsiTheme="minorHAnsi" w:cstheme="minorHAnsi"/>
          <w:b/>
        </w:rPr>
      </w:pPr>
    </w:p>
    <w:p w14:paraId="021ECED7" w14:textId="77777777" w:rsidR="00F62569" w:rsidRPr="002F30BC" w:rsidRDefault="00F62569" w:rsidP="00F62569">
      <w:pPr>
        <w:ind w:left="720"/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</w:rPr>
        <w:t>Je povinen:</w:t>
      </w:r>
    </w:p>
    <w:p w14:paraId="72F1BBA9" w14:textId="6399FC91" w:rsidR="00F62569" w:rsidRPr="002F30BC" w:rsidRDefault="00F62569" w:rsidP="00F62569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</w:rPr>
        <w:t xml:space="preserve">provozovat </w:t>
      </w:r>
      <w:r w:rsidR="00C025AE" w:rsidRPr="002F30BC">
        <w:rPr>
          <w:rFonts w:asciiTheme="minorHAnsi" w:hAnsiTheme="minorHAnsi" w:cstheme="minorHAnsi"/>
        </w:rPr>
        <w:t>občerstvení</w:t>
      </w:r>
      <w:r w:rsidRPr="002F30BC">
        <w:rPr>
          <w:rFonts w:asciiTheme="minorHAnsi" w:hAnsiTheme="minorHAnsi" w:cstheme="minorHAnsi"/>
        </w:rPr>
        <w:t>, v souladu s platnými předpisy pro tyto služby</w:t>
      </w:r>
      <w:r w:rsidR="00BB5AD7" w:rsidRPr="002F30BC">
        <w:rPr>
          <w:rFonts w:asciiTheme="minorHAnsi" w:hAnsiTheme="minorHAnsi" w:cstheme="minorHAnsi"/>
        </w:rPr>
        <w:t>.</w:t>
      </w:r>
      <w:r w:rsidR="001C2ADB" w:rsidRPr="002F30BC">
        <w:rPr>
          <w:rFonts w:asciiTheme="minorHAnsi" w:hAnsiTheme="minorHAnsi" w:cstheme="minorHAnsi"/>
        </w:rPr>
        <w:t xml:space="preserve">, </w:t>
      </w:r>
      <w:r w:rsidRPr="002F30BC">
        <w:rPr>
          <w:rFonts w:asciiTheme="minorHAnsi" w:hAnsiTheme="minorHAnsi" w:cstheme="minorHAnsi"/>
        </w:rPr>
        <w:t xml:space="preserve">Nájemce je povinen si zajistit před zahájením provozování </w:t>
      </w:r>
      <w:r w:rsidR="00C025AE" w:rsidRPr="002F30BC">
        <w:rPr>
          <w:rFonts w:asciiTheme="minorHAnsi" w:hAnsiTheme="minorHAnsi" w:cstheme="minorHAnsi"/>
        </w:rPr>
        <w:t>občerstvení</w:t>
      </w:r>
      <w:r w:rsidRPr="002F30BC">
        <w:rPr>
          <w:rFonts w:asciiTheme="minorHAnsi" w:hAnsiTheme="minorHAnsi" w:cstheme="minorHAnsi"/>
        </w:rPr>
        <w:t xml:space="preserve"> kladné stanovisko Krajské hygienické stanice Královéhradeckého kraje, územní pracoviště Jičín</w:t>
      </w:r>
    </w:p>
    <w:p w14:paraId="6100F580" w14:textId="0BBAD100" w:rsidR="00F62569" w:rsidRPr="002F30BC" w:rsidRDefault="00F62569" w:rsidP="00F62569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</w:rPr>
        <w:t>ohlásit pronajímateli závady na předmětu nájmu, jejichž odstranění je povinností pronajímatele, a to bez zbytečného odkladu, jinak odpovídá za škodu, která nesplněním této povinnosti pronajímateli vznikne.</w:t>
      </w:r>
    </w:p>
    <w:p w14:paraId="7CD723C9" w14:textId="0CA2B27F" w:rsidR="00F62569" w:rsidRPr="002F30BC" w:rsidRDefault="00F62569" w:rsidP="00F62569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</w:rPr>
        <w:t xml:space="preserve"> zajišťovat na své náklady běžnou údržbu a drobné opravy pronajatých prostor v rozsahu tak, jak byly vymezeny obecně závazným právním předpisem upravujícím drobné opravy v bytech (nařízení vlády č. 308/2015 Sb., o vymezení pojmů běžná údržba a drobné opravy související s užíváním bytu). Drobnou opravou se pak rozumí oprava do částky 5.</w:t>
      </w:r>
      <w:r w:rsidR="00CE6C3E" w:rsidRPr="002F30BC">
        <w:rPr>
          <w:rFonts w:asciiTheme="minorHAnsi" w:hAnsiTheme="minorHAnsi" w:cstheme="minorHAnsi"/>
        </w:rPr>
        <w:t xml:space="preserve"> </w:t>
      </w:r>
      <w:r w:rsidRPr="002F30BC">
        <w:rPr>
          <w:rFonts w:asciiTheme="minorHAnsi" w:hAnsiTheme="minorHAnsi" w:cstheme="minorHAnsi"/>
        </w:rPr>
        <w:t xml:space="preserve">000,-Kč za každou jednotlivou opravu. </w:t>
      </w:r>
    </w:p>
    <w:p w14:paraId="6484D2A0" w14:textId="77777777" w:rsidR="00F62569" w:rsidRPr="002F30BC" w:rsidRDefault="00F62569" w:rsidP="00F6256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 xml:space="preserve">uhradit pronajímateli škodu, kterou mu způsobí, byť z nedbalosti, sám, jeho zaměstnanci, zákazníci, popřípadě osoby vstupující do pronajatých prostor za nájemcem. Za škodu, kterou nájemci způsobí třetí osoby např. krádeží, nenese pronajímatel odpovědnost. Sjednání příslušného pojištění, včetně pojištění odpovědnosti z provozní činnosti, popřípadě zabezpečení nebytového prostoru přiměřeným způsobem je právem nájemce.  </w:t>
      </w:r>
    </w:p>
    <w:p w14:paraId="569120A9" w14:textId="77777777" w:rsidR="00F62569" w:rsidRPr="002F30BC" w:rsidRDefault="00F62569" w:rsidP="00F62569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189ED9C0" w14:textId="77777777" w:rsidR="00F62569" w:rsidRPr="002F30BC" w:rsidRDefault="00F62569" w:rsidP="00F62569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</w:rPr>
        <w:t xml:space="preserve"> neprovádět žádné stavební úpravy v pronajatých prostorách bez písemného souhlasu vlastníka objektu</w:t>
      </w:r>
    </w:p>
    <w:p w14:paraId="211452E0" w14:textId="41A84D8F" w:rsidR="00F62569" w:rsidRPr="002F30BC" w:rsidRDefault="00F62569" w:rsidP="00F62569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</w:rPr>
        <w:t xml:space="preserve">zajistit na vlastní náklady úklid pronajatých prostor </w:t>
      </w:r>
      <w:r w:rsidR="005044E4" w:rsidRPr="002F30BC">
        <w:rPr>
          <w:rFonts w:asciiTheme="minorHAnsi" w:hAnsiTheme="minorHAnsi" w:cstheme="minorHAnsi"/>
        </w:rPr>
        <w:t>včetně likvidace odpadu</w:t>
      </w:r>
    </w:p>
    <w:p w14:paraId="23BC10BA" w14:textId="77777777" w:rsidR="00F62569" w:rsidRPr="002F30BC" w:rsidRDefault="00F62569" w:rsidP="00F62569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</w:rPr>
        <w:t>nepronajmout ani nepřenechat prostory do užívání třetí osobě bez předchozího písemného souhlasu pronajímatele</w:t>
      </w:r>
    </w:p>
    <w:p w14:paraId="00DA6FA3" w14:textId="2AF7B5FE" w:rsidR="00F62569" w:rsidRPr="002F30BC" w:rsidRDefault="00F62569" w:rsidP="00F62569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</w:rPr>
        <w:t>řídit se vydaným Provozním a požárním řádem sportovní haly</w:t>
      </w:r>
      <w:r w:rsidR="005A1CFB" w:rsidRPr="002F30BC">
        <w:rPr>
          <w:rFonts w:asciiTheme="minorHAnsi" w:hAnsiTheme="minorHAnsi" w:cstheme="minorHAnsi"/>
        </w:rPr>
        <w:t xml:space="preserve"> a Aquacentra</w:t>
      </w:r>
    </w:p>
    <w:p w14:paraId="56F97F4E" w14:textId="257B3E0A" w:rsidR="00F62569" w:rsidRPr="002F30BC" w:rsidRDefault="00F62569" w:rsidP="00F62569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</w:rPr>
        <w:lastRenderedPageBreak/>
        <w:t>v případě, že již nebude otevřena sportovní hala a zaměstnanec pronajímatele (správce) již nebude přítomen, odpovídá nájemce za uzamčení sportovní haly včetně dohledu na řádné uzavření vody v umývárně, vypnutí osvětlení pronajatých prostor a společných prostor (vstupní hala, chodby, schodiště u vestibulu)</w:t>
      </w:r>
    </w:p>
    <w:p w14:paraId="54CB385D" w14:textId="77777777" w:rsidR="00F62569" w:rsidRPr="002F30BC" w:rsidRDefault="00F62569" w:rsidP="00F62569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</w:rPr>
        <w:t>po předchozí písemné výzvě umožnit pronajímateli (osobě pověřené pronajímatelem), aby provedl instalaci a údržbu všech technických zařízení, pokud jsou součástí nebytového prostoru a patří pronajímateli.</w:t>
      </w:r>
    </w:p>
    <w:p w14:paraId="133E21B4" w14:textId="1D7A98E6" w:rsidR="00F62569" w:rsidRPr="002F30BC" w:rsidRDefault="00F62569" w:rsidP="00F62569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</w:rPr>
        <w:t>po skončení nájmu prostory předat pronajímateli vyklizené a ve stavu, v jakém je převzal, s přihlédnutím k běžnému opotřebení.</w:t>
      </w:r>
    </w:p>
    <w:p w14:paraId="519FA8AB" w14:textId="77777777" w:rsidR="00F62569" w:rsidRPr="002F30BC" w:rsidRDefault="00F62569" w:rsidP="00F62569">
      <w:pPr>
        <w:ind w:left="720"/>
        <w:rPr>
          <w:rFonts w:asciiTheme="minorHAnsi" w:hAnsiTheme="minorHAnsi" w:cstheme="minorHAnsi"/>
        </w:rPr>
      </w:pPr>
    </w:p>
    <w:p w14:paraId="75167D63" w14:textId="77777777" w:rsidR="00F62569" w:rsidRPr="002F30BC" w:rsidRDefault="00F62569" w:rsidP="00F62569">
      <w:pPr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  <w:b/>
        </w:rPr>
        <w:t>Pronajímatel:</w:t>
      </w:r>
    </w:p>
    <w:p w14:paraId="7AD533ED" w14:textId="4F7D2947" w:rsidR="00F62569" w:rsidRPr="002F30BC" w:rsidRDefault="00F62569" w:rsidP="00F62569">
      <w:pPr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</w:rPr>
        <w:t xml:space="preserve">zavazuje se při podpisu smlouvy předat nájemci klíče </w:t>
      </w:r>
      <w:r w:rsidR="00C025AE" w:rsidRPr="002F30BC">
        <w:rPr>
          <w:rFonts w:asciiTheme="minorHAnsi" w:hAnsiTheme="minorHAnsi" w:cstheme="minorHAnsi"/>
        </w:rPr>
        <w:t>od vstupů do budov a ki</w:t>
      </w:r>
      <w:r w:rsidR="0046285D" w:rsidRPr="002F30BC">
        <w:rPr>
          <w:rFonts w:asciiTheme="minorHAnsi" w:hAnsiTheme="minorHAnsi" w:cstheme="minorHAnsi"/>
        </w:rPr>
        <w:t>o</w:t>
      </w:r>
      <w:r w:rsidR="00C025AE" w:rsidRPr="002F30BC">
        <w:rPr>
          <w:rFonts w:asciiTheme="minorHAnsi" w:hAnsiTheme="minorHAnsi" w:cstheme="minorHAnsi"/>
        </w:rPr>
        <w:t>sků dle potřeb pro provozování občerstvení (na základě předávacího protokolu).</w:t>
      </w:r>
    </w:p>
    <w:p w14:paraId="6035F9C4" w14:textId="77777777" w:rsidR="00F62569" w:rsidRPr="002F30BC" w:rsidRDefault="00F62569" w:rsidP="00F62569">
      <w:pPr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</w:rPr>
        <w:t xml:space="preserve">se zavazuje zajistit dodávku el. energie, vody a tepla </w:t>
      </w:r>
    </w:p>
    <w:p w14:paraId="11BBB8FC" w14:textId="259B18DA" w:rsidR="00F62569" w:rsidRPr="002F30BC" w:rsidRDefault="00F62569" w:rsidP="00F62569">
      <w:pPr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</w:rPr>
        <w:t>předat nájemci 1 vyhotovení Provozního a požárního řádu sportovní haly</w:t>
      </w:r>
      <w:r w:rsidR="00C025AE" w:rsidRPr="002F30BC">
        <w:rPr>
          <w:rFonts w:asciiTheme="minorHAnsi" w:hAnsiTheme="minorHAnsi" w:cstheme="minorHAnsi"/>
        </w:rPr>
        <w:t xml:space="preserve"> i </w:t>
      </w:r>
      <w:proofErr w:type="spellStart"/>
      <w:r w:rsidR="00C025AE" w:rsidRPr="002F30BC">
        <w:rPr>
          <w:rFonts w:asciiTheme="minorHAnsi" w:hAnsiTheme="minorHAnsi" w:cstheme="minorHAnsi"/>
        </w:rPr>
        <w:t>Aqua</w:t>
      </w:r>
      <w:proofErr w:type="spellEnd"/>
      <w:r w:rsidR="00C025AE" w:rsidRPr="002F30BC">
        <w:rPr>
          <w:rFonts w:asciiTheme="minorHAnsi" w:hAnsiTheme="minorHAnsi" w:cstheme="minorHAnsi"/>
        </w:rPr>
        <w:t xml:space="preserve"> centra</w:t>
      </w:r>
    </w:p>
    <w:p w14:paraId="69B45AC9" w14:textId="77777777" w:rsidR="00F62569" w:rsidRPr="002F30BC" w:rsidRDefault="00F62569" w:rsidP="00F62569">
      <w:pPr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</w:rPr>
        <w:t>při uzavření smlouvy seznámí nájemce s umístěním hlavních přívodů vody, tepla a el. energie</w:t>
      </w:r>
    </w:p>
    <w:p w14:paraId="470BB68C" w14:textId="77777777" w:rsidR="00F62569" w:rsidRPr="002F30BC" w:rsidRDefault="00F62569" w:rsidP="00F62569">
      <w:pPr>
        <w:ind w:left="720"/>
        <w:rPr>
          <w:rFonts w:asciiTheme="minorHAnsi" w:hAnsiTheme="minorHAnsi" w:cstheme="minorHAnsi"/>
        </w:rPr>
      </w:pPr>
    </w:p>
    <w:p w14:paraId="2766F76C" w14:textId="77777777" w:rsidR="00F62569" w:rsidRPr="002F30BC" w:rsidRDefault="00F62569" w:rsidP="00F62569">
      <w:pPr>
        <w:jc w:val="center"/>
        <w:outlineLvl w:val="0"/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  <w:b/>
        </w:rPr>
        <w:t>IV.</w:t>
      </w:r>
    </w:p>
    <w:p w14:paraId="342EA68D" w14:textId="77777777" w:rsidR="00F62569" w:rsidRPr="002F30BC" w:rsidRDefault="00F62569" w:rsidP="00F62569">
      <w:pPr>
        <w:jc w:val="center"/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  <w:b/>
        </w:rPr>
        <w:t>Doba a ukončení nájmu.</w:t>
      </w:r>
    </w:p>
    <w:p w14:paraId="7CB85186" w14:textId="61C831FE" w:rsidR="00F62569" w:rsidRPr="002F30BC" w:rsidRDefault="00F62569" w:rsidP="00F62569">
      <w:pPr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2F30BC">
        <w:rPr>
          <w:rFonts w:asciiTheme="minorHAnsi" w:hAnsiTheme="minorHAnsi" w:cstheme="minorHAnsi"/>
        </w:rPr>
        <w:t xml:space="preserve">Nebytové prostory popsané v čl. I. této smlouvy přenechává pronajímatel nájemci do užívání na dobu </w:t>
      </w:r>
      <w:r w:rsidR="00EF7D17" w:rsidRPr="002F30BC">
        <w:rPr>
          <w:rFonts w:asciiTheme="minorHAnsi" w:hAnsiTheme="minorHAnsi" w:cstheme="minorHAnsi"/>
          <w:b/>
          <w:bCs/>
        </w:rPr>
        <w:t>ne</w:t>
      </w:r>
      <w:r w:rsidRPr="002F30BC">
        <w:rPr>
          <w:rFonts w:asciiTheme="minorHAnsi" w:hAnsiTheme="minorHAnsi" w:cstheme="minorHAnsi"/>
          <w:b/>
        </w:rPr>
        <w:t>určitou od 1.</w:t>
      </w:r>
      <w:r w:rsidR="00EF7D17" w:rsidRPr="002F30BC">
        <w:rPr>
          <w:rFonts w:asciiTheme="minorHAnsi" w:hAnsiTheme="minorHAnsi" w:cstheme="minorHAnsi"/>
          <w:b/>
        </w:rPr>
        <w:t>6</w:t>
      </w:r>
      <w:r w:rsidRPr="002F30BC">
        <w:rPr>
          <w:rFonts w:asciiTheme="minorHAnsi" w:hAnsiTheme="minorHAnsi" w:cstheme="minorHAnsi"/>
          <w:b/>
        </w:rPr>
        <w:t>.20</w:t>
      </w:r>
      <w:r w:rsidR="00C025AE" w:rsidRPr="002F30BC">
        <w:rPr>
          <w:rFonts w:asciiTheme="minorHAnsi" w:hAnsiTheme="minorHAnsi" w:cstheme="minorHAnsi"/>
          <w:b/>
        </w:rPr>
        <w:t>2</w:t>
      </w:r>
      <w:r w:rsidR="00EF7D17" w:rsidRPr="002F30BC">
        <w:rPr>
          <w:rFonts w:asciiTheme="minorHAnsi" w:hAnsiTheme="minorHAnsi" w:cstheme="minorHAnsi"/>
          <w:b/>
        </w:rPr>
        <w:t>3</w:t>
      </w:r>
      <w:r w:rsidR="0046285D" w:rsidRPr="002F30BC">
        <w:rPr>
          <w:rFonts w:asciiTheme="minorHAnsi" w:hAnsiTheme="minorHAnsi" w:cstheme="minorHAnsi"/>
          <w:b/>
        </w:rPr>
        <w:t>.</w:t>
      </w:r>
      <w:r w:rsidRPr="002F30BC">
        <w:rPr>
          <w:rFonts w:asciiTheme="minorHAnsi" w:hAnsiTheme="minorHAnsi" w:cstheme="minorHAnsi"/>
          <w:b/>
        </w:rPr>
        <w:t xml:space="preserve"> </w:t>
      </w:r>
      <w:r w:rsidRPr="002F30BC">
        <w:rPr>
          <w:rFonts w:asciiTheme="minorHAnsi" w:hAnsiTheme="minorHAnsi" w:cstheme="minorHAnsi"/>
          <w:b/>
          <w:bCs/>
        </w:rPr>
        <w:t xml:space="preserve"> </w:t>
      </w:r>
      <w:r w:rsidRPr="002F30BC">
        <w:rPr>
          <w:rFonts w:asciiTheme="minorHAnsi" w:hAnsiTheme="minorHAnsi" w:cstheme="minorHAnsi"/>
          <w:bCs/>
        </w:rPr>
        <w:t>O předání pronajatých prostor bude mezi stranami sepsán předávací protokol.</w:t>
      </w:r>
      <w:r w:rsidR="00BB5AD7" w:rsidRPr="002F30BC">
        <w:rPr>
          <w:rFonts w:asciiTheme="minorHAnsi" w:hAnsiTheme="minorHAnsi" w:cstheme="minorHAnsi"/>
          <w:bCs/>
        </w:rPr>
        <w:t xml:space="preserve"> </w:t>
      </w:r>
    </w:p>
    <w:p w14:paraId="2BBD6FB3" w14:textId="6131CECC" w:rsidR="00F62569" w:rsidRPr="002F30BC" w:rsidRDefault="00EF7D17" w:rsidP="00F6256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 xml:space="preserve">Nájem předmětných nebytových prostorů lze ukončit </w:t>
      </w:r>
      <w:r w:rsidRPr="002F30BC">
        <w:rPr>
          <w:rFonts w:asciiTheme="minorHAnsi" w:hAnsiTheme="minorHAnsi" w:cstheme="minorHAnsi"/>
          <w:sz w:val="22"/>
          <w:szCs w:val="22"/>
          <w:u w:val="single"/>
        </w:rPr>
        <w:t>dohodou nebo výpovědí</w:t>
      </w:r>
      <w:r w:rsidRPr="002F30BC">
        <w:rPr>
          <w:rFonts w:asciiTheme="minorHAnsi" w:hAnsiTheme="minorHAnsi" w:cstheme="minorHAnsi"/>
          <w:sz w:val="22"/>
          <w:szCs w:val="22"/>
        </w:rPr>
        <w:t xml:space="preserve"> dle </w:t>
      </w:r>
      <w:proofErr w:type="spellStart"/>
      <w:r w:rsidRPr="002F30B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2F30BC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2F30BC">
        <w:rPr>
          <w:rFonts w:asciiTheme="minorHAnsi" w:hAnsiTheme="minorHAnsi" w:cstheme="minorHAnsi"/>
          <w:sz w:val="22"/>
          <w:szCs w:val="22"/>
        </w:rPr>
        <w:t>§  2312</w:t>
      </w:r>
      <w:proofErr w:type="gramEnd"/>
      <w:r w:rsidRPr="002F30BC">
        <w:rPr>
          <w:rFonts w:asciiTheme="minorHAnsi" w:hAnsiTheme="minorHAnsi" w:cstheme="minorHAnsi"/>
          <w:sz w:val="22"/>
          <w:szCs w:val="22"/>
        </w:rPr>
        <w:t xml:space="preserve"> NOZ. Smluvní strana má právo vypovědět nájem prostor sloužících podnikání sjednaný na dobu neurčitou v šestiměsíční výpovědní době. Má-li strana k výpovědi vážný důvod, je výpovědní doba tříměsíční.</w:t>
      </w:r>
    </w:p>
    <w:p w14:paraId="1D72DF5A" w14:textId="77777777" w:rsidR="00F62569" w:rsidRPr="002F30BC" w:rsidRDefault="00F62569" w:rsidP="00F62569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5AEF3172" w14:textId="77777777" w:rsidR="00F62569" w:rsidRPr="002F30BC" w:rsidRDefault="00F62569" w:rsidP="00F6256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>V případě skončení nájmu nebytových prostor dohodou nebo výpovědí bude prostor sloužící podnikání vyklizen a předán nájemcem zástupci pronajímatele v poslední den dohodnuté nebo výpovědní doby.</w:t>
      </w:r>
    </w:p>
    <w:p w14:paraId="2548D3A2" w14:textId="77777777" w:rsidR="00F62569" w:rsidRPr="002F30BC" w:rsidRDefault="00F62569" w:rsidP="00F62569">
      <w:pPr>
        <w:pStyle w:val="Odstavecseseznamem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75EBB2EF" w14:textId="77777777" w:rsidR="00F62569" w:rsidRPr="002F30BC" w:rsidRDefault="00F62569" w:rsidP="00F62569">
      <w:pPr>
        <w:jc w:val="both"/>
        <w:rPr>
          <w:rFonts w:asciiTheme="minorHAnsi" w:hAnsiTheme="minorHAnsi" w:cstheme="minorHAnsi"/>
          <w:b/>
        </w:rPr>
      </w:pPr>
    </w:p>
    <w:p w14:paraId="6E3C66CB" w14:textId="77777777" w:rsidR="00F62569" w:rsidRPr="002F30BC" w:rsidRDefault="00F62569" w:rsidP="00F62569">
      <w:pPr>
        <w:jc w:val="center"/>
        <w:outlineLvl w:val="0"/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  <w:b/>
        </w:rPr>
        <w:t>V.</w:t>
      </w:r>
    </w:p>
    <w:p w14:paraId="1E407036" w14:textId="77777777" w:rsidR="00F62569" w:rsidRPr="002F30BC" w:rsidRDefault="00F62569" w:rsidP="00F62569">
      <w:pPr>
        <w:jc w:val="center"/>
        <w:rPr>
          <w:rFonts w:asciiTheme="minorHAnsi" w:hAnsiTheme="minorHAnsi" w:cstheme="minorHAnsi"/>
          <w:b/>
        </w:rPr>
      </w:pPr>
      <w:r w:rsidRPr="002F30BC">
        <w:rPr>
          <w:rFonts w:asciiTheme="minorHAnsi" w:hAnsiTheme="minorHAnsi" w:cstheme="minorHAnsi"/>
          <w:b/>
        </w:rPr>
        <w:t>Závěrečná ujednání.</w:t>
      </w:r>
    </w:p>
    <w:p w14:paraId="291D81D7" w14:textId="77777777" w:rsidR="00F62569" w:rsidRPr="002F30BC" w:rsidRDefault="00F62569" w:rsidP="002F30BC">
      <w:pPr>
        <w:pStyle w:val="Zkladntext"/>
        <w:numPr>
          <w:ilvl w:val="0"/>
          <w:numId w:val="3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>Smluvní strany sjednávají</w:t>
      </w:r>
      <w:r w:rsidRPr="002F30BC">
        <w:rPr>
          <w:rFonts w:asciiTheme="minorHAnsi" w:hAnsiTheme="minorHAnsi" w:cstheme="minorHAnsi"/>
          <w:color w:val="000000"/>
          <w:sz w:val="22"/>
          <w:szCs w:val="22"/>
        </w:rPr>
        <w:t>, že veškeré změny a doplňky lze provádět pouze dohodou smluvních stran, a to výhradně písemně formou očíslovaných a vzájemně odsouhlasených dodatků ke smlouvě.</w:t>
      </w:r>
    </w:p>
    <w:p w14:paraId="6C0ACDC0" w14:textId="77777777" w:rsidR="00F62569" w:rsidRPr="002F30BC" w:rsidRDefault="00F62569" w:rsidP="002F30BC">
      <w:pPr>
        <w:pStyle w:val="Zkladntext"/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758424E0" w14:textId="4ED744A5" w:rsidR="00F62569" w:rsidRPr="002F30BC" w:rsidRDefault="0072387D" w:rsidP="002F30BC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 xml:space="preserve"> </w:t>
      </w:r>
      <w:r w:rsidR="00F62569" w:rsidRPr="002F30BC">
        <w:rPr>
          <w:rFonts w:asciiTheme="minorHAnsi" w:hAnsiTheme="minorHAnsi" w:cstheme="minorHAnsi"/>
          <w:sz w:val="22"/>
          <w:szCs w:val="22"/>
        </w:rPr>
        <w:t xml:space="preserve">Ostatní práva a povinnosti vyplývající z této smlouvy, pokud v ní nejsou výslovně    uvedeny, se řídí NOZ. </w:t>
      </w:r>
    </w:p>
    <w:p w14:paraId="69879564" w14:textId="77777777" w:rsidR="00F62569" w:rsidRPr="002F30BC" w:rsidRDefault="00F62569" w:rsidP="002F30BC">
      <w:pPr>
        <w:pStyle w:val="Odstavecseseznamem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117B0C73" w14:textId="64581A5E" w:rsidR="00F62569" w:rsidRPr="002F30BC" w:rsidRDefault="00F62569" w:rsidP="002F30BC">
      <w:pPr>
        <w:pStyle w:val="Odstavecseseznamem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lastRenderedPageBreak/>
        <w:t xml:space="preserve">3. </w:t>
      </w:r>
      <w:r w:rsidR="0072387D" w:rsidRPr="002F30BC">
        <w:rPr>
          <w:rFonts w:asciiTheme="minorHAnsi" w:hAnsiTheme="minorHAnsi" w:cstheme="minorHAnsi"/>
          <w:sz w:val="22"/>
          <w:szCs w:val="22"/>
        </w:rPr>
        <w:tab/>
      </w:r>
      <w:r w:rsidRPr="002F30BC">
        <w:rPr>
          <w:rFonts w:asciiTheme="minorHAnsi" w:hAnsiTheme="minorHAnsi" w:cstheme="minorHAnsi"/>
          <w:sz w:val="22"/>
          <w:szCs w:val="22"/>
        </w:rPr>
        <w:t xml:space="preserve">V případě, že některá ustanovení této smlouvy budou prohlášena za neplatná nebo neúčinná, zůstávají ostatní ustanovení této smlouvy platná a účinná. Smluvní strany se zavazují nahradit bez zbytečného odkladu neplatné nebo neúčinné ustanovení této smlouvy ustanovením platným nebo účinným, které bude odpovídat jejich projevu vůle učiněnému touto smlouvou. </w:t>
      </w:r>
    </w:p>
    <w:p w14:paraId="38995991" w14:textId="77777777" w:rsidR="00F62569" w:rsidRPr="002F30BC" w:rsidRDefault="00F62569" w:rsidP="002F30BC">
      <w:pPr>
        <w:pStyle w:val="Odstavecseseznamem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6E0DD595" w14:textId="5B6C59F3" w:rsidR="00F62569" w:rsidRPr="002F30BC" w:rsidRDefault="00F62569" w:rsidP="002F30BC">
      <w:pPr>
        <w:pStyle w:val="Odstavecseseznamem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  <w:sz w:val="22"/>
          <w:szCs w:val="22"/>
        </w:rPr>
        <w:t>4. Tato smlouva nabývá platnosti dnem jejího podpisu oběma smluvními stranami</w:t>
      </w:r>
      <w:r w:rsidR="002D455B">
        <w:rPr>
          <w:rFonts w:asciiTheme="minorHAnsi" w:hAnsiTheme="minorHAnsi" w:cstheme="minorHAnsi"/>
          <w:sz w:val="22"/>
          <w:szCs w:val="22"/>
        </w:rPr>
        <w:t xml:space="preserve"> a účinnosti dnem 1.6.2023. Smlouva podléhá uveřejnění v registru smluv podle zákona č. 340/2015 Sb., o registru smluv.</w:t>
      </w:r>
    </w:p>
    <w:p w14:paraId="23C7A107" w14:textId="77777777" w:rsidR="00F62569" w:rsidRPr="002F30BC" w:rsidRDefault="00F62569" w:rsidP="002F30BC">
      <w:pPr>
        <w:pStyle w:val="Zkladntext"/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2044751" w14:textId="448AFFCC" w:rsidR="00F62569" w:rsidRPr="002F30BC" w:rsidRDefault="005B009F" w:rsidP="002F30BC">
      <w:pPr>
        <w:pStyle w:val="Odstavecseseznamem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F30BC">
        <w:rPr>
          <w:rFonts w:asciiTheme="minorHAnsi" w:hAnsiTheme="minorHAnsi" w:cstheme="minorHAnsi"/>
        </w:rPr>
        <w:t>5</w:t>
      </w:r>
      <w:r w:rsidR="00F62569" w:rsidRPr="002F30BC">
        <w:rPr>
          <w:rFonts w:asciiTheme="minorHAnsi" w:hAnsiTheme="minorHAnsi" w:cstheme="minorHAnsi"/>
          <w:sz w:val="22"/>
          <w:szCs w:val="22"/>
        </w:rPr>
        <w:t xml:space="preserve">.  Smlouva byla vyhotovena ve </w:t>
      </w:r>
      <w:r w:rsidR="00C025AE" w:rsidRPr="002F30BC">
        <w:rPr>
          <w:rFonts w:asciiTheme="minorHAnsi" w:hAnsiTheme="minorHAnsi" w:cstheme="minorHAnsi"/>
          <w:sz w:val="22"/>
          <w:szCs w:val="22"/>
        </w:rPr>
        <w:t>2</w:t>
      </w:r>
      <w:r w:rsidR="00F62569" w:rsidRPr="002F30BC">
        <w:rPr>
          <w:rFonts w:asciiTheme="minorHAnsi" w:hAnsiTheme="minorHAnsi" w:cstheme="minorHAnsi"/>
          <w:sz w:val="22"/>
          <w:szCs w:val="22"/>
        </w:rPr>
        <w:t xml:space="preserve"> výtiscích s hodnotou originálu, z nichž </w:t>
      </w:r>
      <w:r w:rsidR="00C025AE" w:rsidRPr="002F30BC">
        <w:rPr>
          <w:rFonts w:asciiTheme="minorHAnsi" w:hAnsiTheme="minorHAnsi" w:cstheme="minorHAnsi"/>
          <w:sz w:val="22"/>
          <w:szCs w:val="22"/>
        </w:rPr>
        <w:t>každá strana obdrží jeden výtisk.</w:t>
      </w:r>
    </w:p>
    <w:p w14:paraId="79308F17" w14:textId="77777777" w:rsidR="00F62569" w:rsidRPr="002F30BC" w:rsidRDefault="00F62569" w:rsidP="002F30BC">
      <w:pPr>
        <w:pStyle w:val="Odstavecseseznamem"/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56EE6D0D" w14:textId="2384170B" w:rsidR="00F62569" w:rsidRPr="002F30BC" w:rsidRDefault="005B009F" w:rsidP="002F30BC">
      <w:pPr>
        <w:pStyle w:val="Odstavecseseznamem"/>
        <w:ind w:left="851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F30BC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F62569" w:rsidRPr="002F30BC">
        <w:rPr>
          <w:rFonts w:asciiTheme="minorHAnsi" w:hAnsiTheme="minorHAnsi" w:cstheme="minorHAnsi"/>
          <w:color w:val="000000"/>
          <w:sz w:val="22"/>
          <w:szCs w:val="22"/>
        </w:rPr>
        <w:t>. Smluvní strany prohlašují, že si tuto smlouvu před jejím podpisem řádně přečetly a seznámily se s jejím obsahem, že byla sepsána podle jejich pravé a svobodné vůle, že nemají žádné nejasnosti týkající se jejího obsahu, ani závaznosti a právních důsledků, a že tato smlouva nebyla ujednána v tísni za nápadně nevýhodných podmínek pro některou ze smluvních stran.</w:t>
      </w:r>
    </w:p>
    <w:p w14:paraId="13DA7AB2" w14:textId="77777777" w:rsidR="00F62569" w:rsidRPr="002F30BC" w:rsidRDefault="00F62569" w:rsidP="002F30BC">
      <w:pPr>
        <w:pStyle w:val="Odstavecseseznamem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FA1B284" w14:textId="2611DFFA" w:rsidR="00F62569" w:rsidRPr="002F30BC" w:rsidRDefault="00F62569" w:rsidP="00F62569">
      <w:pPr>
        <w:ind w:left="284" w:hanging="284"/>
        <w:jc w:val="both"/>
        <w:rPr>
          <w:rFonts w:asciiTheme="minorHAnsi" w:hAnsiTheme="minorHAnsi" w:cstheme="minorHAnsi"/>
        </w:rPr>
      </w:pPr>
    </w:p>
    <w:p w14:paraId="394A401B" w14:textId="1D74C3FC" w:rsidR="00F62569" w:rsidRPr="002F30BC" w:rsidRDefault="00F62569" w:rsidP="00F62569">
      <w:pPr>
        <w:jc w:val="both"/>
        <w:outlineLvl w:val="0"/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</w:rPr>
        <w:t xml:space="preserve">V Jičíně </w:t>
      </w:r>
      <w:proofErr w:type="gramStart"/>
      <w:r w:rsidRPr="002F30BC">
        <w:rPr>
          <w:rFonts w:asciiTheme="minorHAnsi" w:hAnsiTheme="minorHAnsi" w:cstheme="minorHAnsi"/>
        </w:rPr>
        <w:t xml:space="preserve">dne  </w:t>
      </w:r>
      <w:r w:rsidR="00EF7D17" w:rsidRPr="002F30BC">
        <w:rPr>
          <w:rFonts w:asciiTheme="minorHAnsi" w:hAnsiTheme="minorHAnsi" w:cstheme="minorHAnsi"/>
        </w:rPr>
        <w:t>1.6</w:t>
      </w:r>
      <w:r w:rsidR="002A2A48" w:rsidRPr="002F30BC">
        <w:rPr>
          <w:rFonts w:asciiTheme="minorHAnsi" w:hAnsiTheme="minorHAnsi" w:cstheme="minorHAnsi"/>
        </w:rPr>
        <w:t>.202</w:t>
      </w:r>
      <w:r w:rsidR="00EF7D17" w:rsidRPr="002F30BC">
        <w:rPr>
          <w:rFonts w:asciiTheme="minorHAnsi" w:hAnsiTheme="minorHAnsi" w:cstheme="minorHAnsi"/>
        </w:rPr>
        <w:t>3</w:t>
      </w:r>
      <w:proofErr w:type="gramEnd"/>
      <w:r w:rsidRPr="002F30BC">
        <w:rPr>
          <w:rFonts w:asciiTheme="minorHAnsi" w:hAnsiTheme="minorHAnsi" w:cstheme="minorHAnsi"/>
        </w:rPr>
        <w:tab/>
      </w:r>
      <w:r w:rsidRPr="002F30BC">
        <w:rPr>
          <w:rFonts w:asciiTheme="minorHAnsi" w:hAnsiTheme="minorHAnsi" w:cstheme="minorHAnsi"/>
        </w:rPr>
        <w:tab/>
      </w:r>
      <w:r w:rsidRPr="002F30BC">
        <w:rPr>
          <w:rFonts w:asciiTheme="minorHAnsi" w:hAnsiTheme="minorHAnsi" w:cstheme="minorHAnsi"/>
        </w:rPr>
        <w:tab/>
      </w:r>
      <w:r w:rsidRPr="002F30BC">
        <w:rPr>
          <w:rFonts w:asciiTheme="minorHAnsi" w:hAnsiTheme="minorHAnsi" w:cstheme="minorHAnsi"/>
        </w:rPr>
        <w:tab/>
      </w:r>
    </w:p>
    <w:p w14:paraId="708A1097" w14:textId="77777777" w:rsidR="00F62569" w:rsidRPr="002F30BC" w:rsidRDefault="00F62569" w:rsidP="00F62569">
      <w:pPr>
        <w:jc w:val="both"/>
        <w:rPr>
          <w:rFonts w:asciiTheme="minorHAnsi" w:hAnsiTheme="minorHAnsi" w:cstheme="minorHAnsi"/>
          <w:b/>
        </w:rPr>
      </w:pPr>
    </w:p>
    <w:p w14:paraId="7BAB6750" w14:textId="16CA3085" w:rsidR="00F62569" w:rsidRPr="002F30BC" w:rsidRDefault="00F62569" w:rsidP="00F62569">
      <w:pPr>
        <w:jc w:val="both"/>
        <w:rPr>
          <w:rFonts w:asciiTheme="minorHAnsi" w:hAnsiTheme="minorHAnsi" w:cstheme="minorHAnsi"/>
        </w:rPr>
      </w:pPr>
      <w:r w:rsidRPr="002F30BC">
        <w:rPr>
          <w:rFonts w:asciiTheme="minorHAnsi" w:hAnsiTheme="minorHAnsi" w:cstheme="minorHAnsi"/>
        </w:rPr>
        <w:t xml:space="preserve">     p r o n a j í m a t e l:</w:t>
      </w:r>
      <w:r w:rsidRPr="002F30BC">
        <w:rPr>
          <w:rFonts w:asciiTheme="minorHAnsi" w:hAnsiTheme="minorHAnsi" w:cstheme="minorHAnsi"/>
        </w:rPr>
        <w:tab/>
      </w:r>
      <w:r w:rsidRPr="002F30BC">
        <w:rPr>
          <w:rFonts w:asciiTheme="minorHAnsi" w:hAnsiTheme="minorHAnsi" w:cstheme="minorHAnsi"/>
        </w:rPr>
        <w:tab/>
      </w:r>
      <w:r w:rsidRPr="002F30BC">
        <w:rPr>
          <w:rFonts w:asciiTheme="minorHAnsi" w:hAnsiTheme="minorHAnsi" w:cstheme="minorHAnsi"/>
        </w:rPr>
        <w:tab/>
      </w:r>
      <w:r w:rsidRPr="002F30BC">
        <w:rPr>
          <w:rFonts w:asciiTheme="minorHAnsi" w:hAnsiTheme="minorHAnsi" w:cstheme="minorHAnsi"/>
        </w:rPr>
        <w:tab/>
      </w:r>
      <w:r w:rsidRPr="002F30BC">
        <w:rPr>
          <w:rFonts w:asciiTheme="minorHAnsi" w:hAnsiTheme="minorHAnsi" w:cstheme="minorHAnsi"/>
        </w:rPr>
        <w:tab/>
      </w:r>
      <w:r w:rsidRPr="002F30BC">
        <w:rPr>
          <w:rFonts w:asciiTheme="minorHAnsi" w:hAnsiTheme="minorHAnsi" w:cstheme="minorHAnsi"/>
        </w:rPr>
        <w:tab/>
        <w:t xml:space="preserve">n á j e m c </w:t>
      </w:r>
      <w:proofErr w:type="gramStart"/>
      <w:r w:rsidRPr="002F30BC">
        <w:rPr>
          <w:rFonts w:asciiTheme="minorHAnsi" w:hAnsiTheme="minorHAnsi" w:cstheme="minorHAnsi"/>
        </w:rPr>
        <w:t>e :</w:t>
      </w:r>
      <w:proofErr w:type="gramEnd"/>
    </w:p>
    <w:p w14:paraId="79A76F01" w14:textId="77777777" w:rsidR="00F62569" w:rsidRPr="002F30BC" w:rsidRDefault="00F62569" w:rsidP="00F62569">
      <w:pPr>
        <w:rPr>
          <w:rFonts w:asciiTheme="minorHAnsi" w:hAnsiTheme="minorHAnsi" w:cstheme="minorHAnsi"/>
          <w:bCs/>
        </w:rPr>
      </w:pPr>
      <w:r w:rsidRPr="002F30BC">
        <w:rPr>
          <w:rFonts w:asciiTheme="minorHAnsi" w:hAnsiTheme="minorHAnsi" w:cstheme="minorHAnsi"/>
          <w:bCs/>
        </w:rPr>
        <w:tab/>
      </w:r>
      <w:r w:rsidRPr="002F30BC">
        <w:rPr>
          <w:rFonts w:asciiTheme="minorHAnsi" w:hAnsiTheme="minorHAnsi" w:cstheme="minorHAnsi"/>
          <w:bCs/>
        </w:rPr>
        <w:tab/>
      </w:r>
      <w:r w:rsidRPr="002F30BC">
        <w:rPr>
          <w:rFonts w:asciiTheme="minorHAnsi" w:hAnsiTheme="minorHAnsi" w:cstheme="minorHAnsi"/>
          <w:bCs/>
        </w:rPr>
        <w:tab/>
      </w:r>
      <w:r w:rsidRPr="002F30BC">
        <w:rPr>
          <w:rFonts w:asciiTheme="minorHAnsi" w:hAnsiTheme="minorHAnsi" w:cstheme="minorHAnsi"/>
          <w:bCs/>
        </w:rPr>
        <w:tab/>
      </w:r>
      <w:r w:rsidRPr="002F30BC">
        <w:rPr>
          <w:rFonts w:asciiTheme="minorHAnsi" w:hAnsiTheme="minorHAnsi" w:cstheme="minorHAnsi"/>
          <w:bCs/>
        </w:rPr>
        <w:tab/>
        <w:t xml:space="preserve"> </w:t>
      </w:r>
    </w:p>
    <w:p w14:paraId="275A7ED0" w14:textId="77777777" w:rsidR="00F62569" w:rsidRPr="002F30BC" w:rsidRDefault="00F62569" w:rsidP="00F62569">
      <w:pPr>
        <w:rPr>
          <w:rFonts w:asciiTheme="minorHAnsi" w:hAnsiTheme="minorHAnsi" w:cstheme="minorHAnsi"/>
          <w:bCs/>
        </w:rPr>
      </w:pPr>
    </w:p>
    <w:p w14:paraId="55BFB85E" w14:textId="421F8B9A" w:rsidR="00F62569" w:rsidRPr="002F30BC" w:rsidRDefault="00F62569" w:rsidP="00F62569">
      <w:pPr>
        <w:rPr>
          <w:rFonts w:asciiTheme="minorHAnsi" w:hAnsiTheme="minorHAnsi" w:cstheme="minorHAnsi"/>
          <w:bCs/>
        </w:rPr>
      </w:pPr>
      <w:r w:rsidRPr="002F30BC">
        <w:rPr>
          <w:rFonts w:asciiTheme="minorHAnsi" w:hAnsiTheme="minorHAnsi" w:cstheme="minorHAnsi"/>
          <w:bCs/>
        </w:rPr>
        <w:t>………………………………..</w:t>
      </w:r>
      <w:r w:rsidRPr="002F30BC">
        <w:rPr>
          <w:rFonts w:asciiTheme="minorHAnsi" w:hAnsiTheme="minorHAnsi" w:cstheme="minorHAnsi"/>
          <w:bCs/>
        </w:rPr>
        <w:tab/>
      </w:r>
      <w:r w:rsidRPr="002F30BC">
        <w:rPr>
          <w:rFonts w:asciiTheme="minorHAnsi" w:hAnsiTheme="minorHAnsi" w:cstheme="minorHAnsi"/>
          <w:bCs/>
        </w:rPr>
        <w:tab/>
      </w:r>
      <w:r w:rsidRPr="002F30BC">
        <w:rPr>
          <w:rFonts w:asciiTheme="minorHAnsi" w:hAnsiTheme="minorHAnsi" w:cstheme="minorHAnsi"/>
          <w:bCs/>
        </w:rPr>
        <w:tab/>
      </w:r>
      <w:r w:rsidRPr="002F30BC">
        <w:rPr>
          <w:rFonts w:asciiTheme="minorHAnsi" w:hAnsiTheme="minorHAnsi" w:cstheme="minorHAnsi"/>
          <w:bCs/>
        </w:rPr>
        <w:tab/>
        <w:t xml:space="preserve">        </w:t>
      </w:r>
      <w:r w:rsidR="0046285D" w:rsidRPr="002F30BC">
        <w:rPr>
          <w:rFonts w:asciiTheme="minorHAnsi" w:hAnsiTheme="minorHAnsi" w:cstheme="minorHAnsi"/>
          <w:bCs/>
        </w:rPr>
        <w:t xml:space="preserve">                    </w:t>
      </w:r>
      <w:r w:rsidRPr="002F30BC">
        <w:rPr>
          <w:rFonts w:asciiTheme="minorHAnsi" w:hAnsiTheme="minorHAnsi" w:cstheme="minorHAnsi"/>
          <w:bCs/>
        </w:rPr>
        <w:t xml:space="preserve"> ………………………………</w:t>
      </w:r>
    </w:p>
    <w:p w14:paraId="3710E0F0" w14:textId="79BEC27E" w:rsidR="00F62569" w:rsidRPr="002F30BC" w:rsidRDefault="00F62569" w:rsidP="00F62569">
      <w:pPr>
        <w:rPr>
          <w:rFonts w:asciiTheme="minorHAnsi" w:hAnsiTheme="minorHAnsi" w:cstheme="minorHAnsi"/>
          <w:bCs/>
        </w:rPr>
      </w:pPr>
      <w:r w:rsidRPr="002F30BC">
        <w:rPr>
          <w:rFonts w:asciiTheme="minorHAnsi" w:hAnsiTheme="minorHAnsi" w:cstheme="minorHAnsi"/>
          <w:bCs/>
        </w:rPr>
        <w:t xml:space="preserve">Bc. David Streubel                                                                                   </w:t>
      </w:r>
      <w:r w:rsidR="007C41DC">
        <w:rPr>
          <w:rFonts w:asciiTheme="minorHAnsi" w:hAnsiTheme="minorHAnsi" w:cstheme="minorHAnsi"/>
          <w:bCs/>
        </w:rPr>
        <w:t>XXXXXXXXXXXXX</w:t>
      </w:r>
    </w:p>
    <w:p w14:paraId="1D923B85" w14:textId="77777777" w:rsidR="00F62569" w:rsidRPr="002A5B7D" w:rsidRDefault="00F62569" w:rsidP="00F62569">
      <w:pPr>
        <w:rPr>
          <w:rFonts w:ascii="Myriad Web" w:hAnsi="Myriad Web"/>
          <w:bCs/>
        </w:rPr>
      </w:pPr>
    </w:p>
    <w:p w14:paraId="0E02191D" w14:textId="77777777" w:rsidR="00F62569" w:rsidRPr="002A5B7D" w:rsidRDefault="00F62569" w:rsidP="00F62569">
      <w:pPr>
        <w:rPr>
          <w:rFonts w:ascii="Myriad Web" w:hAnsi="Myriad Web"/>
          <w:bCs/>
        </w:rPr>
      </w:pPr>
    </w:p>
    <w:p w14:paraId="0FC6FD55" w14:textId="77777777" w:rsidR="00866C88" w:rsidRDefault="00866C88"/>
    <w:p w14:paraId="40DCD5F0" w14:textId="77777777" w:rsidR="00CD7EB1" w:rsidRDefault="00CD7EB1"/>
    <w:p w14:paraId="36AB7A6E" w14:textId="77777777" w:rsidR="00CD7EB1" w:rsidRDefault="00CD7EB1"/>
    <w:p w14:paraId="43DE69B1" w14:textId="77777777" w:rsidR="00CD7EB1" w:rsidRDefault="00CD7EB1"/>
    <w:p w14:paraId="7C2FC9A1" w14:textId="77777777" w:rsidR="00CD7EB1" w:rsidRDefault="00CD7EB1"/>
    <w:p w14:paraId="294002EB" w14:textId="77777777" w:rsidR="00CD7EB1" w:rsidRDefault="00CD7EB1"/>
    <w:p w14:paraId="3B2BD77E" w14:textId="77777777" w:rsidR="00CD7EB1" w:rsidRDefault="00CD7EB1"/>
    <w:p w14:paraId="23EAA7A1" w14:textId="77777777" w:rsidR="00CD7EB1" w:rsidRDefault="00CD7EB1"/>
    <w:p w14:paraId="7999EB5B" w14:textId="77777777" w:rsidR="00CD7EB1" w:rsidRDefault="00CD7EB1"/>
    <w:p w14:paraId="59B00F68" w14:textId="77777777" w:rsidR="00CD7EB1" w:rsidRDefault="00CD7EB1"/>
    <w:p w14:paraId="084E8823" w14:textId="77777777" w:rsidR="00CD7EB1" w:rsidRDefault="00CD7EB1" w:rsidP="00CD7EB1">
      <w:pPr>
        <w:jc w:val="center"/>
        <w:rPr>
          <w:b/>
          <w:bCs/>
          <w:sz w:val="32"/>
          <w:szCs w:val="32"/>
          <w:u w:val="single"/>
        </w:rPr>
      </w:pPr>
      <w:r w:rsidRPr="003C0C52">
        <w:rPr>
          <w:b/>
          <w:bCs/>
          <w:sz w:val="32"/>
          <w:szCs w:val="32"/>
          <w:u w:val="single"/>
        </w:rPr>
        <w:lastRenderedPageBreak/>
        <w:t>Příloha č.</w:t>
      </w:r>
      <w:r>
        <w:rPr>
          <w:b/>
          <w:bCs/>
          <w:sz w:val="32"/>
          <w:szCs w:val="32"/>
          <w:u w:val="single"/>
        </w:rPr>
        <w:t>2</w:t>
      </w:r>
    </w:p>
    <w:p w14:paraId="47C95C5D" w14:textId="77777777" w:rsidR="00CD7EB1" w:rsidRDefault="00CD7EB1" w:rsidP="00CD7EB1">
      <w:pPr>
        <w:jc w:val="center"/>
        <w:rPr>
          <w:b/>
          <w:bCs/>
          <w:sz w:val="32"/>
          <w:szCs w:val="32"/>
          <w:u w:val="single"/>
        </w:rPr>
      </w:pPr>
    </w:p>
    <w:p w14:paraId="12E937BA" w14:textId="77777777" w:rsidR="00CD7EB1" w:rsidRDefault="00CD7EB1" w:rsidP="00CD7EB1">
      <w:pPr>
        <w:rPr>
          <w:b/>
          <w:bCs/>
        </w:rPr>
      </w:pPr>
      <w:r w:rsidRPr="003C0C52">
        <w:rPr>
          <w:b/>
          <w:bCs/>
        </w:rPr>
        <w:t>Kalkulace pronájmu kiosku v </w:t>
      </w:r>
      <w:proofErr w:type="spellStart"/>
      <w:r w:rsidRPr="003C0C52">
        <w:rPr>
          <w:b/>
          <w:bCs/>
        </w:rPr>
        <w:t>Aqua</w:t>
      </w:r>
      <w:proofErr w:type="spellEnd"/>
      <w:r w:rsidRPr="003C0C52">
        <w:rPr>
          <w:b/>
          <w:bCs/>
        </w:rPr>
        <w:t xml:space="preserve"> centru</w:t>
      </w:r>
    </w:p>
    <w:p w14:paraId="180B892E" w14:textId="77777777" w:rsidR="00CD7EB1" w:rsidRDefault="00CD7EB1" w:rsidP="00CD7EB1">
      <w:pPr>
        <w:rPr>
          <w:b/>
          <w:bCs/>
        </w:rPr>
      </w:pPr>
    </w:p>
    <w:p w14:paraId="0D9A5C71" w14:textId="77777777" w:rsidR="00CD7EB1" w:rsidRDefault="00CD7EB1" w:rsidP="00CD7EB1">
      <w:pPr>
        <w:rPr>
          <w:u w:val="single"/>
        </w:rPr>
      </w:pPr>
      <w:r>
        <w:rPr>
          <w:u w:val="single"/>
        </w:rPr>
        <w:t>Prodejní prostory: - 10,5 m2</w:t>
      </w:r>
    </w:p>
    <w:p w14:paraId="75D90D66" w14:textId="77777777" w:rsidR="00CD7EB1" w:rsidRDefault="00CD7EB1" w:rsidP="00CD7EB1">
      <w:r>
        <w:t>Výpočet nájmu dle „zásad pro stanovení nájemného z nebytových prostor v majetku města Jičína“</w:t>
      </w:r>
    </w:p>
    <w:p w14:paraId="22E404A8" w14:textId="77777777" w:rsidR="00CD7EB1" w:rsidRDefault="00CD7EB1" w:rsidP="00CD7EB1">
      <w:r>
        <w:t>10,5 m</w:t>
      </w:r>
      <w:proofErr w:type="gramStart"/>
      <w:r>
        <w:t>2  x</w:t>
      </w:r>
      <w:proofErr w:type="gramEnd"/>
      <w:r>
        <w:t xml:space="preserve"> 2.000 Kč/rok  x 0,25 (koeficient pro Rychlé občerstvení) = 5.250 Kč/rok</w:t>
      </w:r>
    </w:p>
    <w:p w14:paraId="20936B96" w14:textId="77777777" w:rsidR="00CD7EB1" w:rsidRDefault="00CD7EB1" w:rsidP="00CD7EB1"/>
    <w:p w14:paraId="52932911" w14:textId="77777777" w:rsidR="00CD7EB1" w:rsidRDefault="00CD7EB1" w:rsidP="00CD7EB1">
      <w:pPr>
        <w:rPr>
          <w:u w:val="single"/>
        </w:rPr>
      </w:pPr>
      <w:r>
        <w:rPr>
          <w:u w:val="single"/>
        </w:rPr>
        <w:t>Skladové a ostatní prostory: - 22 m2</w:t>
      </w:r>
    </w:p>
    <w:p w14:paraId="729B4744" w14:textId="77777777" w:rsidR="00CD7EB1" w:rsidRDefault="00CD7EB1" w:rsidP="00CD7EB1">
      <w:r>
        <w:t>Výpočet nájmu dle „zásad pro stanovení nájemného z nebytových prostor v majetku města Jičína“</w:t>
      </w:r>
    </w:p>
    <w:p w14:paraId="4A09F097" w14:textId="77777777" w:rsidR="00CD7EB1" w:rsidRDefault="00CD7EB1" w:rsidP="00CD7EB1">
      <w:r>
        <w:t>22 m2 x 400 Kč/rok x 0,25 (koeficient pro Rychlé občerstvení) = 2.200 Kč/rok</w:t>
      </w:r>
    </w:p>
    <w:p w14:paraId="7A5FB87A" w14:textId="77777777" w:rsidR="00CD7EB1" w:rsidRDefault="00CD7EB1" w:rsidP="00CD7EB1">
      <w:pPr>
        <w:rPr>
          <w:b/>
          <w:bCs/>
        </w:rPr>
      </w:pPr>
    </w:p>
    <w:p w14:paraId="4535288A" w14:textId="77777777" w:rsidR="00CD7EB1" w:rsidRPr="003C0C52" w:rsidRDefault="00CD7EB1" w:rsidP="00CD7EB1">
      <w:pPr>
        <w:rPr>
          <w:b/>
          <w:bCs/>
        </w:rPr>
      </w:pPr>
      <w:r w:rsidRPr="003C0C52">
        <w:rPr>
          <w:b/>
          <w:bCs/>
        </w:rPr>
        <w:t>Celkem pronájem 7.450 Kč/rok</w:t>
      </w:r>
    </w:p>
    <w:p w14:paraId="236118AA" w14:textId="77777777" w:rsidR="00CD7EB1" w:rsidRDefault="00CD7EB1" w:rsidP="00CD7EB1"/>
    <w:p w14:paraId="5EFC0620" w14:textId="77777777" w:rsidR="00CD7EB1" w:rsidRDefault="00CD7EB1" w:rsidP="00CD7EB1"/>
    <w:p w14:paraId="0583E7B3" w14:textId="77777777" w:rsidR="00CD7EB1" w:rsidRDefault="00CD7EB1" w:rsidP="00CD7EB1">
      <w:r>
        <w:rPr>
          <w:u w:val="single"/>
        </w:rPr>
        <w:t>Koeficient za vybavení:</w:t>
      </w:r>
      <w:r>
        <w:t xml:space="preserve"> 0,</w:t>
      </w:r>
      <w:proofErr w:type="gramStart"/>
      <w:r>
        <w:t>2  x</w:t>
      </w:r>
      <w:proofErr w:type="gramEnd"/>
      <w:r>
        <w:t xml:space="preserve">  7.450 = 1.490 Kč/rok + 21% DPH = 1.802,90 Kč/rok</w:t>
      </w:r>
    </w:p>
    <w:p w14:paraId="305C6AFC" w14:textId="77777777" w:rsidR="00CD7EB1" w:rsidRDefault="00CD7EB1" w:rsidP="00CD7EB1"/>
    <w:p w14:paraId="64811EC9" w14:textId="77777777" w:rsidR="00CD7EB1" w:rsidRDefault="00CD7EB1" w:rsidP="00CD7EB1">
      <w:r>
        <w:rPr>
          <w:u w:val="single"/>
        </w:rPr>
        <w:t>Paušál za energie:</w:t>
      </w:r>
      <w:r>
        <w:tab/>
        <w:t>15.000 Kč/rok (nelze odečítat, vychází z odhadu tepla, elektřiny a vody)</w:t>
      </w:r>
    </w:p>
    <w:p w14:paraId="4886EBAC" w14:textId="77777777" w:rsidR="00CD7EB1" w:rsidRDefault="00CD7EB1" w:rsidP="00CD7EB1"/>
    <w:p w14:paraId="7B0BF97A" w14:textId="77777777" w:rsidR="00CD7EB1" w:rsidRDefault="00CD7EB1" w:rsidP="00CD7EB1"/>
    <w:p w14:paraId="156EAEEA" w14:textId="77777777" w:rsidR="00CD7EB1" w:rsidRPr="003C0C52" w:rsidRDefault="00CD7EB1" w:rsidP="00CD7EB1">
      <w:pPr>
        <w:rPr>
          <w:b/>
          <w:bCs/>
        </w:rPr>
      </w:pPr>
      <w:r>
        <w:rPr>
          <w:b/>
          <w:bCs/>
        </w:rPr>
        <w:t xml:space="preserve">CELKOVÁ KALKULACE ZA MĚSÍC: 2.021 Kč </w:t>
      </w:r>
      <w:r>
        <w:t>(nájem: 620,80 Kč, energie: 1.250 Kč, vybavení: 150,20)</w:t>
      </w:r>
    </w:p>
    <w:p w14:paraId="52390892" w14:textId="77777777" w:rsidR="00CD7EB1" w:rsidRPr="003C0C52" w:rsidRDefault="00CD7EB1" w:rsidP="00CD7EB1">
      <w:r>
        <w:tab/>
      </w:r>
      <w:r>
        <w:tab/>
      </w:r>
      <w:r>
        <w:tab/>
      </w:r>
    </w:p>
    <w:p w14:paraId="46A92D72" w14:textId="77777777" w:rsidR="00CD7EB1" w:rsidRDefault="00CD7EB1"/>
    <w:sectPr w:rsidR="00CD7EB1" w:rsidSect="002F30BC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C90"/>
    <w:multiLevelType w:val="hybridMultilevel"/>
    <w:tmpl w:val="5DA02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A798C"/>
    <w:multiLevelType w:val="hybridMultilevel"/>
    <w:tmpl w:val="98DEE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56F6C"/>
    <w:multiLevelType w:val="hybridMultilevel"/>
    <w:tmpl w:val="71D461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E2B4A"/>
    <w:multiLevelType w:val="hybridMultilevel"/>
    <w:tmpl w:val="FDF437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27A15"/>
    <w:multiLevelType w:val="hybridMultilevel"/>
    <w:tmpl w:val="A1FEF7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44D7F"/>
    <w:multiLevelType w:val="hybridMultilevel"/>
    <w:tmpl w:val="97B8F092"/>
    <w:lvl w:ilvl="0" w:tplc="96826A0A">
      <w:numFmt w:val="bullet"/>
      <w:lvlText w:val="-"/>
      <w:lvlJc w:val="left"/>
      <w:pPr>
        <w:ind w:left="1776" w:hanging="360"/>
      </w:pPr>
      <w:rPr>
        <w:rFonts w:ascii="Myriad Web" w:eastAsia="Calibri" w:hAnsi="Myriad Web" w:cs="Times New Roman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8A917F9"/>
    <w:multiLevelType w:val="hybridMultilevel"/>
    <w:tmpl w:val="E4BEE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6186E"/>
    <w:multiLevelType w:val="hybridMultilevel"/>
    <w:tmpl w:val="C3B69A10"/>
    <w:lvl w:ilvl="0" w:tplc="C89A4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07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4568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6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4408382">
    <w:abstractNumId w:val="2"/>
  </w:num>
  <w:num w:numId="5" w16cid:durableId="1590918416">
    <w:abstractNumId w:val="4"/>
  </w:num>
  <w:num w:numId="6" w16cid:durableId="541526123">
    <w:abstractNumId w:val="3"/>
  </w:num>
  <w:num w:numId="7" w16cid:durableId="684745603">
    <w:abstractNumId w:val="0"/>
  </w:num>
  <w:num w:numId="8" w16cid:durableId="2000882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69"/>
    <w:rsid w:val="0003192F"/>
    <w:rsid w:val="00041ED7"/>
    <w:rsid w:val="00064B1F"/>
    <w:rsid w:val="000D7DE6"/>
    <w:rsid w:val="000F1D3A"/>
    <w:rsid w:val="00195054"/>
    <w:rsid w:val="001B1AE3"/>
    <w:rsid w:val="001C2ADB"/>
    <w:rsid w:val="001D2B82"/>
    <w:rsid w:val="00204BF4"/>
    <w:rsid w:val="00214BA7"/>
    <w:rsid w:val="002976B0"/>
    <w:rsid w:val="002A2A48"/>
    <w:rsid w:val="002D455B"/>
    <w:rsid w:val="002E4707"/>
    <w:rsid w:val="002F30BC"/>
    <w:rsid w:val="00323CAA"/>
    <w:rsid w:val="003302B9"/>
    <w:rsid w:val="00422FB3"/>
    <w:rsid w:val="00433AE6"/>
    <w:rsid w:val="0046285D"/>
    <w:rsid w:val="00475900"/>
    <w:rsid w:val="004D13D5"/>
    <w:rsid w:val="005044E4"/>
    <w:rsid w:val="00565E8C"/>
    <w:rsid w:val="005A1CFB"/>
    <w:rsid w:val="005B009F"/>
    <w:rsid w:val="005B5749"/>
    <w:rsid w:val="005E56DE"/>
    <w:rsid w:val="005F3550"/>
    <w:rsid w:val="007032DF"/>
    <w:rsid w:val="0072387D"/>
    <w:rsid w:val="00726FBB"/>
    <w:rsid w:val="0074098E"/>
    <w:rsid w:val="00761F35"/>
    <w:rsid w:val="007C2695"/>
    <w:rsid w:val="007C41DC"/>
    <w:rsid w:val="007F53D2"/>
    <w:rsid w:val="00866C88"/>
    <w:rsid w:val="008D0D84"/>
    <w:rsid w:val="008D280A"/>
    <w:rsid w:val="00970C3E"/>
    <w:rsid w:val="009947FE"/>
    <w:rsid w:val="009B6323"/>
    <w:rsid w:val="009C764D"/>
    <w:rsid w:val="00A26620"/>
    <w:rsid w:val="00AF711D"/>
    <w:rsid w:val="00BB5AD7"/>
    <w:rsid w:val="00BD1ADC"/>
    <w:rsid w:val="00C025AE"/>
    <w:rsid w:val="00C123BE"/>
    <w:rsid w:val="00C36A6C"/>
    <w:rsid w:val="00C7360C"/>
    <w:rsid w:val="00CD7EB1"/>
    <w:rsid w:val="00CE6C3E"/>
    <w:rsid w:val="00CF19E5"/>
    <w:rsid w:val="00D51F39"/>
    <w:rsid w:val="00D61796"/>
    <w:rsid w:val="00DE472A"/>
    <w:rsid w:val="00E64BA6"/>
    <w:rsid w:val="00EF7D17"/>
    <w:rsid w:val="00F61464"/>
    <w:rsid w:val="00F62569"/>
    <w:rsid w:val="00FB1251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57B3"/>
  <w15:chartTrackingRefBased/>
  <w15:docId w15:val="{BD53F26D-F5E7-453B-8CD5-B72793E7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5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6256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6256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F62569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6256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625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025AE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025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5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25A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5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5A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1695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Streubel</dc:creator>
  <cp:keywords/>
  <dc:description/>
  <cp:lastModifiedBy>Radka Choděrová</cp:lastModifiedBy>
  <cp:revision>2</cp:revision>
  <cp:lastPrinted>2023-05-31T12:17:00Z</cp:lastPrinted>
  <dcterms:created xsi:type="dcterms:W3CDTF">2023-07-13T10:26:00Z</dcterms:created>
  <dcterms:modified xsi:type="dcterms:W3CDTF">2023-07-13T10:26:00Z</dcterms:modified>
</cp:coreProperties>
</file>