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E1D4A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PRAGOKLIMA,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B9BCB2D" w:rsidR="0077300F" w:rsidRPr="007C379E" w:rsidRDefault="00BC468C" w:rsidP="00352141">
      <w:pPr>
        <w:framePr w:w="2236" w:wrap="auto" w:hAnchor="page" w:x="826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352141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30B5CFAF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17043E0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352141">
        <w:rPr>
          <w:color w:val="000000"/>
          <w:spacing w:val="-1"/>
          <w:sz w:val="24"/>
          <w:lang w:val="cs"/>
        </w:rPr>
        <w:t>66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59457E0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52141">
        <w:rPr>
          <w:color w:val="000000"/>
          <w:sz w:val="24"/>
          <w:szCs w:val="24"/>
          <w:lang w:val="cs"/>
        </w:rPr>
        <w:t>00629</w:t>
      </w:r>
    </w:p>
    <w:p w14:paraId="03AA2FF0" w14:textId="55C3083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A6B28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AA6B28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4C01E70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AA6B2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AA6B28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171D9A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B623FF">
        <w:rPr>
          <w:color w:val="000000"/>
          <w:lang w:val="cs"/>
        </w:rPr>
        <w:t>TN – B4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7DA059BD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623FF">
        <w:rPr>
          <w:color w:val="000000"/>
          <w:spacing w:val="1"/>
          <w:sz w:val="18"/>
          <w:szCs w:val="18"/>
          <w:lang w:val="cs"/>
        </w:rPr>
        <w:t>chlazení prostoru záložních zdrojů UPS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173A25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708E4">
        <w:rPr>
          <w:color w:val="000000"/>
          <w:spacing w:val="2"/>
          <w:sz w:val="28"/>
          <w:szCs w:val="28"/>
          <w:lang w:val="cs"/>
        </w:rPr>
        <w:t>1</w:t>
      </w:r>
      <w:r w:rsidR="004C00E6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C00E6">
        <w:rPr>
          <w:color w:val="000000"/>
          <w:spacing w:val="2"/>
          <w:sz w:val="28"/>
          <w:szCs w:val="28"/>
          <w:lang w:val="cs"/>
        </w:rPr>
        <w:t>950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BE7F43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C00E6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4C00E6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C00E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6C7141-A482-45F8-A800-D2DEBBE2F261}"/>
    <w:embedBold r:id="rId2" w:fontKey="{1857264A-B0B5-45F3-A5F9-F6676D949C2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E99065-D571-4ECE-BDE8-28B81A76EE82}"/>
    <w:embedBold r:id="rId4" w:fontKey="{417D8C51-0B28-476D-952D-F985E0F4B5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E05CE83-89F9-4818-BECE-5BBF5920214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F224225-4AF2-4BAC-A5DC-BD14C6A2AF2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B3B1F6E-4BE6-419E-AF73-81CE25E996C0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1CC31766-5DA8-41A6-BD79-0B8262AD7D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65147"/>
    <w:rsid w:val="002E00B6"/>
    <w:rsid w:val="00327038"/>
    <w:rsid w:val="0034735F"/>
    <w:rsid w:val="00352141"/>
    <w:rsid w:val="0035351D"/>
    <w:rsid w:val="00391AAF"/>
    <w:rsid w:val="003A386E"/>
    <w:rsid w:val="0044291F"/>
    <w:rsid w:val="00493BC5"/>
    <w:rsid w:val="004B0958"/>
    <w:rsid w:val="004C00E6"/>
    <w:rsid w:val="005708E4"/>
    <w:rsid w:val="0057387B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7779D"/>
    <w:rsid w:val="00AA6B28"/>
    <w:rsid w:val="00AF4CB9"/>
    <w:rsid w:val="00B00D58"/>
    <w:rsid w:val="00B06B85"/>
    <w:rsid w:val="00B349A8"/>
    <w:rsid w:val="00B623FF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149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78</cp:revision>
  <cp:lastPrinted>2021-12-27T07:28:00Z</cp:lastPrinted>
  <dcterms:created xsi:type="dcterms:W3CDTF">2021-12-27T09:22:00Z</dcterms:created>
  <dcterms:modified xsi:type="dcterms:W3CDTF">2023-07-13T08:53:00Z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