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7C3B" w14:textId="77777777" w:rsidR="003E2842" w:rsidRPr="003339F4" w:rsidRDefault="003E2842">
      <w:pPr>
        <w:pStyle w:val="Zkladntext"/>
        <w:rPr>
          <w:rFonts w:ascii="Times New Roman"/>
          <w:sz w:val="20"/>
          <w:lang w:val="cs-CZ"/>
        </w:rPr>
      </w:pPr>
    </w:p>
    <w:p w14:paraId="1703B5B5" w14:textId="77777777" w:rsidR="003E2842" w:rsidRPr="003339F4" w:rsidRDefault="003E2842">
      <w:pPr>
        <w:pStyle w:val="Zkladntext"/>
        <w:rPr>
          <w:rFonts w:ascii="Times New Roman"/>
          <w:sz w:val="20"/>
          <w:lang w:val="cs-CZ"/>
        </w:rPr>
      </w:pPr>
    </w:p>
    <w:p w14:paraId="045EA52B" w14:textId="77777777" w:rsidR="003E2842" w:rsidRPr="003339F4" w:rsidRDefault="003E2842">
      <w:pPr>
        <w:pStyle w:val="Zkladntext"/>
        <w:spacing w:before="9"/>
        <w:rPr>
          <w:rFonts w:ascii="Times New Roman"/>
          <w:sz w:val="19"/>
          <w:lang w:val="cs-CZ"/>
        </w:rPr>
      </w:pPr>
    </w:p>
    <w:p w14:paraId="3DF30FE1" w14:textId="77777777" w:rsidR="003E2842" w:rsidRPr="003339F4" w:rsidRDefault="00000000">
      <w:pPr>
        <w:tabs>
          <w:tab w:val="left" w:pos="6001"/>
          <w:tab w:val="left" w:pos="8000"/>
          <w:tab w:val="left" w:pos="9140"/>
        </w:tabs>
        <w:spacing w:before="100"/>
        <w:ind w:left="3245"/>
        <w:rPr>
          <w:b/>
          <w:sz w:val="36"/>
          <w:lang w:val="cs-CZ"/>
        </w:rPr>
      </w:pPr>
      <w:r w:rsidRPr="003339F4">
        <w:rPr>
          <w:lang w:val="cs-CZ"/>
        </w:rPr>
        <w:pict w14:anchorId="171D2580">
          <v:line id="_x0000_s2062" style="position:absolute;left:0;text-align:left;z-index:251657216;mso-wrap-distance-left:0;mso-wrap-distance-right:0;mso-position-horizontal-relative:page" from="147.5pt,33pt" to="532.15pt,33pt" strokeweight=".48pt">
            <w10:wrap type="topAndBottom" anchorx="page"/>
          </v:line>
        </w:pict>
      </w:r>
      <w:r w:rsidRPr="003339F4">
        <w:rPr>
          <w:noProof/>
          <w:lang w:val="cs-CZ"/>
        </w:rPr>
        <w:drawing>
          <wp:anchor distT="0" distB="0" distL="0" distR="0" simplePos="0" relativeHeight="251655168" behindDoc="0" locked="0" layoutInCell="1" allowOverlap="1" wp14:anchorId="543453E0" wp14:editId="768290F0">
            <wp:simplePos x="0" y="0"/>
            <wp:positionH relativeFrom="page">
              <wp:posOffset>710565</wp:posOffset>
            </wp:positionH>
            <wp:positionV relativeFrom="paragraph">
              <wp:posOffset>-431815</wp:posOffset>
            </wp:positionV>
            <wp:extent cx="1066799" cy="7143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39F4">
        <w:rPr>
          <w:lang w:val="cs-CZ"/>
        </w:rPr>
        <w:pict w14:anchorId="09FF3BDB">
          <v:group id="_x0000_s2059" style="position:absolute;left:0;text-align:left;margin-left:506.15pt;margin-top:60.8pt;width:18.5pt;height:9.05pt;z-index:251658240;mso-position-horizontal-relative:page;mso-position-vertical-relative:text" coordorigin="10123,1216" coordsize="370,181">
            <v:line id="_x0000_s2061" style="position:absolute" from="10128,1226" to="10483,1226" strokeweight=".48pt"/>
            <v:line id="_x0000_s2060" style="position:absolute" from="10488,1221" to="10488,1392" strokeweight=".16936mm"/>
            <w10:wrap anchorx="page"/>
          </v:group>
        </w:pict>
      </w:r>
      <w:r w:rsidRPr="003339F4">
        <w:rPr>
          <w:b/>
          <w:color w:val="1F487C"/>
          <w:sz w:val="36"/>
          <w:lang w:val="cs-CZ"/>
        </w:rPr>
        <w:t>Ř</w:t>
      </w:r>
      <w:r w:rsidRPr="003339F4">
        <w:rPr>
          <w:b/>
          <w:color w:val="1F487C"/>
          <w:spacing w:val="-46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e</w:t>
      </w:r>
      <w:r w:rsidRPr="003339F4">
        <w:rPr>
          <w:b/>
          <w:color w:val="1F487C"/>
          <w:spacing w:val="-47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d</w:t>
      </w:r>
      <w:r w:rsidRPr="003339F4">
        <w:rPr>
          <w:b/>
          <w:color w:val="1F487C"/>
          <w:spacing w:val="-47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i</w:t>
      </w:r>
      <w:r w:rsidRPr="003339F4">
        <w:rPr>
          <w:b/>
          <w:color w:val="1F487C"/>
          <w:spacing w:val="-47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t</w:t>
      </w:r>
      <w:r w:rsidRPr="003339F4">
        <w:rPr>
          <w:b/>
          <w:color w:val="1F487C"/>
          <w:spacing w:val="-47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e</w:t>
      </w:r>
      <w:r w:rsidRPr="003339F4">
        <w:rPr>
          <w:b/>
          <w:color w:val="1F487C"/>
          <w:spacing w:val="-47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l</w:t>
      </w:r>
      <w:r w:rsidRPr="003339F4">
        <w:rPr>
          <w:b/>
          <w:color w:val="1F487C"/>
          <w:spacing w:val="-45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s</w:t>
      </w:r>
      <w:r w:rsidRPr="003339F4">
        <w:rPr>
          <w:b/>
          <w:color w:val="1F487C"/>
          <w:spacing w:val="-47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t</w:t>
      </w:r>
      <w:r w:rsidRPr="003339F4">
        <w:rPr>
          <w:b/>
          <w:color w:val="1F487C"/>
          <w:spacing w:val="-47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v</w:t>
      </w:r>
      <w:r w:rsidRPr="003339F4">
        <w:rPr>
          <w:b/>
          <w:color w:val="1F487C"/>
          <w:spacing w:val="-44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í</w:t>
      </w:r>
      <w:r w:rsidRPr="003339F4">
        <w:rPr>
          <w:b/>
          <w:color w:val="1F487C"/>
          <w:sz w:val="36"/>
          <w:lang w:val="cs-CZ"/>
        </w:rPr>
        <w:tab/>
        <w:t>v</w:t>
      </w:r>
      <w:r w:rsidRPr="003339F4">
        <w:rPr>
          <w:b/>
          <w:color w:val="1F487C"/>
          <w:spacing w:val="-46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o</w:t>
      </w:r>
      <w:r w:rsidRPr="003339F4">
        <w:rPr>
          <w:b/>
          <w:color w:val="1F487C"/>
          <w:spacing w:val="-46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d</w:t>
      </w:r>
      <w:r w:rsidRPr="003339F4">
        <w:rPr>
          <w:b/>
          <w:color w:val="1F487C"/>
          <w:spacing w:val="-47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n</w:t>
      </w:r>
      <w:r w:rsidRPr="003339F4">
        <w:rPr>
          <w:b/>
          <w:color w:val="1F487C"/>
          <w:spacing w:val="-46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í</w:t>
      </w:r>
      <w:r w:rsidRPr="003339F4">
        <w:rPr>
          <w:b/>
          <w:color w:val="1F487C"/>
          <w:spacing w:val="-47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c</w:t>
      </w:r>
      <w:r w:rsidRPr="003339F4">
        <w:rPr>
          <w:b/>
          <w:color w:val="1F487C"/>
          <w:spacing w:val="-47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h</w:t>
      </w:r>
      <w:r w:rsidRPr="003339F4">
        <w:rPr>
          <w:b/>
          <w:color w:val="1F487C"/>
          <w:sz w:val="36"/>
          <w:lang w:val="cs-CZ"/>
        </w:rPr>
        <w:tab/>
        <w:t>c</w:t>
      </w:r>
      <w:r w:rsidRPr="003339F4">
        <w:rPr>
          <w:b/>
          <w:color w:val="1F487C"/>
          <w:spacing w:val="-47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e</w:t>
      </w:r>
      <w:r w:rsidRPr="003339F4">
        <w:rPr>
          <w:b/>
          <w:color w:val="1F487C"/>
          <w:spacing w:val="-47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s</w:t>
      </w:r>
      <w:r w:rsidRPr="003339F4">
        <w:rPr>
          <w:b/>
          <w:color w:val="1F487C"/>
          <w:spacing w:val="-47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t</w:t>
      </w:r>
      <w:r w:rsidRPr="003339F4">
        <w:rPr>
          <w:b/>
          <w:color w:val="1F487C"/>
          <w:sz w:val="36"/>
          <w:lang w:val="cs-CZ"/>
        </w:rPr>
        <w:tab/>
        <w:t>Č</w:t>
      </w:r>
      <w:r w:rsidRPr="003339F4">
        <w:rPr>
          <w:b/>
          <w:color w:val="1F487C"/>
          <w:spacing w:val="-37"/>
          <w:sz w:val="36"/>
          <w:lang w:val="cs-CZ"/>
        </w:rPr>
        <w:t xml:space="preserve"> </w:t>
      </w:r>
      <w:r w:rsidRPr="003339F4">
        <w:rPr>
          <w:b/>
          <w:color w:val="1F487C"/>
          <w:sz w:val="36"/>
          <w:lang w:val="cs-CZ"/>
        </w:rPr>
        <w:t>R</w:t>
      </w:r>
    </w:p>
    <w:p w14:paraId="30B4F97D" w14:textId="77777777" w:rsidR="003E2842" w:rsidRPr="003339F4" w:rsidRDefault="003E2842">
      <w:pPr>
        <w:pStyle w:val="Zkladntext"/>
        <w:rPr>
          <w:b/>
          <w:sz w:val="20"/>
          <w:lang w:val="cs-CZ"/>
        </w:rPr>
      </w:pPr>
    </w:p>
    <w:p w14:paraId="29D40694" w14:textId="77777777" w:rsidR="003E2842" w:rsidRPr="003339F4" w:rsidRDefault="003E2842">
      <w:pPr>
        <w:pStyle w:val="Zkladntext"/>
        <w:spacing w:before="8"/>
        <w:rPr>
          <w:b/>
          <w:sz w:val="23"/>
          <w:lang w:val="cs-CZ"/>
        </w:rPr>
      </w:pPr>
    </w:p>
    <w:tbl>
      <w:tblPr>
        <w:tblStyle w:val="TableNormal"/>
        <w:tblW w:w="0" w:type="auto"/>
        <w:tblInd w:w="56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234"/>
      </w:tblGrid>
      <w:tr w:rsidR="003E2842" w:rsidRPr="003339F4" w14:paraId="0327947C" w14:textId="77777777">
        <w:trPr>
          <w:trHeight w:hRule="exact" w:val="483"/>
        </w:trPr>
        <w:tc>
          <w:tcPr>
            <w:tcW w:w="3234" w:type="dxa"/>
            <w:tcBorders>
              <w:left w:val="single" w:sz="4" w:space="0" w:color="000000"/>
            </w:tcBorders>
          </w:tcPr>
          <w:p w14:paraId="460D3142" w14:textId="77777777" w:rsidR="003E2842" w:rsidRPr="003339F4" w:rsidRDefault="00000000">
            <w:pPr>
              <w:pStyle w:val="TableParagraph"/>
              <w:spacing w:before="165"/>
              <w:ind w:left="281"/>
              <w:rPr>
                <w:b/>
                <w:sz w:val="24"/>
                <w:lang w:val="cs-CZ"/>
              </w:rPr>
            </w:pPr>
            <w:r w:rsidRPr="003339F4">
              <w:rPr>
                <w:b/>
                <w:sz w:val="24"/>
                <w:lang w:val="cs-CZ"/>
              </w:rPr>
              <w:t>Koncept CB spol. s r.o.</w:t>
            </w:r>
          </w:p>
        </w:tc>
      </w:tr>
      <w:tr w:rsidR="003E2842" w:rsidRPr="003339F4" w14:paraId="39C733DF" w14:textId="77777777">
        <w:trPr>
          <w:trHeight w:hRule="exact" w:val="347"/>
        </w:trPr>
        <w:tc>
          <w:tcPr>
            <w:tcW w:w="3234" w:type="dxa"/>
          </w:tcPr>
          <w:p w14:paraId="207814EB" w14:textId="77777777" w:rsidR="003E2842" w:rsidRPr="003339F4" w:rsidRDefault="00000000">
            <w:pPr>
              <w:pStyle w:val="TableParagraph"/>
              <w:spacing w:before="28"/>
              <w:rPr>
                <w:sz w:val="24"/>
                <w:lang w:val="cs-CZ"/>
              </w:rPr>
            </w:pPr>
            <w:r w:rsidRPr="003339F4">
              <w:rPr>
                <w:sz w:val="24"/>
                <w:lang w:val="cs-CZ"/>
              </w:rPr>
              <w:t>nám. Švabinského 961/10</w:t>
            </w:r>
          </w:p>
        </w:tc>
      </w:tr>
      <w:tr w:rsidR="003E2842" w:rsidRPr="003339F4" w14:paraId="5195B939" w14:textId="77777777">
        <w:trPr>
          <w:trHeight w:hRule="exact" w:val="348"/>
        </w:trPr>
        <w:tc>
          <w:tcPr>
            <w:tcW w:w="3234" w:type="dxa"/>
          </w:tcPr>
          <w:p w14:paraId="2A1DBAD8" w14:textId="77777777" w:rsidR="003E2842" w:rsidRPr="003339F4" w:rsidRDefault="00000000">
            <w:pPr>
              <w:pStyle w:val="TableParagraph"/>
              <w:spacing w:before="29"/>
              <w:rPr>
                <w:sz w:val="24"/>
                <w:lang w:val="cs-CZ"/>
              </w:rPr>
            </w:pPr>
            <w:r w:rsidRPr="003339F4">
              <w:rPr>
                <w:sz w:val="24"/>
                <w:lang w:val="cs-CZ"/>
              </w:rPr>
              <w:t>České Budějovice 6</w:t>
            </w:r>
          </w:p>
        </w:tc>
      </w:tr>
      <w:tr w:rsidR="003E2842" w:rsidRPr="003339F4" w14:paraId="774D78FC" w14:textId="77777777">
        <w:trPr>
          <w:trHeight w:hRule="exact" w:val="900"/>
        </w:trPr>
        <w:tc>
          <w:tcPr>
            <w:tcW w:w="3234" w:type="dxa"/>
          </w:tcPr>
          <w:p w14:paraId="77EFA7DB" w14:textId="77777777" w:rsidR="003E2842" w:rsidRPr="003339F4" w:rsidRDefault="00000000">
            <w:pPr>
              <w:pStyle w:val="TableParagraph"/>
              <w:spacing w:before="29"/>
              <w:rPr>
                <w:sz w:val="24"/>
                <w:lang w:val="cs-CZ"/>
              </w:rPr>
            </w:pPr>
            <w:r w:rsidRPr="003339F4">
              <w:rPr>
                <w:sz w:val="24"/>
                <w:lang w:val="cs-CZ"/>
              </w:rPr>
              <w:t>370 08 České Budějovice</w:t>
            </w:r>
          </w:p>
          <w:p w14:paraId="400768D5" w14:textId="77777777" w:rsidR="003E2842" w:rsidRPr="003339F4" w:rsidRDefault="00000000">
            <w:pPr>
              <w:pStyle w:val="TableParagraph"/>
              <w:spacing w:before="58"/>
              <w:rPr>
                <w:sz w:val="24"/>
                <w:lang w:val="cs-CZ"/>
              </w:rPr>
            </w:pPr>
            <w:r w:rsidRPr="003339F4">
              <w:rPr>
                <w:sz w:val="24"/>
                <w:lang w:val="cs-CZ"/>
              </w:rPr>
              <w:t>IDDS: gacgb5w</w:t>
            </w:r>
          </w:p>
        </w:tc>
      </w:tr>
    </w:tbl>
    <w:p w14:paraId="722751EE" w14:textId="77777777" w:rsidR="003E2842" w:rsidRPr="003339F4" w:rsidRDefault="003E2842">
      <w:pPr>
        <w:pStyle w:val="Zkladntext"/>
        <w:rPr>
          <w:b/>
          <w:sz w:val="20"/>
          <w:lang w:val="cs-CZ"/>
        </w:rPr>
      </w:pPr>
    </w:p>
    <w:p w14:paraId="697F175D" w14:textId="77777777" w:rsidR="003E2842" w:rsidRPr="003339F4" w:rsidRDefault="003E2842">
      <w:pPr>
        <w:pStyle w:val="Zkladntext"/>
        <w:spacing w:before="11"/>
        <w:rPr>
          <w:b/>
          <w:sz w:val="21"/>
          <w:lang w:val="cs-CZ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4669"/>
        <w:gridCol w:w="2086"/>
      </w:tblGrid>
      <w:tr w:rsidR="003E2842" w:rsidRPr="003339F4" w14:paraId="06A4F938" w14:textId="77777777">
        <w:trPr>
          <w:trHeight w:hRule="exact" w:val="231"/>
        </w:trPr>
        <w:tc>
          <w:tcPr>
            <w:tcW w:w="3089" w:type="dxa"/>
          </w:tcPr>
          <w:p w14:paraId="4BB02706" w14:textId="77777777" w:rsidR="003E2842" w:rsidRPr="003339F4" w:rsidRDefault="00000000">
            <w:pPr>
              <w:pStyle w:val="TableParagraph"/>
              <w:ind w:left="200"/>
              <w:rPr>
                <w:sz w:val="18"/>
                <w:lang w:val="cs-CZ"/>
              </w:rPr>
            </w:pPr>
            <w:r w:rsidRPr="003339F4">
              <w:rPr>
                <w:sz w:val="18"/>
                <w:lang w:val="cs-CZ"/>
              </w:rPr>
              <w:t>Č. j.: ŘVC/161/2022/ORE-4</w:t>
            </w:r>
          </w:p>
        </w:tc>
        <w:tc>
          <w:tcPr>
            <w:tcW w:w="4669" w:type="dxa"/>
          </w:tcPr>
          <w:p w14:paraId="3FD5DBA9" w14:textId="19973AD2" w:rsidR="003E2842" w:rsidRPr="003339F4" w:rsidRDefault="00000000">
            <w:pPr>
              <w:pStyle w:val="TableParagraph"/>
              <w:ind w:left="695" w:right="350"/>
              <w:jc w:val="center"/>
              <w:rPr>
                <w:sz w:val="18"/>
                <w:lang w:val="cs-CZ"/>
              </w:rPr>
            </w:pPr>
            <w:r w:rsidRPr="003339F4">
              <w:rPr>
                <w:sz w:val="18"/>
                <w:lang w:val="cs-CZ"/>
              </w:rPr>
              <w:t xml:space="preserve">Vyřizuje: </w:t>
            </w:r>
            <w:proofErr w:type="spellStart"/>
            <w:r w:rsidR="003339F4">
              <w:rPr>
                <w:sz w:val="18"/>
                <w:lang w:val="cs-CZ"/>
              </w:rPr>
              <w:t>xxxxxxxxxxxx</w:t>
            </w:r>
            <w:proofErr w:type="spellEnd"/>
            <w:r w:rsidRPr="003339F4">
              <w:rPr>
                <w:sz w:val="18"/>
                <w:lang w:val="cs-CZ"/>
              </w:rPr>
              <w:t xml:space="preserve"> / </w:t>
            </w:r>
            <w:proofErr w:type="spellStart"/>
            <w:r w:rsidR="003339F4">
              <w:rPr>
                <w:sz w:val="18"/>
                <w:lang w:val="cs-CZ"/>
              </w:rPr>
              <w:t>xxxxxxxxxxxxxxxxx</w:t>
            </w:r>
            <w:proofErr w:type="spellEnd"/>
          </w:p>
        </w:tc>
        <w:tc>
          <w:tcPr>
            <w:tcW w:w="2086" w:type="dxa"/>
          </w:tcPr>
          <w:p w14:paraId="0A58AB01" w14:textId="77777777" w:rsidR="003E2842" w:rsidRPr="003339F4" w:rsidRDefault="00000000">
            <w:pPr>
              <w:pStyle w:val="TableParagraph"/>
              <w:ind w:left="370"/>
              <w:rPr>
                <w:sz w:val="18"/>
                <w:lang w:val="cs-CZ"/>
              </w:rPr>
            </w:pPr>
            <w:r w:rsidRPr="003339F4">
              <w:rPr>
                <w:sz w:val="18"/>
                <w:lang w:val="cs-CZ"/>
              </w:rPr>
              <w:t>Praha 12. 08. 2022</w:t>
            </w:r>
          </w:p>
        </w:tc>
      </w:tr>
      <w:tr w:rsidR="003E2842" w:rsidRPr="003339F4" w14:paraId="3CA64313" w14:textId="77777777">
        <w:trPr>
          <w:trHeight w:hRule="exact" w:val="231"/>
        </w:trPr>
        <w:tc>
          <w:tcPr>
            <w:tcW w:w="3089" w:type="dxa"/>
          </w:tcPr>
          <w:p w14:paraId="01F98123" w14:textId="77777777" w:rsidR="003E2842" w:rsidRPr="003339F4" w:rsidRDefault="00000000">
            <w:pPr>
              <w:pStyle w:val="TableParagraph"/>
              <w:spacing w:before="13"/>
              <w:ind w:left="200"/>
              <w:rPr>
                <w:sz w:val="18"/>
                <w:lang w:val="cs-CZ"/>
              </w:rPr>
            </w:pPr>
            <w:r w:rsidRPr="003339F4">
              <w:rPr>
                <w:sz w:val="18"/>
                <w:lang w:val="cs-CZ"/>
              </w:rPr>
              <w:t>JID: RVCCR-eO-D2204454</w:t>
            </w:r>
          </w:p>
        </w:tc>
        <w:tc>
          <w:tcPr>
            <w:tcW w:w="4669" w:type="dxa"/>
          </w:tcPr>
          <w:p w14:paraId="5BDBBA22" w14:textId="7F129032" w:rsidR="003E2842" w:rsidRPr="003339F4" w:rsidRDefault="00000000">
            <w:pPr>
              <w:pStyle w:val="TableParagraph"/>
              <w:spacing w:before="13"/>
              <w:ind w:left="695" w:right="347"/>
              <w:jc w:val="center"/>
              <w:rPr>
                <w:sz w:val="18"/>
                <w:lang w:val="cs-CZ"/>
              </w:rPr>
            </w:pPr>
            <w:hyperlink r:id="rId8">
              <w:proofErr w:type="spellStart"/>
              <w:r w:rsidR="003339F4">
                <w:rPr>
                  <w:sz w:val="18"/>
                  <w:lang w:val="cs-CZ"/>
                </w:rPr>
                <w:t>xxxxxxxxxxxxxxx</w:t>
              </w:r>
              <w:proofErr w:type="spellEnd"/>
            </w:hyperlink>
          </w:p>
        </w:tc>
        <w:tc>
          <w:tcPr>
            <w:tcW w:w="2086" w:type="dxa"/>
          </w:tcPr>
          <w:p w14:paraId="1780A0D1" w14:textId="77777777" w:rsidR="003E2842" w:rsidRPr="003339F4" w:rsidRDefault="003E2842">
            <w:pPr>
              <w:rPr>
                <w:lang w:val="cs-CZ"/>
              </w:rPr>
            </w:pPr>
          </w:p>
        </w:tc>
      </w:tr>
    </w:tbl>
    <w:p w14:paraId="5167FEE0" w14:textId="77777777" w:rsidR="003E2842" w:rsidRPr="003339F4" w:rsidRDefault="003E2842">
      <w:pPr>
        <w:pStyle w:val="Zkladntext"/>
        <w:rPr>
          <w:b/>
          <w:sz w:val="20"/>
          <w:lang w:val="cs-CZ"/>
        </w:rPr>
      </w:pPr>
    </w:p>
    <w:p w14:paraId="1DA9C273" w14:textId="77777777" w:rsidR="003E2842" w:rsidRPr="003339F4" w:rsidRDefault="003E2842">
      <w:pPr>
        <w:pStyle w:val="Zkladntext"/>
        <w:spacing w:before="1"/>
        <w:rPr>
          <w:b/>
          <w:sz w:val="22"/>
          <w:lang w:val="cs-CZ"/>
        </w:rPr>
      </w:pPr>
    </w:p>
    <w:p w14:paraId="14957EE9" w14:textId="7543C244" w:rsidR="003E2842" w:rsidRPr="003339F4" w:rsidRDefault="00000000">
      <w:pPr>
        <w:spacing w:before="1"/>
        <w:ind w:left="232"/>
        <w:jc w:val="both"/>
        <w:rPr>
          <w:b/>
          <w:lang w:val="cs-CZ"/>
        </w:rPr>
      </w:pPr>
      <w:r w:rsidRPr="003339F4">
        <w:rPr>
          <w:lang w:val="cs-CZ"/>
        </w:rPr>
        <w:pict w14:anchorId="1FA7ECFE">
          <v:group id="_x0000_s2056" style="position:absolute;left:0;text-align:left;margin-left:505.4pt;margin-top:-83.05pt;width:19.25pt;height:9.5pt;z-index:251659264;mso-position-horizontal-relative:page" coordorigin="10108,-1661" coordsize="385,190">
            <v:line id="_x0000_s2058" style="position:absolute" from="10113,-1481" to="10483,-1481" strokeweight=".48pt"/>
            <v:line id="_x0000_s2057" style="position:absolute" from="10488,-1656" to="10488,-1476" strokeweight=".16936mm"/>
            <w10:wrap anchorx="page"/>
          </v:group>
        </w:pict>
      </w:r>
      <w:r w:rsidRPr="003339F4">
        <w:rPr>
          <w:lang w:val="cs-CZ"/>
        </w:rPr>
        <w:t>VĚC:</w:t>
      </w:r>
      <w:r w:rsidR="003339F4">
        <w:rPr>
          <w:lang w:val="cs-CZ"/>
        </w:rPr>
        <w:tab/>
        <w:t xml:space="preserve"> </w:t>
      </w:r>
      <w:r w:rsidRPr="003339F4">
        <w:rPr>
          <w:b/>
          <w:lang w:val="cs-CZ"/>
        </w:rPr>
        <w:t>VÝZVA K PODÁNÍ NABÍDKY NA ZAJIŠTĚNÍ ČINNOSTI SPRÁVCE INFORMACE</w:t>
      </w:r>
    </w:p>
    <w:p w14:paraId="46326EE9" w14:textId="77777777" w:rsidR="003E2842" w:rsidRPr="003339F4" w:rsidRDefault="003E2842">
      <w:pPr>
        <w:pStyle w:val="Zkladntext"/>
        <w:rPr>
          <w:b/>
          <w:sz w:val="26"/>
          <w:lang w:val="cs-CZ"/>
        </w:rPr>
      </w:pPr>
    </w:p>
    <w:p w14:paraId="17D5B850" w14:textId="77777777" w:rsidR="003E2842" w:rsidRPr="003339F4" w:rsidRDefault="00000000">
      <w:pPr>
        <w:pStyle w:val="Nadpis2"/>
        <w:spacing w:before="178"/>
        <w:ind w:left="3452" w:right="3416" w:firstLine="0"/>
        <w:jc w:val="center"/>
        <w:rPr>
          <w:u w:val="none"/>
          <w:lang w:val="cs-CZ"/>
        </w:rPr>
      </w:pPr>
      <w:r w:rsidRPr="003339F4">
        <w:rPr>
          <w:u w:val="none"/>
          <w:lang w:val="cs-CZ"/>
        </w:rPr>
        <w:t>Na základě smlouvy o Dílo</w:t>
      </w:r>
    </w:p>
    <w:p w14:paraId="7D0C9C77" w14:textId="77777777" w:rsidR="003E2842" w:rsidRPr="003339F4" w:rsidRDefault="00000000">
      <w:pPr>
        <w:pStyle w:val="Zkladntext"/>
        <w:spacing w:before="144"/>
        <w:ind w:left="3452" w:right="3412"/>
        <w:jc w:val="center"/>
        <w:rPr>
          <w:lang w:val="cs-CZ"/>
        </w:rPr>
      </w:pPr>
      <w:r w:rsidRPr="003339F4">
        <w:rPr>
          <w:lang w:val="cs-CZ"/>
        </w:rPr>
        <w:t>S/ŘVC/015/R/</w:t>
      </w:r>
      <w:proofErr w:type="spellStart"/>
      <w:r w:rsidRPr="003339F4">
        <w:rPr>
          <w:lang w:val="cs-CZ"/>
        </w:rPr>
        <w:t>PřS</w:t>
      </w:r>
      <w:proofErr w:type="spellEnd"/>
      <w:r w:rsidRPr="003339F4">
        <w:rPr>
          <w:lang w:val="cs-CZ"/>
        </w:rPr>
        <w:t>/2021</w:t>
      </w:r>
    </w:p>
    <w:p w14:paraId="67DB8567" w14:textId="77777777" w:rsidR="003E2842" w:rsidRPr="003339F4" w:rsidRDefault="003E2842">
      <w:pPr>
        <w:pStyle w:val="Zkladntext"/>
        <w:rPr>
          <w:sz w:val="28"/>
          <w:lang w:val="cs-CZ"/>
        </w:rPr>
      </w:pPr>
    </w:p>
    <w:p w14:paraId="6B99AA24" w14:textId="77777777" w:rsidR="003E2842" w:rsidRPr="003339F4" w:rsidRDefault="00000000">
      <w:pPr>
        <w:pStyle w:val="Zkladntext"/>
        <w:tabs>
          <w:tab w:val="left" w:pos="2217"/>
        </w:tabs>
        <w:spacing w:before="214" w:line="439" w:lineRule="auto"/>
        <w:ind w:left="232" w:right="584"/>
        <w:rPr>
          <w:lang w:val="cs-CZ"/>
        </w:rPr>
      </w:pPr>
      <w:r w:rsidRPr="003339F4">
        <w:rPr>
          <w:lang w:val="cs-CZ"/>
        </w:rPr>
        <w:t>Název</w:t>
      </w:r>
      <w:r w:rsidRPr="003339F4">
        <w:rPr>
          <w:spacing w:val="-2"/>
          <w:lang w:val="cs-CZ"/>
        </w:rPr>
        <w:t xml:space="preserve"> </w:t>
      </w:r>
      <w:r w:rsidRPr="003339F4">
        <w:rPr>
          <w:lang w:val="cs-CZ"/>
        </w:rPr>
        <w:t>projektu:</w:t>
      </w:r>
      <w:r w:rsidRPr="003339F4">
        <w:rPr>
          <w:lang w:val="cs-CZ"/>
        </w:rPr>
        <w:tab/>
        <w:t xml:space="preserve">Zvýšení ponorů na Vltavské vodní cestě, </w:t>
      </w:r>
      <w:proofErr w:type="spellStart"/>
      <w:r w:rsidRPr="003339F4">
        <w:rPr>
          <w:lang w:val="cs-CZ"/>
        </w:rPr>
        <w:t>Vraňansko</w:t>
      </w:r>
      <w:proofErr w:type="spellEnd"/>
      <w:r w:rsidRPr="003339F4">
        <w:rPr>
          <w:lang w:val="cs-CZ"/>
        </w:rPr>
        <w:t xml:space="preserve"> –</w:t>
      </w:r>
      <w:r w:rsidRPr="003339F4">
        <w:rPr>
          <w:spacing w:val="-13"/>
          <w:lang w:val="cs-CZ"/>
        </w:rPr>
        <w:t xml:space="preserve"> </w:t>
      </w:r>
      <w:proofErr w:type="spellStart"/>
      <w:r w:rsidRPr="003339F4">
        <w:rPr>
          <w:lang w:val="cs-CZ"/>
        </w:rPr>
        <w:t>Hořínský</w:t>
      </w:r>
      <w:proofErr w:type="spellEnd"/>
      <w:r w:rsidRPr="003339F4">
        <w:rPr>
          <w:spacing w:val="-2"/>
          <w:lang w:val="cs-CZ"/>
        </w:rPr>
        <w:t xml:space="preserve"> </w:t>
      </w:r>
      <w:r w:rsidRPr="003339F4">
        <w:rPr>
          <w:lang w:val="cs-CZ"/>
        </w:rPr>
        <w:t>kanál Číslo</w:t>
      </w:r>
      <w:r w:rsidRPr="003339F4">
        <w:rPr>
          <w:spacing w:val="-3"/>
          <w:lang w:val="cs-CZ"/>
        </w:rPr>
        <w:t xml:space="preserve"> </w:t>
      </w:r>
      <w:r w:rsidRPr="003339F4">
        <w:rPr>
          <w:lang w:val="cs-CZ"/>
        </w:rPr>
        <w:t>projektu:</w:t>
      </w:r>
      <w:r w:rsidRPr="003339F4">
        <w:rPr>
          <w:lang w:val="cs-CZ"/>
        </w:rPr>
        <w:tab/>
        <w:t>521 551 0014 – Část</w:t>
      </w:r>
      <w:r w:rsidRPr="003339F4">
        <w:rPr>
          <w:spacing w:val="-7"/>
          <w:lang w:val="cs-CZ"/>
        </w:rPr>
        <w:t xml:space="preserve"> </w:t>
      </w:r>
      <w:r w:rsidRPr="003339F4">
        <w:rPr>
          <w:lang w:val="cs-CZ"/>
        </w:rPr>
        <w:t>realizace</w:t>
      </w:r>
    </w:p>
    <w:p w14:paraId="01210C3C" w14:textId="789CB40D" w:rsidR="003E2842" w:rsidRPr="003339F4" w:rsidRDefault="00000000">
      <w:pPr>
        <w:pStyle w:val="Zkladntext"/>
        <w:spacing w:before="240" w:line="276" w:lineRule="auto"/>
        <w:ind w:left="232" w:right="188"/>
        <w:jc w:val="both"/>
        <w:rPr>
          <w:lang w:val="cs-CZ"/>
        </w:rPr>
      </w:pPr>
      <w:r w:rsidRPr="003339F4">
        <w:rPr>
          <w:lang w:val="cs-CZ"/>
        </w:rPr>
        <w:t xml:space="preserve">Vzhledem k záměru Objednatele týkajícího se využití BIM v rámci předmětného Projektu, Tímto vyzýváme Správce stavby k podání nabídky na zajištění výkonu činnosti </w:t>
      </w:r>
      <w:r w:rsidRPr="003339F4">
        <w:rPr>
          <w:b/>
          <w:lang w:val="cs-CZ"/>
        </w:rPr>
        <w:t>Správce</w:t>
      </w:r>
      <w:r w:rsidRPr="003339F4">
        <w:rPr>
          <w:b/>
          <w:spacing w:val="-4"/>
          <w:lang w:val="cs-CZ"/>
        </w:rPr>
        <w:t xml:space="preserve"> </w:t>
      </w:r>
      <w:r w:rsidRPr="003339F4">
        <w:rPr>
          <w:b/>
          <w:lang w:val="cs-CZ"/>
        </w:rPr>
        <w:t>informace</w:t>
      </w:r>
      <w:r w:rsidRPr="003339F4">
        <w:rPr>
          <w:b/>
          <w:spacing w:val="-18"/>
          <w:lang w:val="cs-CZ"/>
        </w:rPr>
        <w:t xml:space="preserve"> </w:t>
      </w:r>
      <w:r w:rsidRPr="003339F4">
        <w:rPr>
          <w:lang w:val="cs-CZ"/>
        </w:rPr>
        <w:t>prostřednictvím</w:t>
      </w:r>
      <w:r w:rsidRPr="003339F4">
        <w:rPr>
          <w:spacing w:val="-20"/>
          <w:lang w:val="cs-CZ"/>
        </w:rPr>
        <w:t xml:space="preserve"> </w:t>
      </w:r>
      <w:r w:rsidRPr="003339F4">
        <w:rPr>
          <w:lang w:val="cs-CZ"/>
        </w:rPr>
        <w:t>kvalifikované</w:t>
      </w:r>
      <w:r w:rsidRPr="003339F4">
        <w:rPr>
          <w:spacing w:val="-19"/>
          <w:lang w:val="cs-CZ"/>
        </w:rPr>
        <w:t xml:space="preserve"> </w:t>
      </w:r>
      <w:r w:rsidRPr="003339F4">
        <w:rPr>
          <w:lang w:val="cs-CZ"/>
        </w:rPr>
        <w:t>osoby,</w:t>
      </w:r>
      <w:r w:rsidRPr="003339F4">
        <w:rPr>
          <w:spacing w:val="-21"/>
          <w:lang w:val="cs-CZ"/>
        </w:rPr>
        <w:t xml:space="preserve"> </w:t>
      </w:r>
      <w:r w:rsidRPr="003339F4">
        <w:rPr>
          <w:lang w:val="cs-CZ"/>
        </w:rPr>
        <w:t>která</w:t>
      </w:r>
      <w:r w:rsidRPr="003339F4">
        <w:rPr>
          <w:spacing w:val="-19"/>
          <w:lang w:val="cs-CZ"/>
        </w:rPr>
        <w:t xml:space="preserve"> </w:t>
      </w:r>
      <w:r w:rsidRPr="003339F4">
        <w:rPr>
          <w:lang w:val="cs-CZ"/>
        </w:rPr>
        <w:t>bude</w:t>
      </w:r>
      <w:r w:rsidRPr="003339F4">
        <w:rPr>
          <w:spacing w:val="-19"/>
          <w:lang w:val="cs-CZ"/>
        </w:rPr>
        <w:t xml:space="preserve"> </w:t>
      </w:r>
      <w:r w:rsidRPr="003339F4">
        <w:rPr>
          <w:lang w:val="cs-CZ"/>
        </w:rPr>
        <w:t>součástí</w:t>
      </w:r>
      <w:r w:rsidRPr="003339F4">
        <w:rPr>
          <w:spacing w:val="-20"/>
          <w:lang w:val="cs-CZ"/>
        </w:rPr>
        <w:t xml:space="preserve"> </w:t>
      </w:r>
      <w:r w:rsidRPr="003339F4">
        <w:rPr>
          <w:lang w:val="cs-CZ"/>
        </w:rPr>
        <w:t>Projektového týmu a bude vykonávat správu dat v souladu s BIM Protokolem (podrobný rozsah činností viz. bod A. této výzvy, požadavky na technickou kvalifikaci viz. bod C. této</w:t>
      </w:r>
      <w:r w:rsidRPr="003339F4">
        <w:rPr>
          <w:spacing w:val="-21"/>
          <w:lang w:val="cs-CZ"/>
        </w:rPr>
        <w:t xml:space="preserve"> </w:t>
      </w:r>
      <w:r w:rsidRPr="003339F4">
        <w:rPr>
          <w:lang w:val="cs-CZ"/>
        </w:rPr>
        <w:t>výzvy).</w:t>
      </w:r>
    </w:p>
    <w:p w14:paraId="6BDF15AA" w14:textId="77777777" w:rsidR="003E2842" w:rsidRPr="003339F4" w:rsidRDefault="003E2842">
      <w:pPr>
        <w:pStyle w:val="Zkladntext"/>
        <w:spacing w:before="1"/>
        <w:rPr>
          <w:lang w:val="cs-CZ"/>
        </w:rPr>
      </w:pPr>
    </w:p>
    <w:p w14:paraId="684EF99E" w14:textId="77777777" w:rsidR="003E2842" w:rsidRPr="003339F4" w:rsidRDefault="00000000">
      <w:pPr>
        <w:pStyle w:val="Nadpis2"/>
        <w:numPr>
          <w:ilvl w:val="0"/>
          <w:numId w:val="2"/>
        </w:numPr>
        <w:tabs>
          <w:tab w:val="left" w:pos="661"/>
        </w:tabs>
        <w:jc w:val="both"/>
        <w:rPr>
          <w:u w:val="none"/>
          <w:lang w:val="cs-CZ"/>
        </w:rPr>
      </w:pPr>
      <w:r w:rsidRPr="003339F4">
        <w:rPr>
          <w:u w:val="thick"/>
          <w:lang w:val="cs-CZ"/>
        </w:rPr>
        <w:t>Specifikace požadovaných činností zajišťovaných Správcem</w:t>
      </w:r>
      <w:r w:rsidRPr="003339F4">
        <w:rPr>
          <w:spacing w:val="-21"/>
          <w:u w:val="thick"/>
          <w:lang w:val="cs-CZ"/>
        </w:rPr>
        <w:t xml:space="preserve"> </w:t>
      </w:r>
      <w:r w:rsidRPr="003339F4">
        <w:rPr>
          <w:u w:val="thick"/>
          <w:lang w:val="cs-CZ"/>
        </w:rPr>
        <w:t>informací:</w:t>
      </w:r>
    </w:p>
    <w:p w14:paraId="38CB0621" w14:textId="77777777" w:rsidR="003E2842" w:rsidRPr="003339F4" w:rsidRDefault="00000000">
      <w:pPr>
        <w:pStyle w:val="Odstavecseseznamem"/>
        <w:numPr>
          <w:ilvl w:val="1"/>
          <w:numId w:val="2"/>
        </w:numPr>
        <w:tabs>
          <w:tab w:val="left" w:pos="661"/>
        </w:tabs>
        <w:spacing w:before="238"/>
        <w:ind w:hanging="346"/>
        <w:jc w:val="both"/>
        <w:rPr>
          <w:sz w:val="24"/>
          <w:lang w:val="cs-CZ"/>
        </w:rPr>
      </w:pPr>
      <w:r w:rsidRPr="003339F4">
        <w:rPr>
          <w:sz w:val="24"/>
          <w:lang w:val="cs-CZ"/>
        </w:rPr>
        <w:t>Schválení,</w:t>
      </w:r>
      <w:r w:rsidRPr="003339F4">
        <w:rPr>
          <w:spacing w:val="36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zamítnutí</w:t>
      </w:r>
      <w:r w:rsidRPr="003339F4">
        <w:rPr>
          <w:spacing w:val="36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nebo</w:t>
      </w:r>
      <w:r w:rsidRPr="003339F4">
        <w:rPr>
          <w:spacing w:val="35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vydání</w:t>
      </w:r>
      <w:r w:rsidRPr="003339F4">
        <w:rPr>
          <w:spacing w:val="36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připomínek</w:t>
      </w:r>
      <w:r w:rsidRPr="003339F4">
        <w:rPr>
          <w:spacing w:val="37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k</w:t>
      </w:r>
      <w:r w:rsidRPr="003339F4">
        <w:rPr>
          <w:spacing w:val="37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Plánu</w:t>
      </w:r>
      <w:r w:rsidRPr="003339F4">
        <w:rPr>
          <w:spacing w:val="37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realizace</w:t>
      </w:r>
      <w:r w:rsidRPr="003339F4">
        <w:rPr>
          <w:spacing w:val="37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BIM</w:t>
      </w:r>
      <w:r w:rsidRPr="003339F4">
        <w:rPr>
          <w:spacing w:val="35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(BEP)</w:t>
      </w:r>
      <w:r w:rsidRPr="003339F4">
        <w:rPr>
          <w:spacing w:val="37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vydaného</w:t>
      </w:r>
    </w:p>
    <w:p w14:paraId="5FB6F0C2" w14:textId="77777777" w:rsidR="003E2842" w:rsidRPr="003339F4" w:rsidRDefault="00000000">
      <w:pPr>
        <w:pStyle w:val="Zkladntext"/>
        <w:spacing w:before="44"/>
        <w:ind w:left="660"/>
        <w:rPr>
          <w:lang w:val="cs-CZ"/>
        </w:rPr>
      </w:pPr>
      <w:r w:rsidRPr="003339F4">
        <w:rPr>
          <w:lang w:val="cs-CZ"/>
        </w:rPr>
        <w:t>Zhotovitelem stavby.</w:t>
      </w:r>
    </w:p>
    <w:p w14:paraId="083F3B57" w14:textId="77777777" w:rsidR="003E2842" w:rsidRPr="003339F4" w:rsidRDefault="00000000">
      <w:pPr>
        <w:pStyle w:val="Odstavecseseznamem"/>
        <w:numPr>
          <w:ilvl w:val="1"/>
          <w:numId w:val="2"/>
        </w:numPr>
        <w:tabs>
          <w:tab w:val="left" w:pos="659"/>
        </w:tabs>
        <w:spacing w:before="164"/>
        <w:ind w:left="658" w:hanging="426"/>
        <w:jc w:val="both"/>
        <w:rPr>
          <w:sz w:val="24"/>
          <w:lang w:val="cs-CZ"/>
        </w:rPr>
      </w:pPr>
      <w:r w:rsidRPr="003339F4">
        <w:rPr>
          <w:sz w:val="24"/>
          <w:lang w:val="cs-CZ"/>
        </w:rPr>
        <w:t>Kontrola dodržení BIM Protokolu Zhotovitelem</w:t>
      </w:r>
      <w:r w:rsidRPr="003339F4">
        <w:rPr>
          <w:spacing w:val="-9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stavby:</w:t>
      </w:r>
    </w:p>
    <w:p w14:paraId="7CD42B8E" w14:textId="77777777" w:rsidR="003E2842" w:rsidRPr="003339F4" w:rsidRDefault="00000000">
      <w:pPr>
        <w:pStyle w:val="Odstavecseseznamem"/>
        <w:numPr>
          <w:ilvl w:val="2"/>
          <w:numId w:val="2"/>
        </w:numPr>
        <w:tabs>
          <w:tab w:val="left" w:pos="1227"/>
        </w:tabs>
        <w:ind w:hanging="568"/>
        <w:rPr>
          <w:sz w:val="24"/>
          <w:lang w:val="cs-CZ"/>
        </w:rPr>
      </w:pPr>
      <w:r w:rsidRPr="003339F4">
        <w:rPr>
          <w:sz w:val="24"/>
          <w:lang w:val="cs-CZ"/>
        </w:rPr>
        <w:t>Práva duševního</w:t>
      </w:r>
      <w:r w:rsidRPr="003339F4">
        <w:rPr>
          <w:spacing w:val="-7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vlastnictví;</w:t>
      </w:r>
    </w:p>
    <w:p w14:paraId="7297D434" w14:textId="77777777" w:rsidR="003E2842" w:rsidRPr="003339F4" w:rsidRDefault="00000000">
      <w:pPr>
        <w:pStyle w:val="Odstavecseseznamem"/>
        <w:numPr>
          <w:ilvl w:val="2"/>
          <w:numId w:val="2"/>
        </w:numPr>
        <w:tabs>
          <w:tab w:val="left" w:pos="1227"/>
        </w:tabs>
        <w:ind w:hanging="568"/>
        <w:rPr>
          <w:sz w:val="24"/>
          <w:lang w:val="cs-CZ"/>
        </w:rPr>
      </w:pPr>
      <w:r w:rsidRPr="003339F4">
        <w:rPr>
          <w:sz w:val="24"/>
          <w:lang w:val="cs-CZ"/>
        </w:rPr>
        <w:t>Zásady elektronické výměny</w:t>
      </w:r>
      <w:r w:rsidRPr="003339F4">
        <w:rPr>
          <w:spacing w:val="-9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dat;</w:t>
      </w:r>
    </w:p>
    <w:p w14:paraId="45B4C534" w14:textId="77777777" w:rsidR="003E2842" w:rsidRPr="003339F4" w:rsidRDefault="00000000">
      <w:pPr>
        <w:pStyle w:val="Odstavecseseznamem"/>
        <w:numPr>
          <w:ilvl w:val="2"/>
          <w:numId w:val="2"/>
        </w:numPr>
        <w:tabs>
          <w:tab w:val="left" w:pos="1227"/>
        </w:tabs>
        <w:spacing w:before="101"/>
        <w:ind w:hanging="568"/>
        <w:rPr>
          <w:sz w:val="24"/>
          <w:lang w:val="cs-CZ"/>
        </w:rPr>
      </w:pPr>
      <w:r w:rsidRPr="003339F4">
        <w:rPr>
          <w:sz w:val="24"/>
          <w:lang w:val="cs-CZ"/>
        </w:rPr>
        <w:t>Použití informačních modelů</w:t>
      </w:r>
      <w:r w:rsidRPr="003339F4">
        <w:rPr>
          <w:spacing w:val="-6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staveb;</w:t>
      </w:r>
    </w:p>
    <w:p w14:paraId="42FE2E89" w14:textId="77777777" w:rsidR="003E2842" w:rsidRPr="003339F4" w:rsidRDefault="00000000">
      <w:pPr>
        <w:pStyle w:val="Odstavecseseznamem"/>
        <w:numPr>
          <w:ilvl w:val="2"/>
          <w:numId w:val="2"/>
        </w:numPr>
        <w:tabs>
          <w:tab w:val="left" w:pos="1227"/>
        </w:tabs>
        <w:ind w:hanging="568"/>
        <w:rPr>
          <w:sz w:val="24"/>
          <w:lang w:val="cs-CZ"/>
        </w:rPr>
      </w:pPr>
      <w:r w:rsidRPr="003339F4">
        <w:rPr>
          <w:sz w:val="24"/>
          <w:lang w:val="cs-CZ"/>
        </w:rPr>
        <w:t>Práv a povinností Zhotovitele a členů projektového</w:t>
      </w:r>
      <w:r w:rsidRPr="003339F4">
        <w:rPr>
          <w:spacing w:val="-11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týmu.</w:t>
      </w:r>
    </w:p>
    <w:p w14:paraId="2C4C2506" w14:textId="77777777" w:rsidR="003E2842" w:rsidRPr="003339F4" w:rsidRDefault="003E2842">
      <w:pPr>
        <w:rPr>
          <w:sz w:val="24"/>
          <w:lang w:val="cs-CZ"/>
        </w:rPr>
        <w:sectPr w:rsidR="003E2842" w:rsidRPr="003339F4">
          <w:footerReference w:type="default" r:id="rId9"/>
          <w:type w:val="continuous"/>
          <w:pgSz w:w="11910" w:h="16840"/>
          <w:pgMar w:top="420" w:right="940" w:bottom="1420" w:left="900" w:header="708" w:footer="1221" w:gutter="0"/>
          <w:cols w:space="708"/>
        </w:sectPr>
      </w:pPr>
    </w:p>
    <w:p w14:paraId="00351633" w14:textId="77777777" w:rsidR="003E2842" w:rsidRPr="003339F4" w:rsidRDefault="00000000">
      <w:pPr>
        <w:pStyle w:val="Odstavecseseznamem"/>
        <w:numPr>
          <w:ilvl w:val="1"/>
          <w:numId w:val="2"/>
        </w:numPr>
        <w:tabs>
          <w:tab w:val="left" w:pos="579"/>
        </w:tabs>
        <w:spacing w:before="199" w:line="276" w:lineRule="auto"/>
        <w:ind w:right="156" w:hanging="426"/>
        <w:jc w:val="both"/>
        <w:rPr>
          <w:sz w:val="24"/>
          <w:lang w:val="cs-CZ"/>
        </w:rPr>
      </w:pPr>
      <w:r w:rsidRPr="003339F4">
        <w:rPr>
          <w:sz w:val="24"/>
          <w:lang w:val="cs-CZ"/>
        </w:rPr>
        <w:lastRenderedPageBreak/>
        <w:t>Kontrola</w:t>
      </w:r>
      <w:r w:rsidRPr="003339F4">
        <w:rPr>
          <w:spacing w:val="-14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dodržování</w:t>
      </w:r>
      <w:r w:rsidRPr="003339F4">
        <w:rPr>
          <w:spacing w:val="-14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práce</w:t>
      </w:r>
      <w:r w:rsidRPr="003339F4">
        <w:rPr>
          <w:spacing w:val="-15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ze</w:t>
      </w:r>
      <w:r w:rsidRPr="003339F4">
        <w:rPr>
          <w:spacing w:val="-14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strany</w:t>
      </w:r>
      <w:r w:rsidRPr="003339F4">
        <w:rPr>
          <w:spacing w:val="-12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Zhotovitele</w:t>
      </w:r>
      <w:r w:rsidRPr="003339F4">
        <w:rPr>
          <w:spacing w:val="-14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stavby</w:t>
      </w:r>
      <w:r w:rsidRPr="003339F4">
        <w:rPr>
          <w:spacing w:val="-15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ve</w:t>
      </w:r>
      <w:r w:rsidRPr="003339F4">
        <w:rPr>
          <w:spacing w:val="-14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společném</w:t>
      </w:r>
      <w:r w:rsidRPr="003339F4">
        <w:rPr>
          <w:spacing w:val="-17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datovém</w:t>
      </w:r>
      <w:r w:rsidRPr="003339F4">
        <w:rPr>
          <w:spacing w:val="-15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prostředí (CDE) dle Smlouvy a plnění požadavků v</w:t>
      </w:r>
      <w:r w:rsidRPr="003339F4">
        <w:rPr>
          <w:spacing w:val="-9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rozsahu:</w:t>
      </w:r>
    </w:p>
    <w:p w14:paraId="0FA14CCA" w14:textId="77777777" w:rsidR="003E2842" w:rsidRPr="003339F4" w:rsidRDefault="00000000">
      <w:pPr>
        <w:pStyle w:val="Odstavecseseznamem"/>
        <w:numPr>
          <w:ilvl w:val="2"/>
          <w:numId w:val="2"/>
        </w:numPr>
        <w:tabs>
          <w:tab w:val="left" w:pos="1147"/>
        </w:tabs>
        <w:spacing w:before="58"/>
        <w:ind w:left="1146" w:hanging="568"/>
        <w:rPr>
          <w:sz w:val="24"/>
          <w:lang w:val="cs-CZ"/>
        </w:rPr>
      </w:pPr>
      <w:r w:rsidRPr="003339F4">
        <w:rPr>
          <w:sz w:val="24"/>
          <w:lang w:val="cs-CZ"/>
        </w:rPr>
        <w:t>Dodržování</w:t>
      </w:r>
      <w:r w:rsidRPr="003339F4">
        <w:rPr>
          <w:spacing w:val="-5"/>
          <w:sz w:val="24"/>
          <w:lang w:val="cs-CZ"/>
        </w:rPr>
        <w:t xml:space="preserve"> </w:t>
      </w:r>
      <w:proofErr w:type="spellStart"/>
      <w:r w:rsidRPr="003339F4">
        <w:rPr>
          <w:sz w:val="24"/>
          <w:lang w:val="cs-CZ"/>
        </w:rPr>
        <w:t>workflow</w:t>
      </w:r>
      <w:proofErr w:type="spellEnd"/>
      <w:r w:rsidRPr="003339F4">
        <w:rPr>
          <w:sz w:val="24"/>
          <w:lang w:val="cs-CZ"/>
        </w:rPr>
        <w:t>;</w:t>
      </w:r>
    </w:p>
    <w:p w14:paraId="3A0BA5F2" w14:textId="77777777" w:rsidR="003E2842" w:rsidRPr="003339F4" w:rsidRDefault="00000000">
      <w:pPr>
        <w:pStyle w:val="Odstavecseseznamem"/>
        <w:numPr>
          <w:ilvl w:val="2"/>
          <w:numId w:val="2"/>
        </w:numPr>
        <w:tabs>
          <w:tab w:val="left" w:pos="1147"/>
        </w:tabs>
        <w:ind w:left="1146" w:hanging="568"/>
        <w:rPr>
          <w:sz w:val="24"/>
          <w:lang w:val="cs-CZ"/>
        </w:rPr>
      </w:pPr>
      <w:r w:rsidRPr="003339F4">
        <w:rPr>
          <w:sz w:val="24"/>
          <w:lang w:val="cs-CZ"/>
        </w:rPr>
        <w:t>Ukládání, revize dokumentů v digitální podobě (projektové dokumentace,</w:t>
      </w:r>
      <w:r w:rsidRPr="003339F4">
        <w:rPr>
          <w:spacing w:val="41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kvalita,</w:t>
      </w:r>
    </w:p>
    <w:p w14:paraId="6BE9FE79" w14:textId="77777777" w:rsidR="003E2842" w:rsidRPr="003339F4" w:rsidRDefault="00000000">
      <w:pPr>
        <w:pStyle w:val="Zkladntext"/>
        <w:spacing w:before="44"/>
        <w:ind w:left="1146"/>
        <w:rPr>
          <w:lang w:val="cs-CZ"/>
        </w:rPr>
      </w:pPr>
      <w:r w:rsidRPr="003339F4">
        <w:rPr>
          <w:lang w:val="cs-CZ"/>
        </w:rPr>
        <w:t>BOZP, ad.);</w:t>
      </w:r>
    </w:p>
    <w:p w14:paraId="0AD457E7" w14:textId="77777777" w:rsidR="003E2842" w:rsidRPr="003339F4" w:rsidRDefault="00000000">
      <w:pPr>
        <w:pStyle w:val="Odstavecseseznamem"/>
        <w:numPr>
          <w:ilvl w:val="2"/>
          <w:numId w:val="2"/>
        </w:numPr>
        <w:tabs>
          <w:tab w:val="left" w:pos="1147"/>
        </w:tabs>
        <w:ind w:left="1146" w:hanging="568"/>
        <w:rPr>
          <w:sz w:val="24"/>
          <w:lang w:val="cs-CZ"/>
        </w:rPr>
      </w:pPr>
      <w:r w:rsidRPr="003339F4">
        <w:rPr>
          <w:sz w:val="24"/>
          <w:lang w:val="cs-CZ"/>
        </w:rPr>
        <w:t>Kontrola dodržování adresářové struktury a syntaxe názvů jednotlivých</w:t>
      </w:r>
      <w:r w:rsidRPr="003339F4">
        <w:rPr>
          <w:spacing w:val="-16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souborů;</w:t>
      </w:r>
    </w:p>
    <w:p w14:paraId="0F3CFAC9" w14:textId="77777777" w:rsidR="003E2842" w:rsidRPr="003339F4" w:rsidRDefault="00000000">
      <w:pPr>
        <w:pStyle w:val="Odstavecseseznamem"/>
        <w:numPr>
          <w:ilvl w:val="2"/>
          <w:numId w:val="2"/>
        </w:numPr>
        <w:tabs>
          <w:tab w:val="left" w:pos="1147"/>
        </w:tabs>
        <w:ind w:left="1146" w:hanging="568"/>
        <w:rPr>
          <w:sz w:val="24"/>
          <w:lang w:val="cs-CZ"/>
        </w:rPr>
      </w:pPr>
      <w:r w:rsidRPr="003339F4">
        <w:rPr>
          <w:sz w:val="24"/>
          <w:lang w:val="cs-CZ"/>
        </w:rPr>
        <w:t>Vhodnost použitých datových</w:t>
      </w:r>
      <w:r w:rsidRPr="003339F4">
        <w:rPr>
          <w:spacing w:val="-6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formátů;</w:t>
      </w:r>
    </w:p>
    <w:p w14:paraId="316D9789" w14:textId="77777777" w:rsidR="003E2842" w:rsidRPr="003339F4" w:rsidRDefault="00000000">
      <w:pPr>
        <w:pStyle w:val="Odstavecseseznamem"/>
        <w:numPr>
          <w:ilvl w:val="2"/>
          <w:numId w:val="2"/>
        </w:numPr>
        <w:tabs>
          <w:tab w:val="left" w:pos="1147"/>
        </w:tabs>
        <w:spacing w:before="101"/>
        <w:ind w:left="1146" w:hanging="568"/>
        <w:rPr>
          <w:sz w:val="24"/>
          <w:lang w:val="cs-CZ"/>
        </w:rPr>
      </w:pPr>
      <w:r w:rsidRPr="003339F4">
        <w:rPr>
          <w:sz w:val="24"/>
          <w:lang w:val="cs-CZ"/>
        </w:rPr>
        <w:t>Kontrola funkčních</w:t>
      </w:r>
      <w:r w:rsidRPr="003339F4">
        <w:rPr>
          <w:spacing w:val="-5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požadavků;</w:t>
      </w:r>
    </w:p>
    <w:p w14:paraId="545B242E" w14:textId="77777777" w:rsidR="003E2842" w:rsidRPr="003339F4" w:rsidRDefault="00000000">
      <w:pPr>
        <w:pStyle w:val="Odstavecseseznamem"/>
        <w:numPr>
          <w:ilvl w:val="2"/>
          <w:numId w:val="2"/>
        </w:numPr>
        <w:tabs>
          <w:tab w:val="left" w:pos="1147"/>
        </w:tabs>
        <w:ind w:left="1146" w:hanging="568"/>
        <w:rPr>
          <w:sz w:val="24"/>
          <w:lang w:val="cs-CZ"/>
        </w:rPr>
      </w:pPr>
      <w:r w:rsidRPr="003339F4">
        <w:rPr>
          <w:sz w:val="24"/>
          <w:lang w:val="cs-CZ"/>
        </w:rPr>
        <w:t>Kontrola dodržení adresářové</w:t>
      </w:r>
      <w:r w:rsidRPr="003339F4">
        <w:rPr>
          <w:spacing w:val="-4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struktury;</w:t>
      </w:r>
    </w:p>
    <w:p w14:paraId="4787E881" w14:textId="77777777" w:rsidR="003E2842" w:rsidRPr="003339F4" w:rsidRDefault="00000000">
      <w:pPr>
        <w:pStyle w:val="Odstavecseseznamem"/>
        <w:numPr>
          <w:ilvl w:val="2"/>
          <w:numId w:val="2"/>
        </w:numPr>
        <w:tabs>
          <w:tab w:val="left" w:pos="1147"/>
        </w:tabs>
        <w:ind w:left="1146" w:hanging="568"/>
        <w:rPr>
          <w:sz w:val="24"/>
          <w:lang w:val="cs-CZ"/>
        </w:rPr>
      </w:pPr>
      <w:r w:rsidRPr="003339F4">
        <w:rPr>
          <w:sz w:val="24"/>
          <w:lang w:val="cs-CZ"/>
        </w:rPr>
        <w:t>Kontrola bezpečnostních</w:t>
      </w:r>
      <w:r w:rsidRPr="003339F4">
        <w:rPr>
          <w:spacing w:val="-3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požadavků.</w:t>
      </w:r>
    </w:p>
    <w:p w14:paraId="43EF7701" w14:textId="77777777" w:rsidR="003E2842" w:rsidRPr="003339F4" w:rsidRDefault="00000000">
      <w:pPr>
        <w:pStyle w:val="Odstavecseseznamem"/>
        <w:numPr>
          <w:ilvl w:val="1"/>
          <w:numId w:val="2"/>
        </w:numPr>
        <w:tabs>
          <w:tab w:val="left" w:pos="579"/>
        </w:tabs>
        <w:spacing w:before="164" w:line="276" w:lineRule="auto"/>
        <w:ind w:right="158" w:hanging="426"/>
        <w:jc w:val="both"/>
        <w:rPr>
          <w:sz w:val="24"/>
          <w:lang w:val="cs-CZ"/>
        </w:rPr>
      </w:pPr>
      <w:r w:rsidRPr="003339F4">
        <w:rPr>
          <w:sz w:val="24"/>
          <w:lang w:val="cs-CZ"/>
        </w:rPr>
        <w:t>Kontrola splnění požadavků na digitální publicitu (webové stránky, obrazové záznamy</w:t>
      </w:r>
      <w:r w:rsidRPr="003339F4">
        <w:rPr>
          <w:spacing w:val="-44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a další dle BIM Protokolu a jeho</w:t>
      </w:r>
      <w:r w:rsidRPr="003339F4">
        <w:rPr>
          <w:spacing w:val="-7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příloh).</w:t>
      </w:r>
    </w:p>
    <w:p w14:paraId="54B5288B" w14:textId="77777777" w:rsidR="003E2842" w:rsidRPr="003339F4" w:rsidRDefault="00000000">
      <w:pPr>
        <w:pStyle w:val="Odstavecseseznamem"/>
        <w:numPr>
          <w:ilvl w:val="1"/>
          <w:numId w:val="2"/>
        </w:numPr>
        <w:tabs>
          <w:tab w:val="left" w:pos="578"/>
          <w:tab w:val="left" w:pos="579"/>
        </w:tabs>
        <w:spacing w:before="118"/>
        <w:ind w:hanging="426"/>
        <w:jc w:val="left"/>
        <w:rPr>
          <w:sz w:val="24"/>
          <w:lang w:val="cs-CZ"/>
        </w:rPr>
      </w:pPr>
      <w:r w:rsidRPr="003339F4">
        <w:rPr>
          <w:sz w:val="24"/>
          <w:lang w:val="cs-CZ"/>
        </w:rPr>
        <w:t>Kontrola digitálního modelu stavby pro fázi RDS a</w:t>
      </w:r>
      <w:r w:rsidRPr="003339F4">
        <w:rPr>
          <w:spacing w:val="-6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DSPS:</w:t>
      </w:r>
    </w:p>
    <w:p w14:paraId="44E14BC4" w14:textId="77777777" w:rsidR="003E2842" w:rsidRPr="003339F4" w:rsidRDefault="00000000">
      <w:pPr>
        <w:pStyle w:val="Odstavecseseznamem"/>
        <w:numPr>
          <w:ilvl w:val="2"/>
          <w:numId w:val="2"/>
        </w:numPr>
        <w:tabs>
          <w:tab w:val="left" w:pos="1147"/>
        </w:tabs>
        <w:ind w:left="1146" w:hanging="568"/>
        <w:rPr>
          <w:sz w:val="24"/>
          <w:lang w:val="cs-CZ"/>
        </w:rPr>
      </w:pPr>
      <w:r w:rsidRPr="003339F4">
        <w:rPr>
          <w:sz w:val="24"/>
          <w:lang w:val="cs-CZ"/>
        </w:rPr>
        <w:t>Kontrola</w:t>
      </w:r>
      <w:r w:rsidRPr="003339F4">
        <w:rPr>
          <w:spacing w:val="-2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kolizí;</w:t>
      </w:r>
    </w:p>
    <w:p w14:paraId="12246DEE" w14:textId="77777777" w:rsidR="003E2842" w:rsidRPr="003339F4" w:rsidRDefault="00000000">
      <w:pPr>
        <w:pStyle w:val="Odstavecseseznamem"/>
        <w:numPr>
          <w:ilvl w:val="2"/>
          <w:numId w:val="2"/>
        </w:numPr>
        <w:tabs>
          <w:tab w:val="left" w:pos="1147"/>
        </w:tabs>
        <w:ind w:left="1146" w:hanging="568"/>
        <w:rPr>
          <w:sz w:val="24"/>
          <w:lang w:val="cs-CZ"/>
        </w:rPr>
      </w:pPr>
      <w:r w:rsidRPr="003339F4">
        <w:rPr>
          <w:sz w:val="24"/>
          <w:lang w:val="cs-CZ"/>
        </w:rPr>
        <w:t>Kontrola obsahu</w:t>
      </w:r>
      <w:r w:rsidRPr="003339F4">
        <w:rPr>
          <w:spacing w:val="-4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dat;</w:t>
      </w:r>
    </w:p>
    <w:p w14:paraId="1A9A0121" w14:textId="77777777" w:rsidR="003E2842" w:rsidRPr="003339F4" w:rsidRDefault="00000000">
      <w:pPr>
        <w:pStyle w:val="Odstavecseseznamem"/>
        <w:numPr>
          <w:ilvl w:val="2"/>
          <w:numId w:val="2"/>
        </w:numPr>
        <w:tabs>
          <w:tab w:val="left" w:pos="1147"/>
        </w:tabs>
        <w:ind w:left="1146" w:hanging="568"/>
        <w:rPr>
          <w:sz w:val="24"/>
          <w:lang w:val="cs-CZ"/>
        </w:rPr>
      </w:pPr>
      <w:r w:rsidRPr="003339F4">
        <w:rPr>
          <w:sz w:val="24"/>
          <w:lang w:val="cs-CZ"/>
        </w:rPr>
        <w:t>Kontrola formátu</w:t>
      </w:r>
      <w:r w:rsidRPr="003339F4">
        <w:rPr>
          <w:spacing w:val="-5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dat;</w:t>
      </w:r>
    </w:p>
    <w:p w14:paraId="212A1546" w14:textId="77777777" w:rsidR="003E2842" w:rsidRPr="003339F4" w:rsidRDefault="00000000">
      <w:pPr>
        <w:pStyle w:val="Odstavecseseznamem"/>
        <w:numPr>
          <w:ilvl w:val="2"/>
          <w:numId w:val="2"/>
        </w:numPr>
        <w:tabs>
          <w:tab w:val="left" w:pos="1147"/>
        </w:tabs>
        <w:ind w:left="1146" w:hanging="568"/>
        <w:rPr>
          <w:sz w:val="24"/>
          <w:lang w:val="cs-CZ"/>
        </w:rPr>
      </w:pPr>
      <w:r w:rsidRPr="003339F4">
        <w:rPr>
          <w:sz w:val="24"/>
          <w:lang w:val="cs-CZ"/>
        </w:rPr>
        <w:t>Soulad s projektovou</w:t>
      </w:r>
      <w:r w:rsidRPr="003339F4">
        <w:rPr>
          <w:spacing w:val="-6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dokumentací.</w:t>
      </w:r>
    </w:p>
    <w:p w14:paraId="667EE071" w14:textId="77777777" w:rsidR="003E2842" w:rsidRPr="003339F4" w:rsidRDefault="00000000">
      <w:pPr>
        <w:pStyle w:val="Odstavecseseznamem"/>
        <w:numPr>
          <w:ilvl w:val="1"/>
          <w:numId w:val="2"/>
        </w:numPr>
        <w:tabs>
          <w:tab w:val="left" w:pos="579"/>
        </w:tabs>
        <w:spacing w:before="161" w:line="276" w:lineRule="auto"/>
        <w:ind w:right="153" w:hanging="426"/>
        <w:jc w:val="both"/>
        <w:rPr>
          <w:sz w:val="24"/>
          <w:lang w:val="cs-CZ"/>
        </w:rPr>
      </w:pPr>
      <w:r w:rsidRPr="003339F4">
        <w:rPr>
          <w:sz w:val="24"/>
          <w:lang w:val="cs-CZ"/>
        </w:rPr>
        <w:t>Kontrola</w:t>
      </w:r>
      <w:r w:rsidRPr="003339F4">
        <w:rPr>
          <w:spacing w:val="-11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Zhotovitele</w:t>
      </w:r>
      <w:r w:rsidRPr="003339F4">
        <w:rPr>
          <w:spacing w:val="-12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stavby</w:t>
      </w:r>
      <w:r w:rsidRPr="003339F4">
        <w:rPr>
          <w:spacing w:val="-12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v</w:t>
      </w:r>
      <w:r w:rsidRPr="003339F4">
        <w:rPr>
          <w:spacing w:val="-12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rámci</w:t>
      </w:r>
      <w:r w:rsidRPr="003339F4">
        <w:rPr>
          <w:spacing w:val="-13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plnění</w:t>
      </w:r>
      <w:r w:rsidRPr="003339F4">
        <w:rPr>
          <w:spacing w:val="-12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Cílů</w:t>
      </w:r>
      <w:r w:rsidRPr="003339F4">
        <w:rPr>
          <w:spacing w:val="-12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BIM</w:t>
      </w:r>
      <w:r w:rsidRPr="003339F4">
        <w:rPr>
          <w:spacing w:val="-13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projektu,</w:t>
      </w:r>
      <w:r w:rsidRPr="003339F4">
        <w:rPr>
          <w:spacing w:val="-13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schválení</w:t>
      </w:r>
      <w:r w:rsidRPr="003339F4">
        <w:rPr>
          <w:spacing w:val="-12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/</w:t>
      </w:r>
      <w:r w:rsidRPr="003339F4">
        <w:rPr>
          <w:spacing w:val="-13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připomínkování návrhů řešení Zhotovitele podle Plánu realizace BIM</w:t>
      </w:r>
      <w:r w:rsidRPr="003339F4">
        <w:rPr>
          <w:spacing w:val="-11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(BEP).</w:t>
      </w:r>
    </w:p>
    <w:p w14:paraId="2C7529DE" w14:textId="77777777" w:rsidR="003E2842" w:rsidRPr="003339F4" w:rsidRDefault="00000000">
      <w:pPr>
        <w:pStyle w:val="Odstavecseseznamem"/>
        <w:numPr>
          <w:ilvl w:val="1"/>
          <w:numId w:val="2"/>
        </w:numPr>
        <w:tabs>
          <w:tab w:val="left" w:pos="578"/>
          <w:tab w:val="left" w:pos="579"/>
        </w:tabs>
        <w:spacing w:before="121"/>
        <w:ind w:hanging="426"/>
        <w:jc w:val="left"/>
        <w:rPr>
          <w:sz w:val="24"/>
          <w:lang w:val="cs-CZ"/>
        </w:rPr>
      </w:pPr>
      <w:r w:rsidRPr="003339F4">
        <w:rPr>
          <w:sz w:val="24"/>
          <w:lang w:val="cs-CZ"/>
        </w:rPr>
        <w:t>Účast na vybraných kontrolních dnech</w:t>
      </w:r>
      <w:r w:rsidRPr="003339F4">
        <w:rPr>
          <w:spacing w:val="-11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stavby.</w:t>
      </w:r>
    </w:p>
    <w:p w14:paraId="25D3E2D2" w14:textId="77777777" w:rsidR="003E2842" w:rsidRPr="003339F4" w:rsidRDefault="003E2842">
      <w:pPr>
        <w:pStyle w:val="Zkladntext"/>
        <w:spacing w:before="6"/>
        <w:rPr>
          <w:sz w:val="23"/>
          <w:lang w:val="cs-CZ"/>
        </w:rPr>
      </w:pPr>
    </w:p>
    <w:p w14:paraId="4CB15C78" w14:textId="77777777" w:rsidR="003E2842" w:rsidRPr="003339F4" w:rsidRDefault="00000000">
      <w:pPr>
        <w:pStyle w:val="Nadpis2"/>
        <w:numPr>
          <w:ilvl w:val="0"/>
          <w:numId w:val="1"/>
        </w:numPr>
        <w:tabs>
          <w:tab w:val="left" w:pos="581"/>
        </w:tabs>
        <w:rPr>
          <w:u w:val="none"/>
          <w:lang w:val="cs-CZ"/>
        </w:rPr>
      </w:pPr>
      <w:r w:rsidRPr="003339F4">
        <w:rPr>
          <w:u w:val="thick"/>
          <w:lang w:val="cs-CZ"/>
        </w:rPr>
        <w:t>Předpokládaná hodnota činnosti Správce informací dle</w:t>
      </w:r>
      <w:r w:rsidRPr="003339F4">
        <w:rPr>
          <w:spacing w:val="-17"/>
          <w:u w:val="thick"/>
          <w:lang w:val="cs-CZ"/>
        </w:rPr>
        <w:t xml:space="preserve"> </w:t>
      </w:r>
      <w:r w:rsidRPr="003339F4">
        <w:rPr>
          <w:u w:val="thick"/>
          <w:lang w:val="cs-CZ"/>
        </w:rPr>
        <w:t>specifikace:</w:t>
      </w:r>
    </w:p>
    <w:p w14:paraId="4B353AB0" w14:textId="25560184" w:rsidR="003E2842" w:rsidRPr="003339F4" w:rsidRDefault="00000000">
      <w:pPr>
        <w:pStyle w:val="Zkladntext"/>
        <w:spacing w:before="240"/>
        <w:ind w:left="580"/>
        <w:rPr>
          <w:lang w:val="cs-CZ"/>
        </w:rPr>
      </w:pPr>
      <w:r w:rsidRPr="003339F4">
        <w:rPr>
          <w:lang w:val="cs-CZ"/>
        </w:rPr>
        <w:t>2.000.000,00 Kč bez DPH</w:t>
      </w:r>
    </w:p>
    <w:p w14:paraId="54195CA2" w14:textId="77777777" w:rsidR="003E2842" w:rsidRPr="003339F4" w:rsidRDefault="00000000">
      <w:pPr>
        <w:pStyle w:val="Nadpis2"/>
        <w:numPr>
          <w:ilvl w:val="0"/>
          <w:numId w:val="1"/>
        </w:numPr>
        <w:tabs>
          <w:tab w:val="left" w:pos="581"/>
        </w:tabs>
        <w:spacing w:before="238"/>
        <w:rPr>
          <w:u w:val="none"/>
          <w:lang w:val="cs-CZ"/>
        </w:rPr>
      </w:pPr>
      <w:r w:rsidRPr="003339F4">
        <w:rPr>
          <w:u w:val="thick"/>
          <w:lang w:val="cs-CZ"/>
        </w:rPr>
        <w:t>Požadavky na technickou kvalifikaci Správce</w:t>
      </w:r>
      <w:r w:rsidRPr="003339F4">
        <w:rPr>
          <w:spacing w:val="-8"/>
          <w:u w:val="thick"/>
          <w:lang w:val="cs-CZ"/>
        </w:rPr>
        <w:t xml:space="preserve"> </w:t>
      </w:r>
      <w:r w:rsidRPr="003339F4">
        <w:rPr>
          <w:u w:val="thick"/>
          <w:lang w:val="cs-CZ"/>
        </w:rPr>
        <w:t>informací:</w:t>
      </w:r>
    </w:p>
    <w:p w14:paraId="6C03A5DD" w14:textId="77777777" w:rsidR="003E2842" w:rsidRPr="003339F4" w:rsidRDefault="00000000">
      <w:pPr>
        <w:pStyle w:val="Odstavecseseznamem"/>
        <w:numPr>
          <w:ilvl w:val="1"/>
          <w:numId w:val="1"/>
        </w:numPr>
        <w:tabs>
          <w:tab w:val="left" w:pos="581"/>
        </w:tabs>
        <w:spacing w:before="240" w:line="276" w:lineRule="auto"/>
        <w:ind w:right="149"/>
        <w:jc w:val="both"/>
        <w:rPr>
          <w:sz w:val="24"/>
          <w:lang w:val="cs-CZ"/>
        </w:rPr>
      </w:pPr>
      <w:r w:rsidRPr="003339F4">
        <w:rPr>
          <w:sz w:val="24"/>
          <w:lang w:val="cs-CZ"/>
        </w:rPr>
        <w:t xml:space="preserve">Zadavatel u této vyjmenované kvalifikované osoby požaduje doložení komplexní realizace alespoň </w:t>
      </w:r>
      <w:r w:rsidRPr="003339F4">
        <w:rPr>
          <w:b/>
          <w:sz w:val="24"/>
          <w:lang w:val="cs-CZ"/>
        </w:rPr>
        <w:t xml:space="preserve">2 </w:t>
      </w:r>
      <w:r w:rsidRPr="003339F4">
        <w:rPr>
          <w:sz w:val="24"/>
          <w:lang w:val="cs-CZ"/>
        </w:rPr>
        <w:t>referenčních služeb jejichž předmětem byl výkon činnosti Správce informací při realizaci stavby na sledované dopravně významné využívané vodní cestě dle</w:t>
      </w:r>
      <w:r w:rsidRPr="003339F4">
        <w:rPr>
          <w:spacing w:val="-7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zákona</w:t>
      </w:r>
      <w:r w:rsidRPr="003339F4">
        <w:rPr>
          <w:spacing w:val="-7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č.</w:t>
      </w:r>
      <w:r w:rsidRPr="003339F4">
        <w:rPr>
          <w:spacing w:val="-4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114/1995</w:t>
      </w:r>
      <w:r w:rsidRPr="003339F4">
        <w:rPr>
          <w:spacing w:val="-1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Sb.,</w:t>
      </w:r>
      <w:r w:rsidRPr="003339F4">
        <w:rPr>
          <w:spacing w:val="-9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o</w:t>
      </w:r>
      <w:r w:rsidRPr="003339F4">
        <w:rPr>
          <w:spacing w:val="-4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vnitrozemské</w:t>
      </w:r>
      <w:r w:rsidRPr="003339F4">
        <w:rPr>
          <w:spacing w:val="-7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plavbě,</w:t>
      </w:r>
      <w:r w:rsidRPr="003339F4">
        <w:rPr>
          <w:spacing w:val="-8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ve</w:t>
      </w:r>
      <w:r w:rsidRPr="003339F4">
        <w:rPr>
          <w:spacing w:val="-7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znění</w:t>
      </w:r>
      <w:r w:rsidRPr="003339F4">
        <w:rPr>
          <w:spacing w:val="-7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pozdějších</w:t>
      </w:r>
      <w:r w:rsidRPr="003339F4">
        <w:rPr>
          <w:spacing w:val="-8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předpisů,</w:t>
      </w:r>
      <w:r w:rsidRPr="003339F4">
        <w:rPr>
          <w:spacing w:val="-8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 xml:space="preserve">nebo vodní cesty analogického charakteru v jiné členské zemi EU, přičemž celkové stavební náklady každé stavby činily minimálně </w:t>
      </w:r>
      <w:r w:rsidRPr="003339F4">
        <w:rPr>
          <w:b/>
          <w:sz w:val="24"/>
          <w:lang w:val="cs-CZ"/>
        </w:rPr>
        <w:t>80 mil. Kč bez</w:t>
      </w:r>
      <w:r w:rsidRPr="003339F4">
        <w:rPr>
          <w:b/>
          <w:spacing w:val="-13"/>
          <w:sz w:val="24"/>
          <w:lang w:val="cs-CZ"/>
        </w:rPr>
        <w:t xml:space="preserve"> </w:t>
      </w:r>
      <w:r w:rsidRPr="003339F4">
        <w:rPr>
          <w:b/>
          <w:sz w:val="24"/>
          <w:lang w:val="cs-CZ"/>
        </w:rPr>
        <w:t>DPH</w:t>
      </w:r>
      <w:r w:rsidRPr="003339F4">
        <w:rPr>
          <w:sz w:val="24"/>
          <w:lang w:val="cs-CZ"/>
        </w:rPr>
        <w:t>.</w:t>
      </w:r>
    </w:p>
    <w:p w14:paraId="62FF0884" w14:textId="009F86A0" w:rsidR="003E2842" w:rsidRPr="003339F4" w:rsidRDefault="00000000">
      <w:pPr>
        <w:pStyle w:val="Odstavecseseznamem"/>
        <w:numPr>
          <w:ilvl w:val="1"/>
          <w:numId w:val="1"/>
        </w:numPr>
        <w:tabs>
          <w:tab w:val="left" w:pos="579"/>
        </w:tabs>
        <w:spacing w:before="120" w:line="276" w:lineRule="auto"/>
        <w:ind w:left="578" w:right="150" w:hanging="426"/>
        <w:jc w:val="both"/>
        <w:rPr>
          <w:sz w:val="24"/>
          <w:lang w:val="cs-CZ"/>
        </w:rPr>
      </w:pPr>
      <w:r w:rsidRPr="003339F4">
        <w:rPr>
          <w:sz w:val="24"/>
          <w:lang w:val="cs-CZ"/>
        </w:rPr>
        <w:t>Kvalifikovaná osoba pro výkon činnosti Správce informací může být zaměstnancem Dodavatele (Správce stavby) nebo osobou v jiném vztahu k Dodavateli,</w:t>
      </w:r>
      <w:r w:rsidR="003339F4">
        <w:rPr>
          <w:sz w:val="24"/>
          <w:lang w:val="cs-CZ"/>
        </w:rPr>
        <w:t xml:space="preserve"> </w:t>
      </w:r>
      <w:r w:rsidRPr="003339F4">
        <w:rPr>
          <w:sz w:val="24"/>
          <w:lang w:val="cs-CZ"/>
        </w:rPr>
        <w:t>tj. např. zaměstnancem jeho</w:t>
      </w:r>
      <w:r w:rsidRPr="003339F4">
        <w:rPr>
          <w:spacing w:val="-10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Poddodavatele.</w:t>
      </w:r>
    </w:p>
    <w:p w14:paraId="6CF6AC42" w14:textId="77777777" w:rsidR="003E2842" w:rsidRPr="003339F4" w:rsidRDefault="003E2842">
      <w:pPr>
        <w:spacing w:line="276" w:lineRule="auto"/>
        <w:jc w:val="both"/>
        <w:rPr>
          <w:sz w:val="24"/>
          <w:lang w:val="cs-CZ"/>
        </w:rPr>
        <w:sectPr w:rsidR="003E2842" w:rsidRPr="003339F4">
          <w:pgSz w:w="11910" w:h="16840"/>
          <w:pgMar w:top="1580" w:right="980" w:bottom="1420" w:left="980" w:header="0" w:footer="1221" w:gutter="0"/>
          <w:cols w:space="708"/>
        </w:sectPr>
      </w:pPr>
    </w:p>
    <w:p w14:paraId="4E3B46ED" w14:textId="05616B6C" w:rsidR="003E2842" w:rsidRPr="003339F4" w:rsidRDefault="00000000">
      <w:pPr>
        <w:pStyle w:val="Odstavecseseznamem"/>
        <w:numPr>
          <w:ilvl w:val="1"/>
          <w:numId w:val="1"/>
        </w:numPr>
        <w:tabs>
          <w:tab w:val="left" w:pos="578"/>
          <w:tab w:val="left" w:pos="579"/>
        </w:tabs>
        <w:spacing w:before="199"/>
        <w:ind w:left="578" w:hanging="426"/>
        <w:rPr>
          <w:sz w:val="24"/>
          <w:lang w:val="cs-CZ"/>
        </w:rPr>
      </w:pPr>
      <w:r w:rsidRPr="003339F4">
        <w:rPr>
          <w:sz w:val="24"/>
          <w:lang w:val="cs-CZ"/>
        </w:rPr>
        <w:lastRenderedPageBreak/>
        <w:t xml:space="preserve">V rámci prokázání požadované kvalifikace bude doloženo </w:t>
      </w:r>
      <w:r w:rsidRPr="003339F4">
        <w:rPr>
          <w:b/>
          <w:sz w:val="24"/>
          <w:lang w:val="cs-CZ"/>
        </w:rPr>
        <w:t>Čestné prohlášení</w:t>
      </w:r>
      <w:r w:rsidRPr="003339F4">
        <w:rPr>
          <w:sz w:val="24"/>
          <w:lang w:val="cs-CZ"/>
        </w:rPr>
        <w:t>,</w:t>
      </w:r>
      <w:r w:rsidRPr="003339F4">
        <w:rPr>
          <w:spacing w:val="39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které</w:t>
      </w:r>
    </w:p>
    <w:p w14:paraId="531CE21D" w14:textId="77777777" w:rsidR="003E2842" w:rsidRPr="003339F4" w:rsidRDefault="00000000">
      <w:pPr>
        <w:pStyle w:val="Zkladntext"/>
        <w:spacing w:before="44"/>
        <w:ind w:left="578"/>
        <w:rPr>
          <w:lang w:val="cs-CZ"/>
        </w:rPr>
      </w:pPr>
      <w:r w:rsidRPr="003339F4">
        <w:rPr>
          <w:lang w:val="cs-CZ"/>
        </w:rPr>
        <w:t>bude obsahovat tyto náležitosti:</w:t>
      </w:r>
    </w:p>
    <w:p w14:paraId="161B6195" w14:textId="77777777" w:rsidR="003E2842" w:rsidRPr="003339F4" w:rsidRDefault="00000000">
      <w:pPr>
        <w:pStyle w:val="Odstavecseseznamem"/>
        <w:numPr>
          <w:ilvl w:val="2"/>
          <w:numId w:val="1"/>
        </w:numPr>
        <w:tabs>
          <w:tab w:val="left" w:pos="1147"/>
          <w:tab w:val="left" w:pos="2672"/>
          <w:tab w:val="left" w:pos="3487"/>
          <w:tab w:val="left" w:pos="3847"/>
          <w:tab w:val="left" w:pos="5442"/>
          <w:tab w:val="left" w:pos="6298"/>
          <w:tab w:val="left" w:pos="7550"/>
          <w:tab w:val="left" w:pos="8521"/>
          <w:tab w:val="left" w:pos="9226"/>
        </w:tabs>
        <w:spacing w:before="101" w:line="276" w:lineRule="auto"/>
        <w:ind w:right="150" w:hanging="568"/>
        <w:rPr>
          <w:sz w:val="24"/>
          <w:lang w:val="cs-CZ"/>
        </w:rPr>
      </w:pPr>
      <w:r w:rsidRPr="003339F4">
        <w:rPr>
          <w:sz w:val="24"/>
          <w:lang w:val="cs-CZ"/>
        </w:rPr>
        <w:t>Identifikační</w:t>
      </w:r>
      <w:r w:rsidRPr="003339F4">
        <w:rPr>
          <w:sz w:val="24"/>
          <w:lang w:val="cs-CZ"/>
        </w:rPr>
        <w:tab/>
        <w:t>údaje</w:t>
      </w:r>
      <w:r w:rsidRPr="003339F4">
        <w:rPr>
          <w:sz w:val="24"/>
          <w:lang w:val="cs-CZ"/>
        </w:rPr>
        <w:tab/>
        <w:t>o</w:t>
      </w:r>
      <w:r w:rsidRPr="003339F4">
        <w:rPr>
          <w:sz w:val="24"/>
          <w:lang w:val="cs-CZ"/>
        </w:rPr>
        <w:tab/>
        <w:t>kvalifikované</w:t>
      </w:r>
      <w:r w:rsidRPr="003339F4">
        <w:rPr>
          <w:sz w:val="24"/>
          <w:lang w:val="cs-CZ"/>
        </w:rPr>
        <w:tab/>
        <w:t>osobě</w:t>
      </w:r>
      <w:r w:rsidRPr="003339F4">
        <w:rPr>
          <w:sz w:val="24"/>
          <w:lang w:val="cs-CZ"/>
        </w:rPr>
        <w:tab/>
        <w:t>(příjmení,</w:t>
      </w:r>
      <w:r w:rsidRPr="003339F4">
        <w:rPr>
          <w:sz w:val="24"/>
          <w:lang w:val="cs-CZ"/>
        </w:rPr>
        <w:tab/>
        <w:t>jméno,</w:t>
      </w:r>
      <w:r w:rsidRPr="003339F4">
        <w:rPr>
          <w:sz w:val="24"/>
          <w:lang w:val="cs-CZ"/>
        </w:rPr>
        <w:tab/>
        <w:t>titul,</w:t>
      </w:r>
      <w:r w:rsidRPr="003339F4">
        <w:rPr>
          <w:sz w:val="24"/>
          <w:lang w:val="cs-CZ"/>
        </w:rPr>
        <w:tab/>
        <w:t>vztah k</w:t>
      </w:r>
      <w:r w:rsidRPr="003339F4">
        <w:rPr>
          <w:spacing w:val="-3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Dodavateli);</w:t>
      </w:r>
    </w:p>
    <w:p w14:paraId="337B4BF3" w14:textId="77777777" w:rsidR="003E2842" w:rsidRPr="003339F4" w:rsidRDefault="00000000">
      <w:pPr>
        <w:pStyle w:val="Odstavecseseznamem"/>
        <w:numPr>
          <w:ilvl w:val="2"/>
          <w:numId w:val="1"/>
        </w:numPr>
        <w:tabs>
          <w:tab w:val="left" w:pos="1147"/>
        </w:tabs>
        <w:spacing w:before="60" w:line="276" w:lineRule="auto"/>
        <w:ind w:right="150" w:hanging="568"/>
        <w:rPr>
          <w:sz w:val="24"/>
          <w:lang w:val="cs-CZ"/>
        </w:rPr>
      </w:pPr>
      <w:r w:rsidRPr="003339F4">
        <w:rPr>
          <w:sz w:val="24"/>
          <w:lang w:val="cs-CZ"/>
        </w:rPr>
        <w:t>Informace o referenční službě (název stavby, popis služby, období realizace, celkové stavební náklady stavby bez</w:t>
      </w:r>
      <w:r w:rsidRPr="003339F4">
        <w:rPr>
          <w:spacing w:val="-13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DPH);</w:t>
      </w:r>
    </w:p>
    <w:p w14:paraId="1C1D734F" w14:textId="77777777" w:rsidR="003E2842" w:rsidRPr="003339F4" w:rsidRDefault="00000000">
      <w:pPr>
        <w:pStyle w:val="Odstavecseseznamem"/>
        <w:numPr>
          <w:ilvl w:val="3"/>
          <w:numId w:val="1"/>
        </w:numPr>
        <w:tabs>
          <w:tab w:val="left" w:pos="1855"/>
        </w:tabs>
        <w:spacing w:before="60"/>
        <w:rPr>
          <w:sz w:val="24"/>
          <w:lang w:val="cs-CZ"/>
        </w:rPr>
      </w:pPr>
      <w:r w:rsidRPr="003339F4">
        <w:rPr>
          <w:sz w:val="24"/>
          <w:lang w:val="cs-CZ"/>
        </w:rPr>
        <w:t>Pozice kvalifikované osoby při realizaci</w:t>
      </w:r>
      <w:r w:rsidRPr="003339F4">
        <w:rPr>
          <w:spacing w:val="-9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stavby;</w:t>
      </w:r>
    </w:p>
    <w:p w14:paraId="30DD62DC" w14:textId="77777777" w:rsidR="003E2842" w:rsidRPr="003339F4" w:rsidRDefault="00000000">
      <w:pPr>
        <w:pStyle w:val="Odstavecseseznamem"/>
        <w:numPr>
          <w:ilvl w:val="3"/>
          <w:numId w:val="1"/>
        </w:numPr>
        <w:tabs>
          <w:tab w:val="left" w:pos="1855"/>
        </w:tabs>
        <w:spacing w:before="101"/>
        <w:rPr>
          <w:sz w:val="24"/>
          <w:lang w:val="cs-CZ"/>
        </w:rPr>
      </w:pPr>
      <w:r w:rsidRPr="003339F4">
        <w:rPr>
          <w:sz w:val="24"/>
          <w:lang w:val="cs-CZ"/>
        </w:rPr>
        <w:t>Dodavatel služby (název, sídlo,</w:t>
      </w:r>
      <w:r w:rsidRPr="003339F4">
        <w:rPr>
          <w:spacing w:val="-10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IČ);</w:t>
      </w:r>
    </w:p>
    <w:p w14:paraId="38265E80" w14:textId="77777777" w:rsidR="003E2842" w:rsidRPr="003339F4" w:rsidRDefault="00000000">
      <w:pPr>
        <w:pStyle w:val="Odstavecseseznamem"/>
        <w:numPr>
          <w:ilvl w:val="3"/>
          <w:numId w:val="1"/>
        </w:numPr>
        <w:tabs>
          <w:tab w:val="left" w:pos="1855"/>
        </w:tabs>
        <w:rPr>
          <w:sz w:val="24"/>
          <w:lang w:val="cs-CZ"/>
        </w:rPr>
      </w:pPr>
      <w:r w:rsidRPr="003339F4">
        <w:rPr>
          <w:sz w:val="24"/>
          <w:lang w:val="cs-CZ"/>
        </w:rPr>
        <w:t>Objednatel služby (název, sídlo,</w:t>
      </w:r>
      <w:r w:rsidRPr="003339F4">
        <w:rPr>
          <w:spacing w:val="-8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IČ);</w:t>
      </w:r>
    </w:p>
    <w:p w14:paraId="33042067" w14:textId="77777777" w:rsidR="003E2842" w:rsidRPr="003339F4" w:rsidRDefault="00000000">
      <w:pPr>
        <w:pStyle w:val="Odstavecseseznamem"/>
        <w:numPr>
          <w:ilvl w:val="3"/>
          <w:numId w:val="1"/>
        </w:numPr>
        <w:tabs>
          <w:tab w:val="left" w:pos="1855"/>
        </w:tabs>
        <w:spacing w:line="276" w:lineRule="auto"/>
        <w:ind w:right="151"/>
        <w:rPr>
          <w:sz w:val="24"/>
          <w:lang w:val="cs-CZ"/>
        </w:rPr>
      </w:pPr>
      <w:r w:rsidRPr="003339F4">
        <w:rPr>
          <w:sz w:val="24"/>
          <w:lang w:val="cs-CZ"/>
        </w:rPr>
        <w:t>Identifikační údaje osoby Objednatele, u které lze ověřit pravdivost uvedených informací (příjmení, jméno, titul, pozice, e-mail,</w:t>
      </w:r>
      <w:r w:rsidRPr="003339F4">
        <w:rPr>
          <w:spacing w:val="-18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>telefon).</w:t>
      </w:r>
    </w:p>
    <w:p w14:paraId="405BE955" w14:textId="77777777" w:rsidR="003E2842" w:rsidRPr="003339F4" w:rsidRDefault="003E2842">
      <w:pPr>
        <w:pStyle w:val="Zkladntext"/>
        <w:rPr>
          <w:sz w:val="20"/>
          <w:lang w:val="cs-CZ"/>
        </w:rPr>
      </w:pPr>
    </w:p>
    <w:p w14:paraId="21133A85" w14:textId="77777777" w:rsidR="003E2842" w:rsidRPr="003339F4" w:rsidRDefault="003E2842">
      <w:pPr>
        <w:pStyle w:val="Zkladntext"/>
        <w:rPr>
          <w:sz w:val="20"/>
          <w:lang w:val="cs-CZ"/>
        </w:rPr>
      </w:pPr>
    </w:p>
    <w:p w14:paraId="79B8D595" w14:textId="77777777" w:rsidR="003E2842" w:rsidRPr="003339F4" w:rsidRDefault="003E2842">
      <w:pPr>
        <w:pStyle w:val="Zkladntext"/>
        <w:rPr>
          <w:sz w:val="20"/>
          <w:lang w:val="cs-CZ"/>
        </w:rPr>
      </w:pPr>
    </w:p>
    <w:p w14:paraId="42E6AA18" w14:textId="77777777" w:rsidR="003E2842" w:rsidRPr="003339F4" w:rsidRDefault="003E2842">
      <w:pPr>
        <w:pStyle w:val="Zkladntext"/>
        <w:rPr>
          <w:sz w:val="20"/>
          <w:lang w:val="cs-CZ"/>
        </w:rPr>
      </w:pPr>
    </w:p>
    <w:p w14:paraId="26182307" w14:textId="77777777" w:rsidR="003E2842" w:rsidRPr="003339F4" w:rsidRDefault="003E2842">
      <w:pPr>
        <w:pStyle w:val="Zkladntext"/>
        <w:rPr>
          <w:sz w:val="20"/>
          <w:lang w:val="cs-CZ"/>
        </w:rPr>
      </w:pPr>
    </w:p>
    <w:p w14:paraId="070481E3" w14:textId="77777777" w:rsidR="003E2842" w:rsidRPr="003339F4" w:rsidRDefault="003E2842">
      <w:pPr>
        <w:pStyle w:val="Zkladntext"/>
        <w:rPr>
          <w:sz w:val="20"/>
          <w:lang w:val="cs-CZ"/>
        </w:rPr>
      </w:pPr>
    </w:p>
    <w:p w14:paraId="52F799BC" w14:textId="77777777" w:rsidR="003E2842" w:rsidRPr="003339F4" w:rsidRDefault="003E2842">
      <w:pPr>
        <w:pStyle w:val="Zkladntext"/>
        <w:rPr>
          <w:sz w:val="20"/>
          <w:lang w:val="cs-CZ"/>
        </w:rPr>
      </w:pPr>
    </w:p>
    <w:p w14:paraId="7FD1AAF1" w14:textId="77777777" w:rsidR="003E2842" w:rsidRPr="003339F4" w:rsidRDefault="003E2842">
      <w:pPr>
        <w:rPr>
          <w:sz w:val="20"/>
          <w:lang w:val="cs-CZ"/>
        </w:rPr>
        <w:sectPr w:rsidR="003E2842" w:rsidRPr="003339F4">
          <w:pgSz w:w="11910" w:h="16840"/>
          <w:pgMar w:top="1580" w:right="980" w:bottom="1420" w:left="980" w:header="0" w:footer="1221" w:gutter="0"/>
          <w:cols w:space="708"/>
        </w:sectPr>
      </w:pPr>
    </w:p>
    <w:p w14:paraId="2997E41A" w14:textId="77777777" w:rsidR="003E2842" w:rsidRPr="003339F4" w:rsidRDefault="00000000">
      <w:pPr>
        <w:pStyle w:val="Zkladntext"/>
        <w:spacing w:before="228"/>
        <w:ind w:left="152"/>
        <w:rPr>
          <w:lang w:val="cs-CZ"/>
        </w:rPr>
      </w:pPr>
      <w:r w:rsidRPr="003339F4">
        <w:rPr>
          <w:lang w:val="cs-CZ"/>
        </w:rPr>
        <w:t>S pozdravem,</w:t>
      </w:r>
    </w:p>
    <w:p w14:paraId="4316795C" w14:textId="77777777" w:rsidR="003E2842" w:rsidRPr="003339F4" w:rsidRDefault="00000000">
      <w:pPr>
        <w:pStyle w:val="Zkladntext"/>
        <w:rPr>
          <w:sz w:val="12"/>
          <w:lang w:val="cs-CZ"/>
        </w:rPr>
      </w:pPr>
      <w:r w:rsidRPr="003339F4">
        <w:rPr>
          <w:lang w:val="cs-CZ"/>
        </w:rPr>
        <w:br w:type="column"/>
      </w:r>
    </w:p>
    <w:p w14:paraId="503A95F0" w14:textId="77777777" w:rsidR="003E2842" w:rsidRPr="003339F4" w:rsidRDefault="003E2842">
      <w:pPr>
        <w:pStyle w:val="Zkladntext"/>
        <w:rPr>
          <w:sz w:val="12"/>
          <w:lang w:val="cs-CZ"/>
        </w:rPr>
      </w:pPr>
    </w:p>
    <w:p w14:paraId="7296F805" w14:textId="77777777" w:rsidR="003E2842" w:rsidRPr="003339F4" w:rsidRDefault="003E2842">
      <w:pPr>
        <w:pStyle w:val="Zkladntext"/>
        <w:rPr>
          <w:sz w:val="12"/>
          <w:lang w:val="cs-CZ"/>
        </w:rPr>
      </w:pPr>
    </w:p>
    <w:p w14:paraId="24B5BDDF" w14:textId="77777777" w:rsidR="003E2842" w:rsidRPr="003339F4" w:rsidRDefault="003E2842">
      <w:pPr>
        <w:pStyle w:val="Zkladntext"/>
        <w:rPr>
          <w:sz w:val="12"/>
          <w:lang w:val="cs-CZ"/>
        </w:rPr>
      </w:pPr>
    </w:p>
    <w:p w14:paraId="40605141" w14:textId="77777777" w:rsidR="003E2842" w:rsidRPr="003339F4" w:rsidRDefault="003E2842">
      <w:pPr>
        <w:rPr>
          <w:rFonts w:ascii="Arial"/>
          <w:sz w:val="10"/>
          <w:lang w:val="cs-CZ"/>
        </w:rPr>
        <w:sectPr w:rsidR="003E2842" w:rsidRPr="003339F4">
          <w:type w:val="continuous"/>
          <w:pgSz w:w="11910" w:h="16840"/>
          <w:pgMar w:top="420" w:right="980" w:bottom="1420" w:left="980" w:header="708" w:footer="708" w:gutter="0"/>
          <w:cols w:num="2" w:space="708" w:equalWidth="0">
            <w:col w:w="5126" w:space="40"/>
            <w:col w:w="4784"/>
          </w:cols>
        </w:sectPr>
      </w:pPr>
    </w:p>
    <w:p w14:paraId="4A19FF48" w14:textId="67920486" w:rsidR="003E2842" w:rsidRPr="003339F4" w:rsidRDefault="00000000">
      <w:pPr>
        <w:tabs>
          <w:tab w:val="left" w:pos="3614"/>
        </w:tabs>
        <w:spacing w:before="6"/>
        <w:ind w:left="152"/>
        <w:rPr>
          <w:sz w:val="24"/>
          <w:lang w:val="cs-CZ"/>
        </w:rPr>
      </w:pPr>
      <w:r w:rsidRPr="003339F4">
        <w:rPr>
          <w:sz w:val="24"/>
          <w:lang w:val="cs-CZ"/>
        </w:rPr>
        <w:t>Za</w:t>
      </w:r>
      <w:r w:rsidRPr="003339F4">
        <w:rPr>
          <w:spacing w:val="1"/>
          <w:sz w:val="24"/>
          <w:lang w:val="cs-CZ"/>
        </w:rPr>
        <w:t xml:space="preserve"> </w:t>
      </w:r>
      <w:r w:rsidRPr="003339F4">
        <w:rPr>
          <w:sz w:val="24"/>
          <w:lang w:val="cs-CZ"/>
        </w:rPr>
        <w:t xml:space="preserve">ŘVC </w:t>
      </w:r>
      <w:r w:rsidRPr="003339F4">
        <w:rPr>
          <w:spacing w:val="-1"/>
          <w:sz w:val="24"/>
          <w:lang w:val="cs-CZ"/>
        </w:rPr>
        <w:t>ČR</w:t>
      </w:r>
      <w:r w:rsidRPr="003339F4">
        <w:rPr>
          <w:sz w:val="24"/>
          <w:lang w:val="cs-CZ"/>
        </w:rPr>
        <w:t>:</w:t>
      </w:r>
      <w:r w:rsidRPr="003339F4">
        <w:rPr>
          <w:sz w:val="24"/>
          <w:lang w:val="cs-CZ"/>
        </w:rPr>
        <w:tab/>
      </w:r>
      <w:r w:rsidR="003339F4">
        <w:rPr>
          <w:sz w:val="24"/>
          <w:lang w:val="cs-CZ"/>
        </w:rPr>
        <w:t xml:space="preserve">         </w:t>
      </w:r>
      <w:r w:rsidRPr="003339F4">
        <w:rPr>
          <w:w w:val="99"/>
          <w:sz w:val="24"/>
          <w:lang w:val="cs-CZ"/>
        </w:rPr>
        <w:t>…………</w:t>
      </w:r>
      <w:r w:rsidRPr="003339F4">
        <w:rPr>
          <w:spacing w:val="-2"/>
          <w:w w:val="99"/>
          <w:sz w:val="24"/>
          <w:lang w:val="cs-CZ"/>
        </w:rPr>
        <w:t>…</w:t>
      </w:r>
      <w:r w:rsidRPr="003339F4">
        <w:rPr>
          <w:w w:val="99"/>
          <w:sz w:val="24"/>
          <w:lang w:val="cs-CZ"/>
        </w:rPr>
        <w:t>………</w:t>
      </w:r>
      <w:r w:rsidRPr="003339F4">
        <w:rPr>
          <w:spacing w:val="-86"/>
          <w:w w:val="99"/>
          <w:sz w:val="24"/>
          <w:lang w:val="cs-CZ"/>
        </w:rPr>
        <w:t>…</w:t>
      </w:r>
      <w:r w:rsidRPr="003339F4">
        <w:rPr>
          <w:w w:val="99"/>
          <w:sz w:val="24"/>
          <w:lang w:val="cs-CZ"/>
        </w:rPr>
        <w:t>……</w:t>
      </w:r>
      <w:r w:rsidRPr="003339F4">
        <w:rPr>
          <w:sz w:val="24"/>
          <w:lang w:val="cs-CZ"/>
        </w:rPr>
        <w:t>..</w:t>
      </w:r>
    </w:p>
    <w:p w14:paraId="626350BC" w14:textId="6726E941" w:rsidR="003E2842" w:rsidRPr="003339F4" w:rsidRDefault="003339F4">
      <w:pPr>
        <w:spacing w:before="144" w:line="288" w:lineRule="auto"/>
        <w:ind w:left="3835" w:right="3267" w:firstLine="1"/>
        <w:jc w:val="center"/>
        <w:rPr>
          <w:sz w:val="24"/>
          <w:lang w:val="cs-CZ"/>
        </w:rPr>
      </w:pPr>
      <w:proofErr w:type="spellStart"/>
      <w:r>
        <w:rPr>
          <w:b/>
          <w:sz w:val="24"/>
          <w:lang w:val="cs-CZ"/>
        </w:rPr>
        <w:t>xxxxxxxxx</w:t>
      </w:r>
      <w:r w:rsidR="006B2F4E">
        <w:rPr>
          <w:b/>
          <w:sz w:val="24"/>
          <w:lang w:val="cs-CZ"/>
        </w:rPr>
        <w:t>x</w:t>
      </w:r>
      <w:r>
        <w:rPr>
          <w:b/>
          <w:sz w:val="24"/>
          <w:lang w:val="cs-CZ"/>
        </w:rPr>
        <w:t>xxx</w:t>
      </w:r>
      <w:proofErr w:type="spellEnd"/>
      <w:r w:rsidR="00000000" w:rsidRPr="003339F4">
        <w:rPr>
          <w:b/>
          <w:sz w:val="24"/>
          <w:lang w:val="cs-CZ"/>
        </w:rPr>
        <w:t xml:space="preserve"> </w:t>
      </w:r>
      <w:r w:rsidR="00000000" w:rsidRPr="003339F4">
        <w:rPr>
          <w:sz w:val="24"/>
          <w:lang w:val="cs-CZ"/>
        </w:rPr>
        <w:t>Investiční referent ORE Ředitelství vodních cest</w:t>
      </w:r>
      <w:r w:rsidR="00000000" w:rsidRPr="003339F4">
        <w:rPr>
          <w:spacing w:val="-7"/>
          <w:sz w:val="24"/>
          <w:lang w:val="cs-CZ"/>
        </w:rPr>
        <w:t xml:space="preserve"> </w:t>
      </w:r>
      <w:r w:rsidR="00000000" w:rsidRPr="003339F4">
        <w:rPr>
          <w:sz w:val="24"/>
          <w:lang w:val="cs-CZ"/>
        </w:rPr>
        <w:t>ČR</w:t>
      </w:r>
    </w:p>
    <w:sectPr w:rsidR="003E2842" w:rsidRPr="003339F4">
      <w:type w:val="continuous"/>
      <w:pgSz w:w="11910" w:h="16840"/>
      <w:pgMar w:top="420" w:right="980" w:bottom="142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88A2" w14:textId="77777777" w:rsidR="003F2A6A" w:rsidRDefault="003F2A6A">
      <w:r>
        <w:separator/>
      </w:r>
    </w:p>
  </w:endnote>
  <w:endnote w:type="continuationSeparator" w:id="0">
    <w:p w14:paraId="2E9DE538" w14:textId="77777777" w:rsidR="003F2A6A" w:rsidRDefault="003F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B77C" w14:textId="77777777" w:rsidR="003E2842" w:rsidRDefault="00000000">
    <w:pPr>
      <w:pStyle w:val="Zkladntext"/>
      <w:spacing w:line="14" w:lineRule="auto"/>
      <w:rPr>
        <w:sz w:val="20"/>
      </w:rPr>
    </w:pPr>
    <w:r>
      <w:pict w14:anchorId="310F70E7">
        <v:line id="_x0000_s1027" style="position:absolute;z-index:-5560;mso-position-horizontal-relative:page;mso-position-vertical-relative:page" from="55.2pt,768.1pt" to="540.1pt,768.1pt" strokeweight=".48pt">
          <w10:wrap anchorx="page" anchory="page"/>
        </v:line>
      </w:pict>
    </w:r>
    <w:r>
      <w:pict w14:anchorId="386B134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65pt;margin-top:768.3pt;width:102.15pt;height:40.65pt;z-index:-5536;mso-position-horizontal-relative:page;mso-position-vertical-relative:page" filled="f" stroked="f">
          <v:textbox inset="0,0,0,0">
            <w:txbxContent>
              <w:p w14:paraId="5C90E24C" w14:textId="77777777" w:rsidR="003E2842" w:rsidRPr="003339F4" w:rsidRDefault="00000000">
                <w:pPr>
                  <w:spacing w:before="21" w:line="193" w:lineRule="exact"/>
                  <w:ind w:left="20"/>
                  <w:rPr>
                    <w:sz w:val="16"/>
                    <w:lang w:val="cs-CZ"/>
                  </w:rPr>
                </w:pPr>
                <w:r w:rsidRPr="003339F4">
                  <w:rPr>
                    <w:sz w:val="16"/>
                    <w:lang w:val="cs-CZ"/>
                  </w:rPr>
                  <w:t>Nábřeží L. Svobody 1222/12</w:t>
                </w:r>
              </w:p>
              <w:p w14:paraId="3D465FC4" w14:textId="15F1FF34" w:rsidR="003E2842" w:rsidRPr="003339F4" w:rsidRDefault="00000000">
                <w:pPr>
                  <w:spacing w:line="193" w:lineRule="exact"/>
                  <w:ind w:left="20"/>
                  <w:rPr>
                    <w:sz w:val="16"/>
                    <w:lang w:val="cs-CZ"/>
                  </w:rPr>
                </w:pPr>
                <w:r w:rsidRPr="003339F4">
                  <w:rPr>
                    <w:sz w:val="16"/>
                    <w:lang w:val="cs-CZ"/>
                  </w:rPr>
                  <w:t>110 15 Praha 1</w:t>
                </w:r>
              </w:p>
              <w:p w14:paraId="4FD4BA18" w14:textId="77777777" w:rsidR="003E2842" w:rsidRPr="003339F4" w:rsidRDefault="00000000">
                <w:pPr>
                  <w:spacing w:before="1" w:line="193" w:lineRule="exact"/>
                  <w:ind w:left="20"/>
                  <w:rPr>
                    <w:sz w:val="16"/>
                    <w:lang w:val="cs-CZ"/>
                  </w:rPr>
                </w:pPr>
                <w:r w:rsidRPr="003339F4">
                  <w:rPr>
                    <w:sz w:val="16"/>
                    <w:lang w:val="cs-CZ"/>
                  </w:rPr>
                  <w:t>IČ: 67981801</w:t>
                </w:r>
              </w:p>
              <w:p w14:paraId="2EF40708" w14:textId="77777777" w:rsidR="003E2842" w:rsidRPr="003339F4" w:rsidRDefault="00000000">
                <w:pPr>
                  <w:spacing w:line="193" w:lineRule="exact"/>
                  <w:ind w:left="20"/>
                  <w:rPr>
                    <w:sz w:val="16"/>
                    <w:lang w:val="cs-CZ"/>
                  </w:rPr>
                </w:pPr>
                <w:r w:rsidRPr="003339F4">
                  <w:rPr>
                    <w:sz w:val="16"/>
                    <w:lang w:val="cs-CZ"/>
                  </w:rPr>
                  <w:t>ID Datové schránky: ndn5sk</w:t>
                </w:r>
              </w:p>
            </w:txbxContent>
          </v:textbox>
          <w10:wrap anchorx="page" anchory="page"/>
        </v:shape>
      </w:pict>
    </w:r>
    <w:r>
      <w:pict w14:anchorId="7ED05273">
        <v:shape id="_x0000_s1025" type="#_x0000_t202" style="position:absolute;margin-left:417.25pt;margin-top:768.3pt;width:118.05pt;height:40.65pt;z-index:-5512;mso-position-horizontal-relative:page;mso-position-vertical-relative:page" filled="f" stroked="f">
          <v:textbox inset="0,0,0,0">
            <w:txbxContent>
              <w:p w14:paraId="438E5A8B" w14:textId="7B12903E" w:rsidR="003E2842" w:rsidRDefault="00000000">
                <w:pPr>
                  <w:spacing w:before="21" w:line="19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tel.: </w:t>
                </w:r>
                <w:proofErr w:type="spellStart"/>
                <w:r w:rsidR="003339F4">
                  <w:rPr>
                    <w:sz w:val="16"/>
                  </w:rPr>
                  <w:t>xxxxxxxxxxxxx</w:t>
                </w:r>
                <w:proofErr w:type="spellEnd"/>
              </w:p>
              <w:p w14:paraId="47346116" w14:textId="4EFDA22F" w:rsidR="003E2842" w:rsidRDefault="00000000">
                <w:pPr>
                  <w:ind w:left="20" w:right="18"/>
                  <w:rPr>
                    <w:sz w:val="16"/>
                  </w:rPr>
                </w:pPr>
                <w:r>
                  <w:rPr>
                    <w:sz w:val="16"/>
                  </w:rPr>
                  <w:t>e-</w:t>
                </w:r>
                <w:r w:rsidRPr="003339F4">
                  <w:rPr>
                    <w:sz w:val="16"/>
                  </w:rPr>
                  <w:t xml:space="preserve">podatelna: </w:t>
                </w:r>
                <w:hyperlink r:id="rId1">
                  <w:proofErr w:type="spellStart"/>
                  <w:r w:rsidR="003339F4" w:rsidRPr="003339F4">
                    <w:rPr>
                      <w:sz w:val="16"/>
                      <w:u w:val="single" w:color="0000FF"/>
                    </w:rPr>
                    <w:t>xxxxxxx</w:t>
                  </w:r>
                  <w:r w:rsidR="003339F4" w:rsidRPr="003339F4">
                    <w:rPr>
                      <w:sz w:val="16"/>
                      <w:u w:val="single" w:color="0000FF"/>
                    </w:rPr>
                    <w:t>xxxxxxxx</w:t>
                  </w:r>
                  <w:proofErr w:type="spellEnd"/>
                </w:hyperlink>
                <w:r w:rsidRPr="003339F4">
                  <w:rPr>
                    <w:sz w:val="16"/>
                    <w:u w:val="single" w:color="0000FF"/>
                  </w:rPr>
                  <w:t xml:space="preserve"> </w:t>
                </w:r>
                <w:r w:rsidRPr="003339F4">
                  <w:rPr>
                    <w:sz w:val="16"/>
                  </w:rPr>
                  <w:t xml:space="preserve">e-mail: </w:t>
                </w:r>
                <w:hyperlink r:id="rId2">
                  <w:proofErr w:type="spellStart"/>
                  <w:r w:rsidR="003339F4" w:rsidRPr="003339F4">
                    <w:rPr>
                      <w:sz w:val="16"/>
                      <w:u w:val="single" w:color="0000FF"/>
                    </w:rPr>
                    <w:t>xxxxxxxxxxxx</w:t>
                  </w:r>
                  <w:proofErr w:type="spellEnd"/>
                </w:hyperlink>
                <w:r>
                  <w:rPr>
                    <w:color w:val="0000FF"/>
                    <w:sz w:val="16"/>
                    <w:u w:val="single" w:color="0000FF"/>
                  </w:rPr>
                  <w:t xml:space="preserve"> </w:t>
                </w:r>
                <w:r>
                  <w:rPr>
                    <w:sz w:val="16"/>
                  </w:rPr>
                  <w:t>h</w:t>
                </w:r>
                <w:hyperlink r:id="rId3">
                  <w:r>
                    <w:rPr>
                      <w:sz w:val="16"/>
                    </w:rPr>
                    <w:t>http://www.rvccr.cz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FD73" w14:textId="77777777" w:rsidR="003F2A6A" w:rsidRDefault="003F2A6A">
      <w:r>
        <w:separator/>
      </w:r>
    </w:p>
  </w:footnote>
  <w:footnote w:type="continuationSeparator" w:id="0">
    <w:p w14:paraId="1B0F5845" w14:textId="77777777" w:rsidR="003F2A6A" w:rsidRDefault="003F2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914FF"/>
    <w:multiLevelType w:val="multilevel"/>
    <w:tmpl w:val="41DE4C08"/>
    <w:lvl w:ilvl="0">
      <w:start w:val="1"/>
      <w:numFmt w:val="upperLetter"/>
      <w:lvlText w:val="%1."/>
      <w:lvlJc w:val="left"/>
      <w:pPr>
        <w:ind w:left="660" w:hanging="428"/>
        <w:jc w:val="left"/>
      </w:pPr>
      <w:rPr>
        <w:rFonts w:ascii="Tahoma" w:eastAsia="Tahoma" w:hAnsi="Tahoma" w:cs="Tahoma" w:hint="default"/>
        <w:b/>
        <w:bCs/>
        <w:spacing w:val="-2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578" w:hanging="428"/>
        <w:jc w:val="right"/>
      </w:pPr>
      <w:rPr>
        <w:rFonts w:ascii="Tahoma" w:eastAsia="Tahoma" w:hAnsi="Tahoma" w:cs="Tahoma" w:hint="default"/>
        <w:spacing w:val="-38"/>
        <w:w w:val="99"/>
        <w:sz w:val="24"/>
        <w:szCs w:val="24"/>
      </w:rPr>
    </w:lvl>
    <w:lvl w:ilvl="2">
      <w:start w:val="1"/>
      <w:numFmt w:val="decimal"/>
      <w:lvlText w:val="%2.%3."/>
      <w:lvlJc w:val="left"/>
      <w:pPr>
        <w:ind w:left="1226" w:hanging="569"/>
        <w:jc w:val="left"/>
      </w:pPr>
      <w:rPr>
        <w:rFonts w:ascii="Tahoma" w:eastAsia="Tahoma" w:hAnsi="Tahoma" w:cs="Tahoma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1220" w:hanging="569"/>
      </w:pPr>
      <w:rPr>
        <w:rFonts w:hint="default"/>
      </w:rPr>
    </w:lvl>
    <w:lvl w:ilvl="4">
      <w:numFmt w:val="bullet"/>
      <w:lvlText w:val="•"/>
      <w:lvlJc w:val="left"/>
      <w:pPr>
        <w:ind w:left="2466" w:hanging="569"/>
      </w:pPr>
      <w:rPr>
        <w:rFonts w:hint="default"/>
      </w:rPr>
    </w:lvl>
    <w:lvl w:ilvl="5">
      <w:numFmt w:val="bullet"/>
      <w:lvlText w:val="•"/>
      <w:lvlJc w:val="left"/>
      <w:pPr>
        <w:ind w:left="3713" w:hanging="569"/>
      </w:pPr>
      <w:rPr>
        <w:rFonts w:hint="default"/>
      </w:rPr>
    </w:lvl>
    <w:lvl w:ilvl="6">
      <w:numFmt w:val="bullet"/>
      <w:lvlText w:val="•"/>
      <w:lvlJc w:val="left"/>
      <w:pPr>
        <w:ind w:left="4959" w:hanging="569"/>
      </w:pPr>
      <w:rPr>
        <w:rFonts w:hint="default"/>
      </w:rPr>
    </w:lvl>
    <w:lvl w:ilvl="7">
      <w:numFmt w:val="bullet"/>
      <w:lvlText w:val="•"/>
      <w:lvlJc w:val="left"/>
      <w:pPr>
        <w:ind w:left="6206" w:hanging="569"/>
      </w:pPr>
      <w:rPr>
        <w:rFonts w:hint="default"/>
      </w:rPr>
    </w:lvl>
    <w:lvl w:ilvl="8">
      <w:numFmt w:val="bullet"/>
      <w:lvlText w:val="•"/>
      <w:lvlJc w:val="left"/>
      <w:pPr>
        <w:ind w:left="7453" w:hanging="569"/>
      </w:pPr>
      <w:rPr>
        <w:rFonts w:hint="default"/>
      </w:rPr>
    </w:lvl>
  </w:abstractNum>
  <w:abstractNum w:abstractNumId="1" w15:restartNumberingAfterBreak="0">
    <w:nsid w:val="7C9E0C75"/>
    <w:multiLevelType w:val="multilevel"/>
    <w:tmpl w:val="659EB750"/>
    <w:lvl w:ilvl="0">
      <w:start w:val="2"/>
      <w:numFmt w:val="upperLetter"/>
      <w:lvlText w:val="%1."/>
      <w:lvlJc w:val="left"/>
      <w:pPr>
        <w:ind w:left="580" w:hanging="428"/>
        <w:jc w:val="left"/>
      </w:pPr>
      <w:rPr>
        <w:rFonts w:ascii="Tahoma" w:eastAsia="Tahoma" w:hAnsi="Tahoma" w:cs="Tahoma" w:hint="default"/>
        <w:b/>
        <w:bCs/>
        <w:spacing w:val="-24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580" w:hanging="428"/>
        <w:jc w:val="left"/>
      </w:pPr>
      <w:rPr>
        <w:rFonts w:ascii="Tahoma" w:eastAsia="Tahoma" w:hAnsi="Tahoma" w:cs="Tahoma" w:hint="default"/>
        <w:spacing w:val="-7"/>
        <w:w w:val="99"/>
        <w:sz w:val="24"/>
        <w:szCs w:val="24"/>
      </w:rPr>
    </w:lvl>
    <w:lvl w:ilvl="2">
      <w:start w:val="1"/>
      <w:numFmt w:val="decimal"/>
      <w:lvlText w:val="%2.%3."/>
      <w:lvlJc w:val="left"/>
      <w:pPr>
        <w:ind w:left="1146" w:hanging="569"/>
        <w:jc w:val="left"/>
      </w:pPr>
      <w:rPr>
        <w:rFonts w:ascii="Tahoma" w:eastAsia="Tahoma" w:hAnsi="Tahoma" w:cs="Tahoma" w:hint="default"/>
        <w:spacing w:val="-2"/>
        <w:w w:val="99"/>
        <w:sz w:val="24"/>
        <w:szCs w:val="24"/>
      </w:rPr>
    </w:lvl>
    <w:lvl w:ilvl="3">
      <w:start w:val="1"/>
      <w:numFmt w:val="decimal"/>
      <w:lvlText w:val="%2.%3.%4."/>
      <w:lvlJc w:val="left"/>
      <w:pPr>
        <w:ind w:left="1854" w:hanging="708"/>
        <w:jc w:val="left"/>
      </w:pPr>
      <w:rPr>
        <w:rFonts w:ascii="Tahoma" w:eastAsia="Tahoma" w:hAnsi="Tahoma" w:cs="Tahoma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3881" w:hanging="708"/>
      </w:pPr>
      <w:rPr>
        <w:rFonts w:hint="default"/>
      </w:rPr>
    </w:lvl>
    <w:lvl w:ilvl="5">
      <w:numFmt w:val="bullet"/>
      <w:lvlText w:val="•"/>
      <w:lvlJc w:val="left"/>
      <w:pPr>
        <w:ind w:left="4892" w:hanging="708"/>
      </w:pPr>
      <w:rPr>
        <w:rFonts w:hint="default"/>
      </w:rPr>
    </w:lvl>
    <w:lvl w:ilvl="6">
      <w:numFmt w:val="bullet"/>
      <w:lvlText w:val="•"/>
      <w:lvlJc w:val="left"/>
      <w:pPr>
        <w:ind w:left="5903" w:hanging="708"/>
      </w:pPr>
      <w:rPr>
        <w:rFonts w:hint="default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</w:rPr>
    </w:lvl>
    <w:lvl w:ilvl="8">
      <w:numFmt w:val="bullet"/>
      <w:lvlText w:val="•"/>
      <w:lvlJc w:val="left"/>
      <w:pPr>
        <w:ind w:left="7924" w:hanging="708"/>
      </w:pPr>
      <w:rPr>
        <w:rFonts w:hint="default"/>
      </w:rPr>
    </w:lvl>
  </w:abstractNum>
  <w:num w:numId="1" w16cid:durableId="1403286191">
    <w:abstractNumId w:val="1"/>
  </w:num>
  <w:num w:numId="2" w16cid:durableId="138012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842"/>
    <w:rsid w:val="003339F4"/>
    <w:rsid w:val="003E2842"/>
    <w:rsid w:val="003F2A6A"/>
    <w:rsid w:val="006B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5CE1F899"/>
  <w15:docId w15:val="{DA27D1F5-F4D4-4648-A85A-C0A72EE2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spacing w:line="357" w:lineRule="exact"/>
      <w:outlineLvl w:val="0"/>
    </w:pPr>
    <w:rPr>
      <w:rFonts w:ascii="Arial" w:eastAsia="Arial" w:hAnsi="Arial" w:cs="Arial"/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ind w:left="580" w:hanging="428"/>
      <w:outlineLvl w:val="1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04"/>
      <w:ind w:left="1146" w:hanging="568"/>
    </w:pPr>
  </w:style>
  <w:style w:type="paragraph" w:customStyle="1" w:styleId="TableParagraph">
    <w:name w:val="Table Paragraph"/>
    <w:basedOn w:val="Normln"/>
    <w:uiPriority w:val="1"/>
    <w:qFormat/>
    <w:pPr>
      <w:ind w:left="286"/>
    </w:pPr>
  </w:style>
  <w:style w:type="paragraph" w:styleId="Zhlav">
    <w:name w:val="header"/>
    <w:basedOn w:val="Normln"/>
    <w:link w:val="ZhlavChar"/>
    <w:uiPriority w:val="99"/>
    <w:unhideWhenUsed/>
    <w:rsid w:val="003339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39F4"/>
    <w:rPr>
      <w:rFonts w:ascii="Tahoma" w:eastAsia="Tahoma" w:hAnsi="Tahoma" w:cs="Tahoma"/>
    </w:rPr>
  </w:style>
  <w:style w:type="paragraph" w:styleId="Zpat">
    <w:name w:val="footer"/>
    <w:basedOn w:val="Normln"/>
    <w:link w:val="ZpatChar"/>
    <w:uiPriority w:val="99"/>
    <w:unhideWhenUsed/>
    <w:rsid w:val="003339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9F4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c@rvc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vccr.cz/" TargetMode="External"/><Relationship Id="rId2" Type="http://schemas.openxmlformats.org/officeDocument/2006/relationships/hyperlink" Target="mailto:rvccr@rvccr.cz" TargetMode="External"/><Relationship Id="rId1" Type="http://schemas.openxmlformats.org/officeDocument/2006/relationships/hyperlink" Target="mailto:podatelna@rvcc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dopis</vt:lpstr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dopis</dc:title>
  <dc:creator>Jan Kovač</dc:creator>
  <cp:lastModifiedBy>Jana Mullerová</cp:lastModifiedBy>
  <cp:revision>2</cp:revision>
  <dcterms:created xsi:type="dcterms:W3CDTF">2023-07-13T08:58:00Z</dcterms:created>
  <dcterms:modified xsi:type="dcterms:W3CDTF">2023-07-13T07:09:00Z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2023-07-13T00:00:00Z</vt:filetime>
  </property>
</Properties>
</file>