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C339" w14:textId="77777777"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3FD587C5" wp14:editId="7DC67065">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1CAA" w14:textId="77777777" w:rsidR="00B60F18" w:rsidRDefault="00B60F18" w:rsidP="00A42D75">
      <w:pPr>
        <w:spacing w:after="0" w:line="240" w:lineRule="auto"/>
        <w:jc w:val="right"/>
        <w:rPr>
          <w:rFonts w:ascii="Arial" w:hAnsi="Arial" w:cs="Arial"/>
          <w:b/>
        </w:rPr>
      </w:pPr>
    </w:p>
    <w:p w14:paraId="53BD7C75" w14:textId="1752BDCD"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S/04076/UL/23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04076/UL/23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PPK-43a/53/23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České středohoří</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Michalská 260, 41201 Litoměřice</w:t>
      </w:r>
    </w:p>
    <w:p w14:paraId="131FF01C" w14:textId="0339E527" w:rsidR="00A42D75" w:rsidRPr="00A42D75" w:rsidRDefault="00A42D75" w:rsidP="00A42D75">
      <w:pPr>
        <w:spacing w:after="0" w:line="240" w:lineRule="auto"/>
        <w:rPr>
          <w:rFonts w:ascii="Arial" w:hAnsi="Arial" w:cs="Arial"/>
        </w:rPr>
      </w:pPr>
      <w:r w:rsidRPr="00A42D75">
        <w:rPr>
          <w:rFonts w:ascii="Arial" w:hAnsi="Arial" w:cs="Arial"/>
        </w:rPr>
        <w:t>zastoupena: Ing. Vladislav Kopecký</w:t>
      </w:r>
      <w:r w:rsidR="00B60F18">
        <w:rPr>
          <w:rFonts w:ascii="Arial" w:hAnsi="Arial" w:cs="Arial"/>
        </w:rPr>
        <w:t xml:space="preserve">, </w:t>
      </w:r>
      <w:r w:rsidR="0036217A">
        <w:rPr>
          <w:rFonts w:ascii="Arial" w:hAnsi="Arial" w:cs="Arial"/>
        </w:rPr>
        <w:t xml:space="preserve">vedoucí Oddělení péče o přírodu a krajinu, </w:t>
      </w:r>
      <w:r w:rsidRPr="00A42D75">
        <w:rPr>
          <w:rFonts w:ascii="Arial" w:hAnsi="Arial" w:cs="Arial"/>
        </w:rPr>
        <w:t>RP SCHKO České středohoří</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Mgr. Veronika Dočekalová</w:t>
      </w:r>
    </w:p>
    <w:p w14:paraId="1B36CB38" w14:textId="77777777" w:rsidR="00A42D75" w:rsidRPr="00A42D75" w:rsidRDefault="00A42D75" w:rsidP="00A42D75">
      <w:pPr>
        <w:spacing w:after="0" w:line="240" w:lineRule="auto"/>
        <w:rPr>
          <w:rFonts w:ascii="Arial" w:hAnsi="Arial" w:cs="Arial"/>
        </w:rPr>
      </w:pP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Scorzonera - spolek pro ochranu přírody</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70820171</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Havlíčkova 204, 413 01 Roudnice nad Labem</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RNDr. Jan Novák, PhD., předseda</w:t>
      </w:r>
    </w:p>
    <w:p w14:paraId="61AAAAD4" w14:textId="4909D0CE"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1A7019">
        <w:rPr>
          <w:rFonts w:ascii="Arial" w:hAnsi="Arial" w:cs="Arial"/>
        </w:rPr>
        <w:t>„xxxx“</w:t>
      </w:r>
    </w:p>
    <w:p w14:paraId="6B6877DB" w14:textId="16D694EF" w:rsidR="00A42D75" w:rsidRPr="00A42D75" w:rsidRDefault="00A42D75" w:rsidP="00A42D75">
      <w:pPr>
        <w:spacing w:after="0" w:line="240" w:lineRule="auto"/>
        <w:rPr>
          <w:rFonts w:ascii="Arial" w:hAnsi="Arial" w:cs="Arial"/>
        </w:rPr>
      </w:pPr>
      <w:r w:rsidRPr="00A42D75">
        <w:rPr>
          <w:rFonts w:ascii="Arial" w:hAnsi="Arial" w:cs="Arial"/>
        </w:rPr>
        <w:t>Email:</w:t>
      </w:r>
      <w:r w:rsidR="00B60F18">
        <w:rPr>
          <w:rFonts w:ascii="Arial" w:hAnsi="Arial" w:cs="Arial"/>
        </w:rPr>
        <w:t xml:space="preserve"> </w:t>
      </w:r>
      <w:r w:rsidR="001A7019">
        <w:rPr>
          <w:rFonts w:ascii="Arial" w:hAnsi="Arial" w:cs="Arial"/>
        </w:rPr>
        <w:t>„xxxx“</w:t>
      </w:r>
    </w:p>
    <w:p w14:paraId="5CBD71EA" w14:textId="56DD9CDB" w:rsidR="00A42D75" w:rsidRPr="00A42D75" w:rsidRDefault="0036217A" w:rsidP="00A42D75">
      <w:pPr>
        <w:spacing w:before="120" w:after="120" w:line="240" w:lineRule="auto"/>
        <w:rPr>
          <w:rFonts w:ascii="Arial" w:hAnsi="Arial" w:cs="Arial"/>
        </w:rPr>
      </w:pPr>
      <w:r>
        <w:rPr>
          <w:rFonts w:ascii="Arial" w:hAnsi="Arial" w:cs="Arial"/>
        </w:rPr>
        <w:t>jakožto pachtýř pozemku</w:t>
      </w:r>
      <w:r w:rsidR="00A42D75" w:rsidRPr="00A42D75">
        <w:rPr>
          <w:rFonts w:ascii="Arial" w:hAnsi="Arial" w:cs="Arial"/>
        </w:rPr>
        <w:t xml:space="preserve"> p. p. č. 799/20 k. ú. Třtěno na základě pachtovní smlouvy ze dne </w:t>
      </w:r>
      <w:r w:rsidR="00B60F18">
        <w:rPr>
          <w:rFonts w:ascii="Arial" w:hAnsi="Arial" w:cs="Arial"/>
        </w:rPr>
        <w:t>6. 4. 2022</w:t>
      </w:r>
      <w:r w:rsidR="00A42D75" w:rsidRPr="00A42D75">
        <w:rPr>
          <w:rFonts w:ascii="Arial" w:hAnsi="Arial" w:cs="Arial"/>
        </w:rPr>
        <w:t xml:space="preserve"> na dobu určitou do </w:t>
      </w:r>
      <w:r w:rsidR="00B60F18">
        <w:rPr>
          <w:rFonts w:ascii="Arial" w:hAnsi="Arial" w:cs="Arial"/>
        </w:rPr>
        <w:t>28. 2. 2027.</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”pachtýř”)</w:t>
      </w:r>
    </w:p>
    <w:p w14:paraId="377AAA98" w14:textId="06F1E22F" w:rsidR="00A42D75"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42F6BC43" w:rsidR="00A42D75" w:rsidRPr="007A2884" w:rsidRDefault="00A42D75" w:rsidP="002B0565">
      <w:pPr>
        <w:pStyle w:val="Nadpis2"/>
      </w:pPr>
      <w:r w:rsidRPr="007A2884">
        <w:t>Účelem této Dohody je úprava provádění péče o pozem</w:t>
      </w:r>
      <w:r w:rsidR="0036217A">
        <w:t>ek</w:t>
      </w:r>
      <w:r w:rsidRPr="007A2884">
        <w:t xml:space="preserve"> v PP Třtěnské stráně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w:t>
      </w:r>
    </w:p>
    <w:p w14:paraId="00DB0A4F" w14:textId="77777777" w:rsidR="00A42D75" w:rsidRPr="00B1098C" w:rsidRDefault="00A42D75" w:rsidP="00A42D75">
      <w:pPr>
        <w:pStyle w:val="Nadpis2"/>
      </w:pPr>
      <w:r w:rsidRPr="007A2884">
        <w:lastRenderedPageBreak/>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29028C74" w14:textId="7BE6472C" w:rsidR="00A42D75" w:rsidRPr="00A42D75" w:rsidRDefault="00A42D75" w:rsidP="002B0565">
      <w:pPr>
        <w:pStyle w:val="Nadpis2"/>
        <w:numPr>
          <w:ilvl w:val="0"/>
          <w:numId w:val="0"/>
        </w:numPr>
        <w:ind w:left="425"/>
      </w:pPr>
      <w:r w:rsidRPr="00A42D75">
        <w:t>V souladu s plánem péče bude provedena mozaikovitá seč křovinořezem v PP Třtěnské stráně</w:t>
      </w:r>
      <w:r w:rsidR="00B60F18">
        <w:t xml:space="preserve"> na plochách dle zákresu nad ortofotomapou</w:t>
      </w:r>
      <w:r w:rsidRPr="00A42D75">
        <w:t>.</w:t>
      </w:r>
    </w:p>
    <w:p w14:paraId="75FDC4E9" w14:textId="3B9C01BC" w:rsidR="00A42D75" w:rsidRPr="00A42D75" w:rsidRDefault="00A42D75" w:rsidP="002B0565">
      <w:pPr>
        <w:pStyle w:val="Nadpis2"/>
        <w:numPr>
          <w:ilvl w:val="0"/>
          <w:numId w:val="0"/>
        </w:numPr>
        <w:ind w:left="425"/>
      </w:pPr>
      <w:r w:rsidRPr="00A42D75">
        <w:t>Opatření bude provedeno na pozem</w:t>
      </w:r>
      <w:r w:rsidR="0036217A">
        <w:t>ku</w:t>
      </w:r>
      <w:r w:rsidRPr="00A42D75">
        <w:t xml:space="preserve"> p. č. 799/20 k. ú. Třtěno a to v termínu od účinnosti Dohody do 31.</w:t>
      </w:r>
      <w:r w:rsidR="00B60F18">
        <w:t xml:space="preserve"> </w:t>
      </w:r>
      <w:r w:rsidRPr="00A42D75">
        <w:t>10.</w:t>
      </w:r>
      <w:r w:rsidR="00B60F18">
        <w:t xml:space="preserve"> </w:t>
      </w:r>
      <w:r w:rsidRPr="00A42D75">
        <w:t xml:space="preserve">2023 a dále podle příloh dle čl. VI., odst. 3 </w:t>
      </w:r>
      <w:proofErr w:type="gramStart"/>
      <w:r w:rsidRPr="00A42D75">
        <w:t>této</w:t>
      </w:r>
      <w:proofErr w:type="gramEnd"/>
      <w:r w:rsidRPr="00A42D75">
        <w:t xml:space="preserve">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02 004 Sečení.</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PPK-43a/53/23.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A139E81" w14:textId="229C06ED" w:rsidR="00A42D75" w:rsidRPr="00A42D75" w:rsidRDefault="00A42D75" w:rsidP="00A6296A">
      <w:pPr>
        <w:pStyle w:val="Nadpis2"/>
      </w:pPr>
      <w:r w:rsidRPr="00FA27DC">
        <w:rPr>
          <w:rStyle w:val="Nadpis2Char"/>
        </w:rPr>
        <w:t xml:space="preserve">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Tato Dohoda </w:t>
      </w:r>
      <w:r w:rsidR="00747A7C" w:rsidRPr="00747A7C">
        <w:rPr>
          <w:rStyle w:val="Nadpis2Char"/>
        </w:rPr>
        <w:t>nahrazuje povolující správní akty dle § 90 odst. 22 zákona č. 114/1992 Sb., které jsou potřebné k realizaci managementových opatření</w:t>
      </w:r>
      <w:r w:rsidR="00A6296A">
        <w:rPr>
          <w:rStyle w:val="Nadpis2Char"/>
        </w:rPr>
        <w:t xml:space="preserve">. </w:t>
      </w:r>
      <w:r w:rsidR="001E43EF" w:rsidRPr="001E43EF">
        <w:rPr>
          <w:rStyle w:val="Nadpis2Char"/>
        </w:rPr>
        <w:t>Tato Dohoda dle § 90 odst. 22 zákona č. 114/1992 Sb. nenahrazuje povolující správní akty v rozsahu činností prováděných mimo managementová opatření</w:t>
      </w:r>
      <w:r w:rsidR="00A6296A">
        <w:rPr>
          <w:rStyle w:val="Nadpis2Char"/>
        </w:rPr>
        <w:t>.</w:t>
      </w:r>
      <w:r w:rsidR="001E43EF" w:rsidRPr="001E43EF">
        <w:rPr>
          <w:rStyle w:val="Nadpis2Char"/>
        </w:rPr>
        <w:t xml:space="preserve"> Takové činnosti jsou nadále omezené zákonem č. 114/1992 Sb.  </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22EF7D14" w:rsidR="00A42D75" w:rsidRPr="00A42D75" w:rsidRDefault="00A42D75" w:rsidP="002B0565">
      <w:pPr>
        <w:pStyle w:val="Nadpis2"/>
      </w:pPr>
      <w:r w:rsidRPr="00A42D75">
        <w:t>Účastníci Dohody se dohodli, že pachtýř zrealizuje managementová opatření za finanční příspěvek na péči ve výši 23</w:t>
      </w:r>
      <w:r w:rsidR="00101B82">
        <w:t>6</w:t>
      </w:r>
      <w:r w:rsidRPr="00A42D75">
        <w:t xml:space="preserve"> </w:t>
      </w:r>
      <w:r w:rsidR="00101B82">
        <w:t>139</w:t>
      </w:r>
      <w:r w:rsidRPr="00A42D75">
        <w:t>,</w:t>
      </w:r>
      <w:r w:rsidR="00101B82">
        <w:t>7</w:t>
      </w:r>
      <w:r w:rsidRPr="00A42D75">
        <w:t>5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4017C901" w:rsidR="00A42D75" w:rsidRPr="00A42D75" w:rsidRDefault="00A42D75" w:rsidP="002B0565">
      <w:pPr>
        <w:pStyle w:val="Nadpis2"/>
      </w:pPr>
      <w:r w:rsidRPr="00A42D75">
        <w:t>AOPK ČR se zavazuje po provedení kontroly za řádně, včas a v souladu s ostatními podmínkami této Dohody provedená managementová opatření uhradit pachtýři finanční příspěvek na péči v celkové výši 23</w:t>
      </w:r>
      <w:r w:rsidR="00CC468B">
        <w:t>6</w:t>
      </w:r>
      <w:r w:rsidRPr="00A42D75">
        <w:t xml:space="preserve"> </w:t>
      </w:r>
      <w:r w:rsidR="00CC468B">
        <w:t>139</w:t>
      </w:r>
      <w:r w:rsidRPr="00A42D75">
        <w:t>,</w:t>
      </w:r>
      <w:r w:rsidR="00CC468B">
        <w:t>7</w:t>
      </w:r>
      <w:r w:rsidRPr="00A42D75">
        <w:t>5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pachtýři nevyplatí, budou-li managementová </w:t>
      </w:r>
      <w:r w:rsidRPr="00A42D75">
        <w:lastRenderedPageBreak/>
        <w:t xml:space="preserve">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pachtýřem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 xml:space="preserve">V případě vyšší moci se prodlužuje lhůta ke splnění povinností dle této Dohody o dobu, během které budou následky vyšší moci trvat včetně doby prokazatelně nutné k jejich </w:t>
      </w:r>
      <w:r w:rsidRPr="00A42D75">
        <w:lastRenderedPageBreak/>
        <w:t>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E4061B9" w:rsidR="00A42D75" w:rsidRPr="00A42D75" w:rsidRDefault="00A42D75" w:rsidP="000F7827">
      <w:pPr>
        <w:pStyle w:val="Nadpis2"/>
      </w:pPr>
      <w:r w:rsidRPr="00A42D75">
        <w:t>Tato Dohoda se uzavírá na dobu do 15.</w:t>
      </w:r>
      <w:r w:rsidR="00A6296A">
        <w:t xml:space="preserve"> </w:t>
      </w:r>
      <w:r w:rsidRPr="00A42D75">
        <w:t>11.</w:t>
      </w:r>
      <w:r w:rsidR="00A6296A">
        <w:t xml:space="preserve"> </w:t>
      </w:r>
      <w:r w:rsidRPr="00A42D75">
        <w:t>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PPK-43a/53/23.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598F72E2" w:rsidR="00A42D75" w:rsidRDefault="00A42D75" w:rsidP="000F7827">
      <w:pPr>
        <w:pStyle w:val="Nadpis2"/>
      </w:pPr>
      <w:r w:rsidRPr="00A42D75">
        <w:t>Tato Dohoda nabývá platnosti a účinnosti dnem jejího podpisu oprávněným zástupcem posledního účastníka Dohody.</w:t>
      </w:r>
      <w:bookmarkStart w:id="0" w:name="_GoBack"/>
      <w:bookmarkEnd w:id="0"/>
      <w:r w:rsidRPr="00A42D75">
        <w:t xml:space="preserve">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0F7827" w14:paraId="02A8F6F0" w14:textId="77777777" w:rsidTr="0036217A">
        <w:tc>
          <w:tcPr>
            <w:tcW w:w="2208" w:type="dxa"/>
          </w:tcPr>
          <w:p w14:paraId="7B782752" w14:textId="374F2338" w:rsidR="000F7827" w:rsidRDefault="000F7827" w:rsidP="007D0473">
            <w:pPr>
              <w:rPr>
                <w:rFonts w:ascii="Arial" w:hAnsi="Arial" w:cs="Arial"/>
              </w:rPr>
            </w:pPr>
            <w:r w:rsidRPr="00A42D75">
              <w:rPr>
                <w:rFonts w:ascii="Arial" w:hAnsi="Arial" w:cs="Arial"/>
              </w:rPr>
              <w:t xml:space="preserve">V </w:t>
            </w:r>
            <w:r w:rsidR="007D0473">
              <w:rPr>
                <w:rFonts w:ascii="Arial" w:hAnsi="Arial" w:cs="Arial"/>
              </w:rPr>
              <w:t>Litoměřicích</w:t>
            </w:r>
          </w:p>
        </w:tc>
        <w:tc>
          <w:tcPr>
            <w:tcW w:w="2187" w:type="dxa"/>
          </w:tcPr>
          <w:p w14:paraId="4B897DFB" w14:textId="3873BE38" w:rsidR="000F7827" w:rsidRDefault="000F7827" w:rsidP="007D0473">
            <w:pPr>
              <w:rPr>
                <w:rFonts w:ascii="Arial" w:hAnsi="Arial" w:cs="Arial"/>
              </w:rPr>
            </w:pPr>
            <w:r w:rsidRPr="00A42D75">
              <w:rPr>
                <w:rFonts w:ascii="Arial" w:hAnsi="Arial" w:cs="Arial"/>
              </w:rPr>
              <w:t xml:space="preserve">dne </w:t>
            </w:r>
            <w:r w:rsidR="007D0473">
              <w:rPr>
                <w:rFonts w:ascii="Arial" w:hAnsi="Arial" w:cs="Arial"/>
              </w:rPr>
              <w:t>11. 7. 2023</w:t>
            </w:r>
          </w:p>
        </w:tc>
        <w:tc>
          <w:tcPr>
            <w:tcW w:w="2615" w:type="dxa"/>
          </w:tcPr>
          <w:p w14:paraId="74B2F680" w14:textId="06E7BD52" w:rsidR="000F7827" w:rsidRDefault="00605CF1" w:rsidP="007D0473">
            <w:pPr>
              <w:rPr>
                <w:rFonts w:ascii="Arial" w:hAnsi="Arial" w:cs="Arial"/>
              </w:rPr>
            </w:pPr>
            <w:r>
              <w:rPr>
                <w:rFonts w:ascii="Arial" w:hAnsi="Arial" w:cs="Arial"/>
              </w:rPr>
              <w:t xml:space="preserve">V </w:t>
            </w:r>
            <w:r w:rsidR="007D0473">
              <w:rPr>
                <w:rFonts w:ascii="Arial" w:hAnsi="Arial" w:cs="Arial"/>
              </w:rPr>
              <w:t>Roudnici</w:t>
            </w:r>
          </w:p>
        </w:tc>
        <w:tc>
          <w:tcPr>
            <w:tcW w:w="2052" w:type="dxa"/>
          </w:tcPr>
          <w:p w14:paraId="10A7710F" w14:textId="467D8CCD" w:rsidR="000F7827" w:rsidRDefault="000F7827" w:rsidP="007D0473">
            <w:pPr>
              <w:rPr>
                <w:rFonts w:ascii="Arial" w:hAnsi="Arial" w:cs="Arial"/>
              </w:rPr>
            </w:pPr>
            <w:r w:rsidRPr="00A42D75">
              <w:rPr>
                <w:rFonts w:ascii="Arial" w:hAnsi="Arial" w:cs="Arial"/>
              </w:rPr>
              <w:t xml:space="preserve">dne </w:t>
            </w:r>
            <w:r w:rsidR="007D0473">
              <w:rPr>
                <w:rFonts w:ascii="Arial" w:hAnsi="Arial" w:cs="Arial"/>
              </w:rPr>
              <w:t>10. 7. 2023</w:t>
            </w:r>
          </w:p>
        </w:tc>
      </w:tr>
      <w:tr w:rsidR="000F7827" w14:paraId="5E5A8F39" w14:textId="77777777" w:rsidTr="0036217A">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2187" w:type="dxa"/>
            <w:vAlign w:val="bottom"/>
          </w:tcPr>
          <w:p w14:paraId="1348D415" w14:textId="77777777" w:rsidR="000F7827" w:rsidRDefault="000F7827" w:rsidP="000F7827">
            <w:pPr>
              <w:rPr>
                <w:rFonts w:ascii="Arial" w:hAnsi="Arial" w:cs="Arial"/>
              </w:rPr>
            </w:pPr>
          </w:p>
        </w:tc>
        <w:tc>
          <w:tcPr>
            <w:tcW w:w="2615" w:type="dxa"/>
            <w:vAlign w:val="bottom"/>
          </w:tcPr>
          <w:p w14:paraId="6BFCE1E6" w14:textId="77777777" w:rsidR="000F7827" w:rsidRDefault="000F7827" w:rsidP="000F7827">
            <w:pPr>
              <w:rPr>
                <w:rFonts w:ascii="Arial" w:hAnsi="Arial" w:cs="Arial"/>
              </w:rPr>
            </w:pPr>
            <w:r w:rsidRPr="00A42D75">
              <w:rPr>
                <w:rFonts w:ascii="Arial" w:hAnsi="Arial" w:cs="Arial"/>
              </w:rPr>
              <w:t>Pachtýř:</w:t>
            </w:r>
          </w:p>
        </w:tc>
        <w:tc>
          <w:tcPr>
            <w:tcW w:w="2052" w:type="dxa"/>
          </w:tcPr>
          <w:p w14:paraId="5F731E34" w14:textId="77777777" w:rsidR="000F7827" w:rsidRDefault="000F7827" w:rsidP="00A42D75">
            <w:pPr>
              <w:rPr>
                <w:rFonts w:ascii="Arial" w:hAnsi="Arial" w:cs="Arial"/>
              </w:rPr>
            </w:pPr>
          </w:p>
        </w:tc>
      </w:tr>
      <w:tr w:rsidR="000F7827" w14:paraId="4C57D56B" w14:textId="77777777" w:rsidTr="0036217A">
        <w:trPr>
          <w:trHeight w:val="1145"/>
        </w:trPr>
        <w:tc>
          <w:tcPr>
            <w:tcW w:w="4395" w:type="dxa"/>
            <w:gridSpan w:val="2"/>
          </w:tcPr>
          <w:p w14:paraId="533571D8" w14:textId="77777777" w:rsidR="000F7827" w:rsidRDefault="000F7827" w:rsidP="00A42D75">
            <w:pPr>
              <w:rPr>
                <w:rFonts w:ascii="Arial" w:hAnsi="Arial" w:cs="Arial"/>
              </w:rPr>
            </w:pPr>
          </w:p>
        </w:tc>
        <w:tc>
          <w:tcPr>
            <w:tcW w:w="4667" w:type="dxa"/>
            <w:gridSpan w:val="2"/>
          </w:tcPr>
          <w:p w14:paraId="445D5A23" w14:textId="77777777" w:rsidR="000F7827" w:rsidRDefault="000F7827" w:rsidP="00A42D75">
            <w:pPr>
              <w:rPr>
                <w:rFonts w:ascii="Arial" w:hAnsi="Arial" w:cs="Arial"/>
              </w:rPr>
            </w:pPr>
          </w:p>
        </w:tc>
      </w:tr>
      <w:tr w:rsidR="000F7827" w14:paraId="63668DC6" w14:textId="77777777" w:rsidTr="0036217A">
        <w:tc>
          <w:tcPr>
            <w:tcW w:w="4395" w:type="dxa"/>
            <w:gridSpan w:val="2"/>
          </w:tcPr>
          <w:p w14:paraId="79BDE6CB" w14:textId="77777777" w:rsidR="00A6296A" w:rsidRDefault="000F7827" w:rsidP="00A6296A">
            <w:pPr>
              <w:jc w:val="center"/>
              <w:rPr>
                <w:rFonts w:ascii="Arial" w:hAnsi="Arial" w:cs="Arial"/>
              </w:rPr>
            </w:pPr>
            <w:r w:rsidRPr="00A42D75">
              <w:rPr>
                <w:rFonts w:ascii="Arial" w:hAnsi="Arial" w:cs="Arial"/>
              </w:rPr>
              <w:t xml:space="preserve">Ing. Vladislav Kopecký </w:t>
            </w:r>
          </w:p>
          <w:p w14:paraId="4B7676FE" w14:textId="708D9048" w:rsidR="00A6296A" w:rsidRDefault="0036217A" w:rsidP="00A6296A">
            <w:pPr>
              <w:jc w:val="center"/>
              <w:rPr>
                <w:rFonts w:ascii="Arial" w:hAnsi="Arial" w:cs="Arial"/>
              </w:rPr>
            </w:pPr>
            <w:r>
              <w:rPr>
                <w:rFonts w:ascii="Arial" w:hAnsi="Arial" w:cs="Arial"/>
              </w:rPr>
              <w:t>vedoucí Oddělení péče o přírodu a krajinu</w:t>
            </w:r>
            <w:r w:rsidR="00A6296A">
              <w:rPr>
                <w:rFonts w:ascii="Arial" w:hAnsi="Arial" w:cs="Arial"/>
              </w:rPr>
              <w:t xml:space="preserve"> </w:t>
            </w:r>
          </w:p>
          <w:p w14:paraId="60A34881" w14:textId="054BE400" w:rsidR="000F7827" w:rsidRDefault="000F7827" w:rsidP="00A6296A">
            <w:pPr>
              <w:jc w:val="center"/>
              <w:rPr>
                <w:rFonts w:ascii="Arial" w:hAnsi="Arial" w:cs="Arial"/>
              </w:rPr>
            </w:pPr>
            <w:r w:rsidRPr="00A42D75">
              <w:rPr>
                <w:rFonts w:ascii="Arial" w:hAnsi="Arial" w:cs="Arial"/>
              </w:rPr>
              <w:t>RP SCHKO České středohoří</w:t>
            </w:r>
          </w:p>
        </w:tc>
        <w:tc>
          <w:tcPr>
            <w:tcW w:w="4667" w:type="dxa"/>
            <w:gridSpan w:val="2"/>
          </w:tcPr>
          <w:p w14:paraId="391B0AD7" w14:textId="77777777" w:rsidR="00A6296A" w:rsidRDefault="000F7827" w:rsidP="00E34C48">
            <w:pPr>
              <w:jc w:val="center"/>
              <w:rPr>
                <w:rFonts w:ascii="Arial" w:hAnsi="Arial" w:cs="Arial"/>
              </w:rPr>
            </w:pPr>
            <w:r w:rsidRPr="00A42D75">
              <w:rPr>
                <w:rFonts w:ascii="Arial" w:hAnsi="Arial" w:cs="Arial"/>
              </w:rPr>
              <w:t>R</w:t>
            </w:r>
            <w:r w:rsidR="00A6296A">
              <w:rPr>
                <w:rFonts w:ascii="Arial" w:hAnsi="Arial" w:cs="Arial"/>
              </w:rPr>
              <w:t>NDr. Jan Novák, PhD.</w:t>
            </w:r>
          </w:p>
          <w:p w14:paraId="6C546C5C" w14:textId="77777777" w:rsidR="000F7827" w:rsidRDefault="000F7827" w:rsidP="00E34C48">
            <w:pPr>
              <w:jc w:val="center"/>
              <w:rPr>
                <w:rFonts w:ascii="Arial" w:hAnsi="Arial" w:cs="Arial"/>
              </w:rPr>
            </w:pPr>
            <w:r w:rsidRPr="00A42D75">
              <w:rPr>
                <w:rFonts w:ascii="Arial" w:hAnsi="Arial" w:cs="Arial"/>
              </w:rPr>
              <w:t>předseda</w:t>
            </w:r>
          </w:p>
          <w:p w14:paraId="73216682" w14:textId="09E9CD96" w:rsidR="00A6296A" w:rsidRDefault="00A6296A" w:rsidP="00E34C48">
            <w:pPr>
              <w:jc w:val="center"/>
              <w:rPr>
                <w:rFonts w:ascii="Arial" w:hAnsi="Arial" w:cs="Arial"/>
              </w:rPr>
            </w:pPr>
            <w:r>
              <w:rPr>
                <w:rFonts w:ascii="Arial" w:hAnsi="Arial" w:cs="Arial"/>
              </w:rPr>
              <w:t>Scorzonera – spolek pro ochranu přírody</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01B82"/>
    <w:rsid w:val="00144872"/>
    <w:rsid w:val="001A7019"/>
    <w:rsid w:val="001E43EF"/>
    <w:rsid w:val="001F4E59"/>
    <w:rsid w:val="00237F29"/>
    <w:rsid w:val="00292721"/>
    <w:rsid w:val="002B0565"/>
    <w:rsid w:val="0030434D"/>
    <w:rsid w:val="00305126"/>
    <w:rsid w:val="0036217A"/>
    <w:rsid w:val="0037433A"/>
    <w:rsid w:val="004B32F2"/>
    <w:rsid w:val="004C0401"/>
    <w:rsid w:val="004D6AD0"/>
    <w:rsid w:val="00605CF1"/>
    <w:rsid w:val="00747A7C"/>
    <w:rsid w:val="007A2884"/>
    <w:rsid w:val="007D0473"/>
    <w:rsid w:val="008C259E"/>
    <w:rsid w:val="0091107F"/>
    <w:rsid w:val="00A11BEE"/>
    <w:rsid w:val="00A42D75"/>
    <w:rsid w:val="00A53329"/>
    <w:rsid w:val="00A6296A"/>
    <w:rsid w:val="00AA215B"/>
    <w:rsid w:val="00B1098C"/>
    <w:rsid w:val="00B60F18"/>
    <w:rsid w:val="00B80151"/>
    <w:rsid w:val="00B80775"/>
    <w:rsid w:val="00BA666F"/>
    <w:rsid w:val="00BB42E4"/>
    <w:rsid w:val="00BF14BF"/>
    <w:rsid w:val="00CB3C19"/>
    <w:rsid w:val="00CC468B"/>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1580</Words>
  <Characters>9323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12</cp:revision>
  <dcterms:created xsi:type="dcterms:W3CDTF">2023-03-03T12:38:00Z</dcterms:created>
  <dcterms:modified xsi:type="dcterms:W3CDTF">2023-07-12T04:24:00Z</dcterms:modified>
</cp:coreProperties>
</file>