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04B55" w14:textId="0D4C8AB4" w:rsidR="00A14B20" w:rsidRPr="00C264BF" w:rsidRDefault="007B65FA" w:rsidP="00A14B20">
      <w:pPr>
        <w:rPr>
          <w:rFonts w:ascii="Arial" w:hAnsi="Arial" w:cs="Arial"/>
        </w:rPr>
      </w:pPr>
      <w:r w:rsidRPr="00237F29">
        <w:rPr>
          <w:rFonts w:ascii="Arial" w:hAnsi="Arial" w:cs="Arial"/>
          <w:noProof/>
          <w:lang w:eastAsia="cs-CZ"/>
        </w:rPr>
        <w:drawing>
          <wp:inline distT="0" distB="0" distL="0" distR="0" wp14:anchorId="4C71DF46" wp14:editId="478F6FFF">
            <wp:extent cx="5760000" cy="864000"/>
            <wp:effectExtent l="0" t="0" r="0" b="0"/>
            <wp:docPr id="3" name="Obrázek 3" descr="C:\Users\martin.koutek\Documents\blok_logo_n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koutek\Documents\blok_logo_np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0" cy="864000"/>
                    </a:xfrm>
                    <a:prstGeom prst="rect">
                      <a:avLst/>
                    </a:prstGeom>
                    <a:noFill/>
                    <a:ln>
                      <a:noFill/>
                    </a:ln>
                  </pic:spPr>
                </pic:pic>
              </a:graphicData>
            </a:graphic>
          </wp:inline>
        </w:drawing>
      </w:r>
    </w:p>
    <w:p w14:paraId="5F03DCAD" w14:textId="77777777" w:rsidR="00BA4C51" w:rsidRPr="00C264BF" w:rsidRDefault="00BA4C51" w:rsidP="00BA4C51">
      <w:pPr>
        <w:rPr>
          <w:rFonts w:ascii="Arial" w:hAnsi="Arial" w:cs="Arial"/>
        </w:rPr>
      </w:pPr>
    </w:p>
    <w:p w14:paraId="3235D142" w14:textId="4C6D2307" w:rsidR="00BA4C51" w:rsidRPr="00C264BF" w:rsidRDefault="00BA4C51" w:rsidP="006424FA">
      <w:pPr>
        <w:spacing w:after="0"/>
        <w:jc w:val="right"/>
        <w:rPr>
          <w:rFonts w:ascii="Arial" w:hAnsi="Arial" w:cs="Arial"/>
          <w:b/>
        </w:rPr>
      </w:pPr>
      <w:r w:rsidRPr="00C264BF">
        <w:rPr>
          <w:rFonts w:ascii="Arial" w:hAnsi="Arial" w:cs="Arial"/>
          <w:b/>
        </w:rPr>
        <w:t>Číslo spisu:</w:t>
      </w:r>
      <w:r w:rsidR="005F4BC2">
        <w:rPr>
          <w:rFonts w:ascii="Arial" w:hAnsi="Arial" w:cs="Arial"/>
          <w:b/>
        </w:rPr>
        <w:t xml:space="preserve"> S/03411/BE/2023</w:t>
      </w:r>
    </w:p>
    <w:p w14:paraId="55A9A6D8" w14:textId="2D103A08"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w:t>
      </w:r>
      <w:r w:rsidR="005F4BC2">
        <w:rPr>
          <w:rFonts w:ascii="Arial" w:hAnsi="Arial" w:cs="Arial"/>
          <w:b/>
        </w:rPr>
        <w:t>03411/BE/2023</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popfk-027a/82/23</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115V342003581</w:t>
      </w:r>
    </w:p>
    <w:p w14:paraId="77673EEF" w14:textId="77777777" w:rsidR="00BA4C51" w:rsidRPr="00C264BF" w:rsidRDefault="00BA4C51" w:rsidP="006424FA">
      <w:pPr>
        <w:spacing w:after="0" w:line="240" w:lineRule="auto"/>
        <w:jc w:val="right"/>
        <w:rPr>
          <w:rFonts w:ascii="Arial" w:hAnsi="Arial" w:cs="Arial"/>
        </w:rPr>
      </w:pPr>
    </w:p>
    <w:p w14:paraId="72C2BA99" w14:textId="2679041F" w:rsidR="00BA4C51" w:rsidRPr="00C264BF" w:rsidRDefault="00BA4C51" w:rsidP="005F4BC2">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Beskydy</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Nádražní 36, 75661 Rožnov pod Radhoštěm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571 654 293</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 xml:space="preserve">Zastoupený: 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Ing. Jaroslav Müller</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ČSOP Strážci Beskyd</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07699425</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xml:space="preserve">: </w:t>
      </w:r>
      <w:proofErr w:type="spellStart"/>
      <w:r w:rsidR="00BA4C51" w:rsidRPr="00C264BF">
        <w:rPr>
          <w:rFonts w:ascii="Arial" w:hAnsi="Arial" w:cs="Arial"/>
        </w:rPr>
        <w:t>Pulčín</w:t>
      </w:r>
      <w:proofErr w:type="spellEnd"/>
      <w:r w:rsidR="00BA4C51" w:rsidRPr="00C264BF">
        <w:rPr>
          <w:rFonts w:ascii="Arial" w:hAnsi="Arial" w:cs="Arial"/>
        </w:rPr>
        <w:t xml:space="preserve"> 30, 75614 Francova Lhota</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Plaček Josef</w:t>
      </w:r>
    </w:p>
    <w:p w14:paraId="4E9CD5A6" w14:textId="2158E845"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77777777" w:rsidR="00BA4C51" w:rsidRPr="00C264BF" w:rsidRDefault="00BA4C51" w:rsidP="00820E79">
      <w:pPr>
        <w:pStyle w:val="Nadpis2"/>
        <w:numPr>
          <w:ilvl w:val="0"/>
          <w:numId w:val="0"/>
        </w:numPr>
        <w:ind w:left="709"/>
      </w:pPr>
      <w:r w:rsidRPr="00C264BF">
        <w:t>Smlouva o dílo: Pruhové označení hranic MZCHÚ dle Vyhlášky č. 45/2018 Sb. dle §17 odst.) 3.</w:t>
      </w:r>
    </w:p>
    <w:p w14:paraId="083C009D" w14:textId="77777777" w:rsidR="00BA4C51" w:rsidRPr="00C264BF" w:rsidRDefault="00BA4C51" w:rsidP="00820E79">
      <w:pPr>
        <w:pStyle w:val="Nadpis2"/>
        <w:numPr>
          <w:ilvl w:val="0"/>
          <w:numId w:val="0"/>
        </w:numPr>
        <w:ind w:left="709"/>
      </w:pPr>
      <w:r w:rsidRPr="00C264BF">
        <w:lastRenderedPageBreak/>
        <w:t>Podrobná specifikace díla je uvedena v příloze č. 1 Rozpočet a specifikace díla popfk-027a/82/23.</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158 628,-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158 628,-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77777777"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15 pracovních dnů po předání a </w:t>
      </w:r>
      <w:r w:rsidRPr="00C264BF">
        <w:t>převzetí díla (v žádném případě však ne později než do 11.11. kalendářního roku) na základě předávacího protokolu (nebo na základě protokolu o kontrole dle čl. 6.2) na adresu: Nádražní 36, 75661 Rožnov pod Radhoštěm.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4CBF6380" w:rsidR="00BA4C51" w:rsidRPr="00C264BF" w:rsidRDefault="00BA4C51" w:rsidP="00820E79">
      <w:pPr>
        <w:pStyle w:val="Nadpis2"/>
      </w:pPr>
      <w:r w:rsidRPr="00C264BF">
        <w:t>Smluvní strany se dohodly, že objednatel nebude poskytovat zálohové platby.</w:t>
      </w:r>
      <w:r w:rsidR="006F3682" w:rsidRPr="006F3682">
        <w:t xml:space="preserve"> </w:t>
      </w:r>
    </w:p>
    <w:p w14:paraId="24B5E25E" w14:textId="77777777" w:rsidR="00BA4C51" w:rsidRPr="00C264BF" w:rsidRDefault="00820E79" w:rsidP="00820E79">
      <w:pPr>
        <w:pStyle w:val="Nadpis1"/>
      </w:pPr>
      <w:r>
        <w:br/>
      </w:r>
      <w:r w:rsidR="00BA4C51" w:rsidRPr="00C264BF">
        <w:t>Doba a místo plnění</w:t>
      </w:r>
    </w:p>
    <w:p w14:paraId="70BA0710" w14:textId="77777777" w:rsidR="00BA4C51" w:rsidRPr="00C264BF" w:rsidRDefault="00BA4C51" w:rsidP="00820E79">
      <w:pPr>
        <w:pStyle w:val="Nadpis2"/>
      </w:pPr>
      <w:r w:rsidRPr="00C264BF">
        <w:t>Zhotovitel se zavazuje provést dílo a předat jej objednateli nejpozději do: 30.11.2023.</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5D59ABD5" w:rsidR="00BA4C51" w:rsidRDefault="00BA4C51" w:rsidP="00820E79">
      <w:pPr>
        <w:pStyle w:val="Nadpis2"/>
      </w:pPr>
      <w:r w:rsidRPr="00C264BF">
        <w:t xml:space="preserve">Místem plnění je </w:t>
      </w:r>
      <w:proofErr w:type="spellStart"/>
      <w:proofErr w:type="gramStart"/>
      <w:r w:rsidRPr="00C264BF">
        <w:t>viz</w:t>
      </w:r>
      <w:proofErr w:type="gramEnd"/>
      <w:r w:rsidRPr="00C264BF">
        <w:t>.</w:t>
      </w:r>
      <w:proofErr w:type="gramStart"/>
      <w:r w:rsidRPr="00C264BF">
        <w:t>mapová</w:t>
      </w:r>
      <w:proofErr w:type="spellEnd"/>
      <w:proofErr w:type="gramEnd"/>
      <w:r w:rsidRPr="00C264BF">
        <w:t xml:space="preserve"> příloha.</w:t>
      </w:r>
    </w:p>
    <w:p w14:paraId="6C78AE12" w14:textId="77777777" w:rsidR="005F4BC2" w:rsidRPr="005F4BC2" w:rsidRDefault="005F4BC2" w:rsidP="005F4BC2">
      <w:bookmarkStart w:id="0" w:name="_GoBack"/>
      <w:bookmarkEnd w:id="0"/>
    </w:p>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7777777" w:rsidR="00BA4C51" w:rsidRPr="00C264BF"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lastRenderedPageBreak/>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E62AC6" w:rsidRDefault="00E62AC6" w:rsidP="00E62AC6">
      <w:pPr>
        <w:pStyle w:val="Nadpis2"/>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proofErr w:type="spellStart"/>
      <w:r>
        <w:t>V</w:t>
      </w:r>
      <w:r w:rsidRPr="00E62AC6">
        <w:t>případě</w:t>
      </w:r>
      <w:proofErr w:type="spellEnd"/>
      <w:r w:rsidRPr="00E62AC6">
        <w:t xml:space="preserve">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lastRenderedPageBreak/>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7853F23B" w14:textId="77777777" w:rsidR="00BA4C51" w:rsidRPr="00C264BF" w:rsidRDefault="00BA4C51" w:rsidP="00B5182A">
      <w:pPr>
        <w:pStyle w:val="Nadpis2"/>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p>
    <w:p w14:paraId="3DE1F16F" w14:textId="77777777" w:rsidR="00BA4C51" w:rsidRPr="00C264BF" w:rsidRDefault="00BA4C51" w:rsidP="00B5182A">
      <w:pPr>
        <w:pStyle w:val="Nadpis2"/>
        <w:numPr>
          <w:ilvl w:val="0"/>
          <w:numId w:val="0"/>
        </w:numPr>
        <w:ind w:left="709"/>
      </w:pPr>
      <w:r w:rsidRPr="00C264BF">
        <w:t>Příloha č. 1 – Rozpočet a specifikace díla popfk-027a/82/23.</w:t>
      </w:r>
      <w:r w:rsidRPr="00C264BF">
        <w:tab/>
      </w:r>
    </w:p>
    <w:p w14:paraId="1FF81561" w14:textId="77777777" w:rsidR="00BA4C51" w:rsidRPr="00C264BF" w:rsidRDefault="00BA4C51" w:rsidP="00B5182A">
      <w:pPr>
        <w:pStyle w:val="Nadpis2"/>
        <w:numPr>
          <w:ilvl w:val="0"/>
          <w:numId w:val="0"/>
        </w:numPr>
        <w:ind w:left="709"/>
      </w:pPr>
    </w:p>
    <w:p w14:paraId="0B58ECDA" w14:textId="77777777" w:rsidR="00BA4C51" w:rsidRPr="00C264BF" w:rsidRDefault="00BA4C51" w:rsidP="00BA4C51">
      <w:pPr>
        <w:rPr>
          <w:rFonts w:ascii="Arial" w:hAnsi="Arial" w:cs="Arial"/>
        </w:rPr>
      </w:pPr>
      <w:r w:rsidRPr="00C264BF">
        <w:rPr>
          <w:rFonts w:ascii="Arial" w:hAnsi="Arial" w:cs="Arial"/>
        </w:rPr>
        <w:t xml:space="preserve"> </w:t>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w:t>
            </w:r>
          </w:p>
        </w:tc>
        <w:tc>
          <w:tcPr>
            <w:tcW w:w="2081" w:type="dxa"/>
          </w:tcPr>
          <w:p w14:paraId="682CD135" w14:textId="77777777" w:rsidR="00890973" w:rsidRDefault="00890973" w:rsidP="00BA4C51">
            <w:pPr>
              <w:rPr>
                <w:rFonts w:ascii="Arial" w:hAnsi="Arial" w:cs="Arial"/>
              </w:rPr>
            </w:pPr>
            <w:r w:rsidRPr="00C264BF">
              <w:rPr>
                <w:rFonts w:ascii="Arial" w:hAnsi="Arial" w:cs="Arial"/>
              </w:rPr>
              <w:t>dne ...................</w:t>
            </w:r>
          </w:p>
        </w:tc>
        <w:tc>
          <w:tcPr>
            <w:tcW w:w="2450" w:type="dxa"/>
          </w:tcPr>
          <w:p w14:paraId="1A62C283" w14:textId="77777777" w:rsidR="00890973" w:rsidRDefault="00890973" w:rsidP="00BA4C51">
            <w:pPr>
              <w:rPr>
                <w:rFonts w:ascii="Arial" w:hAnsi="Arial" w:cs="Arial"/>
              </w:rPr>
            </w:pPr>
            <w:r w:rsidRPr="00C264BF">
              <w:rPr>
                <w:rFonts w:ascii="Arial" w:hAnsi="Arial" w:cs="Arial"/>
              </w:rPr>
              <w:t>V ...................</w:t>
            </w:r>
          </w:p>
        </w:tc>
        <w:tc>
          <w:tcPr>
            <w:tcW w:w="2183" w:type="dxa"/>
          </w:tcPr>
          <w:p w14:paraId="59CCD06A" w14:textId="77777777" w:rsidR="00890973" w:rsidRDefault="00890973" w:rsidP="00BA4C51">
            <w:pPr>
              <w:rPr>
                <w:rFonts w:ascii="Arial" w:hAnsi="Arial" w:cs="Arial"/>
              </w:rPr>
            </w:pPr>
            <w:r w:rsidRPr="00C264BF">
              <w:rPr>
                <w:rFonts w:ascii="Arial" w:hAnsi="Arial" w:cs="Arial"/>
              </w:rPr>
              <w:t>dne ...................</w:t>
            </w: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79007E79" w14:textId="77777777" w:rsidR="00890973" w:rsidRDefault="00890973" w:rsidP="00890973">
            <w:pPr>
              <w:jc w:val="center"/>
              <w:rPr>
                <w:rFonts w:ascii="Arial" w:hAnsi="Arial" w:cs="Arial"/>
              </w:rPr>
            </w:pPr>
            <w:r w:rsidRPr="00C264BF">
              <w:rPr>
                <w:rFonts w:ascii="Arial" w:hAnsi="Arial" w:cs="Arial"/>
              </w:rPr>
              <w:t xml:space="preserve">Mgr. František </w:t>
            </w:r>
            <w:proofErr w:type="spellStart"/>
            <w:r w:rsidRPr="00C264BF">
              <w:rPr>
                <w:rFonts w:ascii="Arial" w:hAnsi="Arial" w:cs="Arial"/>
              </w:rPr>
              <w:t>Jaskula</w:t>
            </w:r>
            <w:proofErr w:type="spellEnd"/>
            <w:r w:rsidRPr="00C264BF">
              <w:rPr>
                <w:rFonts w:ascii="Arial" w:hAnsi="Arial" w:cs="Arial"/>
              </w:rPr>
              <w:t xml:space="preserve">  ředitel RP SCHKO Beskydy</w:t>
            </w:r>
          </w:p>
        </w:tc>
        <w:tc>
          <w:tcPr>
            <w:tcW w:w="4633" w:type="dxa"/>
            <w:gridSpan w:val="2"/>
            <w:vAlign w:val="bottom"/>
          </w:tcPr>
          <w:p w14:paraId="2300E89C" w14:textId="77777777" w:rsidR="00890973" w:rsidRDefault="00890973" w:rsidP="00890973">
            <w:pPr>
              <w:jc w:val="center"/>
              <w:rPr>
                <w:rFonts w:ascii="Arial" w:hAnsi="Arial" w:cs="Arial"/>
              </w:rPr>
            </w:pPr>
            <w:r w:rsidRPr="00C264BF">
              <w:rPr>
                <w:rFonts w:ascii="Arial" w:hAnsi="Arial" w:cs="Arial"/>
              </w:rPr>
              <w:t>ČSOP Strážci Beskyd</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5F4BC2"/>
    <w:rsid w:val="006424FA"/>
    <w:rsid w:val="00656982"/>
    <w:rsid w:val="0066635D"/>
    <w:rsid w:val="006F3682"/>
    <w:rsid w:val="00723F7D"/>
    <w:rsid w:val="007B65FA"/>
    <w:rsid w:val="00820E79"/>
    <w:rsid w:val="00890973"/>
    <w:rsid w:val="00956505"/>
    <w:rsid w:val="009F14EA"/>
    <w:rsid w:val="00A14B20"/>
    <w:rsid w:val="00B413BA"/>
    <w:rsid w:val="00B45F6B"/>
    <w:rsid w:val="00B5182A"/>
    <w:rsid w:val="00B72831"/>
    <w:rsid w:val="00B97286"/>
    <w:rsid w:val="00BA4C51"/>
    <w:rsid w:val="00BB63BC"/>
    <w:rsid w:val="00BE376E"/>
    <w:rsid w:val="00BF571E"/>
    <w:rsid w:val="00C264BF"/>
    <w:rsid w:val="00C61950"/>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1619</Words>
  <Characters>9554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4</cp:revision>
  <cp:lastPrinted>2023-07-03T06:04:00Z</cp:lastPrinted>
  <dcterms:created xsi:type="dcterms:W3CDTF">2023-05-04T14:36:00Z</dcterms:created>
  <dcterms:modified xsi:type="dcterms:W3CDTF">2023-07-03T06:04:00Z</dcterms:modified>
</cp:coreProperties>
</file>