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F760" w14:textId="77777777" w:rsidR="00655E96" w:rsidRPr="00DB4B4B" w:rsidRDefault="00227136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8"/>
          <w:szCs w:val="28"/>
        </w:rPr>
      </w:pPr>
      <w:r w:rsidRPr="00DB4B4B">
        <w:rPr>
          <w:b/>
          <w:bCs/>
          <w:color w:val="000000"/>
          <w:sz w:val="28"/>
          <w:szCs w:val="28"/>
        </w:rPr>
        <w:t>PODNÁJ</w:t>
      </w:r>
      <w:r w:rsidR="00655E96" w:rsidRPr="00DB4B4B">
        <w:rPr>
          <w:b/>
          <w:bCs/>
          <w:color w:val="000000"/>
          <w:sz w:val="28"/>
          <w:szCs w:val="28"/>
        </w:rPr>
        <w:t>EMNÍ SMLOUVA</w:t>
      </w:r>
    </w:p>
    <w:p w14:paraId="06D2E2BD" w14:textId="77777777" w:rsidR="004E5AB9" w:rsidRPr="00DB4B4B" w:rsidRDefault="004E5AB9" w:rsidP="004E5AB9">
      <w:pPr>
        <w:pStyle w:val="Normlnweb"/>
        <w:spacing w:before="0" w:beforeAutospacing="0" w:after="0" w:afterAutospacing="0"/>
        <w:ind w:left="74" w:right="74"/>
        <w:jc w:val="center"/>
        <w:rPr>
          <w:bCs/>
          <w:i/>
          <w:color w:val="000000"/>
          <w:sz w:val="20"/>
          <w:szCs w:val="22"/>
        </w:rPr>
      </w:pPr>
      <w:r w:rsidRPr="00DB4B4B">
        <w:rPr>
          <w:bCs/>
          <w:i/>
          <w:color w:val="000000"/>
          <w:sz w:val="20"/>
          <w:szCs w:val="22"/>
        </w:rPr>
        <w:t>uzavřená v souladu se zákonem č. 89/2012 Sb., občanským zákoníkem (NOZ) v platném znění</w:t>
      </w:r>
    </w:p>
    <w:p w14:paraId="63511D5D" w14:textId="77777777" w:rsidR="00655E96" w:rsidRPr="00DB4B4B" w:rsidRDefault="00655E96" w:rsidP="00DA2CFF">
      <w:pPr>
        <w:pStyle w:val="Normln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mezi</w:t>
      </w:r>
    </w:p>
    <w:p w14:paraId="39E0552C" w14:textId="77777777" w:rsidR="00655E96" w:rsidRPr="00DB4B4B" w:rsidRDefault="00655E96" w:rsidP="00DA2CFF">
      <w:pPr>
        <w:pStyle w:val="Normln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6E305166" w14:textId="77777777" w:rsidR="0034009D" w:rsidRPr="00DB4B4B" w:rsidRDefault="007E6BD9" w:rsidP="002C2472">
      <w:pPr>
        <w:pStyle w:val="Normlnweb"/>
        <w:numPr>
          <w:ilvl w:val="0"/>
          <w:numId w:val="22"/>
        </w:numPr>
        <w:spacing w:before="0" w:beforeAutospacing="0" w:after="0" w:afterAutospacing="0"/>
        <w:ind w:left="567" w:right="74" w:hanging="567"/>
        <w:rPr>
          <w:color w:val="000000"/>
          <w:sz w:val="22"/>
          <w:szCs w:val="22"/>
        </w:rPr>
      </w:pPr>
      <w:r w:rsidRPr="007E6BD9">
        <w:rPr>
          <w:b/>
          <w:bCs/>
          <w:color w:val="000000"/>
          <w:sz w:val="22"/>
          <w:szCs w:val="22"/>
        </w:rPr>
        <w:t>ÚDRŽBA SILNIC</w:t>
      </w:r>
      <w:r>
        <w:rPr>
          <w:b/>
          <w:color w:val="000000"/>
          <w:sz w:val="22"/>
          <w:szCs w:val="22"/>
        </w:rPr>
        <w:t xml:space="preserve"> </w:t>
      </w:r>
      <w:r w:rsidR="0034009D" w:rsidRPr="00DB4B4B">
        <w:rPr>
          <w:b/>
          <w:color w:val="000000"/>
          <w:sz w:val="22"/>
          <w:szCs w:val="22"/>
        </w:rPr>
        <w:t>Královéhradeckého kraje a.s</w:t>
      </w:r>
      <w:r w:rsidR="0034009D" w:rsidRPr="00DB4B4B">
        <w:rPr>
          <w:color w:val="000000"/>
          <w:sz w:val="22"/>
          <w:szCs w:val="22"/>
        </w:rPr>
        <w:t>.</w:t>
      </w:r>
    </w:p>
    <w:p w14:paraId="4EAF9CC8" w14:textId="77777777" w:rsidR="002C2472" w:rsidRPr="00DB4B4B" w:rsidRDefault="0034009D" w:rsidP="002C2472">
      <w:pPr>
        <w:pStyle w:val="Normlnweb"/>
        <w:spacing w:before="0" w:beforeAutospacing="0" w:after="0" w:afterAutospacing="0"/>
        <w:ind w:left="567" w:right="74" w:hanging="567"/>
        <w:rPr>
          <w:sz w:val="22"/>
          <w:szCs w:val="22"/>
        </w:rPr>
      </w:pPr>
      <w:r w:rsidRPr="00DB4B4B">
        <w:rPr>
          <w:sz w:val="22"/>
          <w:szCs w:val="22"/>
        </w:rPr>
        <w:tab/>
      </w:r>
      <w:r w:rsidR="002C2472" w:rsidRPr="00DB4B4B">
        <w:rPr>
          <w:sz w:val="22"/>
          <w:szCs w:val="22"/>
        </w:rPr>
        <w:t>Kutnohorská 59, 500 04 Hradec Králové</w:t>
      </w:r>
    </w:p>
    <w:p w14:paraId="421E7FB2" w14:textId="4FEE637B" w:rsidR="002C2472" w:rsidRPr="00DB4B4B" w:rsidRDefault="002C2472" w:rsidP="002C2472">
      <w:pPr>
        <w:pStyle w:val="Normlnweb"/>
        <w:spacing w:before="0" w:beforeAutospacing="0" w:after="0" w:afterAutospacing="0"/>
        <w:ind w:left="567" w:right="74" w:hanging="567"/>
        <w:rPr>
          <w:sz w:val="22"/>
          <w:szCs w:val="22"/>
        </w:rPr>
      </w:pPr>
      <w:r w:rsidRPr="00DB4B4B">
        <w:rPr>
          <w:sz w:val="22"/>
          <w:szCs w:val="22"/>
        </w:rPr>
        <w:tab/>
        <w:t>IČ</w:t>
      </w:r>
      <w:r>
        <w:rPr>
          <w:sz w:val="22"/>
          <w:szCs w:val="22"/>
        </w:rPr>
        <w:t>O</w:t>
      </w:r>
      <w:r w:rsidRPr="00DB4B4B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4B4B">
        <w:rPr>
          <w:sz w:val="22"/>
          <w:szCs w:val="22"/>
        </w:rPr>
        <w:t>27502988</w:t>
      </w:r>
    </w:p>
    <w:p w14:paraId="27159DBE" w14:textId="77777777" w:rsidR="002C2472" w:rsidRPr="00DB4B4B" w:rsidRDefault="002C2472" w:rsidP="002C2472">
      <w:pPr>
        <w:pStyle w:val="Normlnweb"/>
        <w:spacing w:before="0" w:beforeAutospacing="0" w:after="0" w:afterAutospacing="0"/>
        <w:ind w:left="567" w:right="74" w:hanging="567"/>
        <w:rPr>
          <w:sz w:val="22"/>
          <w:szCs w:val="22"/>
        </w:rPr>
      </w:pPr>
      <w:r w:rsidRPr="00DB4B4B">
        <w:rPr>
          <w:sz w:val="22"/>
          <w:szCs w:val="22"/>
        </w:rPr>
        <w:tab/>
        <w:t xml:space="preserve">DIČ: </w:t>
      </w:r>
      <w:r w:rsidRPr="00DB4B4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4B4B">
        <w:rPr>
          <w:sz w:val="22"/>
          <w:szCs w:val="22"/>
        </w:rPr>
        <w:t>CZ27502988</w:t>
      </w:r>
    </w:p>
    <w:p w14:paraId="03513FD8" w14:textId="02AA6EC1" w:rsidR="002C2472" w:rsidRPr="00DB4B4B" w:rsidRDefault="002C2472" w:rsidP="002C2472">
      <w:pPr>
        <w:pStyle w:val="Normlnweb"/>
        <w:spacing w:before="0" w:beforeAutospacing="0" w:after="0" w:afterAutospacing="0"/>
        <w:ind w:left="567" w:right="74"/>
        <w:rPr>
          <w:sz w:val="22"/>
          <w:szCs w:val="22"/>
        </w:rPr>
      </w:pPr>
      <w:r w:rsidRPr="00DB4B4B">
        <w:rPr>
          <w:sz w:val="22"/>
          <w:szCs w:val="22"/>
        </w:rPr>
        <w:t>Bank</w:t>
      </w:r>
      <w:r>
        <w:rPr>
          <w:sz w:val="22"/>
          <w:szCs w:val="22"/>
        </w:rPr>
        <w:t>.</w:t>
      </w:r>
      <w:r w:rsidRPr="00DB4B4B">
        <w:rPr>
          <w:sz w:val="22"/>
          <w:szCs w:val="22"/>
        </w:rPr>
        <w:t xml:space="preserve"> spojení: </w:t>
      </w:r>
      <w:r>
        <w:rPr>
          <w:sz w:val="22"/>
          <w:szCs w:val="22"/>
        </w:rPr>
        <w:tab/>
      </w:r>
      <w:proofErr w:type="spellStart"/>
      <w:r w:rsidR="0051589E">
        <w:rPr>
          <w:sz w:val="22"/>
          <w:szCs w:val="22"/>
        </w:rPr>
        <w:t>xxxxx</w:t>
      </w:r>
      <w:proofErr w:type="spellEnd"/>
    </w:p>
    <w:p w14:paraId="5F0AEF53" w14:textId="417E6A38" w:rsidR="002C2472" w:rsidRPr="00DB4B4B" w:rsidRDefault="002C2472" w:rsidP="002C2472">
      <w:pPr>
        <w:pStyle w:val="Normlnweb"/>
        <w:spacing w:before="0" w:beforeAutospacing="0" w:after="0" w:afterAutospacing="0"/>
        <w:ind w:left="567" w:right="74"/>
        <w:rPr>
          <w:sz w:val="22"/>
          <w:szCs w:val="22"/>
        </w:rPr>
      </w:pPr>
      <w:r w:rsidRPr="00DB4B4B">
        <w:rPr>
          <w:sz w:val="22"/>
          <w:szCs w:val="22"/>
        </w:rPr>
        <w:t>Číslo účtu:</w:t>
      </w:r>
      <w:r w:rsidRPr="00DB4B4B">
        <w:rPr>
          <w:sz w:val="22"/>
          <w:szCs w:val="22"/>
        </w:rPr>
        <w:tab/>
      </w:r>
      <w:proofErr w:type="spellStart"/>
      <w:r w:rsidR="0051589E">
        <w:rPr>
          <w:sz w:val="22"/>
          <w:szCs w:val="22"/>
        </w:rPr>
        <w:t>xxxxx</w:t>
      </w:r>
      <w:proofErr w:type="spellEnd"/>
    </w:p>
    <w:p w14:paraId="418C234A" w14:textId="77777777" w:rsidR="002C2472" w:rsidRPr="002C2472" w:rsidRDefault="002C2472" w:rsidP="002C2472">
      <w:pPr>
        <w:pStyle w:val="Normlnweb"/>
        <w:spacing w:before="0" w:beforeAutospacing="0" w:after="0" w:afterAutospacing="0"/>
        <w:ind w:left="567" w:right="74"/>
        <w:jc w:val="both"/>
        <w:rPr>
          <w:i/>
          <w:iCs/>
          <w:sz w:val="22"/>
          <w:szCs w:val="22"/>
        </w:rPr>
      </w:pPr>
      <w:r w:rsidRPr="002C2472">
        <w:rPr>
          <w:i/>
          <w:iCs/>
          <w:sz w:val="22"/>
          <w:szCs w:val="22"/>
        </w:rPr>
        <w:t>zapsaná v obchodním rejstříku vedeným Krajským soudem v Hradci Králové, oddíl B., vložka 2548</w:t>
      </w:r>
    </w:p>
    <w:p w14:paraId="38329A16" w14:textId="77777777" w:rsidR="002C2472" w:rsidRDefault="002C2472" w:rsidP="002C2472">
      <w:pPr>
        <w:pStyle w:val="Normlnweb"/>
        <w:spacing w:before="0" w:beforeAutospacing="0" w:after="0" w:afterAutospacing="0"/>
        <w:ind w:left="567" w:right="74"/>
        <w:jc w:val="both"/>
        <w:rPr>
          <w:sz w:val="22"/>
          <w:szCs w:val="22"/>
        </w:rPr>
      </w:pPr>
      <w:r>
        <w:rPr>
          <w:sz w:val="22"/>
          <w:szCs w:val="22"/>
        </w:rPr>
        <w:t>Zastoupená:</w:t>
      </w:r>
      <w:r w:rsidRPr="00DB4B4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Ing. Jiří Brandejs, ředitel společnosti, na základě plné moci</w:t>
      </w:r>
    </w:p>
    <w:p w14:paraId="084E0D6B" w14:textId="77777777" w:rsidR="002C2472" w:rsidRPr="00DB4B4B" w:rsidRDefault="002C2472" w:rsidP="002C2472">
      <w:pPr>
        <w:pStyle w:val="Normlnweb"/>
        <w:spacing w:before="0" w:beforeAutospacing="0" w:after="0" w:afterAutospacing="0"/>
        <w:ind w:left="567" w:right="7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5658A07" w14:textId="77777777" w:rsidR="002C2472" w:rsidRPr="00070BD9" w:rsidRDefault="002C2472" w:rsidP="002C2472">
      <w:pPr>
        <w:ind w:left="567"/>
        <w:rPr>
          <w:sz w:val="22"/>
          <w:szCs w:val="22"/>
        </w:rPr>
      </w:pPr>
      <w:r w:rsidRPr="00070BD9">
        <w:rPr>
          <w:sz w:val="22"/>
          <w:szCs w:val="22"/>
        </w:rPr>
        <w:t xml:space="preserve">Oprávněná osoba ve věcech </w:t>
      </w:r>
      <w:r>
        <w:rPr>
          <w:sz w:val="22"/>
          <w:szCs w:val="22"/>
        </w:rPr>
        <w:t>užívání nájmu</w:t>
      </w:r>
      <w:r w:rsidRPr="00070BD9">
        <w:rPr>
          <w:sz w:val="22"/>
          <w:szCs w:val="22"/>
        </w:rPr>
        <w:t>:</w:t>
      </w:r>
    </w:p>
    <w:p w14:paraId="15792302" w14:textId="331B12A8" w:rsidR="00221EC3" w:rsidRDefault="0051589E" w:rsidP="002C2472">
      <w:pPr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14:paraId="547C4CC9" w14:textId="77777777" w:rsidR="0051589E" w:rsidRDefault="0051589E" w:rsidP="002C2472">
      <w:pPr>
        <w:ind w:left="567"/>
        <w:rPr>
          <w:sz w:val="22"/>
          <w:szCs w:val="22"/>
        </w:rPr>
      </w:pPr>
    </w:p>
    <w:p w14:paraId="1777864E" w14:textId="1696EC42" w:rsidR="002C2472" w:rsidRPr="00070BD9" w:rsidRDefault="002C2472" w:rsidP="002C2472">
      <w:pPr>
        <w:ind w:left="567"/>
        <w:rPr>
          <w:sz w:val="22"/>
          <w:szCs w:val="22"/>
        </w:rPr>
      </w:pPr>
      <w:r w:rsidRPr="00070BD9">
        <w:rPr>
          <w:sz w:val="22"/>
          <w:szCs w:val="22"/>
        </w:rPr>
        <w:t>Osoba pověřená jednat jménem nájemce ve věcech obchodních:</w:t>
      </w:r>
    </w:p>
    <w:p w14:paraId="7AE5F350" w14:textId="3F74E352" w:rsidR="00221EC3" w:rsidRDefault="0051589E" w:rsidP="002C2472">
      <w:pPr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14:paraId="38351694" w14:textId="7108D525" w:rsidR="002C2472" w:rsidRPr="00DB4B4B" w:rsidRDefault="002C2472" w:rsidP="002C2472">
      <w:pPr>
        <w:ind w:left="567"/>
        <w:rPr>
          <w:sz w:val="22"/>
          <w:szCs w:val="22"/>
        </w:rPr>
      </w:pPr>
      <w:r w:rsidRPr="00DB4B4B">
        <w:rPr>
          <w:sz w:val="22"/>
          <w:szCs w:val="22"/>
        </w:rPr>
        <w:t>(dále „Nájemce“)</w:t>
      </w:r>
    </w:p>
    <w:p w14:paraId="67AFF891" w14:textId="77777777" w:rsidR="00074FD3" w:rsidRPr="00074FD3" w:rsidRDefault="00074FD3" w:rsidP="002C2472">
      <w:pPr>
        <w:pStyle w:val="Normlnweb"/>
        <w:spacing w:before="0" w:beforeAutospacing="0" w:after="0" w:afterAutospacing="0"/>
        <w:ind w:left="567" w:right="74" w:hanging="567"/>
        <w:rPr>
          <w:sz w:val="22"/>
          <w:szCs w:val="22"/>
        </w:rPr>
      </w:pPr>
    </w:p>
    <w:p w14:paraId="64DFB37B" w14:textId="6383E65C" w:rsidR="00074FD3" w:rsidRPr="00074FD3" w:rsidRDefault="00074FD3" w:rsidP="002C2472">
      <w:pPr>
        <w:ind w:left="567"/>
        <w:rPr>
          <w:sz w:val="22"/>
          <w:szCs w:val="22"/>
        </w:rPr>
      </w:pPr>
      <w:r w:rsidRPr="00AC67C0">
        <w:rPr>
          <w:sz w:val="22"/>
          <w:szCs w:val="22"/>
        </w:rPr>
        <w:t xml:space="preserve">Číslo </w:t>
      </w:r>
      <w:proofErr w:type="gramStart"/>
      <w:r w:rsidRPr="00AC67C0">
        <w:rPr>
          <w:sz w:val="22"/>
          <w:szCs w:val="22"/>
        </w:rPr>
        <w:t>smlouvy:</w:t>
      </w:r>
      <w:r w:rsidR="00DF46F4" w:rsidRPr="00AC67C0">
        <w:rPr>
          <w:sz w:val="22"/>
          <w:szCs w:val="22"/>
        </w:rPr>
        <w:t xml:space="preserve">   </w:t>
      </w:r>
      <w:proofErr w:type="gramEnd"/>
      <w:r w:rsidR="00712790">
        <w:rPr>
          <w:sz w:val="22"/>
          <w:szCs w:val="22"/>
        </w:rPr>
        <w:t xml:space="preserve">         </w:t>
      </w:r>
      <w:r w:rsidRPr="00AC67C0">
        <w:rPr>
          <w:sz w:val="22"/>
          <w:szCs w:val="22"/>
        </w:rPr>
        <w:tab/>
        <w:t>20</w:t>
      </w:r>
      <w:r w:rsidR="00DF46F4" w:rsidRPr="00AC67C0">
        <w:rPr>
          <w:sz w:val="22"/>
          <w:szCs w:val="22"/>
        </w:rPr>
        <w:t>23</w:t>
      </w:r>
      <w:r w:rsidRPr="00AC67C0">
        <w:rPr>
          <w:sz w:val="22"/>
          <w:szCs w:val="22"/>
        </w:rPr>
        <w:t>/</w:t>
      </w:r>
      <w:r w:rsidR="00221EC3">
        <w:rPr>
          <w:sz w:val="22"/>
          <w:szCs w:val="22"/>
        </w:rPr>
        <w:t>0080</w:t>
      </w:r>
    </w:p>
    <w:p w14:paraId="74F56998" w14:textId="77777777" w:rsidR="00074FD3" w:rsidRPr="00074FD3" w:rsidRDefault="00074FD3" w:rsidP="002C2472">
      <w:pPr>
        <w:ind w:left="567" w:hanging="567"/>
        <w:rPr>
          <w:sz w:val="22"/>
          <w:szCs w:val="22"/>
        </w:rPr>
      </w:pPr>
    </w:p>
    <w:p w14:paraId="05E0EC5A" w14:textId="77777777" w:rsidR="00655E96" w:rsidRPr="00074FD3" w:rsidRDefault="00655E96" w:rsidP="002C2472">
      <w:pPr>
        <w:pStyle w:val="Normlnweb"/>
        <w:spacing w:before="0" w:beforeAutospacing="0" w:after="0" w:afterAutospacing="0"/>
        <w:ind w:left="567" w:hanging="567"/>
        <w:jc w:val="center"/>
        <w:rPr>
          <w:color w:val="000000"/>
          <w:sz w:val="22"/>
          <w:szCs w:val="22"/>
        </w:rPr>
      </w:pPr>
      <w:r w:rsidRPr="00074FD3">
        <w:rPr>
          <w:color w:val="000000"/>
          <w:sz w:val="22"/>
          <w:szCs w:val="22"/>
        </w:rPr>
        <w:t>a</w:t>
      </w:r>
    </w:p>
    <w:p w14:paraId="20D7DD30" w14:textId="77777777" w:rsidR="00655E96" w:rsidRPr="00074FD3" w:rsidRDefault="00655E96" w:rsidP="002C2472">
      <w:pPr>
        <w:pStyle w:val="Normlnwe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</w:p>
    <w:p w14:paraId="144D3F86" w14:textId="77777777" w:rsidR="00F1443E" w:rsidRPr="00DB4B4B" w:rsidRDefault="00655E96" w:rsidP="002C2472">
      <w:pPr>
        <w:pStyle w:val="Normlnweb"/>
        <w:spacing w:before="0" w:beforeAutospacing="0" w:after="0" w:afterAutospacing="0"/>
        <w:ind w:left="567" w:right="74" w:hanging="567"/>
        <w:rPr>
          <w:color w:val="000000"/>
          <w:sz w:val="22"/>
          <w:szCs w:val="22"/>
        </w:rPr>
      </w:pPr>
      <w:r w:rsidRPr="00DB4B4B">
        <w:rPr>
          <w:sz w:val="22"/>
          <w:szCs w:val="22"/>
        </w:rPr>
        <w:t>2)</w:t>
      </w:r>
      <w:r w:rsidRPr="00DB4B4B">
        <w:rPr>
          <w:sz w:val="22"/>
          <w:szCs w:val="22"/>
        </w:rPr>
        <w:tab/>
      </w:r>
      <w:r w:rsidR="00572708">
        <w:rPr>
          <w:b/>
          <w:color w:val="000000"/>
          <w:sz w:val="22"/>
          <w:szCs w:val="22"/>
        </w:rPr>
        <w:t>Město Jičín</w:t>
      </w:r>
    </w:p>
    <w:p w14:paraId="728ABD49" w14:textId="77777777" w:rsidR="003E3DE5" w:rsidRPr="00DB4B4B" w:rsidRDefault="00136A6A" w:rsidP="002C2472">
      <w:pPr>
        <w:pStyle w:val="Normlnweb"/>
        <w:spacing w:before="0" w:beforeAutospacing="0" w:after="0" w:afterAutospacing="0"/>
        <w:ind w:left="567" w:right="74" w:hanging="567"/>
        <w:rPr>
          <w:sz w:val="22"/>
          <w:szCs w:val="22"/>
        </w:rPr>
      </w:pPr>
      <w:r w:rsidRPr="00DB4B4B">
        <w:rPr>
          <w:sz w:val="22"/>
          <w:szCs w:val="22"/>
        </w:rPr>
        <w:tab/>
      </w:r>
      <w:r w:rsidR="00572708">
        <w:rPr>
          <w:sz w:val="22"/>
          <w:szCs w:val="22"/>
        </w:rPr>
        <w:t>Žižkovo nám. 18, 506 01 Jičín</w:t>
      </w:r>
    </w:p>
    <w:p w14:paraId="4F8C8FE8" w14:textId="77777777" w:rsidR="00025C5F" w:rsidRDefault="00F1443E" w:rsidP="002C2472">
      <w:pPr>
        <w:shd w:val="clear" w:color="auto" w:fill="FFFFFF"/>
        <w:spacing w:line="288" w:lineRule="atLeast"/>
        <w:ind w:left="567"/>
        <w:rPr>
          <w:sz w:val="22"/>
          <w:szCs w:val="22"/>
        </w:rPr>
      </w:pPr>
      <w:r w:rsidRPr="00DB4B4B">
        <w:rPr>
          <w:sz w:val="22"/>
          <w:szCs w:val="22"/>
        </w:rPr>
        <w:t>IČ</w:t>
      </w:r>
      <w:r w:rsidR="002C2472">
        <w:rPr>
          <w:sz w:val="22"/>
          <w:szCs w:val="22"/>
        </w:rPr>
        <w:t>O</w:t>
      </w:r>
      <w:r w:rsidRPr="00DB4B4B">
        <w:rPr>
          <w:sz w:val="22"/>
          <w:szCs w:val="22"/>
        </w:rPr>
        <w:t xml:space="preserve">: </w:t>
      </w:r>
      <w:r w:rsidR="00E12E35">
        <w:rPr>
          <w:sz w:val="22"/>
          <w:szCs w:val="22"/>
        </w:rPr>
        <w:tab/>
      </w:r>
      <w:r w:rsidR="00E12E35">
        <w:rPr>
          <w:sz w:val="22"/>
          <w:szCs w:val="22"/>
        </w:rPr>
        <w:tab/>
      </w:r>
      <w:r w:rsidR="00572708">
        <w:rPr>
          <w:sz w:val="22"/>
          <w:szCs w:val="22"/>
        </w:rPr>
        <w:t>002 71</w:t>
      </w:r>
      <w:r w:rsidR="00025C5F">
        <w:rPr>
          <w:sz w:val="22"/>
          <w:szCs w:val="22"/>
        </w:rPr>
        <w:t xml:space="preserve"> </w:t>
      </w:r>
      <w:r w:rsidR="00572708">
        <w:rPr>
          <w:sz w:val="22"/>
          <w:szCs w:val="22"/>
        </w:rPr>
        <w:t>632</w:t>
      </w:r>
    </w:p>
    <w:p w14:paraId="5E7990D2" w14:textId="77777777" w:rsidR="00F1443E" w:rsidRPr="00E12E35" w:rsidRDefault="00025C5F" w:rsidP="002C2472">
      <w:pPr>
        <w:shd w:val="clear" w:color="auto" w:fill="FFFFFF"/>
        <w:spacing w:line="288" w:lineRule="atLeast"/>
        <w:ind w:left="567"/>
        <w:rPr>
          <w:rFonts w:ascii="Verdana" w:hAnsi="Verdana"/>
          <w:color w:val="333333"/>
          <w:sz w:val="17"/>
          <w:szCs w:val="17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CZ00271632</w:t>
      </w:r>
      <w:r w:rsidR="00F1443E" w:rsidRPr="00DB4B4B">
        <w:rPr>
          <w:sz w:val="22"/>
          <w:szCs w:val="22"/>
        </w:rPr>
        <w:tab/>
      </w:r>
      <w:r w:rsidR="00F1443E" w:rsidRPr="00DB4B4B">
        <w:rPr>
          <w:sz w:val="22"/>
          <w:szCs w:val="22"/>
        </w:rPr>
        <w:tab/>
      </w:r>
      <w:r w:rsidR="00F1443E" w:rsidRPr="00DB4B4B">
        <w:rPr>
          <w:sz w:val="22"/>
          <w:szCs w:val="22"/>
        </w:rPr>
        <w:tab/>
      </w:r>
      <w:r w:rsidR="005C3C92" w:rsidRPr="00DB4B4B">
        <w:rPr>
          <w:rFonts w:ascii="Verdana" w:hAnsi="Verdana"/>
          <w:color w:val="333333"/>
          <w:sz w:val="17"/>
          <w:szCs w:val="17"/>
        </w:rPr>
        <w:t xml:space="preserve"> </w:t>
      </w:r>
    </w:p>
    <w:p w14:paraId="78B5A473" w14:textId="77777777" w:rsidR="005454F2" w:rsidRPr="00E12E35" w:rsidRDefault="00136A6A" w:rsidP="002C2472">
      <w:pPr>
        <w:pStyle w:val="Normlnweb"/>
        <w:spacing w:before="0" w:beforeAutospacing="0" w:after="0" w:afterAutospacing="0"/>
        <w:ind w:left="567" w:right="74"/>
        <w:rPr>
          <w:color w:val="800080"/>
          <w:sz w:val="22"/>
          <w:szCs w:val="22"/>
        </w:rPr>
      </w:pPr>
      <w:r w:rsidRPr="00E12E35">
        <w:rPr>
          <w:sz w:val="22"/>
          <w:szCs w:val="22"/>
        </w:rPr>
        <w:t>Bank</w:t>
      </w:r>
      <w:r w:rsidR="002C2472">
        <w:rPr>
          <w:sz w:val="22"/>
          <w:szCs w:val="22"/>
        </w:rPr>
        <w:t>.</w:t>
      </w:r>
      <w:r w:rsidRPr="00E12E35">
        <w:rPr>
          <w:sz w:val="22"/>
          <w:szCs w:val="22"/>
        </w:rPr>
        <w:t xml:space="preserve"> spojení:</w:t>
      </w:r>
      <w:r w:rsidR="00AE3E7B" w:rsidRPr="00E12E35">
        <w:rPr>
          <w:sz w:val="22"/>
          <w:szCs w:val="22"/>
        </w:rPr>
        <w:t xml:space="preserve"> </w:t>
      </w:r>
      <w:r w:rsidR="00E12E35" w:rsidRPr="00E12E35">
        <w:rPr>
          <w:sz w:val="22"/>
          <w:szCs w:val="22"/>
        </w:rPr>
        <w:tab/>
        <w:t>Komerční banka, a.s.</w:t>
      </w:r>
    </w:p>
    <w:p w14:paraId="6B72B9A6" w14:textId="1D0E96FF" w:rsidR="00136A6A" w:rsidRPr="00DB4B4B" w:rsidRDefault="005454F2" w:rsidP="002C2472">
      <w:pPr>
        <w:pStyle w:val="Normlnweb"/>
        <w:spacing w:before="0" w:beforeAutospacing="0" w:after="0" w:afterAutospacing="0"/>
        <w:ind w:left="567" w:right="74"/>
        <w:rPr>
          <w:sz w:val="22"/>
          <w:szCs w:val="22"/>
        </w:rPr>
      </w:pPr>
      <w:r w:rsidRPr="00E12E35">
        <w:rPr>
          <w:sz w:val="22"/>
          <w:szCs w:val="22"/>
        </w:rPr>
        <w:t>Č</w:t>
      </w:r>
      <w:r w:rsidR="00136A6A" w:rsidRPr="00E12E35">
        <w:rPr>
          <w:sz w:val="22"/>
          <w:szCs w:val="22"/>
        </w:rPr>
        <w:t>íslo účtu:</w:t>
      </w:r>
      <w:r w:rsidR="00AE3E7B" w:rsidRPr="00DB4B4B">
        <w:rPr>
          <w:sz w:val="22"/>
          <w:szCs w:val="22"/>
        </w:rPr>
        <w:t xml:space="preserve"> </w:t>
      </w:r>
      <w:r w:rsidR="00E12E35">
        <w:rPr>
          <w:sz w:val="22"/>
          <w:szCs w:val="22"/>
        </w:rPr>
        <w:tab/>
        <w:t>524541/0100</w:t>
      </w:r>
    </w:p>
    <w:p w14:paraId="2B490879" w14:textId="77777777" w:rsidR="00F1443E" w:rsidRDefault="002C2472" w:rsidP="002C2472">
      <w:pPr>
        <w:pStyle w:val="Normlnweb"/>
        <w:spacing w:before="0" w:beforeAutospacing="0" w:after="0" w:afterAutospacing="0"/>
        <w:ind w:left="567"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</w:r>
      <w:r w:rsidR="00E12E35">
        <w:rPr>
          <w:sz w:val="22"/>
          <w:szCs w:val="22"/>
        </w:rPr>
        <w:t>JUDr. Jan Malý, starosta města</w:t>
      </w:r>
    </w:p>
    <w:p w14:paraId="2BD6C47A" w14:textId="77777777" w:rsidR="007A71F6" w:rsidRPr="00DB4B4B" w:rsidRDefault="007A71F6" w:rsidP="002C2472">
      <w:pPr>
        <w:ind w:left="567" w:hanging="567"/>
        <w:rPr>
          <w:sz w:val="22"/>
          <w:szCs w:val="22"/>
        </w:rPr>
      </w:pPr>
    </w:p>
    <w:p w14:paraId="693C50D6" w14:textId="77777777" w:rsidR="005F50C7" w:rsidRDefault="005F50C7" w:rsidP="002C2472">
      <w:pPr>
        <w:ind w:left="567"/>
        <w:rPr>
          <w:sz w:val="22"/>
          <w:szCs w:val="22"/>
        </w:rPr>
      </w:pPr>
      <w:r w:rsidRPr="00070BD9">
        <w:rPr>
          <w:sz w:val="22"/>
          <w:szCs w:val="22"/>
        </w:rPr>
        <w:t xml:space="preserve">Oprávněná osoba ve věcech </w:t>
      </w:r>
      <w:r w:rsidR="00D31BAD">
        <w:rPr>
          <w:sz w:val="22"/>
          <w:szCs w:val="22"/>
        </w:rPr>
        <w:t>užívání nájmu</w:t>
      </w:r>
      <w:r w:rsidRPr="00070BD9">
        <w:rPr>
          <w:sz w:val="22"/>
          <w:szCs w:val="22"/>
        </w:rPr>
        <w:t>:</w:t>
      </w:r>
    </w:p>
    <w:p w14:paraId="01E019D5" w14:textId="469426EA" w:rsidR="005F50C7" w:rsidRPr="00DF7CED" w:rsidRDefault="0051589E" w:rsidP="002C2472">
      <w:pPr>
        <w:ind w:left="567"/>
        <w:rPr>
          <w:color w:val="FF0000"/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  <w:r w:rsidR="006F02D6">
        <w:rPr>
          <w:color w:val="FF0000"/>
          <w:sz w:val="22"/>
          <w:szCs w:val="22"/>
        </w:rPr>
        <w:t xml:space="preserve"> </w:t>
      </w:r>
    </w:p>
    <w:p w14:paraId="0D4BB402" w14:textId="77777777" w:rsidR="00655E96" w:rsidRPr="00DB4B4B" w:rsidRDefault="00CD7FB3" w:rsidP="002C2472">
      <w:pPr>
        <w:ind w:left="567"/>
        <w:rPr>
          <w:sz w:val="22"/>
          <w:szCs w:val="22"/>
        </w:rPr>
      </w:pPr>
      <w:r w:rsidRPr="00DB4B4B">
        <w:rPr>
          <w:sz w:val="22"/>
          <w:szCs w:val="22"/>
        </w:rPr>
        <w:t>(dále „</w:t>
      </w:r>
      <w:r w:rsidR="00227136" w:rsidRPr="00DB4B4B">
        <w:rPr>
          <w:sz w:val="22"/>
          <w:szCs w:val="22"/>
        </w:rPr>
        <w:t>Podnáj</w:t>
      </w:r>
      <w:r w:rsidR="00655E96" w:rsidRPr="00DB4B4B">
        <w:rPr>
          <w:sz w:val="22"/>
          <w:szCs w:val="22"/>
        </w:rPr>
        <w:t>emce“)</w:t>
      </w:r>
    </w:p>
    <w:p w14:paraId="2C4569FA" w14:textId="77777777" w:rsidR="00680D63" w:rsidRPr="00DB4B4B" w:rsidRDefault="00680D63" w:rsidP="002C2472">
      <w:pPr>
        <w:ind w:left="567" w:hanging="567"/>
        <w:rPr>
          <w:sz w:val="22"/>
          <w:szCs w:val="22"/>
        </w:rPr>
      </w:pPr>
    </w:p>
    <w:p w14:paraId="7DFF5D98" w14:textId="2CB118BF" w:rsidR="00655E96" w:rsidRPr="00DB4B4B" w:rsidRDefault="00655E96" w:rsidP="00625D6B">
      <w:pPr>
        <w:ind w:firstLine="567"/>
        <w:rPr>
          <w:sz w:val="22"/>
          <w:szCs w:val="22"/>
        </w:rPr>
      </w:pPr>
      <w:r w:rsidRPr="00DB4B4B">
        <w:rPr>
          <w:sz w:val="22"/>
          <w:szCs w:val="22"/>
        </w:rPr>
        <w:t>(</w:t>
      </w:r>
      <w:r w:rsidR="00841EBF" w:rsidRPr="00DB4B4B">
        <w:rPr>
          <w:sz w:val="22"/>
          <w:szCs w:val="22"/>
        </w:rPr>
        <w:t>Nájemce</w:t>
      </w:r>
      <w:r w:rsidR="00DB3C77" w:rsidRPr="00DB4B4B">
        <w:rPr>
          <w:sz w:val="22"/>
          <w:szCs w:val="22"/>
        </w:rPr>
        <w:t xml:space="preserve"> a </w:t>
      </w:r>
      <w:r w:rsidR="00227136" w:rsidRPr="00DB4B4B">
        <w:rPr>
          <w:sz w:val="22"/>
          <w:szCs w:val="22"/>
        </w:rPr>
        <w:t>podnáj</w:t>
      </w:r>
      <w:r w:rsidR="00DB3C77" w:rsidRPr="00DB4B4B">
        <w:rPr>
          <w:sz w:val="22"/>
          <w:szCs w:val="22"/>
        </w:rPr>
        <w:t>emce</w:t>
      </w:r>
      <w:r w:rsidRPr="00DB4B4B">
        <w:rPr>
          <w:sz w:val="22"/>
          <w:szCs w:val="22"/>
        </w:rPr>
        <w:t xml:space="preserve"> dále společně také jako „Smluvní strany“)</w:t>
      </w:r>
    </w:p>
    <w:p w14:paraId="48B6939B" w14:textId="77777777" w:rsidR="00655E96" w:rsidRPr="00DB4B4B" w:rsidRDefault="00655E96" w:rsidP="00DA2CFF">
      <w:pPr>
        <w:rPr>
          <w:sz w:val="22"/>
          <w:szCs w:val="22"/>
        </w:rPr>
      </w:pPr>
    </w:p>
    <w:p w14:paraId="1F497B73" w14:textId="77777777" w:rsidR="00DF5421" w:rsidRPr="00DB4B4B" w:rsidRDefault="00655E96" w:rsidP="00625D6B">
      <w:pPr>
        <w:pStyle w:val="Normlnweb"/>
        <w:spacing w:before="0" w:beforeAutospacing="0" w:after="120" w:afterAutospacing="0"/>
        <w:ind w:left="567" w:right="74"/>
        <w:jc w:val="both"/>
        <w:rPr>
          <w:b/>
          <w:bCs/>
          <w:color w:val="000000"/>
          <w:sz w:val="22"/>
          <w:szCs w:val="22"/>
        </w:rPr>
      </w:pPr>
      <w:r w:rsidRPr="00DB4B4B">
        <w:rPr>
          <w:sz w:val="22"/>
          <w:szCs w:val="22"/>
        </w:rPr>
        <w:t>Smluvní strany shora uvedené prohlašují, že jsou oprávněny v souladu s obecně závaznými právními předpisy sjednat a podepsat bez dalšího tuto smlouvu.</w:t>
      </w:r>
    </w:p>
    <w:p w14:paraId="6111B1F5" w14:textId="77777777" w:rsidR="008A2A5C" w:rsidRPr="00DB4B4B" w:rsidRDefault="008A2A5C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</w:p>
    <w:p w14:paraId="7EE4F345" w14:textId="77777777" w:rsidR="00C63C8B" w:rsidRPr="00DB4B4B" w:rsidRDefault="00C63C8B" w:rsidP="00DA2CFF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  <w:r w:rsidRPr="00DB4B4B">
        <w:rPr>
          <w:b/>
          <w:bCs/>
          <w:color w:val="000000"/>
          <w:sz w:val="22"/>
          <w:szCs w:val="22"/>
        </w:rPr>
        <w:t>Čl. 1</w:t>
      </w:r>
    </w:p>
    <w:p w14:paraId="30559428" w14:textId="77777777" w:rsidR="00C63C8B" w:rsidRPr="00DB4B4B" w:rsidRDefault="00C63C8B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  <w:r w:rsidRPr="00DB4B4B">
        <w:rPr>
          <w:b/>
          <w:bCs/>
          <w:color w:val="000000"/>
          <w:sz w:val="22"/>
          <w:szCs w:val="22"/>
        </w:rPr>
        <w:t xml:space="preserve">Předmět </w:t>
      </w:r>
      <w:r w:rsidR="00227136" w:rsidRPr="00DB4B4B">
        <w:rPr>
          <w:b/>
          <w:bCs/>
          <w:color w:val="000000"/>
          <w:sz w:val="22"/>
          <w:szCs w:val="22"/>
        </w:rPr>
        <w:t>podnáj</w:t>
      </w:r>
      <w:r w:rsidRPr="00DB4B4B">
        <w:rPr>
          <w:b/>
          <w:bCs/>
          <w:color w:val="000000"/>
          <w:sz w:val="22"/>
          <w:szCs w:val="22"/>
        </w:rPr>
        <w:t>mu</w:t>
      </w:r>
    </w:p>
    <w:p w14:paraId="5E218032" w14:textId="77777777" w:rsidR="008A2A5C" w:rsidRPr="00DB4B4B" w:rsidRDefault="008A2A5C" w:rsidP="00DA2CFF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</w:p>
    <w:p w14:paraId="463FEACF" w14:textId="77777777" w:rsidR="00752CD4" w:rsidRPr="00A91F93" w:rsidRDefault="00C63C8B" w:rsidP="00806838">
      <w:pPr>
        <w:pStyle w:val="Normln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 xml:space="preserve">Předmětem </w:t>
      </w:r>
      <w:r w:rsidR="00227136" w:rsidRPr="00DB4B4B">
        <w:rPr>
          <w:color w:val="000000"/>
          <w:sz w:val="22"/>
          <w:szCs w:val="22"/>
        </w:rPr>
        <w:t>podnáj</w:t>
      </w:r>
      <w:r w:rsidRPr="00DB4B4B">
        <w:rPr>
          <w:color w:val="000000"/>
          <w:sz w:val="22"/>
          <w:szCs w:val="22"/>
        </w:rPr>
        <w:t xml:space="preserve">mu </w:t>
      </w:r>
      <w:r w:rsidR="003D521B" w:rsidRPr="00DB4B4B">
        <w:rPr>
          <w:color w:val="000000"/>
          <w:sz w:val="22"/>
          <w:szCs w:val="22"/>
        </w:rPr>
        <w:t xml:space="preserve">jsou </w:t>
      </w:r>
      <w:r w:rsidR="006E50A0" w:rsidRPr="00DB4B4B">
        <w:rPr>
          <w:color w:val="000000"/>
          <w:sz w:val="22"/>
          <w:szCs w:val="22"/>
        </w:rPr>
        <w:t xml:space="preserve">následující </w:t>
      </w:r>
      <w:r w:rsidR="003D521B" w:rsidRPr="00DB4B4B">
        <w:rPr>
          <w:color w:val="000000"/>
          <w:sz w:val="22"/>
          <w:szCs w:val="22"/>
        </w:rPr>
        <w:t>prostory</w:t>
      </w:r>
      <w:r w:rsidR="006E50A0" w:rsidRPr="00DB4B4B">
        <w:rPr>
          <w:color w:val="000000"/>
          <w:sz w:val="22"/>
          <w:szCs w:val="22"/>
        </w:rPr>
        <w:t>:</w:t>
      </w:r>
      <w:r w:rsidR="00837564" w:rsidRPr="00DB4B4B">
        <w:rPr>
          <w:color w:val="000000"/>
          <w:sz w:val="22"/>
          <w:szCs w:val="22"/>
        </w:rPr>
        <w:t xml:space="preserve"> </w:t>
      </w:r>
      <w:r w:rsidR="00D82EF6">
        <w:rPr>
          <w:color w:val="000000"/>
          <w:sz w:val="22"/>
          <w:szCs w:val="22"/>
        </w:rPr>
        <w:t>zpevněná</w:t>
      </w:r>
      <w:r w:rsidR="00D16395">
        <w:rPr>
          <w:color w:val="000000"/>
          <w:sz w:val="22"/>
          <w:szCs w:val="22"/>
        </w:rPr>
        <w:t xml:space="preserve"> plocha</w:t>
      </w:r>
      <w:r w:rsidR="00D82EF6">
        <w:rPr>
          <w:color w:val="000000"/>
          <w:sz w:val="22"/>
          <w:szCs w:val="22"/>
        </w:rPr>
        <w:t xml:space="preserve"> nájemce na pozemcích </w:t>
      </w:r>
      <w:proofErr w:type="spellStart"/>
      <w:r w:rsidR="00D82EF6">
        <w:rPr>
          <w:color w:val="000000"/>
          <w:sz w:val="22"/>
          <w:szCs w:val="22"/>
        </w:rPr>
        <w:t>p.p.č</w:t>
      </w:r>
      <w:proofErr w:type="spellEnd"/>
      <w:r w:rsidR="00D82EF6">
        <w:rPr>
          <w:color w:val="000000"/>
          <w:sz w:val="22"/>
          <w:szCs w:val="22"/>
        </w:rPr>
        <w:t>. 507/1 a 507/4 v </w:t>
      </w:r>
      <w:proofErr w:type="spellStart"/>
      <w:r w:rsidR="00D82EF6">
        <w:rPr>
          <w:color w:val="000000"/>
          <w:sz w:val="22"/>
          <w:szCs w:val="22"/>
        </w:rPr>
        <w:t>k.ú</w:t>
      </w:r>
      <w:proofErr w:type="spellEnd"/>
      <w:r w:rsidR="00D82EF6">
        <w:rPr>
          <w:color w:val="000000"/>
          <w:sz w:val="22"/>
          <w:szCs w:val="22"/>
        </w:rPr>
        <w:t xml:space="preserve">. Jičín (č. </w:t>
      </w:r>
      <w:proofErr w:type="spellStart"/>
      <w:r w:rsidR="00D82EF6">
        <w:rPr>
          <w:color w:val="000000"/>
          <w:sz w:val="22"/>
          <w:szCs w:val="22"/>
        </w:rPr>
        <w:t>kú</w:t>
      </w:r>
      <w:proofErr w:type="spellEnd"/>
      <w:r w:rsidR="00B44084">
        <w:rPr>
          <w:color w:val="000000"/>
          <w:sz w:val="22"/>
          <w:szCs w:val="22"/>
        </w:rPr>
        <w:t>.</w:t>
      </w:r>
      <w:r w:rsidR="00D82EF6">
        <w:rPr>
          <w:color w:val="000000"/>
          <w:sz w:val="22"/>
          <w:szCs w:val="22"/>
        </w:rPr>
        <w:t xml:space="preserve"> 659541) o celkové </w:t>
      </w:r>
      <w:r w:rsidR="00A91F93">
        <w:rPr>
          <w:color w:val="000000"/>
          <w:sz w:val="22"/>
          <w:szCs w:val="22"/>
        </w:rPr>
        <w:t>výměře 1 500 m</w:t>
      </w:r>
      <w:r w:rsidR="00A91F93" w:rsidRPr="00A91F93">
        <w:rPr>
          <w:color w:val="000000"/>
          <w:sz w:val="22"/>
          <w:szCs w:val="22"/>
          <w:vertAlign w:val="superscript"/>
        </w:rPr>
        <w:t>2</w:t>
      </w:r>
      <w:r w:rsidR="00A91F93">
        <w:rPr>
          <w:color w:val="000000"/>
          <w:sz w:val="22"/>
          <w:szCs w:val="22"/>
        </w:rPr>
        <w:t xml:space="preserve">, </w:t>
      </w:r>
      <w:r w:rsidR="003D521B" w:rsidRPr="00A91F93">
        <w:rPr>
          <w:color w:val="000000"/>
          <w:sz w:val="22"/>
          <w:szCs w:val="22"/>
        </w:rPr>
        <w:t>kter</w:t>
      </w:r>
      <w:r w:rsidR="00A91F93">
        <w:rPr>
          <w:color w:val="000000"/>
          <w:sz w:val="22"/>
          <w:szCs w:val="22"/>
        </w:rPr>
        <w:t>á</w:t>
      </w:r>
      <w:r w:rsidR="003D521B" w:rsidRPr="00A91F93">
        <w:rPr>
          <w:color w:val="000000"/>
          <w:sz w:val="22"/>
          <w:szCs w:val="22"/>
        </w:rPr>
        <w:t xml:space="preserve"> se nacház</w:t>
      </w:r>
      <w:r w:rsidR="00A91F93">
        <w:rPr>
          <w:color w:val="000000"/>
          <w:sz w:val="22"/>
          <w:szCs w:val="22"/>
        </w:rPr>
        <w:t>í</w:t>
      </w:r>
      <w:r w:rsidR="003D521B" w:rsidRPr="00A91F93">
        <w:rPr>
          <w:color w:val="000000"/>
          <w:sz w:val="22"/>
          <w:szCs w:val="22"/>
        </w:rPr>
        <w:t xml:space="preserve"> v objektu </w:t>
      </w:r>
      <w:r w:rsidR="007E6BD9">
        <w:rPr>
          <w:color w:val="000000"/>
          <w:sz w:val="22"/>
          <w:szCs w:val="22"/>
        </w:rPr>
        <w:t>ÚDRŽBY SILNIC</w:t>
      </w:r>
      <w:r w:rsidR="00CE728D" w:rsidRPr="00A91F93">
        <w:rPr>
          <w:color w:val="000000"/>
          <w:sz w:val="22"/>
          <w:szCs w:val="22"/>
        </w:rPr>
        <w:t> </w:t>
      </w:r>
      <w:r w:rsidR="003D521B" w:rsidRPr="00A91F93">
        <w:rPr>
          <w:color w:val="000000"/>
          <w:sz w:val="22"/>
          <w:szCs w:val="22"/>
        </w:rPr>
        <w:t>Královéhradeckého kraje</w:t>
      </w:r>
      <w:r w:rsidR="00692D45" w:rsidRPr="00A91F93">
        <w:rPr>
          <w:color w:val="000000"/>
          <w:sz w:val="22"/>
          <w:szCs w:val="22"/>
        </w:rPr>
        <w:t xml:space="preserve"> a.s.</w:t>
      </w:r>
      <w:r w:rsidR="003D521B" w:rsidRPr="00A91F93">
        <w:rPr>
          <w:color w:val="000000"/>
          <w:sz w:val="22"/>
          <w:szCs w:val="22"/>
        </w:rPr>
        <w:t xml:space="preserve">, </w:t>
      </w:r>
      <w:proofErr w:type="spellStart"/>
      <w:r w:rsidR="00800504" w:rsidRPr="00A91F93">
        <w:rPr>
          <w:color w:val="000000"/>
          <w:sz w:val="22"/>
          <w:szCs w:val="22"/>
        </w:rPr>
        <w:t>cestmistrovství</w:t>
      </w:r>
      <w:proofErr w:type="spellEnd"/>
      <w:r w:rsidR="00800504" w:rsidRPr="00A91F93">
        <w:rPr>
          <w:color w:val="000000"/>
          <w:sz w:val="22"/>
          <w:szCs w:val="22"/>
        </w:rPr>
        <w:t xml:space="preserve"> </w:t>
      </w:r>
      <w:r w:rsidR="00A91F93">
        <w:rPr>
          <w:color w:val="000000"/>
          <w:sz w:val="22"/>
          <w:szCs w:val="22"/>
        </w:rPr>
        <w:t xml:space="preserve">Jičín, M. </w:t>
      </w:r>
      <w:proofErr w:type="spellStart"/>
      <w:r w:rsidR="00A91F93">
        <w:rPr>
          <w:color w:val="000000"/>
          <w:sz w:val="22"/>
          <w:szCs w:val="22"/>
        </w:rPr>
        <w:t>Koněva</w:t>
      </w:r>
      <w:proofErr w:type="spellEnd"/>
      <w:r w:rsidR="00A91F93">
        <w:rPr>
          <w:color w:val="000000"/>
          <w:sz w:val="22"/>
          <w:szCs w:val="22"/>
        </w:rPr>
        <w:t xml:space="preserve"> 467, 506 01 Jičín a </w:t>
      </w:r>
      <w:r w:rsidR="0065493B" w:rsidRPr="00A91F93">
        <w:rPr>
          <w:color w:val="000000"/>
          <w:sz w:val="22"/>
          <w:szCs w:val="22"/>
        </w:rPr>
        <w:t>je</w:t>
      </w:r>
      <w:r w:rsidR="00233EC8" w:rsidRPr="00A91F93">
        <w:rPr>
          <w:color w:val="000000"/>
          <w:sz w:val="22"/>
          <w:szCs w:val="22"/>
        </w:rPr>
        <w:t>jichž</w:t>
      </w:r>
      <w:r w:rsidR="0065493B" w:rsidRPr="00A91F93">
        <w:rPr>
          <w:color w:val="000000"/>
          <w:sz w:val="22"/>
          <w:szCs w:val="22"/>
        </w:rPr>
        <w:t xml:space="preserve"> vlastníkem je Královéhradecký kraj, nájemcem </w:t>
      </w:r>
      <w:r w:rsidR="007E6BD9">
        <w:rPr>
          <w:color w:val="000000"/>
          <w:sz w:val="22"/>
          <w:szCs w:val="22"/>
        </w:rPr>
        <w:t>ÚDRŽBA SILNIC</w:t>
      </w:r>
      <w:r w:rsidR="0009311C" w:rsidRPr="00A91F93">
        <w:rPr>
          <w:color w:val="000000"/>
          <w:sz w:val="22"/>
          <w:szCs w:val="22"/>
        </w:rPr>
        <w:t> </w:t>
      </w:r>
      <w:r w:rsidR="0065493B" w:rsidRPr="00A91F93">
        <w:rPr>
          <w:color w:val="000000"/>
          <w:sz w:val="22"/>
          <w:szCs w:val="22"/>
        </w:rPr>
        <w:t>Královéhradeckého kraje a.s.</w:t>
      </w:r>
      <w:r w:rsidR="00837564" w:rsidRPr="00A91F93">
        <w:rPr>
          <w:color w:val="000000"/>
          <w:sz w:val="22"/>
          <w:szCs w:val="22"/>
        </w:rPr>
        <w:t xml:space="preserve"> </w:t>
      </w:r>
    </w:p>
    <w:p w14:paraId="1D1FEF94" w14:textId="77777777" w:rsidR="0020726D" w:rsidRPr="00DB4B4B" w:rsidRDefault="0020726D" w:rsidP="00806838">
      <w:pPr>
        <w:pStyle w:val="Normln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 xml:space="preserve">Nájemce prohlašuje, že je v souladu s nájemní smlouvou uzavřenou mezi ním a vlastníkem nemovitostí, v nichž se nachází </w:t>
      </w:r>
      <w:r w:rsidR="00E07EAF" w:rsidRPr="00DB4B4B">
        <w:rPr>
          <w:color w:val="000000"/>
          <w:sz w:val="22"/>
          <w:szCs w:val="22"/>
        </w:rPr>
        <w:t>předmětné prostory</w:t>
      </w:r>
      <w:r w:rsidRPr="00DB4B4B">
        <w:rPr>
          <w:color w:val="000000"/>
          <w:sz w:val="22"/>
          <w:szCs w:val="22"/>
        </w:rPr>
        <w:t xml:space="preserve">, oprávněn zřídit podnájemci užívací právo k předmětu podnájmu. </w:t>
      </w:r>
    </w:p>
    <w:p w14:paraId="6D36B537" w14:textId="77777777" w:rsidR="00A7561E" w:rsidRDefault="00841EBF" w:rsidP="00806838">
      <w:pPr>
        <w:pStyle w:val="Normln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Nájemce</w:t>
      </w:r>
      <w:r w:rsidR="00E04398" w:rsidRPr="00DB4B4B">
        <w:rPr>
          <w:color w:val="000000"/>
          <w:sz w:val="22"/>
          <w:szCs w:val="22"/>
        </w:rPr>
        <w:t xml:space="preserve"> p</w:t>
      </w:r>
      <w:r w:rsidR="00DF377C" w:rsidRPr="00DB4B4B">
        <w:rPr>
          <w:color w:val="000000"/>
          <w:sz w:val="22"/>
          <w:szCs w:val="22"/>
        </w:rPr>
        <w:t>oskytuje prostor</w:t>
      </w:r>
      <w:r w:rsidR="003814E1">
        <w:rPr>
          <w:color w:val="000000"/>
          <w:sz w:val="22"/>
          <w:szCs w:val="22"/>
        </w:rPr>
        <w:t xml:space="preserve"> výhradně</w:t>
      </w:r>
      <w:r w:rsidR="00DF377C" w:rsidRPr="00DB4B4B">
        <w:rPr>
          <w:color w:val="000000"/>
          <w:sz w:val="22"/>
          <w:szCs w:val="22"/>
        </w:rPr>
        <w:t xml:space="preserve"> </w:t>
      </w:r>
      <w:r w:rsidR="00A7561E">
        <w:rPr>
          <w:color w:val="000000"/>
          <w:sz w:val="22"/>
          <w:szCs w:val="22"/>
        </w:rPr>
        <w:t>pro zkoušení žadatelů o řidičské oprávnění k řízení motocyklů</w:t>
      </w:r>
      <w:r w:rsidR="003814E1">
        <w:rPr>
          <w:color w:val="000000"/>
          <w:sz w:val="22"/>
          <w:szCs w:val="22"/>
        </w:rPr>
        <w:t>, vyplývající ze zákona č. 247/</w:t>
      </w:r>
      <w:r w:rsidR="003814E1" w:rsidRPr="00E219AA">
        <w:rPr>
          <w:color w:val="000000"/>
          <w:sz w:val="22"/>
          <w:szCs w:val="22"/>
        </w:rPr>
        <w:t xml:space="preserve">2000 Sb., o </w:t>
      </w:r>
      <w:r w:rsidR="003814E1" w:rsidRPr="00E219AA">
        <w:rPr>
          <w:bCs/>
          <w:color w:val="000000"/>
          <w:sz w:val="22"/>
          <w:szCs w:val="22"/>
        </w:rPr>
        <w:t>získávání</w:t>
      </w:r>
      <w:r w:rsidR="003814E1" w:rsidRPr="00E219AA">
        <w:rPr>
          <w:color w:val="000000"/>
          <w:sz w:val="22"/>
          <w:szCs w:val="22"/>
        </w:rPr>
        <w:t xml:space="preserve"> a zdokonalování </w:t>
      </w:r>
      <w:r w:rsidR="003814E1" w:rsidRPr="00E219AA">
        <w:rPr>
          <w:bCs/>
          <w:color w:val="000000"/>
          <w:sz w:val="22"/>
          <w:szCs w:val="22"/>
        </w:rPr>
        <w:t>odborné způsobilosti</w:t>
      </w:r>
      <w:r w:rsidR="003814E1" w:rsidRPr="00E219AA">
        <w:rPr>
          <w:color w:val="000000"/>
          <w:sz w:val="22"/>
          <w:szCs w:val="22"/>
        </w:rPr>
        <w:t xml:space="preserve"> k </w:t>
      </w:r>
      <w:r w:rsidR="003814E1" w:rsidRPr="00E219AA">
        <w:rPr>
          <w:bCs/>
          <w:color w:val="000000"/>
          <w:sz w:val="22"/>
          <w:szCs w:val="22"/>
        </w:rPr>
        <w:t>řízení motorových vozidel</w:t>
      </w:r>
      <w:r w:rsidR="003814E1" w:rsidRPr="00E219AA">
        <w:rPr>
          <w:color w:val="000000"/>
          <w:sz w:val="22"/>
          <w:szCs w:val="22"/>
        </w:rPr>
        <w:t xml:space="preserve">, </w:t>
      </w:r>
      <w:r w:rsidR="00A7561E" w:rsidRPr="00E219AA">
        <w:rPr>
          <w:color w:val="000000"/>
          <w:sz w:val="22"/>
          <w:szCs w:val="22"/>
        </w:rPr>
        <w:t xml:space="preserve">odborem dopravy </w:t>
      </w:r>
      <w:proofErr w:type="spellStart"/>
      <w:r w:rsidR="00A7561E" w:rsidRPr="00E219AA">
        <w:rPr>
          <w:color w:val="000000"/>
          <w:sz w:val="22"/>
          <w:szCs w:val="22"/>
        </w:rPr>
        <w:t>MěÚ</w:t>
      </w:r>
      <w:proofErr w:type="spellEnd"/>
      <w:r w:rsidR="00A7561E">
        <w:rPr>
          <w:color w:val="000000"/>
          <w:sz w:val="22"/>
          <w:szCs w:val="22"/>
        </w:rPr>
        <w:t xml:space="preserve"> Jičín. </w:t>
      </w:r>
    </w:p>
    <w:p w14:paraId="66D2DE83" w14:textId="77777777" w:rsidR="001515FC" w:rsidRPr="00DB4B4B" w:rsidRDefault="00227136" w:rsidP="00806838">
      <w:pPr>
        <w:pStyle w:val="Normln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Podnáj</w:t>
      </w:r>
      <w:r w:rsidR="00C63C8B" w:rsidRPr="00DB4B4B">
        <w:rPr>
          <w:color w:val="000000"/>
          <w:sz w:val="22"/>
          <w:szCs w:val="22"/>
        </w:rPr>
        <w:t>emce se zavazuje,</w:t>
      </w:r>
      <w:r w:rsidR="006A737B" w:rsidRPr="00DB4B4B">
        <w:rPr>
          <w:color w:val="000000"/>
          <w:sz w:val="22"/>
          <w:szCs w:val="22"/>
        </w:rPr>
        <w:t xml:space="preserve"> že bude předmět </w:t>
      </w:r>
      <w:r w:rsidRPr="00DB4B4B">
        <w:rPr>
          <w:color w:val="000000"/>
          <w:sz w:val="22"/>
          <w:szCs w:val="22"/>
        </w:rPr>
        <w:t>podnáj</w:t>
      </w:r>
      <w:r w:rsidR="006A737B" w:rsidRPr="00DB4B4B">
        <w:rPr>
          <w:color w:val="000000"/>
          <w:sz w:val="22"/>
          <w:szCs w:val="22"/>
        </w:rPr>
        <w:t>mu užívat přiměřeně povaze a určení věci</w:t>
      </w:r>
      <w:r w:rsidR="00C63C8B" w:rsidRPr="00DB4B4B">
        <w:rPr>
          <w:color w:val="000000"/>
          <w:sz w:val="22"/>
          <w:szCs w:val="22"/>
        </w:rPr>
        <w:t xml:space="preserve"> a že bude platit </w:t>
      </w:r>
      <w:r w:rsidRPr="00DB4B4B">
        <w:rPr>
          <w:color w:val="000000"/>
          <w:sz w:val="22"/>
          <w:szCs w:val="22"/>
        </w:rPr>
        <w:t>náj</w:t>
      </w:r>
      <w:r w:rsidR="00AA33EA" w:rsidRPr="00DB4B4B">
        <w:rPr>
          <w:color w:val="000000"/>
          <w:sz w:val="22"/>
          <w:szCs w:val="22"/>
        </w:rPr>
        <w:t>emc</w:t>
      </w:r>
      <w:r w:rsidR="00C63C8B" w:rsidRPr="00DB4B4B">
        <w:rPr>
          <w:color w:val="000000"/>
          <w:sz w:val="22"/>
          <w:szCs w:val="22"/>
        </w:rPr>
        <w:t xml:space="preserve">i </w:t>
      </w:r>
      <w:r w:rsidRPr="00DB4B4B">
        <w:rPr>
          <w:color w:val="000000"/>
          <w:sz w:val="22"/>
          <w:szCs w:val="22"/>
        </w:rPr>
        <w:t>podnáj</w:t>
      </w:r>
      <w:r w:rsidR="00C63C8B" w:rsidRPr="00DB4B4B">
        <w:rPr>
          <w:color w:val="000000"/>
          <w:sz w:val="22"/>
          <w:szCs w:val="22"/>
        </w:rPr>
        <w:t>emné stanovené touto smlouvou.</w:t>
      </w:r>
    </w:p>
    <w:p w14:paraId="42AF3835" w14:textId="77777777" w:rsidR="00313FD7" w:rsidRPr="00DB4B4B" w:rsidRDefault="00313FD7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</w:p>
    <w:p w14:paraId="570C2351" w14:textId="77777777" w:rsidR="00C63C8B" w:rsidRPr="00DB4B4B" w:rsidRDefault="00C63C8B" w:rsidP="00DA2CFF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  <w:r w:rsidRPr="00DB4B4B">
        <w:rPr>
          <w:b/>
          <w:bCs/>
          <w:color w:val="000000"/>
          <w:sz w:val="22"/>
          <w:szCs w:val="22"/>
        </w:rPr>
        <w:t>Čl. 2</w:t>
      </w:r>
    </w:p>
    <w:p w14:paraId="07B3C102" w14:textId="77777777" w:rsidR="00C63C8B" w:rsidRPr="00DB4B4B" w:rsidRDefault="00227136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  <w:r w:rsidRPr="00DB4B4B">
        <w:rPr>
          <w:b/>
          <w:bCs/>
          <w:color w:val="000000"/>
          <w:sz w:val="22"/>
          <w:szCs w:val="22"/>
        </w:rPr>
        <w:t>Podnáj</w:t>
      </w:r>
      <w:r w:rsidR="00B30A59" w:rsidRPr="00DB4B4B">
        <w:rPr>
          <w:b/>
          <w:bCs/>
          <w:color w:val="000000"/>
          <w:sz w:val="22"/>
          <w:szCs w:val="22"/>
        </w:rPr>
        <w:t>em</w:t>
      </w:r>
      <w:r w:rsidR="00892821" w:rsidRPr="00DB4B4B">
        <w:rPr>
          <w:b/>
          <w:bCs/>
          <w:color w:val="000000"/>
          <w:sz w:val="22"/>
          <w:szCs w:val="22"/>
        </w:rPr>
        <w:t>né</w:t>
      </w:r>
    </w:p>
    <w:p w14:paraId="16001064" w14:textId="77777777" w:rsidR="00252C39" w:rsidRPr="00DB4B4B" w:rsidRDefault="00252C39" w:rsidP="00DA2CFF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</w:p>
    <w:p w14:paraId="1B819BAE" w14:textId="77777777" w:rsidR="005311F4" w:rsidRPr="00E54F23" w:rsidRDefault="00D81D6E">
      <w:pPr>
        <w:pStyle w:val="Normlnweb"/>
        <w:numPr>
          <w:ilvl w:val="0"/>
          <w:numId w:val="6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E54F23">
        <w:rPr>
          <w:color w:val="000000"/>
          <w:sz w:val="22"/>
          <w:szCs w:val="22"/>
        </w:rPr>
        <w:t xml:space="preserve">Smluvní strany se dohodly na úhradě </w:t>
      </w:r>
      <w:r w:rsidR="00227136" w:rsidRPr="00E54F23">
        <w:rPr>
          <w:color w:val="000000"/>
          <w:sz w:val="22"/>
          <w:szCs w:val="22"/>
        </w:rPr>
        <w:t>podnáj</w:t>
      </w:r>
      <w:r w:rsidRPr="00E54F23">
        <w:rPr>
          <w:color w:val="000000"/>
          <w:sz w:val="22"/>
          <w:szCs w:val="22"/>
        </w:rPr>
        <w:t xml:space="preserve">emného za výše uvedené prostory </w:t>
      </w:r>
      <w:r w:rsidR="00DF46F4" w:rsidRPr="00E54F23">
        <w:rPr>
          <w:color w:val="000000"/>
          <w:sz w:val="22"/>
          <w:szCs w:val="22"/>
        </w:rPr>
        <w:t xml:space="preserve">roční paušální částkou </w:t>
      </w:r>
      <w:r w:rsidRPr="00E54F23">
        <w:rPr>
          <w:color w:val="000000"/>
          <w:sz w:val="22"/>
          <w:szCs w:val="22"/>
        </w:rPr>
        <w:t xml:space="preserve">ve výši </w:t>
      </w:r>
      <w:r w:rsidR="00B66571" w:rsidRPr="00E54F23">
        <w:rPr>
          <w:color w:val="000000"/>
          <w:sz w:val="22"/>
          <w:szCs w:val="22"/>
        </w:rPr>
        <w:t xml:space="preserve">73.200 Kč vč. </w:t>
      </w:r>
      <w:r w:rsidR="001D08F1" w:rsidRPr="00E54F23">
        <w:rPr>
          <w:sz w:val="22"/>
          <w:szCs w:val="22"/>
        </w:rPr>
        <w:t>DPH</w:t>
      </w:r>
      <w:r w:rsidR="00B66571" w:rsidRPr="00E54F23">
        <w:rPr>
          <w:sz w:val="22"/>
          <w:szCs w:val="22"/>
        </w:rPr>
        <w:t xml:space="preserve"> (60.495,87 Kč bez </w:t>
      </w:r>
      <w:r w:rsidR="001D08F1" w:rsidRPr="00E54F23">
        <w:rPr>
          <w:sz w:val="22"/>
          <w:szCs w:val="22"/>
        </w:rPr>
        <w:t>DPH</w:t>
      </w:r>
      <w:r w:rsidR="00B66571" w:rsidRPr="00E54F23">
        <w:rPr>
          <w:sz w:val="22"/>
          <w:szCs w:val="22"/>
        </w:rPr>
        <w:t xml:space="preserve">, výše DPH </w:t>
      </w:r>
      <w:r w:rsidR="001D08F1" w:rsidRPr="00E54F23">
        <w:rPr>
          <w:sz w:val="22"/>
          <w:szCs w:val="22"/>
        </w:rPr>
        <w:t xml:space="preserve">je v době uzavření smlouvy </w:t>
      </w:r>
      <w:proofErr w:type="gramStart"/>
      <w:r w:rsidR="00622555" w:rsidRPr="00E54F23">
        <w:rPr>
          <w:sz w:val="22"/>
          <w:szCs w:val="22"/>
        </w:rPr>
        <w:t>21</w:t>
      </w:r>
      <w:r w:rsidR="001D08F1" w:rsidRPr="00E54F23">
        <w:rPr>
          <w:sz w:val="22"/>
          <w:szCs w:val="22"/>
        </w:rPr>
        <w:t>%</w:t>
      </w:r>
      <w:proofErr w:type="gramEnd"/>
      <w:r w:rsidR="001D08F1" w:rsidRPr="00E54F23">
        <w:rPr>
          <w:sz w:val="22"/>
          <w:szCs w:val="22"/>
        </w:rPr>
        <w:t>)</w:t>
      </w:r>
      <w:r w:rsidR="0010616F" w:rsidRPr="00E54F23">
        <w:rPr>
          <w:color w:val="000000"/>
          <w:sz w:val="22"/>
          <w:szCs w:val="22"/>
        </w:rPr>
        <w:t>.</w:t>
      </w:r>
      <w:r w:rsidR="005311F4" w:rsidRPr="00E54F23">
        <w:rPr>
          <w:color w:val="000000"/>
          <w:sz w:val="22"/>
          <w:szCs w:val="22"/>
        </w:rPr>
        <w:t xml:space="preserve"> DPH bude účtováno ve výši požadované právními předpisy platnými ke dni uskutečnění zdanitelného plnění.</w:t>
      </w:r>
    </w:p>
    <w:p w14:paraId="563E2366" w14:textId="77777777" w:rsidR="002F31DF" w:rsidRDefault="002F31DF" w:rsidP="00806838">
      <w:pPr>
        <w:pStyle w:val="Normlnweb"/>
        <w:numPr>
          <w:ilvl w:val="0"/>
          <w:numId w:val="6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E54F23">
        <w:rPr>
          <w:color w:val="000000"/>
          <w:sz w:val="22"/>
          <w:szCs w:val="22"/>
        </w:rPr>
        <w:t xml:space="preserve">Podnájemné bude hrazeno na základě faktury. Fakturu vystaví nájemce </w:t>
      </w:r>
      <w:r w:rsidR="009161F6" w:rsidRPr="00E54F23">
        <w:rPr>
          <w:color w:val="000000"/>
          <w:sz w:val="22"/>
          <w:szCs w:val="22"/>
        </w:rPr>
        <w:t xml:space="preserve">v průběhu prvního měsíce podnájmu ve výši poloviční roční paušální částky a další faktury budou v této výši vystavovány </w:t>
      </w:r>
      <w:r w:rsidR="00B66571" w:rsidRPr="00E54F23">
        <w:rPr>
          <w:color w:val="000000"/>
          <w:sz w:val="22"/>
          <w:szCs w:val="22"/>
        </w:rPr>
        <w:t xml:space="preserve">pravidelně </w:t>
      </w:r>
      <w:r w:rsidR="009161F6" w:rsidRPr="00E54F23">
        <w:rPr>
          <w:color w:val="000000"/>
          <w:sz w:val="22"/>
          <w:szCs w:val="22"/>
        </w:rPr>
        <w:t>v půlročním cyklu</w:t>
      </w:r>
      <w:r w:rsidR="00B66571" w:rsidRPr="00E54F23">
        <w:rPr>
          <w:color w:val="000000"/>
          <w:sz w:val="22"/>
          <w:szCs w:val="22"/>
        </w:rPr>
        <w:t xml:space="preserve">, a to </w:t>
      </w:r>
      <w:r w:rsidR="009161F6" w:rsidRPr="00E54F23">
        <w:rPr>
          <w:color w:val="000000"/>
          <w:sz w:val="22"/>
          <w:szCs w:val="22"/>
        </w:rPr>
        <w:t xml:space="preserve">po dobu trvání podnájmu. Při ukončení podnájmu bude </w:t>
      </w:r>
      <w:r w:rsidR="00FF355A" w:rsidRPr="00E54F23">
        <w:rPr>
          <w:color w:val="000000"/>
          <w:sz w:val="22"/>
          <w:szCs w:val="22"/>
        </w:rPr>
        <w:t xml:space="preserve">poslední </w:t>
      </w:r>
      <w:r w:rsidR="009161F6" w:rsidRPr="00E54F23">
        <w:rPr>
          <w:color w:val="000000"/>
          <w:sz w:val="22"/>
          <w:szCs w:val="22"/>
        </w:rPr>
        <w:t xml:space="preserve">faktura </w:t>
      </w:r>
      <w:r w:rsidR="00FF355A" w:rsidRPr="00E54F23">
        <w:rPr>
          <w:color w:val="000000"/>
          <w:sz w:val="22"/>
          <w:szCs w:val="22"/>
        </w:rPr>
        <w:t>vystavena v alikvótní částce za i jen započaté měsíce</w:t>
      </w:r>
      <w:r w:rsidR="00B66571" w:rsidRPr="00E54F23">
        <w:rPr>
          <w:color w:val="000000"/>
          <w:sz w:val="22"/>
          <w:szCs w:val="22"/>
        </w:rPr>
        <w:t xml:space="preserve">, tedy </w:t>
      </w:r>
      <w:r w:rsidR="00872236" w:rsidRPr="00E54F23">
        <w:rPr>
          <w:color w:val="000000"/>
          <w:sz w:val="22"/>
          <w:szCs w:val="22"/>
        </w:rPr>
        <w:t>5</w:t>
      </w:r>
      <w:r w:rsidR="00B66571" w:rsidRPr="00E54F23">
        <w:rPr>
          <w:color w:val="000000"/>
          <w:sz w:val="22"/>
          <w:szCs w:val="22"/>
        </w:rPr>
        <w:t>.0</w:t>
      </w:r>
      <w:r w:rsidR="00872236" w:rsidRPr="00E54F23">
        <w:rPr>
          <w:color w:val="000000"/>
          <w:sz w:val="22"/>
          <w:szCs w:val="22"/>
        </w:rPr>
        <w:t>41,32</w:t>
      </w:r>
      <w:r w:rsidR="00B66571" w:rsidRPr="00E54F23">
        <w:rPr>
          <w:color w:val="000000"/>
          <w:sz w:val="22"/>
          <w:szCs w:val="22"/>
        </w:rPr>
        <w:t xml:space="preserve"> Kč </w:t>
      </w:r>
      <w:r w:rsidR="00872236" w:rsidRPr="00E54F23">
        <w:rPr>
          <w:color w:val="000000"/>
          <w:sz w:val="22"/>
          <w:szCs w:val="22"/>
        </w:rPr>
        <w:t xml:space="preserve">bez DPH (6.100 Kč s DPH) </w:t>
      </w:r>
      <w:r w:rsidR="00B66571" w:rsidRPr="00E54F23">
        <w:rPr>
          <w:color w:val="000000"/>
          <w:sz w:val="22"/>
          <w:szCs w:val="22"/>
        </w:rPr>
        <w:t>za každý i jen započatý měsíc</w:t>
      </w:r>
      <w:r w:rsidR="00FF355A" w:rsidRPr="00E54F23">
        <w:rPr>
          <w:color w:val="000000"/>
          <w:sz w:val="22"/>
          <w:szCs w:val="22"/>
        </w:rPr>
        <w:t xml:space="preserve">. </w:t>
      </w:r>
      <w:r w:rsidR="005902B4" w:rsidRPr="00E54F23">
        <w:rPr>
          <w:color w:val="000000"/>
          <w:sz w:val="22"/>
          <w:szCs w:val="22"/>
        </w:rPr>
        <w:t>Splatnost faktury činí 30 dní ode dne jejího doručení podnájemci.</w:t>
      </w:r>
    </w:p>
    <w:p w14:paraId="28E0DAF2" w14:textId="77777777" w:rsidR="00E03DE1" w:rsidRPr="00DB4B4B" w:rsidRDefault="00E03DE1" w:rsidP="00806838">
      <w:pPr>
        <w:pStyle w:val="Normlnweb"/>
        <w:numPr>
          <w:ilvl w:val="0"/>
          <w:numId w:val="6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 xml:space="preserve">Faktura musí splňovat všechny náležitosti požadované platnými právními předpisy. Nesprávnou nebo neúplnou fakturu je </w:t>
      </w:r>
      <w:r w:rsidR="00227136" w:rsidRPr="00DB4B4B">
        <w:rPr>
          <w:color w:val="000000"/>
          <w:sz w:val="22"/>
          <w:szCs w:val="22"/>
        </w:rPr>
        <w:t>podnáj</w:t>
      </w:r>
      <w:r w:rsidR="009E7AB7" w:rsidRPr="00DB4B4B">
        <w:rPr>
          <w:color w:val="000000"/>
          <w:sz w:val="22"/>
          <w:szCs w:val="22"/>
        </w:rPr>
        <w:t>emce</w:t>
      </w:r>
      <w:r w:rsidRPr="00DB4B4B">
        <w:rPr>
          <w:color w:val="000000"/>
          <w:sz w:val="22"/>
          <w:szCs w:val="22"/>
        </w:rPr>
        <w:t xml:space="preserve"> oprávněn vrátit </w:t>
      </w:r>
      <w:r w:rsidR="00841EBF" w:rsidRPr="00DB4B4B">
        <w:rPr>
          <w:color w:val="000000"/>
          <w:sz w:val="22"/>
          <w:szCs w:val="22"/>
        </w:rPr>
        <w:t>nájemc</w:t>
      </w:r>
      <w:r w:rsidR="009E7AB7" w:rsidRPr="00DB4B4B">
        <w:rPr>
          <w:color w:val="000000"/>
          <w:sz w:val="22"/>
          <w:szCs w:val="22"/>
        </w:rPr>
        <w:t>i</w:t>
      </w:r>
      <w:r w:rsidRPr="00DB4B4B">
        <w:rPr>
          <w:color w:val="000000"/>
          <w:sz w:val="22"/>
          <w:szCs w:val="22"/>
        </w:rPr>
        <w:t xml:space="preserve"> k doplnění. Doručením doplněné faktury </w:t>
      </w:r>
      <w:r w:rsidR="00227136" w:rsidRPr="00DB4B4B">
        <w:rPr>
          <w:color w:val="000000"/>
          <w:sz w:val="22"/>
          <w:szCs w:val="22"/>
        </w:rPr>
        <w:t>podnáj</w:t>
      </w:r>
      <w:r w:rsidR="003931DD" w:rsidRPr="00DB4B4B">
        <w:rPr>
          <w:color w:val="000000"/>
          <w:sz w:val="22"/>
          <w:szCs w:val="22"/>
        </w:rPr>
        <w:t>emci</w:t>
      </w:r>
      <w:r w:rsidRPr="00DB4B4B">
        <w:rPr>
          <w:color w:val="000000"/>
          <w:sz w:val="22"/>
          <w:szCs w:val="22"/>
        </w:rPr>
        <w:t xml:space="preserve"> počíná běžet nová lhůta splatnosti v délce trvání </w:t>
      </w:r>
      <w:r w:rsidR="00CB056E" w:rsidRPr="00DB4B4B">
        <w:rPr>
          <w:color w:val="000000"/>
          <w:sz w:val="22"/>
          <w:szCs w:val="22"/>
        </w:rPr>
        <w:t>30</w:t>
      </w:r>
      <w:r w:rsidR="00BD4561" w:rsidRPr="00DB4B4B">
        <w:rPr>
          <w:sz w:val="22"/>
          <w:szCs w:val="22"/>
        </w:rPr>
        <w:t xml:space="preserve"> dní</w:t>
      </w:r>
      <w:r w:rsidR="00725F20" w:rsidRPr="00DB4B4B">
        <w:rPr>
          <w:color w:val="FF0000"/>
          <w:sz w:val="22"/>
          <w:szCs w:val="22"/>
        </w:rPr>
        <w:t xml:space="preserve"> </w:t>
      </w:r>
      <w:r w:rsidR="00725F20" w:rsidRPr="00DB4B4B">
        <w:rPr>
          <w:sz w:val="22"/>
          <w:szCs w:val="22"/>
        </w:rPr>
        <w:t>ode dne doručení.</w:t>
      </w:r>
    </w:p>
    <w:p w14:paraId="553C360D" w14:textId="77777777" w:rsidR="00A069AC" w:rsidRPr="00DB4B4B" w:rsidRDefault="00227136" w:rsidP="00806838">
      <w:pPr>
        <w:pStyle w:val="Normlnweb"/>
        <w:numPr>
          <w:ilvl w:val="0"/>
          <w:numId w:val="6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Podnáj</w:t>
      </w:r>
      <w:r w:rsidR="00B30A59" w:rsidRPr="00DB4B4B">
        <w:rPr>
          <w:color w:val="000000"/>
          <w:sz w:val="22"/>
          <w:szCs w:val="22"/>
        </w:rPr>
        <w:t>em</w:t>
      </w:r>
      <w:r w:rsidR="00A069AC" w:rsidRPr="00DB4B4B">
        <w:rPr>
          <w:color w:val="000000"/>
          <w:sz w:val="22"/>
          <w:szCs w:val="22"/>
        </w:rPr>
        <w:t xml:space="preserve">ce </w:t>
      </w:r>
      <w:r w:rsidRPr="00DB4B4B">
        <w:rPr>
          <w:color w:val="000000"/>
          <w:sz w:val="22"/>
          <w:szCs w:val="22"/>
        </w:rPr>
        <w:t>podnáj</w:t>
      </w:r>
      <w:r w:rsidR="00B30A59" w:rsidRPr="00DB4B4B">
        <w:rPr>
          <w:color w:val="000000"/>
          <w:sz w:val="22"/>
          <w:szCs w:val="22"/>
        </w:rPr>
        <w:t>em</w:t>
      </w:r>
      <w:r w:rsidR="00A069AC" w:rsidRPr="00DB4B4B">
        <w:rPr>
          <w:color w:val="000000"/>
          <w:sz w:val="22"/>
          <w:szCs w:val="22"/>
        </w:rPr>
        <w:t xml:space="preserve">né uhradí převodem na účet </w:t>
      </w:r>
      <w:r w:rsidR="00841EBF" w:rsidRPr="00DB4B4B">
        <w:rPr>
          <w:color w:val="000000"/>
          <w:sz w:val="22"/>
          <w:szCs w:val="22"/>
        </w:rPr>
        <w:t>nájemc</w:t>
      </w:r>
      <w:r w:rsidR="005B4D3D" w:rsidRPr="00DB4B4B">
        <w:rPr>
          <w:color w:val="000000"/>
          <w:sz w:val="22"/>
          <w:szCs w:val="22"/>
        </w:rPr>
        <w:t>e</w:t>
      </w:r>
      <w:r w:rsidR="00A069AC" w:rsidRPr="00DB4B4B">
        <w:rPr>
          <w:color w:val="000000"/>
          <w:sz w:val="22"/>
          <w:szCs w:val="22"/>
        </w:rPr>
        <w:t xml:space="preserve">, přičemž peněžitý závazek placený </w:t>
      </w:r>
      <w:r w:rsidR="006666EA" w:rsidRPr="00DB4B4B">
        <w:rPr>
          <w:color w:val="000000"/>
          <w:sz w:val="22"/>
          <w:szCs w:val="22"/>
        </w:rPr>
        <w:t>pro</w:t>
      </w:r>
      <w:r w:rsidR="00A069AC" w:rsidRPr="00DB4B4B">
        <w:rPr>
          <w:color w:val="000000"/>
          <w:sz w:val="22"/>
          <w:szCs w:val="22"/>
        </w:rPr>
        <w:t xml:space="preserve">střednictvím banky je splněn </w:t>
      </w:r>
      <w:r w:rsidR="00720CEA" w:rsidRPr="00DB4B4B">
        <w:rPr>
          <w:color w:val="000000"/>
          <w:sz w:val="22"/>
          <w:szCs w:val="22"/>
        </w:rPr>
        <w:t xml:space="preserve">připsáním částky na účet </w:t>
      </w:r>
      <w:r w:rsidR="00841EBF" w:rsidRPr="00DB4B4B">
        <w:rPr>
          <w:color w:val="000000"/>
          <w:sz w:val="22"/>
          <w:szCs w:val="22"/>
        </w:rPr>
        <w:t>nájemc</w:t>
      </w:r>
      <w:r w:rsidR="005B4D3D" w:rsidRPr="00DB4B4B">
        <w:rPr>
          <w:color w:val="000000"/>
          <w:sz w:val="22"/>
          <w:szCs w:val="22"/>
        </w:rPr>
        <w:t>e</w:t>
      </w:r>
      <w:r w:rsidR="00720CEA" w:rsidRPr="00DB4B4B">
        <w:rPr>
          <w:color w:val="000000"/>
          <w:sz w:val="22"/>
          <w:szCs w:val="22"/>
        </w:rPr>
        <w:t>.</w:t>
      </w:r>
    </w:p>
    <w:p w14:paraId="01F27D26" w14:textId="77777777" w:rsidR="00474205" w:rsidRPr="00DB4B4B" w:rsidRDefault="00474205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</w:p>
    <w:p w14:paraId="4EB7C7E9" w14:textId="77777777" w:rsidR="00C63C8B" w:rsidRPr="00E54F23" w:rsidRDefault="00C63C8B" w:rsidP="00DA2CFF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  <w:r w:rsidRPr="00E54F23">
        <w:rPr>
          <w:b/>
          <w:bCs/>
          <w:color w:val="000000"/>
          <w:sz w:val="22"/>
          <w:szCs w:val="22"/>
        </w:rPr>
        <w:t>Čl. 3</w:t>
      </w:r>
    </w:p>
    <w:p w14:paraId="7B7D1CD2" w14:textId="77777777" w:rsidR="00C63C8B" w:rsidRPr="00E54F23" w:rsidRDefault="003317C9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  <w:r w:rsidRPr="00E54F23">
        <w:rPr>
          <w:b/>
          <w:bCs/>
          <w:color w:val="000000"/>
          <w:sz w:val="22"/>
          <w:szCs w:val="22"/>
        </w:rPr>
        <w:t>M</w:t>
      </w:r>
      <w:r w:rsidR="00620AAB" w:rsidRPr="00E54F23">
        <w:rPr>
          <w:b/>
          <w:bCs/>
          <w:color w:val="000000"/>
          <w:sz w:val="22"/>
          <w:szCs w:val="22"/>
        </w:rPr>
        <w:t>ísto předání a převzetí</w:t>
      </w:r>
      <w:r w:rsidR="00F30076" w:rsidRPr="00E54F23">
        <w:rPr>
          <w:b/>
          <w:bCs/>
          <w:color w:val="000000"/>
          <w:sz w:val="22"/>
          <w:szCs w:val="22"/>
        </w:rPr>
        <w:t xml:space="preserve"> předmětu </w:t>
      </w:r>
      <w:r w:rsidR="00227136" w:rsidRPr="00E54F23">
        <w:rPr>
          <w:b/>
          <w:bCs/>
          <w:color w:val="000000"/>
          <w:sz w:val="22"/>
          <w:szCs w:val="22"/>
        </w:rPr>
        <w:t>podnáj</w:t>
      </w:r>
      <w:r w:rsidR="00F30076" w:rsidRPr="00E54F23">
        <w:rPr>
          <w:b/>
          <w:bCs/>
          <w:color w:val="000000"/>
          <w:sz w:val="22"/>
          <w:szCs w:val="22"/>
        </w:rPr>
        <w:t>mu</w:t>
      </w:r>
    </w:p>
    <w:p w14:paraId="09C799B5" w14:textId="77777777" w:rsidR="00C419D8" w:rsidRPr="00E54F23" w:rsidRDefault="00C419D8" w:rsidP="00C419D8">
      <w:pPr>
        <w:pStyle w:val="Normlnweb"/>
        <w:spacing w:before="0" w:beforeAutospacing="0" w:after="120" w:afterAutospacing="0"/>
        <w:ind w:left="284"/>
        <w:jc w:val="both"/>
        <w:rPr>
          <w:color w:val="000000"/>
          <w:sz w:val="22"/>
          <w:szCs w:val="22"/>
        </w:rPr>
      </w:pPr>
    </w:p>
    <w:p w14:paraId="49605A25" w14:textId="77CC7258" w:rsidR="002F31DF" w:rsidRPr="00E54F23" w:rsidRDefault="00C2129C" w:rsidP="00806838">
      <w:pPr>
        <w:pStyle w:val="Normlnweb"/>
        <w:numPr>
          <w:ilvl w:val="0"/>
          <w:numId w:val="9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E54F23">
        <w:rPr>
          <w:color w:val="000000"/>
          <w:sz w:val="22"/>
          <w:szCs w:val="22"/>
        </w:rPr>
        <w:t xml:space="preserve">Užívání předmětu </w:t>
      </w:r>
      <w:r w:rsidR="00CF3469" w:rsidRPr="00E54F23">
        <w:rPr>
          <w:color w:val="000000"/>
          <w:sz w:val="22"/>
          <w:szCs w:val="22"/>
        </w:rPr>
        <w:t>pod</w:t>
      </w:r>
      <w:r w:rsidRPr="00E54F23">
        <w:rPr>
          <w:color w:val="000000"/>
          <w:sz w:val="22"/>
          <w:szCs w:val="22"/>
        </w:rPr>
        <w:t>nájmu</w:t>
      </w:r>
      <w:r w:rsidR="002F31DF" w:rsidRPr="00E54F23">
        <w:rPr>
          <w:color w:val="000000"/>
          <w:sz w:val="22"/>
          <w:szCs w:val="22"/>
        </w:rPr>
        <w:t xml:space="preserve"> bude probíhat v termínech dle požadavků a potřeb </w:t>
      </w:r>
      <w:r w:rsidR="00970FE6" w:rsidRPr="00E54F23">
        <w:rPr>
          <w:color w:val="000000"/>
          <w:sz w:val="22"/>
          <w:szCs w:val="22"/>
        </w:rPr>
        <w:t>pod</w:t>
      </w:r>
      <w:r w:rsidR="002F31DF" w:rsidRPr="00E54F23">
        <w:rPr>
          <w:color w:val="000000"/>
          <w:sz w:val="22"/>
          <w:szCs w:val="22"/>
        </w:rPr>
        <w:t xml:space="preserve">nájemce. O potřebě </w:t>
      </w:r>
      <w:r w:rsidR="00970FE6" w:rsidRPr="00E54F23">
        <w:rPr>
          <w:color w:val="000000"/>
          <w:sz w:val="22"/>
          <w:szCs w:val="22"/>
        </w:rPr>
        <w:t>podnájmu</w:t>
      </w:r>
      <w:r w:rsidR="002F31DF" w:rsidRPr="00E54F23">
        <w:rPr>
          <w:color w:val="000000"/>
          <w:sz w:val="22"/>
          <w:szCs w:val="22"/>
        </w:rPr>
        <w:t xml:space="preserve"> bude </w:t>
      </w:r>
      <w:r w:rsidR="0015593E" w:rsidRPr="00E54F23">
        <w:rPr>
          <w:color w:val="000000"/>
          <w:sz w:val="22"/>
          <w:szCs w:val="22"/>
        </w:rPr>
        <w:t>pod</w:t>
      </w:r>
      <w:r w:rsidR="002F31DF" w:rsidRPr="00E54F23">
        <w:rPr>
          <w:color w:val="000000"/>
          <w:sz w:val="22"/>
          <w:szCs w:val="22"/>
        </w:rPr>
        <w:t xml:space="preserve">nájemce </w:t>
      </w:r>
      <w:r w:rsidR="0015593E" w:rsidRPr="00E54F23">
        <w:rPr>
          <w:color w:val="000000"/>
          <w:sz w:val="22"/>
          <w:szCs w:val="22"/>
        </w:rPr>
        <w:t>nájemce</w:t>
      </w:r>
      <w:r w:rsidR="002F31DF" w:rsidRPr="00E54F23">
        <w:rPr>
          <w:color w:val="000000"/>
          <w:sz w:val="22"/>
          <w:szCs w:val="22"/>
        </w:rPr>
        <w:t xml:space="preserve"> informovat vždy alespoň 1 týden p</w:t>
      </w:r>
      <w:r w:rsidR="005604BD" w:rsidRPr="00E54F23">
        <w:rPr>
          <w:color w:val="000000"/>
          <w:sz w:val="22"/>
          <w:szCs w:val="22"/>
        </w:rPr>
        <w:t>řed předpokládaným dnem</w:t>
      </w:r>
      <w:r w:rsidR="002F31DF" w:rsidRPr="00E54F23">
        <w:rPr>
          <w:color w:val="000000"/>
          <w:sz w:val="22"/>
          <w:szCs w:val="22"/>
        </w:rPr>
        <w:t xml:space="preserve"> </w:t>
      </w:r>
      <w:r w:rsidR="009D39E8" w:rsidRPr="00E54F23">
        <w:rPr>
          <w:color w:val="000000"/>
          <w:sz w:val="22"/>
          <w:szCs w:val="22"/>
        </w:rPr>
        <w:t>užívání předmětu podnájmu</w:t>
      </w:r>
      <w:r w:rsidR="002F31DF" w:rsidRPr="00E54F23">
        <w:rPr>
          <w:color w:val="000000"/>
          <w:sz w:val="22"/>
          <w:szCs w:val="22"/>
        </w:rPr>
        <w:t xml:space="preserve"> (předání a převzetí předmětu </w:t>
      </w:r>
      <w:r w:rsidR="005071BD" w:rsidRPr="00E54F23">
        <w:rPr>
          <w:color w:val="000000"/>
          <w:sz w:val="22"/>
          <w:szCs w:val="22"/>
        </w:rPr>
        <w:t>pod</w:t>
      </w:r>
      <w:r w:rsidR="002F31DF" w:rsidRPr="00E54F23">
        <w:rPr>
          <w:color w:val="000000"/>
          <w:sz w:val="22"/>
          <w:szCs w:val="22"/>
        </w:rPr>
        <w:t>nájmu).</w:t>
      </w:r>
      <w:r w:rsidR="00FF355A" w:rsidRPr="00E54F23">
        <w:rPr>
          <w:color w:val="000000"/>
          <w:sz w:val="22"/>
          <w:szCs w:val="22"/>
        </w:rPr>
        <w:t xml:space="preserve"> Podnájemce bere na vědomí, že</w:t>
      </w:r>
      <w:r w:rsidR="004928C1" w:rsidRPr="00E54F23">
        <w:rPr>
          <w:color w:val="000000"/>
          <w:sz w:val="22"/>
          <w:szCs w:val="22"/>
        </w:rPr>
        <w:t xml:space="preserve"> může </w:t>
      </w:r>
      <w:r w:rsidR="00FF355A" w:rsidRPr="00E54F23">
        <w:rPr>
          <w:color w:val="000000"/>
          <w:sz w:val="22"/>
          <w:szCs w:val="22"/>
        </w:rPr>
        <w:t xml:space="preserve">nastat situace, kdy tuto plochu bude nájemce potřebovat, např. pro navážení posypových materiálů, provádění údržby apod. </w:t>
      </w:r>
      <w:r w:rsidR="0096761A" w:rsidRPr="00E54F23">
        <w:rPr>
          <w:color w:val="000000"/>
          <w:sz w:val="22"/>
          <w:szCs w:val="22"/>
        </w:rPr>
        <w:t xml:space="preserve">Obě </w:t>
      </w:r>
      <w:r w:rsidR="004928C1" w:rsidRPr="00E54F23">
        <w:rPr>
          <w:color w:val="000000"/>
          <w:sz w:val="22"/>
          <w:szCs w:val="22"/>
        </w:rPr>
        <w:t xml:space="preserve">smluvní </w:t>
      </w:r>
      <w:r w:rsidR="0096761A" w:rsidRPr="00E54F23">
        <w:rPr>
          <w:color w:val="000000"/>
          <w:sz w:val="22"/>
          <w:szCs w:val="22"/>
        </w:rPr>
        <w:t>strany si jsou vědom</w:t>
      </w:r>
      <w:r w:rsidR="00EF48E8">
        <w:rPr>
          <w:color w:val="000000"/>
          <w:sz w:val="22"/>
          <w:szCs w:val="22"/>
        </w:rPr>
        <w:t>y</w:t>
      </w:r>
      <w:r w:rsidR="0096761A" w:rsidRPr="00E54F23">
        <w:rPr>
          <w:color w:val="000000"/>
          <w:sz w:val="22"/>
          <w:szCs w:val="22"/>
        </w:rPr>
        <w:t xml:space="preserve"> toho, že p</w:t>
      </w:r>
      <w:r w:rsidR="00FF355A" w:rsidRPr="00E54F23">
        <w:rPr>
          <w:color w:val="000000"/>
          <w:sz w:val="22"/>
          <w:szCs w:val="22"/>
        </w:rPr>
        <w:t>ředpokládaný počet dnů, při kterých bude docházet k</w:t>
      </w:r>
      <w:r w:rsidR="0096761A" w:rsidRPr="00E54F23">
        <w:rPr>
          <w:color w:val="000000"/>
          <w:sz w:val="22"/>
          <w:szCs w:val="22"/>
        </w:rPr>
        <w:t> </w:t>
      </w:r>
      <w:r w:rsidR="00FF355A" w:rsidRPr="00E54F23">
        <w:rPr>
          <w:color w:val="000000"/>
          <w:sz w:val="22"/>
          <w:szCs w:val="22"/>
        </w:rPr>
        <w:t>podnájmu</w:t>
      </w:r>
      <w:r w:rsidR="0096761A" w:rsidRPr="00E54F23">
        <w:rPr>
          <w:color w:val="000000"/>
          <w:sz w:val="22"/>
          <w:szCs w:val="22"/>
        </w:rPr>
        <w:t>,</w:t>
      </w:r>
      <w:r w:rsidR="00FF355A" w:rsidRPr="00E54F23">
        <w:rPr>
          <w:color w:val="000000"/>
          <w:sz w:val="22"/>
          <w:szCs w:val="22"/>
        </w:rPr>
        <w:t xml:space="preserve"> </w:t>
      </w:r>
      <w:r w:rsidR="00F86759" w:rsidRPr="00E54F23">
        <w:rPr>
          <w:color w:val="000000"/>
          <w:sz w:val="22"/>
          <w:szCs w:val="22"/>
        </w:rPr>
        <w:t>je</w:t>
      </w:r>
      <w:r w:rsidR="004928C1" w:rsidRPr="00E54F23">
        <w:rPr>
          <w:color w:val="000000"/>
          <w:sz w:val="22"/>
          <w:szCs w:val="22"/>
        </w:rPr>
        <w:t xml:space="preserve"> </w:t>
      </w:r>
      <w:r w:rsidR="0096761A" w:rsidRPr="00E54F23">
        <w:rPr>
          <w:color w:val="000000"/>
          <w:sz w:val="22"/>
          <w:szCs w:val="22"/>
        </w:rPr>
        <w:t>přibližně 40</w:t>
      </w:r>
      <w:r w:rsidR="00353690" w:rsidRPr="00E54F23">
        <w:rPr>
          <w:color w:val="000000"/>
          <w:sz w:val="22"/>
          <w:szCs w:val="22"/>
        </w:rPr>
        <w:t xml:space="preserve"> až 50</w:t>
      </w:r>
      <w:r w:rsidR="0096761A" w:rsidRPr="00E54F23">
        <w:rPr>
          <w:color w:val="000000"/>
          <w:sz w:val="22"/>
          <w:szCs w:val="22"/>
        </w:rPr>
        <w:t xml:space="preserve"> za rok. </w:t>
      </w:r>
      <w:r w:rsidR="00FF355A" w:rsidRPr="00E54F23">
        <w:rPr>
          <w:color w:val="000000"/>
          <w:sz w:val="22"/>
          <w:szCs w:val="22"/>
        </w:rPr>
        <w:t xml:space="preserve">  </w:t>
      </w:r>
    </w:p>
    <w:p w14:paraId="106F096C" w14:textId="77777777" w:rsidR="00307192" w:rsidRPr="00E54F23" w:rsidRDefault="00307192" w:rsidP="00806838">
      <w:pPr>
        <w:pStyle w:val="Normlnweb"/>
        <w:numPr>
          <w:ilvl w:val="0"/>
          <w:numId w:val="9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E54F23">
        <w:rPr>
          <w:color w:val="000000"/>
          <w:sz w:val="22"/>
          <w:szCs w:val="22"/>
        </w:rPr>
        <w:t xml:space="preserve">Místem předání a převzetí předmětu podnájmu je </w:t>
      </w:r>
      <w:proofErr w:type="spellStart"/>
      <w:r w:rsidRPr="00E54F23">
        <w:rPr>
          <w:color w:val="000000"/>
          <w:sz w:val="22"/>
          <w:szCs w:val="22"/>
        </w:rPr>
        <w:t>cestmistrovství</w:t>
      </w:r>
      <w:proofErr w:type="spellEnd"/>
      <w:r w:rsidRPr="00E54F23">
        <w:rPr>
          <w:color w:val="000000"/>
          <w:sz w:val="22"/>
          <w:szCs w:val="22"/>
        </w:rPr>
        <w:t xml:space="preserve"> nájemce na adrese uvedené výše.</w:t>
      </w:r>
    </w:p>
    <w:p w14:paraId="0EC92EC2" w14:textId="77777777" w:rsidR="001F7C0B" w:rsidRPr="001F7C0B" w:rsidRDefault="001F7C0B" w:rsidP="001F7C0B">
      <w:pPr>
        <w:pStyle w:val="Normlnweb"/>
        <w:numPr>
          <w:ilvl w:val="0"/>
          <w:numId w:val="9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E54F23">
        <w:rPr>
          <w:color w:val="000000"/>
          <w:sz w:val="22"/>
          <w:szCs w:val="22"/>
        </w:rPr>
        <w:t>Nájemce přenechává předmět podnájmu podnájemci do</w:t>
      </w:r>
      <w:r w:rsidRPr="00DB4B4B">
        <w:rPr>
          <w:color w:val="000000"/>
          <w:sz w:val="22"/>
          <w:szCs w:val="22"/>
        </w:rPr>
        <w:t> užívání a podnájemce předmět podnájmu přejímá. Předání a převzetí předmětu podnájmu</w:t>
      </w:r>
      <w:r>
        <w:rPr>
          <w:color w:val="000000"/>
          <w:sz w:val="22"/>
          <w:szCs w:val="22"/>
        </w:rPr>
        <w:t xml:space="preserve"> vždy</w:t>
      </w:r>
      <w:r w:rsidRPr="00DB4B4B">
        <w:rPr>
          <w:color w:val="000000"/>
          <w:sz w:val="22"/>
          <w:szCs w:val="22"/>
        </w:rPr>
        <w:t xml:space="preserve"> potvrdí za nájemce a podnájemce podpisem oprávněný zástupce každé strany na předávacím protokolu. V předávacím protokolu bude uveden podrobný popis předmětu podnájmu, jeho stav, veškeré příslušenství a dále seznámení podnájemce s používáním předmětu podnájmu.</w:t>
      </w:r>
    </w:p>
    <w:p w14:paraId="571376A2" w14:textId="77777777" w:rsidR="001F7C0B" w:rsidRPr="001F7C0B" w:rsidRDefault="00307192" w:rsidP="001F7C0B">
      <w:pPr>
        <w:pStyle w:val="Normlnweb"/>
        <w:numPr>
          <w:ilvl w:val="0"/>
          <w:numId w:val="9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Předání a převzetí předmětu podnájmu bude provedeno protokolárně za přítomnosti oprávněných zástupců obou stran</w:t>
      </w:r>
      <w:r w:rsidR="00012824">
        <w:rPr>
          <w:color w:val="000000"/>
          <w:sz w:val="22"/>
          <w:szCs w:val="22"/>
        </w:rPr>
        <w:t xml:space="preserve">, </w:t>
      </w:r>
      <w:r w:rsidRPr="00DB4B4B">
        <w:rPr>
          <w:color w:val="000000"/>
          <w:sz w:val="22"/>
          <w:szCs w:val="22"/>
        </w:rPr>
        <w:t xml:space="preserve">a to </w:t>
      </w:r>
      <w:r>
        <w:rPr>
          <w:color w:val="000000"/>
          <w:sz w:val="22"/>
          <w:szCs w:val="22"/>
        </w:rPr>
        <w:t>vždy</w:t>
      </w:r>
      <w:r w:rsidRPr="00DB4B4B">
        <w:rPr>
          <w:color w:val="000000"/>
          <w:sz w:val="22"/>
          <w:szCs w:val="22"/>
        </w:rPr>
        <w:t xml:space="preserve"> v den, který je uveden jako den </w:t>
      </w:r>
      <w:r w:rsidR="009D39E8">
        <w:rPr>
          <w:sz w:val="22"/>
          <w:szCs w:val="22"/>
        </w:rPr>
        <w:t>užívání předmětu podnájmu</w:t>
      </w:r>
      <w:r w:rsidRPr="00DB4B4B">
        <w:rPr>
          <w:color w:val="000000"/>
          <w:sz w:val="22"/>
          <w:szCs w:val="22"/>
        </w:rPr>
        <w:t>, nedohodnou-li se strany jinak. Podnájemce předem sjedná s nájemcem přesný čas předání a převzetí předmětu podnájmu.</w:t>
      </w:r>
    </w:p>
    <w:p w14:paraId="20BAFA7F" w14:textId="77777777" w:rsidR="009254E3" w:rsidRDefault="009254E3" w:rsidP="0029509E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</w:p>
    <w:p w14:paraId="4028A537" w14:textId="77777777" w:rsidR="0029509E" w:rsidRPr="00DB4B4B" w:rsidRDefault="0029509E" w:rsidP="0029509E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  <w:r w:rsidRPr="00DB4B4B">
        <w:rPr>
          <w:b/>
          <w:bCs/>
          <w:color w:val="000000"/>
          <w:sz w:val="22"/>
          <w:szCs w:val="22"/>
        </w:rPr>
        <w:t>Čl. 4</w:t>
      </w:r>
    </w:p>
    <w:p w14:paraId="725708F7" w14:textId="77777777" w:rsidR="0029509E" w:rsidRPr="00E54F23" w:rsidRDefault="0029509E" w:rsidP="0029509E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  <w:r w:rsidRPr="00E54F23">
        <w:rPr>
          <w:b/>
          <w:bCs/>
          <w:color w:val="000000"/>
          <w:sz w:val="22"/>
          <w:szCs w:val="22"/>
        </w:rPr>
        <w:t>Doba</w:t>
      </w:r>
      <w:r w:rsidR="0004769A" w:rsidRPr="00E54F23">
        <w:rPr>
          <w:b/>
          <w:bCs/>
          <w:color w:val="000000"/>
          <w:sz w:val="22"/>
          <w:szCs w:val="22"/>
        </w:rPr>
        <w:t xml:space="preserve"> a skončení</w:t>
      </w:r>
      <w:r w:rsidRPr="00E54F23">
        <w:rPr>
          <w:b/>
          <w:bCs/>
          <w:color w:val="000000"/>
          <w:sz w:val="22"/>
          <w:szCs w:val="22"/>
        </w:rPr>
        <w:t xml:space="preserve"> </w:t>
      </w:r>
      <w:r w:rsidR="00227136" w:rsidRPr="00E54F23">
        <w:rPr>
          <w:b/>
          <w:bCs/>
          <w:color w:val="000000"/>
          <w:sz w:val="22"/>
          <w:szCs w:val="22"/>
        </w:rPr>
        <w:t>podnáj</w:t>
      </w:r>
      <w:r w:rsidRPr="00E54F23">
        <w:rPr>
          <w:b/>
          <w:bCs/>
          <w:color w:val="000000"/>
          <w:sz w:val="22"/>
          <w:szCs w:val="22"/>
        </w:rPr>
        <w:t>mu</w:t>
      </w:r>
    </w:p>
    <w:p w14:paraId="0FFFF1B5" w14:textId="77777777" w:rsidR="0029509E" w:rsidRPr="00E54F23" w:rsidRDefault="0029509E" w:rsidP="0029509E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</w:p>
    <w:p w14:paraId="3407921B" w14:textId="217CE636" w:rsidR="00A85EAE" w:rsidRDefault="00487739" w:rsidP="00A85EAE">
      <w:pPr>
        <w:pStyle w:val="Normln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color w:val="FF0000"/>
          <w:sz w:val="22"/>
          <w:szCs w:val="22"/>
        </w:rPr>
      </w:pPr>
      <w:r w:rsidRPr="00476105">
        <w:rPr>
          <w:sz w:val="22"/>
          <w:szCs w:val="22"/>
        </w:rPr>
        <w:t xml:space="preserve">Podnájemní smlouva nabývá platnosti dnem podpisu a sjednává se na </w:t>
      </w:r>
      <w:r w:rsidRPr="00476105">
        <w:rPr>
          <w:b/>
          <w:bCs/>
          <w:sz w:val="22"/>
          <w:szCs w:val="22"/>
        </w:rPr>
        <w:t xml:space="preserve">dobu </w:t>
      </w:r>
      <w:proofErr w:type="gramStart"/>
      <w:r w:rsidRPr="00476105">
        <w:rPr>
          <w:b/>
          <w:bCs/>
          <w:sz w:val="22"/>
          <w:szCs w:val="22"/>
        </w:rPr>
        <w:t>určitou</w:t>
      </w:r>
      <w:r w:rsidRPr="00476105">
        <w:rPr>
          <w:sz w:val="22"/>
          <w:szCs w:val="22"/>
        </w:rPr>
        <w:t xml:space="preserve"> </w:t>
      </w:r>
      <w:r w:rsidR="00A85EAE" w:rsidRPr="00476105">
        <w:rPr>
          <w:sz w:val="22"/>
          <w:szCs w:val="22"/>
        </w:rPr>
        <w:t xml:space="preserve">- </w:t>
      </w:r>
      <w:r w:rsidRPr="00476105">
        <w:rPr>
          <w:sz w:val="22"/>
          <w:szCs w:val="22"/>
        </w:rPr>
        <w:t>tři</w:t>
      </w:r>
      <w:proofErr w:type="gramEnd"/>
      <w:r w:rsidRPr="00476105">
        <w:rPr>
          <w:sz w:val="22"/>
          <w:szCs w:val="22"/>
        </w:rPr>
        <w:t xml:space="preserve"> roky od nabytí účinnosti této smlouvy</w:t>
      </w:r>
      <w:r w:rsidR="00A85EAE" w:rsidRPr="00476105">
        <w:rPr>
          <w:sz w:val="22"/>
          <w:szCs w:val="22"/>
        </w:rPr>
        <w:t>. Ú</w:t>
      </w:r>
      <w:r w:rsidRPr="00476105">
        <w:rPr>
          <w:sz w:val="22"/>
          <w:szCs w:val="22"/>
        </w:rPr>
        <w:t xml:space="preserve">činnost nastane </w:t>
      </w:r>
      <w:r w:rsidR="00C053C6" w:rsidRPr="00476105">
        <w:rPr>
          <w:sz w:val="22"/>
          <w:szCs w:val="22"/>
        </w:rPr>
        <w:t xml:space="preserve">dnem </w:t>
      </w:r>
      <w:r w:rsidR="00B21824" w:rsidRPr="00476105">
        <w:rPr>
          <w:sz w:val="22"/>
          <w:szCs w:val="22"/>
        </w:rPr>
        <w:t>10</w:t>
      </w:r>
      <w:r w:rsidR="00C053C6" w:rsidRPr="00476105">
        <w:rPr>
          <w:sz w:val="22"/>
          <w:szCs w:val="22"/>
        </w:rPr>
        <w:t>.</w:t>
      </w:r>
      <w:r w:rsidR="00AC67C0" w:rsidRPr="00476105">
        <w:rPr>
          <w:sz w:val="22"/>
          <w:szCs w:val="22"/>
        </w:rPr>
        <w:t>0</w:t>
      </w:r>
      <w:r w:rsidR="00C053C6" w:rsidRPr="00476105">
        <w:rPr>
          <w:sz w:val="22"/>
          <w:szCs w:val="22"/>
        </w:rPr>
        <w:t>7.2023</w:t>
      </w:r>
      <w:r w:rsidRPr="00476105">
        <w:rPr>
          <w:sz w:val="22"/>
          <w:szCs w:val="22"/>
        </w:rPr>
        <w:t>. Smlouva se uzavírá nejdéle však na dobu trvání nájemního vztahu k předmětu podnájmu mezi nájemcem a Královéhradeckým krajem</w:t>
      </w:r>
      <w:r w:rsidRPr="00A85EAE">
        <w:rPr>
          <w:color w:val="FF0000"/>
          <w:sz w:val="22"/>
          <w:szCs w:val="22"/>
        </w:rPr>
        <w:t>.</w:t>
      </w:r>
      <w:r w:rsidR="00A85EAE">
        <w:rPr>
          <w:color w:val="FF0000"/>
          <w:sz w:val="22"/>
          <w:szCs w:val="22"/>
        </w:rPr>
        <w:t xml:space="preserve"> </w:t>
      </w:r>
    </w:p>
    <w:p w14:paraId="3E70AEE2" w14:textId="03000D36" w:rsidR="00190EF9" w:rsidRPr="00A85EAE" w:rsidRDefault="00190EF9" w:rsidP="00A85EAE">
      <w:pPr>
        <w:pStyle w:val="Normln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color w:val="FF0000"/>
          <w:sz w:val="22"/>
          <w:szCs w:val="22"/>
        </w:rPr>
      </w:pPr>
      <w:r w:rsidRPr="00A85EAE">
        <w:rPr>
          <w:color w:val="000000"/>
          <w:sz w:val="22"/>
          <w:szCs w:val="22"/>
        </w:rPr>
        <w:t>Pod</w:t>
      </w:r>
      <w:r w:rsidR="00227136" w:rsidRPr="00A85EAE">
        <w:rPr>
          <w:color w:val="000000"/>
          <w:sz w:val="22"/>
          <w:szCs w:val="22"/>
        </w:rPr>
        <w:t>náj</w:t>
      </w:r>
      <w:r w:rsidRPr="00A85EAE">
        <w:rPr>
          <w:color w:val="000000"/>
          <w:sz w:val="22"/>
          <w:szCs w:val="22"/>
        </w:rPr>
        <w:t xml:space="preserve">emní vztah končí uplynutím </w:t>
      </w:r>
      <w:r w:rsidR="00353690" w:rsidRPr="00A85EAE">
        <w:rPr>
          <w:color w:val="000000"/>
          <w:sz w:val="22"/>
          <w:szCs w:val="22"/>
        </w:rPr>
        <w:t>výpovědní lhůty</w:t>
      </w:r>
      <w:r w:rsidRPr="00A85EAE">
        <w:rPr>
          <w:color w:val="000000"/>
          <w:sz w:val="22"/>
          <w:szCs w:val="22"/>
        </w:rPr>
        <w:t xml:space="preserve">, </w:t>
      </w:r>
      <w:r w:rsidR="00353690" w:rsidRPr="00A85EAE">
        <w:rPr>
          <w:color w:val="000000"/>
          <w:sz w:val="22"/>
          <w:szCs w:val="22"/>
        </w:rPr>
        <w:t>p</w:t>
      </w:r>
      <w:r w:rsidRPr="00A85EAE">
        <w:rPr>
          <w:color w:val="000000"/>
          <w:sz w:val="22"/>
          <w:szCs w:val="22"/>
        </w:rPr>
        <w:t>říp. může být ukončen dohodou obou smluvních stran před uplynutím této doby.</w:t>
      </w:r>
      <w:r w:rsidR="00212FFA" w:rsidRPr="00A85EAE">
        <w:rPr>
          <w:color w:val="000000"/>
          <w:sz w:val="22"/>
          <w:szCs w:val="22"/>
        </w:rPr>
        <w:t xml:space="preserve"> P</w:t>
      </w:r>
      <w:r w:rsidR="00212FFA" w:rsidRPr="00A85EAE">
        <w:rPr>
          <w:sz w:val="22"/>
          <w:szCs w:val="22"/>
        </w:rPr>
        <w:t>latnost smlouvy zanikne též ukončením nájemního vztahu k předmětu podnájmu mezi nájemcem a Královéhradeckým krajem.</w:t>
      </w:r>
    </w:p>
    <w:p w14:paraId="03F1DD3C" w14:textId="77777777" w:rsidR="00C7763F" w:rsidRDefault="00C7763F" w:rsidP="00414EEE">
      <w:pPr>
        <w:pStyle w:val="Normln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Nájemce poskytuje předmět podnájmu podnájemci do užívání vždy na jeden kalendářní d</w:t>
      </w:r>
      <w:r w:rsidR="00A342D5">
        <w:rPr>
          <w:color w:val="000000"/>
          <w:sz w:val="22"/>
          <w:szCs w:val="22"/>
        </w:rPr>
        <w:t>en, a to opakovaně, v období od 1. dubna do</w:t>
      </w:r>
      <w:r>
        <w:rPr>
          <w:color w:val="000000"/>
          <w:sz w:val="22"/>
          <w:szCs w:val="22"/>
        </w:rPr>
        <w:t xml:space="preserve"> 31. října daného kalendářního roku. </w:t>
      </w:r>
    </w:p>
    <w:p w14:paraId="70C1050F" w14:textId="29463A32" w:rsidR="00C7763F" w:rsidRPr="00476105" w:rsidRDefault="00C7763F" w:rsidP="00414EEE">
      <w:pPr>
        <w:pStyle w:val="Normln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Pokud v</w:t>
      </w:r>
      <w:r w:rsidR="003D28E8">
        <w:rPr>
          <w:color w:val="000000"/>
          <w:sz w:val="22"/>
          <w:szCs w:val="22"/>
        </w:rPr>
        <w:t> </w:t>
      </w:r>
      <w:r w:rsidR="003D28E8" w:rsidRPr="00476105">
        <w:rPr>
          <w:sz w:val="22"/>
          <w:szCs w:val="22"/>
        </w:rPr>
        <w:t>době, ve které je podnájemci předmět podnájmu poskytován do užívání,</w:t>
      </w:r>
      <w:r w:rsidRPr="00476105">
        <w:rPr>
          <w:sz w:val="22"/>
          <w:szCs w:val="22"/>
        </w:rPr>
        <w:t xml:space="preserve"> dojde k takové změně klimatických podmínek, při které bude muset nájemce přednostně zajistit úkony obvyklé při zimní </w:t>
      </w:r>
      <w:r w:rsidRPr="00476105">
        <w:rPr>
          <w:sz w:val="22"/>
          <w:szCs w:val="22"/>
        </w:rPr>
        <w:lastRenderedPageBreak/>
        <w:t>údržbě komunikací</w:t>
      </w:r>
      <w:r w:rsidR="00EF48E8" w:rsidRPr="00476105">
        <w:rPr>
          <w:sz w:val="22"/>
          <w:szCs w:val="22"/>
        </w:rPr>
        <w:t xml:space="preserve"> nebo k provozní situaci, která vylučuje užívání vymezených prostor třetími osobami, </w:t>
      </w:r>
      <w:r w:rsidRPr="00476105">
        <w:rPr>
          <w:sz w:val="22"/>
          <w:szCs w:val="22"/>
        </w:rPr>
        <w:t xml:space="preserve">je nájemce oprávněn zrušit bez náhrady již sjednané dny nájmu, které by byly v kolizi s popisovanou činností nájemce. </w:t>
      </w:r>
    </w:p>
    <w:p w14:paraId="37EC0E7B" w14:textId="77777777" w:rsidR="0029509E" w:rsidRPr="00476105" w:rsidRDefault="001515FC" w:rsidP="009B43FF">
      <w:pPr>
        <w:pStyle w:val="Normln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76105">
        <w:rPr>
          <w:sz w:val="22"/>
          <w:szCs w:val="22"/>
        </w:rPr>
        <w:t>Podnáj</w:t>
      </w:r>
      <w:r w:rsidR="0029509E" w:rsidRPr="00476105">
        <w:rPr>
          <w:sz w:val="22"/>
          <w:szCs w:val="22"/>
        </w:rPr>
        <w:t>emce i </w:t>
      </w:r>
      <w:r w:rsidR="00841EBF" w:rsidRPr="00476105">
        <w:rPr>
          <w:sz w:val="22"/>
          <w:szCs w:val="22"/>
        </w:rPr>
        <w:t>nájemce</w:t>
      </w:r>
      <w:r w:rsidR="0029509E" w:rsidRPr="00476105">
        <w:rPr>
          <w:sz w:val="22"/>
          <w:szCs w:val="22"/>
        </w:rPr>
        <w:t xml:space="preserve"> mohou smlouvu kdykoliv písemně vypovědět. </w:t>
      </w:r>
      <w:r w:rsidR="009B43FF" w:rsidRPr="00476105">
        <w:rPr>
          <w:sz w:val="22"/>
          <w:szCs w:val="22"/>
        </w:rPr>
        <w:t xml:space="preserve">Výpovědní lhůta je šest měsíců a začíná běžet prvního dne měsíce následujícího po dni doručení výpovědi. </w:t>
      </w:r>
    </w:p>
    <w:p w14:paraId="75F44C3D" w14:textId="77777777" w:rsidR="0029509E" w:rsidRPr="00476105" w:rsidRDefault="001515FC" w:rsidP="009B43FF">
      <w:pPr>
        <w:pStyle w:val="Normln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76105">
        <w:rPr>
          <w:sz w:val="22"/>
          <w:szCs w:val="22"/>
        </w:rPr>
        <w:t>Podnáj</w:t>
      </w:r>
      <w:r w:rsidR="0029509E" w:rsidRPr="00476105">
        <w:rPr>
          <w:sz w:val="22"/>
          <w:szCs w:val="22"/>
        </w:rPr>
        <w:t>emce i </w:t>
      </w:r>
      <w:r w:rsidR="00841EBF" w:rsidRPr="00476105">
        <w:rPr>
          <w:sz w:val="22"/>
          <w:szCs w:val="22"/>
        </w:rPr>
        <w:t>nájemce</w:t>
      </w:r>
      <w:r w:rsidR="0029509E" w:rsidRPr="00476105">
        <w:rPr>
          <w:sz w:val="22"/>
          <w:szCs w:val="22"/>
        </w:rPr>
        <w:t xml:space="preserve"> mohou písemně odstoupit od smlouvy, pokud druhá ze stran hrubě poruší své zákonné či smluvní povinnosti.</w:t>
      </w:r>
    </w:p>
    <w:p w14:paraId="381DABE8" w14:textId="77777777" w:rsidR="0029509E" w:rsidRPr="00476105" w:rsidRDefault="0029509E" w:rsidP="00414EEE">
      <w:pPr>
        <w:pStyle w:val="Normlnweb"/>
        <w:spacing w:before="0" w:beforeAutospacing="0" w:after="120" w:afterAutospacing="0"/>
        <w:ind w:left="284" w:firstLine="142"/>
        <w:jc w:val="both"/>
        <w:rPr>
          <w:sz w:val="22"/>
          <w:szCs w:val="22"/>
        </w:rPr>
      </w:pPr>
      <w:r w:rsidRPr="00476105">
        <w:rPr>
          <w:sz w:val="22"/>
          <w:szCs w:val="22"/>
        </w:rPr>
        <w:t>Za hrubé porušení povinností se považuje zejména:</w:t>
      </w:r>
    </w:p>
    <w:p w14:paraId="6558C4E9" w14:textId="77777777" w:rsidR="0029509E" w:rsidRPr="00476105" w:rsidRDefault="001515FC" w:rsidP="009B43FF">
      <w:pPr>
        <w:pStyle w:val="Normlnweb"/>
        <w:numPr>
          <w:ilvl w:val="1"/>
          <w:numId w:val="19"/>
        </w:numPr>
        <w:spacing w:before="0" w:beforeAutospacing="0" w:after="120" w:afterAutospacing="0"/>
        <w:ind w:left="426" w:firstLine="0"/>
        <w:jc w:val="both"/>
        <w:rPr>
          <w:sz w:val="22"/>
          <w:szCs w:val="22"/>
        </w:rPr>
      </w:pPr>
      <w:r w:rsidRPr="00476105">
        <w:rPr>
          <w:sz w:val="22"/>
          <w:szCs w:val="22"/>
        </w:rPr>
        <w:t>podnáj</w:t>
      </w:r>
      <w:r w:rsidR="0029509E" w:rsidRPr="00476105">
        <w:rPr>
          <w:sz w:val="22"/>
          <w:szCs w:val="22"/>
        </w:rPr>
        <w:t xml:space="preserve">emce je v prodlení s placením </w:t>
      </w:r>
      <w:r w:rsidRPr="00476105">
        <w:rPr>
          <w:sz w:val="22"/>
          <w:szCs w:val="22"/>
        </w:rPr>
        <w:t>podnáj</w:t>
      </w:r>
      <w:r w:rsidR="0029509E" w:rsidRPr="00476105">
        <w:rPr>
          <w:sz w:val="22"/>
          <w:szCs w:val="22"/>
        </w:rPr>
        <w:t>emného déle než 1 měsíc,</w:t>
      </w:r>
    </w:p>
    <w:p w14:paraId="1987127D" w14:textId="77777777" w:rsidR="00744DBA" w:rsidRPr="00476105" w:rsidRDefault="001515FC" w:rsidP="009B43FF">
      <w:pPr>
        <w:pStyle w:val="Normlnweb"/>
        <w:numPr>
          <w:ilvl w:val="1"/>
          <w:numId w:val="19"/>
        </w:numPr>
        <w:spacing w:before="0" w:beforeAutospacing="0" w:after="120" w:afterAutospacing="0"/>
        <w:ind w:left="426" w:firstLine="0"/>
        <w:jc w:val="both"/>
        <w:rPr>
          <w:sz w:val="22"/>
          <w:szCs w:val="22"/>
        </w:rPr>
      </w:pPr>
      <w:r w:rsidRPr="00476105">
        <w:rPr>
          <w:sz w:val="22"/>
          <w:szCs w:val="22"/>
        </w:rPr>
        <w:t>podnáj</w:t>
      </w:r>
      <w:r w:rsidR="00744DBA" w:rsidRPr="00476105">
        <w:rPr>
          <w:sz w:val="22"/>
          <w:szCs w:val="22"/>
        </w:rPr>
        <w:t>emce porušuje čl. 5. bod</w:t>
      </w:r>
      <w:r w:rsidR="00C66243" w:rsidRPr="00476105">
        <w:rPr>
          <w:sz w:val="22"/>
          <w:szCs w:val="22"/>
        </w:rPr>
        <w:t>y 3) a</w:t>
      </w:r>
      <w:r w:rsidR="00744DBA" w:rsidRPr="00476105">
        <w:rPr>
          <w:sz w:val="22"/>
          <w:szCs w:val="22"/>
        </w:rPr>
        <w:t xml:space="preserve"> 4) této </w:t>
      </w:r>
      <w:r w:rsidR="00C1696F" w:rsidRPr="00476105">
        <w:rPr>
          <w:sz w:val="22"/>
          <w:szCs w:val="22"/>
        </w:rPr>
        <w:t>smlouvy</w:t>
      </w:r>
      <w:r w:rsidR="00A4497C" w:rsidRPr="00476105">
        <w:rPr>
          <w:sz w:val="22"/>
          <w:szCs w:val="22"/>
        </w:rPr>
        <w:t>,</w:t>
      </w:r>
    </w:p>
    <w:p w14:paraId="6DDCF1D7" w14:textId="77777777" w:rsidR="0029509E" w:rsidRPr="00476105" w:rsidRDefault="0029509E" w:rsidP="009B43FF">
      <w:pPr>
        <w:pStyle w:val="Normlnweb"/>
        <w:numPr>
          <w:ilvl w:val="1"/>
          <w:numId w:val="19"/>
        </w:numPr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476105">
        <w:rPr>
          <w:sz w:val="22"/>
          <w:szCs w:val="22"/>
        </w:rPr>
        <w:t xml:space="preserve">přes písemnou výstrahu </w:t>
      </w:r>
      <w:r w:rsidR="001515FC" w:rsidRPr="00476105">
        <w:rPr>
          <w:sz w:val="22"/>
          <w:szCs w:val="22"/>
        </w:rPr>
        <w:t>podnáj</w:t>
      </w:r>
      <w:r w:rsidRPr="00476105">
        <w:rPr>
          <w:sz w:val="22"/>
          <w:szCs w:val="22"/>
        </w:rPr>
        <w:t xml:space="preserve">emce jedná tak, že na předmětu </w:t>
      </w:r>
      <w:r w:rsidR="001515FC" w:rsidRPr="00476105">
        <w:rPr>
          <w:sz w:val="22"/>
          <w:szCs w:val="22"/>
        </w:rPr>
        <w:t>podnáj</w:t>
      </w:r>
      <w:r w:rsidRPr="00476105">
        <w:rPr>
          <w:sz w:val="22"/>
          <w:szCs w:val="22"/>
        </w:rPr>
        <w:t>mu vzniká škoda nebo hrozí vznik značné škody nebo užívá prostor v rozporu s touto smlouvou a platnými právními předpisy</w:t>
      </w:r>
    </w:p>
    <w:p w14:paraId="5036BA4B" w14:textId="77777777" w:rsidR="0029509E" w:rsidRPr="00476105" w:rsidRDefault="0029509E" w:rsidP="009B43FF">
      <w:pPr>
        <w:pStyle w:val="Normlnweb"/>
        <w:numPr>
          <w:ilvl w:val="1"/>
          <w:numId w:val="19"/>
        </w:numPr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476105">
        <w:rPr>
          <w:sz w:val="22"/>
          <w:szCs w:val="22"/>
        </w:rPr>
        <w:t xml:space="preserve">má-li předmět </w:t>
      </w:r>
      <w:r w:rsidR="001515FC" w:rsidRPr="00476105">
        <w:rPr>
          <w:sz w:val="22"/>
          <w:szCs w:val="22"/>
        </w:rPr>
        <w:t>podnáj</w:t>
      </w:r>
      <w:r w:rsidRPr="00476105">
        <w:rPr>
          <w:sz w:val="22"/>
          <w:szCs w:val="22"/>
        </w:rPr>
        <w:t xml:space="preserve">mu při předání vady, které brání obvyklému užívání (pokud </w:t>
      </w:r>
      <w:r w:rsidR="001515FC" w:rsidRPr="00476105">
        <w:rPr>
          <w:sz w:val="22"/>
          <w:szCs w:val="22"/>
        </w:rPr>
        <w:t>podnáj</w:t>
      </w:r>
      <w:r w:rsidRPr="00476105">
        <w:rPr>
          <w:sz w:val="22"/>
          <w:szCs w:val="22"/>
        </w:rPr>
        <w:t xml:space="preserve">emce převezme vědomě předmět </w:t>
      </w:r>
      <w:r w:rsidR="001515FC" w:rsidRPr="00476105">
        <w:rPr>
          <w:sz w:val="22"/>
          <w:szCs w:val="22"/>
        </w:rPr>
        <w:t>podnáj</w:t>
      </w:r>
      <w:r w:rsidRPr="00476105">
        <w:rPr>
          <w:sz w:val="22"/>
          <w:szCs w:val="22"/>
        </w:rPr>
        <w:t>mu s vadami, ztrácí právo z tohoto důvodu od smlouvy odstoupit).</w:t>
      </w:r>
    </w:p>
    <w:p w14:paraId="5E95AC61" w14:textId="4A879C34" w:rsidR="0029509E" w:rsidRPr="00476105" w:rsidRDefault="0029509E" w:rsidP="00EF48E8">
      <w:pPr>
        <w:pStyle w:val="Normlnweb"/>
        <w:numPr>
          <w:ilvl w:val="1"/>
          <w:numId w:val="19"/>
        </w:numPr>
        <w:spacing w:before="0" w:beforeAutospacing="0" w:after="120" w:afterAutospacing="0"/>
        <w:ind w:left="709" w:hanging="283"/>
        <w:jc w:val="both"/>
        <w:rPr>
          <w:sz w:val="22"/>
          <w:szCs w:val="22"/>
        </w:rPr>
      </w:pPr>
      <w:r w:rsidRPr="00476105">
        <w:rPr>
          <w:sz w:val="22"/>
          <w:szCs w:val="22"/>
        </w:rPr>
        <w:t xml:space="preserve">činnost </w:t>
      </w:r>
      <w:r w:rsidR="00841EBF" w:rsidRPr="00476105">
        <w:rPr>
          <w:sz w:val="22"/>
          <w:szCs w:val="22"/>
        </w:rPr>
        <w:t>nájemc</w:t>
      </w:r>
      <w:r w:rsidRPr="00476105">
        <w:rPr>
          <w:sz w:val="22"/>
          <w:szCs w:val="22"/>
        </w:rPr>
        <w:t xml:space="preserve">e, která </w:t>
      </w:r>
      <w:r w:rsidR="001515FC" w:rsidRPr="00476105">
        <w:rPr>
          <w:sz w:val="22"/>
          <w:szCs w:val="22"/>
        </w:rPr>
        <w:t>podnáj</w:t>
      </w:r>
      <w:r w:rsidRPr="00476105">
        <w:rPr>
          <w:sz w:val="22"/>
          <w:szCs w:val="22"/>
        </w:rPr>
        <w:t xml:space="preserve">emci znemožňuje řádné užívání předmětu </w:t>
      </w:r>
      <w:r w:rsidR="001515FC" w:rsidRPr="00476105">
        <w:rPr>
          <w:sz w:val="22"/>
          <w:szCs w:val="22"/>
        </w:rPr>
        <w:t>podnáj</w:t>
      </w:r>
      <w:r w:rsidRPr="00476105">
        <w:rPr>
          <w:sz w:val="22"/>
          <w:szCs w:val="22"/>
        </w:rPr>
        <w:t>mu</w:t>
      </w:r>
      <w:r w:rsidR="00EF48E8" w:rsidRPr="00476105">
        <w:rPr>
          <w:sz w:val="22"/>
          <w:szCs w:val="22"/>
        </w:rPr>
        <w:t>, s</w:t>
      </w:r>
      <w:r w:rsidR="00A85EAE" w:rsidRPr="00476105">
        <w:rPr>
          <w:sz w:val="22"/>
          <w:szCs w:val="22"/>
        </w:rPr>
        <w:t> </w:t>
      </w:r>
      <w:r w:rsidR="00EF48E8" w:rsidRPr="00476105">
        <w:rPr>
          <w:sz w:val="22"/>
          <w:szCs w:val="22"/>
        </w:rPr>
        <w:t>v</w:t>
      </w:r>
      <w:r w:rsidR="00A85EAE" w:rsidRPr="00476105">
        <w:rPr>
          <w:sz w:val="22"/>
          <w:szCs w:val="22"/>
        </w:rPr>
        <w:t>ý</w:t>
      </w:r>
      <w:r w:rsidR="00EF48E8" w:rsidRPr="00476105">
        <w:rPr>
          <w:sz w:val="22"/>
          <w:szCs w:val="22"/>
        </w:rPr>
        <w:t>j</w:t>
      </w:r>
      <w:r w:rsidR="00A85EAE" w:rsidRPr="00476105">
        <w:rPr>
          <w:sz w:val="22"/>
          <w:szCs w:val="22"/>
        </w:rPr>
        <w:t>i</w:t>
      </w:r>
      <w:r w:rsidR="00EF48E8" w:rsidRPr="00476105">
        <w:rPr>
          <w:sz w:val="22"/>
          <w:szCs w:val="22"/>
        </w:rPr>
        <w:t>mkou</w:t>
      </w:r>
      <w:r w:rsidR="00A85EAE" w:rsidRPr="00476105">
        <w:rPr>
          <w:sz w:val="22"/>
          <w:szCs w:val="22"/>
        </w:rPr>
        <w:t xml:space="preserve"> </w:t>
      </w:r>
      <w:r w:rsidR="00EF48E8" w:rsidRPr="00476105">
        <w:rPr>
          <w:sz w:val="22"/>
          <w:szCs w:val="22"/>
        </w:rPr>
        <w:t>situace uvedené v odstavci 4)</w:t>
      </w:r>
      <w:r w:rsidRPr="00476105">
        <w:rPr>
          <w:sz w:val="22"/>
          <w:szCs w:val="22"/>
        </w:rPr>
        <w:t>.</w:t>
      </w:r>
    </w:p>
    <w:p w14:paraId="2F02FCFA" w14:textId="77777777" w:rsidR="0029509E" w:rsidRPr="00DB4B4B" w:rsidRDefault="0029509E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</w:p>
    <w:p w14:paraId="20AFC057" w14:textId="77777777" w:rsidR="00C63C8B" w:rsidRPr="00DB4B4B" w:rsidRDefault="00C63C8B" w:rsidP="00DA2CFF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  <w:r w:rsidRPr="00DB4B4B">
        <w:rPr>
          <w:b/>
          <w:bCs/>
          <w:color w:val="000000"/>
          <w:sz w:val="22"/>
          <w:szCs w:val="22"/>
        </w:rPr>
        <w:t xml:space="preserve">Čl. </w:t>
      </w:r>
      <w:r w:rsidR="0029509E" w:rsidRPr="00DB4B4B">
        <w:rPr>
          <w:b/>
          <w:bCs/>
          <w:color w:val="000000"/>
          <w:sz w:val="22"/>
          <w:szCs w:val="22"/>
        </w:rPr>
        <w:t>5</w:t>
      </w:r>
    </w:p>
    <w:p w14:paraId="117281F4" w14:textId="77777777" w:rsidR="00C63C8B" w:rsidRPr="00DB4B4B" w:rsidRDefault="00C63C8B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  <w:r w:rsidRPr="00DB4B4B">
        <w:rPr>
          <w:b/>
          <w:bCs/>
          <w:color w:val="000000"/>
          <w:sz w:val="22"/>
          <w:szCs w:val="22"/>
        </w:rPr>
        <w:t xml:space="preserve">Práva a povinnosti </w:t>
      </w:r>
      <w:r w:rsidR="001515FC" w:rsidRPr="00DB4B4B">
        <w:rPr>
          <w:b/>
          <w:bCs/>
          <w:color w:val="000000"/>
          <w:sz w:val="22"/>
          <w:szCs w:val="22"/>
        </w:rPr>
        <w:t>podnáj</w:t>
      </w:r>
      <w:r w:rsidR="00B30A59" w:rsidRPr="00DB4B4B">
        <w:rPr>
          <w:b/>
          <w:bCs/>
          <w:color w:val="000000"/>
          <w:sz w:val="22"/>
          <w:szCs w:val="22"/>
        </w:rPr>
        <w:t>em</w:t>
      </w:r>
      <w:r w:rsidRPr="00DB4B4B">
        <w:rPr>
          <w:b/>
          <w:bCs/>
          <w:color w:val="000000"/>
          <w:sz w:val="22"/>
          <w:szCs w:val="22"/>
        </w:rPr>
        <w:t>ce</w:t>
      </w:r>
    </w:p>
    <w:p w14:paraId="70F037E4" w14:textId="77777777" w:rsidR="001A08FB" w:rsidRPr="00DB4B4B" w:rsidRDefault="001A08FB" w:rsidP="00DA2CFF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</w:p>
    <w:p w14:paraId="4A9D2641" w14:textId="77777777" w:rsidR="0090236B" w:rsidRPr="00DB4B4B" w:rsidRDefault="001515FC" w:rsidP="000D7CE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Podnáj</w:t>
      </w:r>
      <w:r w:rsidR="00B30A59" w:rsidRPr="00DB4B4B">
        <w:rPr>
          <w:color w:val="000000"/>
          <w:sz w:val="22"/>
          <w:szCs w:val="22"/>
        </w:rPr>
        <w:t>em</w:t>
      </w:r>
      <w:r w:rsidR="00C63C8B" w:rsidRPr="00DB4B4B">
        <w:rPr>
          <w:color w:val="000000"/>
          <w:sz w:val="22"/>
          <w:szCs w:val="22"/>
        </w:rPr>
        <w:t xml:space="preserve">ce se zavazuje užívat předmět </w:t>
      </w:r>
      <w:r w:rsidRPr="00DB4B4B">
        <w:rPr>
          <w:color w:val="000000"/>
          <w:sz w:val="22"/>
          <w:szCs w:val="22"/>
        </w:rPr>
        <w:t>podnáj</w:t>
      </w:r>
      <w:r w:rsidR="00C63C8B" w:rsidRPr="00DB4B4B">
        <w:rPr>
          <w:color w:val="000000"/>
          <w:sz w:val="22"/>
          <w:szCs w:val="22"/>
        </w:rPr>
        <w:t>mu řádně a v souladu s jeho povahou a obvyklým určením</w:t>
      </w:r>
      <w:r w:rsidR="00516E7B" w:rsidRPr="00DB4B4B">
        <w:rPr>
          <w:color w:val="000000"/>
          <w:sz w:val="22"/>
          <w:szCs w:val="22"/>
        </w:rPr>
        <w:t xml:space="preserve"> </w:t>
      </w:r>
      <w:r w:rsidR="00C63C8B" w:rsidRPr="00DB4B4B">
        <w:rPr>
          <w:sz w:val="22"/>
          <w:szCs w:val="22"/>
        </w:rPr>
        <w:t>tak, aby nedošlo k jeho poškození</w:t>
      </w:r>
      <w:r w:rsidR="00516E7B" w:rsidRPr="00DB4B4B">
        <w:rPr>
          <w:sz w:val="22"/>
          <w:szCs w:val="22"/>
        </w:rPr>
        <w:t xml:space="preserve">, </w:t>
      </w:r>
      <w:r w:rsidR="00E4766C" w:rsidRPr="00DB4B4B">
        <w:rPr>
          <w:sz w:val="22"/>
          <w:szCs w:val="22"/>
        </w:rPr>
        <w:t>nebo zničení</w:t>
      </w:r>
      <w:r w:rsidR="00C63C8B" w:rsidRPr="00DB4B4B">
        <w:rPr>
          <w:sz w:val="22"/>
          <w:szCs w:val="22"/>
        </w:rPr>
        <w:t xml:space="preserve">. </w:t>
      </w:r>
    </w:p>
    <w:p w14:paraId="09D17258" w14:textId="77777777" w:rsidR="001F5999" w:rsidRDefault="001F5999" w:rsidP="000D7CE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Podnájemce není oprávněn provádět jakékoli změny předmětu podnájmu. </w:t>
      </w:r>
    </w:p>
    <w:p w14:paraId="431C4E92" w14:textId="77777777" w:rsidR="00F56E26" w:rsidRDefault="00841EBF" w:rsidP="000D7CE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Podnáj</w:t>
      </w:r>
      <w:r w:rsidR="00F56E26" w:rsidRPr="00DB4B4B">
        <w:rPr>
          <w:color w:val="000000"/>
          <w:sz w:val="22"/>
          <w:szCs w:val="22"/>
        </w:rPr>
        <w:t>emce zodpovídá za to, že nebude v těchto prostorách užívat taková zařízení</w:t>
      </w:r>
      <w:r w:rsidR="00E4766C" w:rsidRPr="00DB4B4B">
        <w:rPr>
          <w:color w:val="000000"/>
          <w:sz w:val="22"/>
          <w:szCs w:val="22"/>
        </w:rPr>
        <w:t xml:space="preserve"> nebo techniku</w:t>
      </w:r>
      <w:r w:rsidR="00F56E26" w:rsidRPr="00DB4B4B">
        <w:rPr>
          <w:color w:val="000000"/>
          <w:sz w:val="22"/>
          <w:szCs w:val="22"/>
        </w:rPr>
        <w:t>, která by byla v rozporu s obecně platnými předpisy (stavební předpisy, telekomunikační zákon, zdravotní normy apod.). K</w:t>
      </w:r>
      <w:r w:rsidR="00E4766C" w:rsidRPr="00DB4B4B">
        <w:rPr>
          <w:color w:val="000000"/>
          <w:sz w:val="22"/>
          <w:szCs w:val="22"/>
        </w:rPr>
        <w:t> </w:t>
      </w:r>
      <w:r w:rsidR="00F56E26" w:rsidRPr="00DB4B4B">
        <w:rPr>
          <w:color w:val="000000"/>
          <w:sz w:val="22"/>
          <w:szCs w:val="22"/>
        </w:rPr>
        <w:t>zařízení</w:t>
      </w:r>
      <w:r w:rsidR="00E4766C" w:rsidRPr="00DB4B4B">
        <w:rPr>
          <w:color w:val="000000"/>
          <w:sz w:val="22"/>
          <w:szCs w:val="22"/>
        </w:rPr>
        <w:t>m nebo technice, u kterých to stanoví platné právní předpisy,</w:t>
      </w:r>
      <w:r w:rsidR="00F56E26" w:rsidRPr="00DB4B4B">
        <w:rPr>
          <w:color w:val="000000"/>
          <w:sz w:val="22"/>
          <w:szCs w:val="22"/>
        </w:rPr>
        <w:t xml:space="preserve"> bude </w:t>
      </w:r>
      <w:r w:rsidRPr="00DB4B4B">
        <w:rPr>
          <w:color w:val="000000"/>
          <w:sz w:val="22"/>
          <w:szCs w:val="22"/>
        </w:rPr>
        <w:t>podnáj</w:t>
      </w:r>
      <w:r w:rsidR="00F56E26" w:rsidRPr="00DB4B4B">
        <w:rPr>
          <w:color w:val="000000"/>
          <w:sz w:val="22"/>
          <w:szCs w:val="22"/>
        </w:rPr>
        <w:t>emcem</w:t>
      </w:r>
      <w:r w:rsidR="00722C22" w:rsidRPr="00DB4B4B">
        <w:rPr>
          <w:color w:val="000000"/>
          <w:sz w:val="22"/>
          <w:szCs w:val="22"/>
        </w:rPr>
        <w:t xml:space="preserve"> nejpozději v</w:t>
      </w:r>
      <w:r w:rsidR="001F5999">
        <w:rPr>
          <w:color w:val="000000"/>
          <w:sz w:val="22"/>
          <w:szCs w:val="22"/>
        </w:rPr>
        <w:t> </w:t>
      </w:r>
      <w:r w:rsidR="00722C22" w:rsidRPr="00DB4B4B">
        <w:rPr>
          <w:color w:val="000000"/>
          <w:sz w:val="22"/>
          <w:szCs w:val="22"/>
        </w:rPr>
        <w:t>den</w:t>
      </w:r>
      <w:r w:rsidR="001F5999">
        <w:rPr>
          <w:color w:val="000000"/>
          <w:sz w:val="22"/>
          <w:szCs w:val="22"/>
        </w:rPr>
        <w:t xml:space="preserve"> prvního využití předmětu podnájmu</w:t>
      </w:r>
      <w:r w:rsidR="00722C22" w:rsidRPr="00DB4B4B">
        <w:rPr>
          <w:color w:val="000000"/>
          <w:sz w:val="22"/>
          <w:szCs w:val="22"/>
        </w:rPr>
        <w:t xml:space="preserve">, </w:t>
      </w:r>
      <w:r w:rsidR="00F56E26" w:rsidRPr="00DB4B4B">
        <w:rPr>
          <w:color w:val="000000"/>
          <w:sz w:val="22"/>
          <w:szCs w:val="22"/>
        </w:rPr>
        <w:t xml:space="preserve">doložena </w:t>
      </w:r>
      <w:r w:rsidR="00F56E26" w:rsidRPr="00DB4B4B">
        <w:rPr>
          <w:sz w:val="22"/>
          <w:szCs w:val="22"/>
        </w:rPr>
        <w:t>revizní zpráva</w:t>
      </w:r>
      <w:r w:rsidR="00F56E26" w:rsidRPr="00DB4B4B">
        <w:rPr>
          <w:color w:val="000000"/>
          <w:sz w:val="22"/>
          <w:szCs w:val="22"/>
        </w:rPr>
        <w:t xml:space="preserve">, jejíž kopie bude založena u </w:t>
      </w:r>
      <w:r w:rsidRPr="00DB4B4B">
        <w:rPr>
          <w:color w:val="000000"/>
          <w:sz w:val="22"/>
          <w:szCs w:val="22"/>
        </w:rPr>
        <w:t>nájemc</w:t>
      </w:r>
      <w:r w:rsidR="00F56E26" w:rsidRPr="00DB4B4B">
        <w:rPr>
          <w:color w:val="000000"/>
          <w:sz w:val="22"/>
          <w:szCs w:val="22"/>
        </w:rPr>
        <w:t xml:space="preserve">e. </w:t>
      </w:r>
      <w:r w:rsidRPr="00DB4B4B">
        <w:rPr>
          <w:color w:val="000000"/>
          <w:sz w:val="22"/>
          <w:szCs w:val="22"/>
        </w:rPr>
        <w:t>Nájemce</w:t>
      </w:r>
      <w:r w:rsidR="00F56E26" w:rsidRPr="00DB4B4B">
        <w:rPr>
          <w:color w:val="000000"/>
          <w:sz w:val="22"/>
          <w:szCs w:val="22"/>
        </w:rPr>
        <w:t xml:space="preserve"> nenese žádnou zodpovědnost v případě poškození zařízení způsobené cizím zaviněním (úder blesku, </w:t>
      </w:r>
      <w:proofErr w:type="gramStart"/>
      <w:r w:rsidR="00F56E26" w:rsidRPr="00DB4B4B">
        <w:rPr>
          <w:color w:val="000000"/>
          <w:sz w:val="22"/>
          <w:szCs w:val="22"/>
        </w:rPr>
        <w:t>vloupání,</w:t>
      </w:r>
      <w:proofErr w:type="gramEnd"/>
      <w:r w:rsidR="00F56E26" w:rsidRPr="00DB4B4B">
        <w:rPr>
          <w:color w:val="000000"/>
          <w:sz w:val="22"/>
          <w:szCs w:val="22"/>
        </w:rPr>
        <w:t xml:space="preserve"> apod.)</w:t>
      </w:r>
      <w:r w:rsidR="00174E12" w:rsidRPr="00DB4B4B">
        <w:rPr>
          <w:color w:val="000000"/>
          <w:sz w:val="22"/>
          <w:szCs w:val="22"/>
        </w:rPr>
        <w:t>.</w:t>
      </w:r>
      <w:r w:rsidR="004E163B" w:rsidRPr="00DB4B4B">
        <w:rPr>
          <w:color w:val="000000"/>
          <w:sz w:val="22"/>
          <w:szCs w:val="22"/>
        </w:rPr>
        <w:t xml:space="preserve"> </w:t>
      </w:r>
    </w:p>
    <w:p w14:paraId="2FFEFE26" w14:textId="77777777" w:rsidR="001F5999" w:rsidRPr="00DB4B4B" w:rsidRDefault="001F5999" w:rsidP="000D7CE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Podnájemce není oprávněn na předmětu nájmu umisťovat žádná trvalá zařízení. Veškerá přenosná zařízení podnájemce budou po skončení daného dne užívání předmětu podnájmu podnájemcem odvezena a předmět nájmu bude uklizen. </w:t>
      </w:r>
    </w:p>
    <w:p w14:paraId="6468B9BD" w14:textId="77777777" w:rsidR="00B96549" w:rsidRPr="00DB4B4B" w:rsidRDefault="00841EBF" w:rsidP="000D7CE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Podnáj</w:t>
      </w:r>
      <w:r w:rsidR="00B30A59" w:rsidRPr="00DB4B4B">
        <w:rPr>
          <w:color w:val="000000"/>
          <w:sz w:val="22"/>
          <w:szCs w:val="22"/>
        </w:rPr>
        <w:t>em</w:t>
      </w:r>
      <w:r w:rsidR="00B96549" w:rsidRPr="00DB4B4B">
        <w:rPr>
          <w:color w:val="000000"/>
          <w:sz w:val="22"/>
          <w:szCs w:val="22"/>
        </w:rPr>
        <w:t xml:space="preserve">ce je po dobu užívání předmětu </w:t>
      </w:r>
      <w:r w:rsidRPr="00DB4B4B">
        <w:rPr>
          <w:color w:val="000000"/>
          <w:sz w:val="22"/>
          <w:szCs w:val="22"/>
        </w:rPr>
        <w:t>podnáj</w:t>
      </w:r>
      <w:r w:rsidR="00B96549" w:rsidRPr="00DB4B4B">
        <w:rPr>
          <w:color w:val="000000"/>
          <w:sz w:val="22"/>
          <w:szCs w:val="22"/>
        </w:rPr>
        <w:t xml:space="preserve">mu povinen dodržovat </w:t>
      </w:r>
      <w:r w:rsidR="00B96E16" w:rsidRPr="00DB4B4B">
        <w:rPr>
          <w:color w:val="000000"/>
          <w:sz w:val="22"/>
          <w:szCs w:val="22"/>
        </w:rPr>
        <w:t>př</w:t>
      </w:r>
      <w:r w:rsidR="003E4581" w:rsidRPr="00DB4B4B">
        <w:rPr>
          <w:color w:val="000000"/>
          <w:sz w:val="22"/>
          <w:szCs w:val="22"/>
        </w:rPr>
        <w:t>íslušné bezpečnostní předpisy a </w:t>
      </w:r>
      <w:r w:rsidR="00B96E16" w:rsidRPr="00DB4B4B">
        <w:rPr>
          <w:color w:val="000000"/>
          <w:sz w:val="22"/>
          <w:szCs w:val="22"/>
        </w:rPr>
        <w:t xml:space="preserve">udržovat předmět </w:t>
      </w:r>
      <w:r w:rsidRPr="00DB4B4B">
        <w:rPr>
          <w:color w:val="000000"/>
          <w:sz w:val="22"/>
          <w:szCs w:val="22"/>
        </w:rPr>
        <w:t>podnáj</w:t>
      </w:r>
      <w:r w:rsidR="00B96E16" w:rsidRPr="00DB4B4B">
        <w:rPr>
          <w:color w:val="000000"/>
          <w:sz w:val="22"/>
          <w:szCs w:val="22"/>
        </w:rPr>
        <w:t xml:space="preserve">mu v čistotě a pořádku. </w:t>
      </w:r>
    </w:p>
    <w:p w14:paraId="20AA81DF" w14:textId="77777777" w:rsidR="00B96E16" w:rsidRPr="00DB4B4B" w:rsidRDefault="00841EBF" w:rsidP="000D7CE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Podnáj</w:t>
      </w:r>
      <w:r w:rsidR="00B30A59" w:rsidRPr="00DB4B4B">
        <w:rPr>
          <w:color w:val="000000"/>
          <w:sz w:val="22"/>
          <w:szCs w:val="22"/>
        </w:rPr>
        <w:t>em</w:t>
      </w:r>
      <w:r w:rsidR="00B96E16" w:rsidRPr="00DB4B4B">
        <w:rPr>
          <w:color w:val="000000"/>
          <w:sz w:val="22"/>
          <w:szCs w:val="22"/>
        </w:rPr>
        <w:t xml:space="preserve">ce je povinen dodržovat zákaz kouření v celém objektu </w:t>
      </w:r>
      <w:r w:rsidRPr="00DB4B4B">
        <w:rPr>
          <w:color w:val="000000"/>
          <w:sz w:val="22"/>
          <w:szCs w:val="22"/>
        </w:rPr>
        <w:t>nájemc</w:t>
      </w:r>
      <w:r w:rsidR="005B4D3D" w:rsidRPr="00DB4B4B">
        <w:rPr>
          <w:color w:val="000000"/>
          <w:sz w:val="22"/>
          <w:szCs w:val="22"/>
        </w:rPr>
        <w:t>e</w:t>
      </w:r>
      <w:r w:rsidR="00B96E16" w:rsidRPr="00DB4B4B">
        <w:rPr>
          <w:color w:val="000000"/>
          <w:sz w:val="22"/>
          <w:szCs w:val="22"/>
        </w:rPr>
        <w:t>.</w:t>
      </w:r>
    </w:p>
    <w:p w14:paraId="4845054E" w14:textId="77777777" w:rsidR="00921F16" w:rsidRPr="00DB4B4B" w:rsidRDefault="00921F16" w:rsidP="000D7CE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 xml:space="preserve">Pokud bude na předmětu </w:t>
      </w:r>
      <w:r w:rsidR="00841EBF" w:rsidRPr="00DB4B4B">
        <w:rPr>
          <w:color w:val="000000"/>
          <w:sz w:val="22"/>
          <w:szCs w:val="22"/>
        </w:rPr>
        <w:t>podnáj</w:t>
      </w:r>
      <w:r w:rsidRPr="00DB4B4B">
        <w:rPr>
          <w:color w:val="000000"/>
          <w:sz w:val="22"/>
          <w:szCs w:val="22"/>
        </w:rPr>
        <w:t>mu</w:t>
      </w:r>
      <w:r w:rsidR="00457674">
        <w:rPr>
          <w:color w:val="000000"/>
          <w:sz w:val="22"/>
          <w:szCs w:val="22"/>
        </w:rPr>
        <w:t xml:space="preserve"> nebo na jiném zařízení v dotčeném prostoru nájemce</w:t>
      </w:r>
      <w:r w:rsidRPr="00DB4B4B">
        <w:rPr>
          <w:color w:val="000000"/>
          <w:sz w:val="22"/>
          <w:szCs w:val="22"/>
        </w:rPr>
        <w:t xml:space="preserve"> způsobena škoda, je </w:t>
      </w:r>
      <w:r w:rsidR="00841EBF" w:rsidRPr="00DB4B4B">
        <w:rPr>
          <w:color w:val="000000"/>
          <w:sz w:val="22"/>
          <w:szCs w:val="22"/>
        </w:rPr>
        <w:t>podnáj</w:t>
      </w:r>
      <w:r w:rsidR="00B30A59" w:rsidRPr="00DB4B4B">
        <w:rPr>
          <w:color w:val="000000"/>
          <w:sz w:val="22"/>
          <w:szCs w:val="22"/>
        </w:rPr>
        <w:t>em</w:t>
      </w:r>
      <w:r w:rsidRPr="00DB4B4B">
        <w:rPr>
          <w:color w:val="000000"/>
          <w:sz w:val="22"/>
          <w:szCs w:val="22"/>
        </w:rPr>
        <w:t xml:space="preserve">ce povinen ji nahradit. Této povinnosti je </w:t>
      </w:r>
      <w:r w:rsidR="00841EBF" w:rsidRPr="00DB4B4B">
        <w:rPr>
          <w:color w:val="000000"/>
          <w:sz w:val="22"/>
          <w:szCs w:val="22"/>
        </w:rPr>
        <w:t>podnáj</w:t>
      </w:r>
      <w:r w:rsidR="00B30A59" w:rsidRPr="00DB4B4B">
        <w:rPr>
          <w:color w:val="000000"/>
          <w:sz w:val="22"/>
          <w:szCs w:val="22"/>
        </w:rPr>
        <w:t>em</w:t>
      </w:r>
      <w:r w:rsidRPr="00DB4B4B">
        <w:rPr>
          <w:color w:val="000000"/>
          <w:sz w:val="22"/>
          <w:szCs w:val="22"/>
        </w:rPr>
        <w:t xml:space="preserve">ce zproštěn v případě, že prokáže, že škodu nezavinil nebo jejímu vzniku nemohl při vynaložení veškeré odborné péče zabránit. </w:t>
      </w:r>
    </w:p>
    <w:p w14:paraId="1AE94B25" w14:textId="77777777" w:rsidR="003B5E48" w:rsidRPr="00DB4B4B" w:rsidRDefault="00841EBF" w:rsidP="000D7CE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Podnáj</w:t>
      </w:r>
      <w:r w:rsidR="003B5E48" w:rsidRPr="00DB4B4B">
        <w:rPr>
          <w:color w:val="000000"/>
          <w:sz w:val="22"/>
          <w:szCs w:val="22"/>
        </w:rPr>
        <w:t xml:space="preserve">emce není oprávněn přenechat předmět </w:t>
      </w:r>
      <w:r w:rsidRPr="00DB4B4B">
        <w:rPr>
          <w:color w:val="000000"/>
          <w:sz w:val="22"/>
          <w:szCs w:val="22"/>
        </w:rPr>
        <w:t>podnáj</w:t>
      </w:r>
      <w:r w:rsidR="003B5E48" w:rsidRPr="00DB4B4B">
        <w:rPr>
          <w:color w:val="000000"/>
          <w:sz w:val="22"/>
          <w:szCs w:val="22"/>
        </w:rPr>
        <w:t xml:space="preserve">mu </w:t>
      </w:r>
      <w:r w:rsidR="00C85A63" w:rsidRPr="00DB4B4B">
        <w:rPr>
          <w:color w:val="000000"/>
          <w:sz w:val="22"/>
          <w:szCs w:val="22"/>
        </w:rPr>
        <w:t>k</w:t>
      </w:r>
      <w:r w:rsidR="003B5E48" w:rsidRPr="00DB4B4B">
        <w:rPr>
          <w:color w:val="000000"/>
          <w:sz w:val="22"/>
          <w:szCs w:val="22"/>
        </w:rPr>
        <w:t xml:space="preserve"> užívání jiným </w:t>
      </w:r>
      <w:r w:rsidR="00C85A63" w:rsidRPr="00DB4B4B">
        <w:rPr>
          <w:color w:val="000000"/>
          <w:sz w:val="22"/>
          <w:szCs w:val="22"/>
        </w:rPr>
        <w:t>subjektům</w:t>
      </w:r>
      <w:r w:rsidR="003B5E48" w:rsidRPr="00DB4B4B">
        <w:rPr>
          <w:color w:val="000000"/>
          <w:sz w:val="22"/>
          <w:szCs w:val="22"/>
        </w:rPr>
        <w:t xml:space="preserve">. </w:t>
      </w:r>
    </w:p>
    <w:p w14:paraId="02F47AB3" w14:textId="455CFE9E" w:rsidR="006144EF" w:rsidRPr="00476105" w:rsidRDefault="00841EBF" w:rsidP="000D7CE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DB4B4B">
        <w:rPr>
          <w:color w:val="000000"/>
          <w:sz w:val="22"/>
          <w:szCs w:val="22"/>
        </w:rPr>
        <w:t>Podnáj</w:t>
      </w:r>
      <w:r w:rsidR="006144EF" w:rsidRPr="00DB4B4B">
        <w:rPr>
          <w:color w:val="000000"/>
          <w:sz w:val="22"/>
          <w:szCs w:val="22"/>
        </w:rPr>
        <w:t xml:space="preserve">emce je </w:t>
      </w:r>
      <w:r w:rsidR="006144EF" w:rsidRPr="00476105">
        <w:rPr>
          <w:sz w:val="22"/>
          <w:szCs w:val="22"/>
        </w:rPr>
        <w:t xml:space="preserve">povinen zajistit pohyb a práci svých osob </w:t>
      </w:r>
      <w:r w:rsidR="00CF068C" w:rsidRPr="00476105">
        <w:rPr>
          <w:sz w:val="22"/>
          <w:szCs w:val="22"/>
        </w:rPr>
        <w:t>v </w:t>
      </w:r>
      <w:proofErr w:type="spellStart"/>
      <w:r w:rsidR="00CF068C" w:rsidRPr="00476105">
        <w:rPr>
          <w:sz w:val="22"/>
          <w:szCs w:val="22"/>
        </w:rPr>
        <w:t>podnajímaných</w:t>
      </w:r>
      <w:proofErr w:type="spellEnd"/>
      <w:r w:rsidR="00CF068C" w:rsidRPr="00476105">
        <w:rPr>
          <w:sz w:val="22"/>
          <w:szCs w:val="22"/>
        </w:rPr>
        <w:t xml:space="preserve"> prostorech</w:t>
      </w:r>
      <w:r w:rsidR="006144EF" w:rsidRPr="00476105">
        <w:rPr>
          <w:sz w:val="22"/>
          <w:szCs w:val="22"/>
        </w:rPr>
        <w:t xml:space="preserve"> tak, aby při nich nedošlo k poškození zařízení </w:t>
      </w:r>
      <w:r w:rsidRPr="00476105">
        <w:rPr>
          <w:sz w:val="22"/>
          <w:szCs w:val="22"/>
        </w:rPr>
        <w:t>nájemc</w:t>
      </w:r>
      <w:r w:rsidR="006144EF" w:rsidRPr="00476105">
        <w:rPr>
          <w:sz w:val="22"/>
          <w:szCs w:val="22"/>
        </w:rPr>
        <w:t>e</w:t>
      </w:r>
      <w:r w:rsidR="00241A01" w:rsidRPr="00476105">
        <w:rPr>
          <w:sz w:val="22"/>
          <w:szCs w:val="22"/>
        </w:rPr>
        <w:t xml:space="preserve"> nebo vlastníka</w:t>
      </w:r>
      <w:r w:rsidR="008F0F27" w:rsidRPr="00476105">
        <w:rPr>
          <w:sz w:val="22"/>
          <w:szCs w:val="22"/>
        </w:rPr>
        <w:t xml:space="preserve"> nebo poškození zdraví jiných osob</w:t>
      </w:r>
      <w:r w:rsidR="00EF48E8" w:rsidRPr="00476105">
        <w:rPr>
          <w:sz w:val="22"/>
          <w:szCs w:val="22"/>
        </w:rPr>
        <w:t xml:space="preserve"> nebo omezení provozní činnosti nájemce</w:t>
      </w:r>
      <w:r w:rsidR="008F0F27" w:rsidRPr="00476105">
        <w:rPr>
          <w:sz w:val="22"/>
          <w:szCs w:val="22"/>
        </w:rPr>
        <w:t>.</w:t>
      </w:r>
    </w:p>
    <w:p w14:paraId="7813D79A" w14:textId="77777777" w:rsidR="00383EB6" w:rsidRPr="00DB4B4B" w:rsidRDefault="00383EB6" w:rsidP="000D7CE7">
      <w:pPr>
        <w:pStyle w:val="Normlnweb"/>
        <w:numPr>
          <w:ilvl w:val="0"/>
          <w:numId w:val="10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Podnájemce není oprávněn vstupovat na předmět nájmu bez vědomí nájemce a bez jednotlivého umožnění vstupu nájemcem vždy v sjednaný dne užívání předmětu nájmu. </w:t>
      </w:r>
    </w:p>
    <w:p w14:paraId="0BF2DB9D" w14:textId="77777777" w:rsidR="00A85EAE" w:rsidRDefault="00A85EAE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</w:p>
    <w:p w14:paraId="68A1AB03" w14:textId="77777777" w:rsidR="00A85EAE" w:rsidRDefault="00A85EAE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</w:p>
    <w:p w14:paraId="166D7C02" w14:textId="7EDFBEA5" w:rsidR="00C63C8B" w:rsidRPr="00DB4B4B" w:rsidRDefault="00C63C8B" w:rsidP="00DA2CFF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  <w:r w:rsidRPr="00DB4B4B">
        <w:rPr>
          <w:b/>
          <w:bCs/>
          <w:color w:val="000000"/>
          <w:sz w:val="22"/>
          <w:szCs w:val="22"/>
        </w:rPr>
        <w:t xml:space="preserve">Čl. </w:t>
      </w:r>
      <w:r w:rsidR="0029509E" w:rsidRPr="00DB4B4B">
        <w:rPr>
          <w:b/>
          <w:bCs/>
          <w:color w:val="000000"/>
          <w:sz w:val="22"/>
          <w:szCs w:val="22"/>
        </w:rPr>
        <w:t>6</w:t>
      </w:r>
    </w:p>
    <w:p w14:paraId="013B18A5" w14:textId="77777777" w:rsidR="00C63C8B" w:rsidRPr="00DB4B4B" w:rsidRDefault="00C63C8B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  <w:r w:rsidRPr="00DB4B4B">
        <w:rPr>
          <w:b/>
          <w:bCs/>
          <w:color w:val="000000"/>
          <w:sz w:val="22"/>
          <w:szCs w:val="22"/>
        </w:rPr>
        <w:t xml:space="preserve">Práva a povinnosti </w:t>
      </w:r>
      <w:r w:rsidR="00841EBF" w:rsidRPr="00DB4B4B">
        <w:rPr>
          <w:b/>
          <w:bCs/>
          <w:color w:val="000000"/>
          <w:sz w:val="22"/>
          <w:szCs w:val="22"/>
        </w:rPr>
        <w:t>nájemc</w:t>
      </w:r>
      <w:r w:rsidR="005B4D3D" w:rsidRPr="00DB4B4B">
        <w:rPr>
          <w:b/>
          <w:bCs/>
          <w:color w:val="000000"/>
          <w:sz w:val="22"/>
          <w:szCs w:val="22"/>
        </w:rPr>
        <w:t>e</w:t>
      </w:r>
    </w:p>
    <w:p w14:paraId="532D2318" w14:textId="77777777" w:rsidR="00845514" w:rsidRPr="00DB4B4B" w:rsidRDefault="00845514" w:rsidP="00DA2CFF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</w:p>
    <w:p w14:paraId="05A82F8F" w14:textId="77777777" w:rsidR="00CF5B22" w:rsidRPr="00DB4B4B" w:rsidRDefault="00841EBF" w:rsidP="000D7CE7">
      <w:pPr>
        <w:pStyle w:val="Normlnweb"/>
        <w:numPr>
          <w:ilvl w:val="0"/>
          <w:numId w:val="13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Nájemce</w:t>
      </w:r>
      <w:r w:rsidR="00C63C8B" w:rsidRPr="00DB4B4B">
        <w:rPr>
          <w:color w:val="000000"/>
          <w:sz w:val="22"/>
          <w:szCs w:val="22"/>
        </w:rPr>
        <w:t xml:space="preserve"> se zavazuje přenechat předmět </w:t>
      </w:r>
      <w:r w:rsidRPr="00DB4B4B">
        <w:rPr>
          <w:color w:val="000000"/>
          <w:sz w:val="22"/>
          <w:szCs w:val="22"/>
        </w:rPr>
        <w:t>podnáj</w:t>
      </w:r>
      <w:r w:rsidR="00C63C8B" w:rsidRPr="00DB4B4B">
        <w:rPr>
          <w:color w:val="000000"/>
          <w:sz w:val="22"/>
          <w:szCs w:val="22"/>
        </w:rPr>
        <w:t xml:space="preserve">mu </w:t>
      </w:r>
      <w:r w:rsidRPr="00DB4B4B">
        <w:rPr>
          <w:color w:val="000000"/>
          <w:sz w:val="22"/>
          <w:szCs w:val="22"/>
        </w:rPr>
        <w:t>podnáj</w:t>
      </w:r>
      <w:r w:rsidR="00B30A59" w:rsidRPr="00DB4B4B">
        <w:rPr>
          <w:color w:val="000000"/>
          <w:sz w:val="22"/>
          <w:szCs w:val="22"/>
        </w:rPr>
        <w:t>em</w:t>
      </w:r>
      <w:r w:rsidR="00C63C8B" w:rsidRPr="00DB4B4B">
        <w:rPr>
          <w:color w:val="000000"/>
          <w:sz w:val="22"/>
          <w:szCs w:val="22"/>
        </w:rPr>
        <w:t>ci ve stavu</w:t>
      </w:r>
      <w:r w:rsidR="00516E7B" w:rsidRPr="00DB4B4B">
        <w:rPr>
          <w:color w:val="000000"/>
          <w:sz w:val="22"/>
          <w:szCs w:val="22"/>
        </w:rPr>
        <w:t xml:space="preserve"> způsobilém k obvyklému užívání</w:t>
      </w:r>
      <w:r w:rsidR="00CE66E1">
        <w:rPr>
          <w:color w:val="000000"/>
          <w:sz w:val="22"/>
          <w:szCs w:val="22"/>
        </w:rPr>
        <w:t>,</w:t>
      </w:r>
      <w:r w:rsidR="00CF531A" w:rsidRPr="00DB4B4B">
        <w:rPr>
          <w:color w:val="000000"/>
          <w:sz w:val="22"/>
          <w:szCs w:val="22"/>
        </w:rPr>
        <w:t xml:space="preserve"> a to </w:t>
      </w:r>
      <w:r w:rsidR="00825AFE">
        <w:rPr>
          <w:color w:val="000000"/>
          <w:sz w:val="22"/>
          <w:szCs w:val="22"/>
        </w:rPr>
        <w:t xml:space="preserve">vždy </w:t>
      </w:r>
      <w:r w:rsidR="00CF531A" w:rsidRPr="00DB4B4B">
        <w:rPr>
          <w:color w:val="000000"/>
          <w:sz w:val="22"/>
          <w:szCs w:val="22"/>
        </w:rPr>
        <w:t xml:space="preserve">v den, který </w:t>
      </w:r>
      <w:r w:rsidR="00825AFE">
        <w:rPr>
          <w:color w:val="000000"/>
          <w:sz w:val="22"/>
          <w:szCs w:val="22"/>
        </w:rPr>
        <w:t xml:space="preserve">bude oprávněnými zástupci smluvních stran sjednán jako den užívání předmětu </w:t>
      </w:r>
      <w:r w:rsidR="00307F52">
        <w:rPr>
          <w:color w:val="000000"/>
          <w:sz w:val="22"/>
          <w:szCs w:val="22"/>
        </w:rPr>
        <w:t>pod</w:t>
      </w:r>
      <w:r w:rsidR="00825AFE">
        <w:rPr>
          <w:color w:val="000000"/>
          <w:sz w:val="22"/>
          <w:szCs w:val="22"/>
        </w:rPr>
        <w:t>nájmu</w:t>
      </w:r>
      <w:r w:rsidR="00D80298" w:rsidRPr="00DB4B4B">
        <w:rPr>
          <w:color w:val="000000"/>
          <w:sz w:val="22"/>
          <w:szCs w:val="22"/>
        </w:rPr>
        <w:t>, a umožnit mu přístup k němu.</w:t>
      </w:r>
      <w:r w:rsidR="00C63C8B" w:rsidRPr="00DB4B4B">
        <w:rPr>
          <w:color w:val="000000"/>
          <w:sz w:val="22"/>
          <w:szCs w:val="22"/>
        </w:rPr>
        <w:t xml:space="preserve"> </w:t>
      </w:r>
    </w:p>
    <w:p w14:paraId="203525BE" w14:textId="77777777" w:rsidR="00D60BD4" w:rsidRDefault="00D60BD4" w:rsidP="000D7CE7">
      <w:pPr>
        <w:pStyle w:val="Normlnweb"/>
        <w:numPr>
          <w:ilvl w:val="0"/>
          <w:numId w:val="13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 xml:space="preserve">Je-li </w:t>
      </w:r>
      <w:r w:rsidR="00841EBF" w:rsidRPr="00DB4B4B">
        <w:rPr>
          <w:color w:val="000000"/>
          <w:sz w:val="22"/>
          <w:szCs w:val="22"/>
        </w:rPr>
        <w:t>podnáj</w:t>
      </w:r>
      <w:r w:rsidRPr="00DB4B4B">
        <w:rPr>
          <w:color w:val="000000"/>
          <w:sz w:val="22"/>
          <w:szCs w:val="22"/>
        </w:rPr>
        <w:t xml:space="preserve">emce v prodlení s úhradou </w:t>
      </w:r>
      <w:r w:rsidR="00841EBF" w:rsidRPr="00DB4B4B">
        <w:rPr>
          <w:color w:val="000000"/>
          <w:sz w:val="22"/>
          <w:szCs w:val="22"/>
        </w:rPr>
        <w:t>podnáj</w:t>
      </w:r>
      <w:r w:rsidRPr="00DB4B4B">
        <w:rPr>
          <w:color w:val="000000"/>
          <w:sz w:val="22"/>
          <w:szCs w:val="22"/>
        </w:rPr>
        <w:t xml:space="preserve">emného, je </w:t>
      </w:r>
      <w:r w:rsidR="00841EBF" w:rsidRPr="00DB4B4B">
        <w:rPr>
          <w:color w:val="000000"/>
          <w:sz w:val="22"/>
          <w:szCs w:val="22"/>
        </w:rPr>
        <w:t>nájemce</w:t>
      </w:r>
      <w:r w:rsidRPr="00DB4B4B">
        <w:rPr>
          <w:color w:val="000000"/>
          <w:sz w:val="22"/>
          <w:szCs w:val="22"/>
        </w:rPr>
        <w:t xml:space="preserve"> oprávněn účtovat smluvní pokutu ve výši </w:t>
      </w:r>
      <w:proofErr w:type="gramStart"/>
      <w:r w:rsidRPr="00DB4B4B">
        <w:rPr>
          <w:color w:val="000000"/>
          <w:sz w:val="22"/>
          <w:szCs w:val="22"/>
        </w:rPr>
        <w:t>0,5%</w:t>
      </w:r>
      <w:proofErr w:type="gramEnd"/>
      <w:r w:rsidRPr="00DB4B4B">
        <w:rPr>
          <w:color w:val="000000"/>
          <w:sz w:val="22"/>
          <w:szCs w:val="22"/>
        </w:rPr>
        <w:t xml:space="preserve"> z dlužného pod</w:t>
      </w:r>
      <w:r w:rsidR="00841EBF" w:rsidRPr="00DB4B4B">
        <w:rPr>
          <w:color w:val="000000"/>
          <w:sz w:val="22"/>
          <w:szCs w:val="22"/>
        </w:rPr>
        <w:t>náj</w:t>
      </w:r>
      <w:r w:rsidRPr="00DB4B4B">
        <w:rPr>
          <w:color w:val="000000"/>
          <w:sz w:val="22"/>
          <w:szCs w:val="22"/>
        </w:rPr>
        <w:t xml:space="preserve">emného za každý den prodlení. </w:t>
      </w:r>
    </w:p>
    <w:p w14:paraId="31F5A49E" w14:textId="3C6673AC" w:rsidR="001F5999" w:rsidRDefault="001F5999" w:rsidP="000D7CE7">
      <w:pPr>
        <w:pStyle w:val="Normlnweb"/>
        <w:numPr>
          <w:ilvl w:val="0"/>
          <w:numId w:val="13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Nájemce je povinen zajistit, aby v době užívání </w:t>
      </w:r>
      <w:r w:rsidRPr="00476105">
        <w:rPr>
          <w:sz w:val="22"/>
          <w:szCs w:val="22"/>
        </w:rPr>
        <w:t>předmětu podnájmu podnájemcem na předmět podnájmu nevstupovali zaměstnanci nebo jiné osoby nájemce</w:t>
      </w:r>
      <w:r w:rsidR="00EF48E8" w:rsidRPr="00476105">
        <w:rPr>
          <w:sz w:val="22"/>
          <w:szCs w:val="22"/>
        </w:rPr>
        <w:t>, pokud si to nevyžádá neodkladná provozní situace</w:t>
      </w:r>
      <w:r w:rsidRPr="00476105">
        <w:rPr>
          <w:sz w:val="22"/>
          <w:szCs w:val="22"/>
        </w:rPr>
        <w:t xml:space="preserve">. </w:t>
      </w:r>
    </w:p>
    <w:p w14:paraId="539601FC" w14:textId="77777777" w:rsidR="009C3183" w:rsidRPr="00DB4B4B" w:rsidRDefault="009C3183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</w:p>
    <w:p w14:paraId="3CD7125D" w14:textId="77777777" w:rsidR="00C63C8B" w:rsidRPr="00DB4B4B" w:rsidRDefault="00C63C8B" w:rsidP="00DA2CFF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  <w:r w:rsidRPr="00DB4B4B">
        <w:rPr>
          <w:b/>
          <w:bCs/>
          <w:color w:val="000000"/>
          <w:sz w:val="22"/>
          <w:szCs w:val="22"/>
        </w:rPr>
        <w:t xml:space="preserve">Čl. </w:t>
      </w:r>
      <w:r w:rsidR="00353690">
        <w:rPr>
          <w:b/>
          <w:bCs/>
          <w:color w:val="000000"/>
          <w:sz w:val="22"/>
          <w:szCs w:val="22"/>
        </w:rPr>
        <w:t>7</w:t>
      </w:r>
    </w:p>
    <w:p w14:paraId="21E85041" w14:textId="77777777" w:rsidR="00C63C8B" w:rsidRPr="00DB4B4B" w:rsidRDefault="00C63C8B" w:rsidP="00DA2CFF">
      <w:pPr>
        <w:pStyle w:val="Normlnweb"/>
        <w:spacing w:before="0" w:beforeAutospacing="0" w:after="0" w:afterAutospacing="0"/>
        <w:ind w:left="74" w:right="74"/>
        <w:jc w:val="center"/>
        <w:rPr>
          <w:b/>
          <w:bCs/>
          <w:color w:val="000000"/>
          <w:sz w:val="22"/>
          <w:szCs w:val="22"/>
        </w:rPr>
      </w:pPr>
      <w:r w:rsidRPr="00DB4B4B">
        <w:rPr>
          <w:b/>
          <w:bCs/>
          <w:color w:val="000000"/>
          <w:sz w:val="22"/>
          <w:szCs w:val="22"/>
        </w:rPr>
        <w:t>Závěrečná ustanovení</w:t>
      </w:r>
    </w:p>
    <w:p w14:paraId="685B989D" w14:textId="77777777" w:rsidR="00AB7F2F" w:rsidRPr="00DB4B4B" w:rsidRDefault="007E6BD9" w:rsidP="00DA2CFF">
      <w:pPr>
        <w:pStyle w:val="Normlnweb"/>
        <w:spacing w:before="0" w:beforeAutospacing="0" w:after="0" w:afterAutospacing="0"/>
        <w:ind w:left="74" w:right="7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1CFAB86C" w14:textId="77777777" w:rsidR="004A180C" w:rsidRDefault="0064578E" w:rsidP="007D5FBE">
      <w:pPr>
        <w:pStyle w:val="Normlnweb"/>
        <w:numPr>
          <w:ilvl w:val="0"/>
          <w:numId w:val="11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Smlouva je sepsána ve </w:t>
      </w:r>
      <w:r w:rsidR="001E1A13" w:rsidRPr="00DB4B4B">
        <w:rPr>
          <w:color w:val="000000"/>
          <w:sz w:val="22"/>
          <w:szCs w:val="22"/>
        </w:rPr>
        <w:t>dvou</w:t>
      </w:r>
      <w:r w:rsidRPr="00DB4B4B">
        <w:rPr>
          <w:color w:val="000000"/>
          <w:sz w:val="22"/>
          <w:szCs w:val="22"/>
        </w:rPr>
        <w:t xml:space="preserve"> stejnopisech</w:t>
      </w:r>
      <w:r w:rsidR="00BD1444" w:rsidRPr="00DB4B4B">
        <w:rPr>
          <w:color w:val="000000"/>
          <w:sz w:val="22"/>
          <w:szCs w:val="22"/>
        </w:rPr>
        <w:t xml:space="preserve"> s platností originálu</w:t>
      </w:r>
      <w:r w:rsidRPr="00DB4B4B">
        <w:rPr>
          <w:color w:val="000000"/>
          <w:sz w:val="22"/>
          <w:szCs w:val="22"/>
        </w:rPr>
        <w:t xml:space="preserve">, z nichž </w:t>
      </w:r>
      <w:r w:rsidR="001E1A13" w:rsidRPr="00DB4B4B">
        <w:rPr>
          <w:color w:val="000000"/>
          <w:sz w:val="22"/>
          <w:szCs w:val="22"/>
        </w:rPr>
        <w:t>každá smluvní strana obdrží po jednom vyhotovení</w:t>
      </w:r>
      <w:r w:rsidRPr="00DB4B4B">
        <w:rPr>
          <w:color w:val="000000"/>
          <w:sz w:val="22"/>
          <w:szCs w:val="22"/>
        </w:rPr>
        <w:t>.</w:t>
      </w:r>
    </w:p>
    <w:p w14:paraId="5981C499" w14:textId="77777777" w:rsidR="00872236" w:rsidRPr="00CE66E1" w:rsidRDefault="007E6BD9" w:rsidP="00872236">
      <w:pPr>
        <w:pStyle w:val="Normlnweb"/>
        <w:numPr>
          <w:ilvl w:val="0"/>
          <w:numId w:val="11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C053C6">
        <w:rPr>
          <w:sz w:val="22"/>
          <w:szCs w:val="22"/>
        </w:rPr>
        <w:t xml:space="preserve">Tato smlouva </w:t>
      </w:r>
      <w:r w:rsidR="00872236" w:rsidRPr="00C053C6">
        <w:rPr>
          <w:sz w:val="22"/>
          <w:szCs w:val="22"/>
        </w:rPr>
        <w:t xml:space="preserve">je uzavřena připojením podpisu poslední smluvní stranou. </w:t>
      </w:r>
    </w:p>
    <w:p w14:paraId="626018B7" w14:textId="71968D05" w:rsidR="00872236" w:rsidRPr="00CE66E1" w:rsidRDefault="00872236" w:rsidP="00E54F23">
      <w:pPr>
        <w:pStyle w:val="Normlnweb"/>
        <w:numPr>
          <w:ilvl w:val="0"/>
          <w:numId w:val="11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C053C6">
        <w:rPr>
          <w:sz w:val="22"/>
          <w:szCs w:val="22"/>
        </w:rPr>
        <w:t xml:space="preserve">Tato smlouva podléhá zveřejnění podle zákona č. 340/2015 Sb., o zvláštních podmínkách účinnosti některých smluv, uveřejňování těchto smluv a o registru smluv (zákon o registru smluv). Smluvní strany se dohodly, že Město Jičín, jenž je povinným subjektem dle </w:t>
      </w:r>
      <w:proofErr w:type="spellStart"/>
      <w:r w:rsidRPr="00C053C6">
        <w:rPr>
          <w:sz w:val="22"/>
          <w:szCs w:val="22"/>
        </w:rPr>
        <w:t>ust</w:t>
      </w:r>
      <w:proofErr w:type="spellEnd"/>
      <w:r w:rsidRPr="00C053C6">
        <w:rPr>
          <w:sz w:val="22"/>
          <w:szCs w:val="22"/>
        </w:rPr>
        <w:t xml:space="preserve">. § 2 odst. 1 tohoto zákona, zašle neprodleně od uzavření smlouvu včetně metadat ve smyslu </w:t>
      </w:r>
      <w:proofErr w:type="spellStart"/>
      <w:r w:rsidRPr="00C053C6">
        <w:rPr>
          <w:sz w:val="22"/>
          <w:szCs w:val="22"/>
        </w:rPr>
        <w:t>ust</w:t>
      </w:r>
      <w:proofErr w:type="spellEnd"/>
      <w:r w:rsidRPr="00C053C6">
        <w:rPr>
          <w:sz w:val="22"/>
          <w:szCs w:val="22"/>
        </w:rPr>
        <w:t>. § 5 odst. 2 a 5 zákona správci registru smluv k uveřejnění, s vyloučením, resp. znečitelněním těch informací, které jsou ze zákona vyňaty z povinnosti uveřejnění, a to ve smyslu ustanovení § 3 odst. 2 písm. b) zákona o registru smluv. Smluvní strany si ujednaly jiný okamžik nabytí účinnost</w:t>
      </w:r>
      <w:r w:rsidR="00E54F23" w:rsidRPr="00C053C6">
        <w:rPr>
          <w:sz w:val="22"/>
          <w:szCs w:val="22"/>
        </w:rPr>
        <w:t>i</w:t>
      </w:r>
      <w:r w:rsidRPr="00C053C6">
        <w:rPr>
          <w:sz w:val="22"/>
          <w:szCs w:val="22"/>
        </w:rPr>
        <w:t xml:space="preserve"> smlouvy, než je uveden v </w:t>
      </w:r>
      <w:r w:rsidR="00E54F23" w:rsidRPr="00C053C6">
        <w:rPr>
          <w:sz w:val="22"/>
          <w:szCs w:val="22"/>
        </w:rPr>
        <w:t xml:space="preserve">§ 6 odst.1 zákona č. 340/2015 Sb., o zvláštních podmínkách účinnosti některých smluv, uveřejňování těchto smluv a o registru smluv, ve znění pozdějších předpisů, </w:t>
      </w:r>
      <w:r w:rsidR="00E54F23" w:rsidRPr="00C053C6">
        <w:rPr>
          <w:b/>
          <w:bCs/>
          <w:sz w:val="22"/>
          <w:szCs w:val="22"/>
        </w:rPr>
        <w:t>a to dnem 1</w:t>
      </w:r>
      <w:r w:rsidR="00B21824">
        <w:rPr>
          <w:b/>
          <w:bCs/>
          <w:sz w:val="22"/>
          <w:szCs w:val="22"/>
        </w:rPr>
        <w:t>0</w:t>
      </w:r>
      <w:r w:rsidR="00E54F23" w:rsidRPr="00C053C6">
        <w:rPr>
          <w:b/>
          <w:bCs/>
          <w:sz w:val="22"/>
          <w:szCs w:val="22"/>
        </w:rPr>
        <w:t>.</w:t>
      </w:r>
      <w:r w:rsidR="00625D6B">
        <w:rPr>
          <w:b/>
          <w:bCs/>
          <w:sz w:val="22"/>
          <w:szCs w:val="22"/>
        </w:rPr>
        <w:t>0</w:t>
      </w:r>
      <w:r w:rsidR="00E501E1" w:rsidRPr="00C053C6">
        <w:rPr>
          <w:b/>
          <w:bCs/>
          <w:sz w:val="22"/>
          <w:szCs w:val="22"/>
        </w:rPr>
        <w:t>7</w:t>
      </w:r>
      <w:r w:rsidR="00E54F23" w:rsidRPr="00C053C6">
        <w:rPr>
          <w:b/>
          <w:bCs/>
          <w:sz w:val="22"/>
          <w:szCs w:val="22"/>
        </w:rPr>
        <w:t>.2023</w:t>
      </w:r>
      <w:r w:rsidR="00E54F23" w:rsidRPr="00C053C6">
        <w:rPr>
          <w:sz w:val="22"/>
          <w:szCs w:val="22"/>
        </w:rPr>
        <w:t>.</w:t>
      </w:r>
    </w:p>
    <w:p w14:paraId="4A714027" w14:textId="77777777" w:rsidR="00C053C6" w:rsidRPr="00C053C6" w:rsidRDefault="00025C5F" w:rsidP="00E54F23">
      <w:pPr>
        <w:pStyle w:val="Normlnweb"/>
        <w:numPr>
          <w:ilvl w:val="0"/>
          <w:numId w:val="11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1E325D">
        <w:rPr>
          <w:sz w:val="22"/>
          <w:szCs w:val="22"/>
        </w:rPr>
        <w:t xml:space="preserve">Nájemce </w:t>
      </w:r>
      <w:r w:rsidRPr="002924BC">
        <w:rPr>
          <w:sz w:val="22"/>
          <w:szCs w:val="22"/>
        </w:rPr>
        <w:t xml:space="preserve">zavedl a udržuje systém managementu kvality podle požadavku </w:t>
      </w:r>
      <w:r w:rsidRPr="002924BC">
        <w:rPr>
          <w:color w:val="000000"/>
          <w:sz w:val="22"/>
          <w:szCs w:val="22"/>
        </w:rPr>
        <w:t>ČSN EN ISO 900</w:t>
      </w:r>
      <w:r>
        <w:rPr>
          <w:color w:val="000000"/>
          <w:sz w:val="22"/>
          <w:szCs w:val="22"/>
        </w:rPr>
        <w:t>1</w:t>
      </w:r>
      <w:r w:rsidRPr="002924BC">
        <w:rPr>
          <w:color w:val="000000"/>
          <w:sz w:val="22"/>
          <w:szCs w:val="22"/>
        </w:rPr>
        <w:t>, řízení z hlediska ochrany životního prostředí řady ČSN EN ISO 1400</w:t>
      </w:r>
      <w:r>
        <w:rPr>
          <w:color w:val="000000"/>
          <w:sz w:val="22"/>
          <w:szCs w:val="22"/>
        </w:rPr>
        <w:t>1</w:t>
      </w:r>
      <w:r w:rsidRPr="002924BC">
        <w:rPr>
          <w:color w:val="000000"/>
          <w:sz w:val="22"/>
          <w:szCs w:val="22"/>
        </w:rPr>
        <w:t xml:space="preserve">, systém managementu bezpečnosti a ochrany zdraví při práci splňující požadavky </w:t>
      </w:r>
      <w:r w:rsidRPr="002924BC">
        <w:rPr>
          <w:sz w:val="22"/>
          <w:szCs w:val="22"/>
        </w:rPr>
        <w:t xml:space="preserve">ČSN ISO 45001 </w:t>
      </w:r>
      <w:r w:rsidRPr="002924BC">
        <w:rPr>
          <w:color w:val="000000"/>
          <w:sz w:val="22"/>
          <w:szCs w:val="22"/>
        </w:rPr>
        <w:t>a systému hospodaření s energií splňující požadavky ČSN EN ISO 50001</w:t>
      </w:r>
      <w:r w:rsidRPr="002924BC">
        <w:rPr>
          <w:sz w:val="22"/>
          <w:szCs w:val="22"/>
        </w:rPr>
        <w:t xml:space="preserve"> a má pro tyto systémy platné certifikáty</w:t>
      </w:r>
      <w:r w:rsidRPr="001E325D">
        <w:rPr>
          <w:sz w:val="22"/>
          <w:szCs w:val="22"/>
        </w:rPr>
        <w:t xml:space="preserve">. </w:t>
      </w:r>
    </w:p>
    <w:p w14:paraId="0EEF6BEC" w14:textId="7821D147" w:rsidR="00BF12E2" w:rsidRDefault="00025C5F" w:rsidP="00E54F23">
      <w:pPr>
        <w:pStyle w:val="Normlnweb"/>
        <w:numPr>
          <w:ilvl w:val="0"/>
          <w:numId w:val="11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1E325D">
        <w:rPr>
          <w:sz w:val="22"/>
          <w:szCs w:val="22"/>
        </w:rPr>
        <w:t xml:space="preserve">Podnájemce se zavazuje chovat odpovědně k životnímu prostředí a dodržovat zásady v oblasti BOZP a EMS v souladu s Politikami </w:t>
      </w:r>
      <w:r w:rsidR="00B21824">
        <w:rPr>
          <w:sz w:val="22"/>
          <w:szCs w:val="22"/>
        </w:rPr>
        <w:t>nájemce</w:t>
      </w:r>
      <w:r w:rsidRPr="001E325D">
        <w:rPr>
          <w:sz w:val="22"/>
          <w:szCs w:val="22"/>
        </w:rPr>
        <w:t xml:space="preserve">, které jsou dostupné na jeho webových stránkách </w:t>
      </w:r>
      <w:hyperlink r:id="rId11" w:history="1">
        <w:r w:rsidRPr="001E325D">
          <w:rPr>
            <w:rStyle w:val="Hypertextovodkaz"/>
            <w:sz w:val="22"/>
            <w:szCs w:val="22"/>
          </w:rPr>
          <w:t>www.uskhk.eu</w:t>
        </w:r>
      </w:hyperlink>
    </w:p>
    <w:p w14:paraId="7201F725" w14:textId="6CDE9800" w:rsidR="00BE5068" w:rsidRPr="00D21BD9" w:rsidRDefault="00841EBF" w:rsidP="00D21BD9">
      <w:pPr>
        <w:pStyle w:val="Normlnweb"/>
        <w:numPr>
          <w:ilvl w:val="0"/>
          <w:numId w:val="11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E54F23">
        <w:rPr>
          <w:sz w:val="22"/>
          <w:szCs w:val="22"/>
        </w:rPr>
        <w:t>Nájemce</w:t>
      </w:r>
      <w:r w:rsidR="00BE5068" w:rsidRPr="00E54F23">
        <w:rPr>
          <w:sz w:val="22"/>
          <w:szCs w:val="22"/>
        </w:rPr>
        <w:t xml:space="preserve"> předává </w:t>
      </w:r>
      <w:r w:rsidRPr="00E54F23">
        <w:rPr>
          <w:sz w:val="22"/>
          <w:szCs w:val="22"/>
        </w:rPr>
        <w:t>podnáj</w:t>
      </w:r>
      <w:r w:rsidR="00BE5068" w:rsidRPr="00E54F23">
        <w:rPr>
          <w:sz w:val="22"/>
          <w:szCs w:val="22"/>
        </w:rPr>
        <w:t>emci v přílo</w:t>
      </w:r>
      <w:r w:rsidR="004D3D39" w:rsidRPr="00E54F23">
        <w:rPr>
          <w:sz w:val="22"/>
          <w:szCs w:val="22"/>
        </w:rPr>
        <w:t>hách</w:t>
      </w:r>
      <w:r w:rsidR="00BE5068" w:rsidRPr="00E54F23">
        <w:rPr>
          <w:sz w:val="22"/>
          <w:szCs w:val="22"/>
        </w:rPr>
        <w:t xml:space="preserve"> </w:t>
      </w:r>
      <w:r w:rsidR="00DA3A47" w:rsidRPr="00E54F23">
        <w:rPr>
          <w:sz w:val="22"/>
          <w:szCs w:val="22"/>
        </w:rPr>
        <w:t xml:space="preserve">č. </w:t>
      </w:r>
      <w:smartTag w:uri="urn:schemas-microsoft-com:office:smarttags" w:element="metricconverter">
        <w:smartTagPr>
          <w:attr w:name="ProductID" w:val="1 a"/>
        </w:smartTagPr>
        <w:r w:rsidR="00DA3A47" w:rsidRPr="00E54F23">
          <w:rPr>
            <w:sz w:val="22"/>
            <w:szCs w:val="22"/>
          </w:rPr>
          <w:t>1</w:t>
        </w:r>
        <w:r w:rsidR="004D3D39" w:rsidRPr="00E54F23">
          <w:rPr>
            <w:sz w:val="22"/>
            <w:szCs w:val="22"/>
          </w:rPr>
          <w:t xml:space="preserve"> a</w:t>
        </w:r>
      </w:smartTag>
      <w:r w:rsidR="004D3D39" w:rsidRPr="00E54F23">
        <w:rPr>
          <w:sz w:val="22"/>
          <w:szCs w:val="22"/>
        </w:rPr>
        <w:t xml:space="preserve"> 2</w:t>
      </w:r>
      <w:r w:rsidR="00DA3A47" w:rsidRPr="00E54F23">
        <w:rPr>
          <w:sz w:val="22"/>
          <w:szCs w:val="22"/>
        </w:rPr>
        <w:t xml:space="preserve"> Informaci</w:t>
      </w:r>
      <w:r w:rsidR="00BE5068" w:rsidRPr="00E54F23">
        <w:rPr>
          <w:sz w:val="22"/>
          <w:szCs w:val="22"/>
        </w:rPr>
        <w:t xml:space="preserve"> o rizicích včetně stanovených opatření</w:t>
      </w:r>
      <w:r w:rsidR="004D3D39" w:rsidRPr="00E54F23">
        <w:rPr>
          <w:sz w:val="22"/>
          <w:szCs w:val="22"/>
        </w:rPr>
        <w:t xml:space="preserve"> a Základní poučení o rizicích a bezpečném chování na pracovištích společnosti </w:t>
      </w:r>
      <w:r w:rsidR="00025C5F">
        <w:rPr>
          <w:sz w:val="22"/>
          <w:szCs w:val="22"/>
        </w:rPr>
        <w:t>ÚDRŽBA SILNIC Královéhradeckého kraje</w:t>
      </w:r>
      <w:r w:rsidR="004D3D39" w:rsidRPr="00E54F23">
        <w:rPr>
          <w:sz w:val="22"/>
          <w:szCs w:val="22"/>
        </w:rPr>
        <w:t>.</w:t>
      </w:r>
      <w:r w:rsidR="00BA5A65" w:rsidRPr="00E54F23">
        <w:rPr>
          <w:sz w:val="22"/>
          <w:szCs w:val="22"/>
        </w:rPr>
        <w:t xml:space="preserve"> </w:t>
      </w:r>
      <w:r w:rsidRPr="00D21BD9">
        <w:rPr>
          <w:sz w:val="22"/>
          <w:szCs w:val="22"/>
        </w:rPr>
        <w:t>Podnáj</w:t>
      </w:r>
      <w:r w:rsidR="00BE5068" w:rsidRPr="00D21BD9">
        <w:rPr>
          <w:sz w:val="22"/>
          <w:szCs w:val="22"/>
        </w:rPr>
        <w:t>emce se zavazuje seznámit své zaměstnan</w:t>
      </w:r>
      <w:r w:rsidR="00DA3A47" w:rsidRPr="00D21BD9">
        <w:rPr>
          <w:sz w:val="22"/>
          <w:szCs w:val="22"/>
        </w:rPr>
        <w:t>c</w:t>
      </w:r>
      <w:r w:rsidR="00BE5068" w:rsidRPr="00D21BD9">
        <w:rPr>
          <w:sz w:val="22"/>
          <w:szCs w:val="22"/>
        </w:rPr>
        <w:t xml:space="preserve">e s těmito </w:t>
      </w:r>
      <w:r w:rsidR="00E75754" w:rsidRPr="00D21BD9">
        <w:rPr>
          <w:sz w:val="22"/>
          <w:szCs w:val="22"/>
        </w:rPr>
        <w:t>dokumenty.</w:t>
      </w:r>
      <w:r w:rsidR="00BE5068" w:rsidRPr="00D21BD9">
        <w:rPr>
          <w:sz w:val="22"/>
          <w:szCs w:val="22"/>
        </w:rPr>
        <w:t xml:space="preserve"> </w:t>
      </w:r>
      <w:r w:rsidR="00E75754" w:rsidRPr="00D21BD9">
        <w:rPr>
          <w:sz w:val="22"/>
          <w:szCs w:val="22"/>
        </w:rPr>
        <w:t xml:space="preserve">Obě strany se současně dohodly, že koordinací provádění opatření k ochraně bezpečnosti a zdraví zaměstnanců a postupy k jejich zajištění je pověřen </w:t>
      </w:r>
      <w:r w:rsidRPr="00D21BD9">
        <w:rPr>
          <w:sz w:val="22"/>
          <w:szCs w:val="22"/>
        </w:rPr>
        <w:t>nájemce</w:t>
      </w:r>
      <w:r w:rsidR="00E75754" w:rsidRPr="00D21BD9">
        <w:rPr>
          <w:sz w:val="22"/>
          <w:szCs w:val="22"/>
        </w:rPr>
        <w:t>.</w:t>
      </w:r>
    </w:p>
    <w:p w14:paraId="50733868" w14:textId="77777777" w:rsidR="00B777CE" w:rsidRDefault="00B777CE" w:rsidP="00E54F23">
      <w:pPr>
        <w:pStyle w:val="Normlnweb"/>
        <w:numPr>
          <w:ilvl w:val="0"/>
          <w:numId w:val="11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E54F23">
        <w:rPr>
          <w:color w:val="000000"/>
          <w:sz w:val="22"/>
          <w:szCs w:val="22"/>
        </w:rPr>
        <w:t xml:space="preserve">V pochybnostech se má za to, že písemnost byla druhé straně doručena </w:t>
      </w:r>
      <w:r w:rsidR="00F70B34" w:rsidRPr="00E54F23">
        <w:rPr>
          <w:color w:val="000000"/>
          <w:sz w:val="22"/>
          <w:szCs w:val="22"/>
        </w:rPr>
        <w:t>třetí</w:t>
      </w:r>
      <w:r w:rsidRPr="00E54F23">
        <w:rPr>
          <w:color w:val="000000"/>
          <w:sz w:val="22"/>
          <w:szCs w:val="22"/>
        </w:rPr>
        <w:t xml:space="preserve"> </w:t>
      </w:r>
      <w:r w:rsidR="00390E63" w:rsidRPr="00E54F23">
        <w:rPr>
          <w:color w:val="000000"/>
          <w:sz w:val="22"/>
          <w:szCs w:val="22"/>
        </w:rPr>
        <w:t xml:space="preserve">pracovní </w:t>
      </w:r>
      <w:r w:rsidRPr="00E54F23">
        <w:rPr>
          <w:color w:val="000000"/>
          <w:sz w:val="22"/>
          <w:szCs w:val="22"/>
        </w:rPr>
        <w:t xml:space="preserve">den po odevzdání k poštovní přepravě. Doručovací adresou pro účely této smlouvy je vždy sídlo </w:t>
      </w:r>
      <w:r w:rsidR="00306A33" w:rsidRPr="00E54F23">
        <w:rPr>
          <w:color w:val="000000"/>
          <w:sz w:val="22"/>
          <w:szCs w:val="22"/>
        </w:rPr>
        <w:t>smluvní strany</w:t>
      </w:r>
      <w:r w:rsidRPr="00E54F23">
        <w:rPr>
          <w:color w:val="000000"/>
          <w:sz w:val="22"/>
          <w:szCs w:val="22"/>
        </w:rPr>
        <w:t xml:space="preserve">, uvedené v záhlaví smlouvy, pokud se strany vzájemně nedohodly na jiné adrese výlučně pro doručování písemností. </w:t>
      </w:r>
    </w:p>
    <w:p w14:paraId="6F47D242" w14:textId="77777777" w:rsidR="00B777CE" w:rsidRDefault="00B777CE" w:rsidP="00E54F23">
      <w:pPr>
        <w:pStyle w:val="Normlnweb"/>
        <w:numPr>
          <w:ilvl w:val="0"/>
          <w:numId w:val="11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E54F23">
        <w:rPr>
          <w:color w:val="000000"/>
          <w:sz w:val="22"/>
          <w:szCs w:val="22"/>
        </w:rPr>
        <w:t>Je-li některé ustanovení této smlouvy neplatné, odporovatelné nebo nevynutitelné či stane-li se takovým v budoucnu, nedotýká se to platnosti, případně vynutitelnosti ustanovení ostatních, pokud z</w:t>
      </w:r>
      <w:r w:rsidR="00834E98" w:rsidRPr="00E54F23">
        <w:rPr>
          <w:color w:val="000000"/>
          <w:sz w:val="22"/>
          <w:szCs w:val="22"/>
        </w:rPr>
        <w:t> </w:t>
      </w:r>
      <w:r w:rsidRPr="00E54F23">
        <w:rPr>
          <w:color w:val="000000"/>
          <w:sz w:val="22"/>
          <w:szCs w:val="22"/>
        </w:rPr>
        <w:t>povahy, obsahu nebo z okolností, za jakých bylo takové ustanovení přijato, nevyplývá, že tuto část nelze oddělit od ostatních ustanovení této smlouvy. Účastníci se pro tento případ zavazují vadné ustanovení bezodkladně nahradit bezvadným, které bude v nejvyšší možné míře odpovídat obsahu a účelu ustanovení vadného.</w:t>
      </w:r>
    </w:p>
    <w:p w14:paraId="315A1E12" w14:textId="77777777" w:rsidR="00B777CE" w:rsidRDefault="00B777CE" w:rsidP="00E54F23">
      <w:pPr>
        <w:pStyle w:val="Normlnweb"/>
        <w:numPr>
          <w:ilvl w:val="0"/>
          <w:numId w:val="11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E54F23">
        <w:rPr>
          <w:color w:val="000000"/>
          <w:sz w:val="22"/>
          <w:szCs w:val="22"/>
        </w:rPr>
        <w:t>Měnit a doplňovat tuto smlouv</w:t>
      </w:r>
      <w:r w:rsidR="00526413" w:rsidRPr="00E54F23">
        <w:rPr>
          <w:color w:val="000000"/>
          <w:sz w:val="22"/>
          <w:szCs w:val="22"/>
        </w:rPr>
        <w:t>u</w:t>
      </w:r>
      <w:r w:rsidRPr="00E54F23">
        <w:rPr>
          <w:color w:val="000000"/>
          <w:sz w:val="22"/>
          <w:szCs w:val="22"/>
        </w:rPr>
        <w:t xml:space="preserve"> je možné pouze písemnými číslovanými dodatky, které podepíší obě smluvní strany.  </w:t>
      </w:r>
    </w:p>
    <w:p w14:paraId="69406830" w14:textId="77777777" w:rsidR="00B777CE" w:rsidRDefault="00B777CE" w:rsidP="00E54F23">
      <w:pPr>
        <w:pStyle w:val="Normlnweb"/>
        <w:numPr>
          <w:ilvl w:val="0"/>
          <w:numId w:val="11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E54F23">
        <w:rPr>
          <w:color w:val="000000"/>
          <w:sz w:val="22"/>
          <w:szCs w:val="22"/>
        </w:rPr>
        <w:t>Pokud není v této smlouvě ujednáno jinak, řídí se právní vztahy účastníků občanským zákoníkem a obecně platnými předpisy v platném znění.</w:t>
      </w:r>
    </w:p>
    <w:p w14:paraId="66E9D67F" w14:textId="77777777" w:rsidR="00B777CE" w:rsidRPr="00E54F23" w:rsidRDefault="00B777CE" w:rsidP="00E54F23">
      <w:pPr>
        <w:pStyle w:val="Normlnweb"/>
        <w:numPr>
          <w:ilvl w:val="0"/>
          <w:numId w:val="11"/>
        </w:numPr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E54F23">
        <w:rPr>
          <w:color w:val="000000"/>
          <w:sz w:val="22"/>
          <w:szCs w:val="22"/>
        </w:rPr>
        <w:t xml:space="preserve">Smluvní strany prohlašují, že tato </w:t>
      </w:r>
      <w:r w:rsidR="00841EBF" w:rsidRPr="00E54F23">
        <w:rPr>
          <w:color w:val="000000"/>
          <w:sz w:val="22"/>
          <w:szCs w:val="22"/>
        </w:rPr>
        <w:t>podnáj</w:t>
      </w:r>
      <w:r w:rsidR="00B30A59" w:rsidRPr="00E54F23">
        <w:rPr>
          <w:color w:val="000000"/>
          <w:sz w:val="22"/>
          <w:szCs w:val="22"/>
        </w:rPr>
        <w:t>em</w:t>
      </w:r>
      <w:r w:rsidRPr="00E54F23">
        <w:rPr>
          <w:color w:val="000000"/>
          <w:sz w:val="22"/>
          <w:szCs w:val="22"/>
        </w:rPr>
        <w:t xml:space="preserve">ní smlouva byla sepsána na základě pravdivých údajů a svobodné vůle a že nebyla uzavřena v tísni ani jinak nápadně nevýhodných podmínek. Smluvní strany </w:t>
      </w:r>
      <w:r w:rsidRPr="00E54F23">
        <w:rPr>
          <w:color w:val="000000"/>
          <w:sz w:val="22"/>
          <w:szCs w:val="22"/>
        </w:rPr>
        <w:lastRenderedPageBreak/>
        <w:t xml:space="preserve">prohlašují, že si Smlouvu přečetly, </w:t>
      </w:r>
      <w:r w:rsidR="00455D9A" w:rsidRPr="00E54F23">
        <w:rPr>
          <w:color w:val="000000"/>
          <w:sz w:val="22"/>
          <w:szCs w:val="22"/>
        </w:rPr>
        <w:t xml:space="preserve">plně porozuměly jejímu obsahu, </w:t>
      </w:r>
      <w:r w:rsidRPr="00E54F23">
        <w:rPr>
          <w:color w:val="000000"/>
          <w:sz w:val="22"/>
          <w:szCs w:val="22"/>
        </w:rPr>
        <w:t>s jejím zněním souhlasí</w:t>
      </w:r>
      <w:r w:rsidR="00455D9A" w:rsidRPr="00E54F23">
        <w:rPr>
          <w:color w:val="000000"/>
          <w:sz w:val="22"/>
          <w:szCs w:val="22"/>
        </w:rPr>
        <w:t xml:space="preserve"> a prohlašují, že je v jazyce pro ně srozumitelném</w:t>
      </w:r>
      <w:r w:rsidRPr="00E54F23">
        <w:rPr>
          <w:color w:val="000000"/>
          <w:sz w:val="22"/>
          <w:szCs w:val="22"/>
        </w:rPr>
        <w:t>. Na důkaz tohoto připojují své podpisy.</w:t>
      </w:r>
    </w:p>
    <w:p w14:paraId="33D6B6E8" w14:textId="77777777" w:rsidR="00455D9A" w:rsidRPr="00DB4B4B" w:rsidRDefault="00455D9A" w:rsidP="00455D9A">
      <w:pPr>
        <w:pStyle w:val="Normlnweb"/>
        <w:spacing w:before="0" w:beforeAutospacing="0" w:after="120" w:afterAutospacing="0"/>
        <w:ind w:left="0"/>
        <w:jc w:val="both"/>
        <w:rPr>
          <w:color w:val="000000"/>
          <w:sz w:val="22"/>
          <w:szCs w:val="22"/>
        </w:rPr>
      </w:pPr>
    </w:p>
    <w:p w14:paraId="4F33A3EB" w14:textId="77777777" w:rsidR="00F769FA" w:rsidRPr="00DB4B4B" w:rsidRDefault="00F769FA" w:rsidP="00025C5F">
      <w:pPr>
        <w:pStyle w:val="Normlnweb"/>
        <w:spacing w:before="0" w:beforeAutospacing="0" w:after="0" w:afterAutospacing="0"/>
        <w:ind w:firstLine="351"/>
        <w:jc w:val="both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Přílohy:</w:t>
      </w:r>
      <w:r w:rsidRPr="00DB4B4B">
        <w:rPr>
          <w:color w:val="000000"/>
          <w:sz w:val="22"/>
          <w:szCs w:val="22"/>
        </w:rPr>
        <w:tab/>
        <w:t>1.</w:t>
      </w:r>
      <w:r w:rsidRPr="00DB4B4B">
        <w:rPr>
          <w:color w:val="000000"/>
          <w:sz w:val="22"/>
          <w:szCs w:val="22"/>
        </w:rPr>
        <w:tab/>
        <w:t>Informace o riz</w:t>
      </w:r>
      <w:r w:rsidR="004B141F">
        <w:rPr>
          <w:color w:val="000000"/>
          <w:sz w:val="22"/>
          <w:szCs w:val="22"/>
        </w:rPr>
        <w:t>i</w:t>
      </w:r>
      <w:r w:rsidRPr="00DB4B4B">
        <w:rPr>
          <w:color w:val="000000"/>
          <w:sz w:val="22"/>
          <w:szCs w:val="22"/>
        </w:rPr>
        <w:t>cích</w:t>
      </w:r>
    </w:p>
    <w:p w14:paraId="0B244CB6" w14:textId="77777777" w:rsidR="00025C5F" w:rsidRDefault="00025C5F" w:rsidP="00025C5F">
      <w:pPr>
        <w:pStyle w:val="Normlnweb"/>
        <w:spacing w:before="0" w:beforeAutospacing="0" w:after="0" w:afterAutospacing="0"/>
        <w:ind w:left="2127" w:right="74" w:hanging="702"/>
        <w:jc w:val="both"/>
        <w:rPr>
          <w:sz w:val="22"/>
          <w:szCs w:val="22"/>
        </w:rPr>
      </w:pPr>
      <w:r w:rsidRPr="00DB4B4B">
        <w:rPr>
          <w:color w:val="000000"/>
          <w:sz w:val="22"/>
          <w:szCs w:val="22"/>
        </w:rPr>
        <w:t>2.</w:t>
      </w:r>
      <w:r w:rsidRPr="00DB4B4B">
        <w:rPr>
          <w:color w:val="000000"/>
          <w:sz w:val="22"/>
          <w:szCs w:val="22"/>
        </w:rPr>
        <w:tab/>
      </w:r>
      <w:r w:rsidRPr="000418ED">
        <w:rPr>
          <w:sz w:val="22"/>
          <w:szCs w:val="22"/>
        </w:rPr>
        <w:t>Základní poučení o rizicích a bezpečném chování na pracovištích společnosti ÚDRŽBA SILNIC Královéhradeckého kraje a.s.</w:t>
      </w:r>
    </w:p>
    <w:p w14:paraId="0A9F8988" w14:textId="77777777" w:rsidR="00025C5F" w:rsidRPr="00DB4B4B" w:rsidRDefault="00025C5F" w:rsidP="00025C5F">
      <w:pPr>
        <w:pStyle w:val="Normlnweb"/>
        <w:spacing w:before="0" w:beforeAutospacing="0" w:after="0" w:afterAutospacing="0"/>
        <w:ind w:left="2127" w:right="74" w:hanging="7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ab/>
        <w:t>Informativní dodatek ke zpracování dat</w:t>
      </w:r>
    </w:p>
    <w:p w14:paraId="38B1A0D2" w14:textId="77777777" w:rsidR="00C63C8B" w:rsidRPr="00DB4B4B" w:rsidRDefault="00C63C8B" w:rsidP="00025C5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117376ED" w14:textId="77777777" w:rsidR="00025C5F" w:rsidRDefault="00025C5F" w:rsidP="00DA2CF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15A62563" w14:textId="61BB3998" w:rsidR="001119BA" w:rsidRPr="00DB4B4B" w:rsidRDefault="00D552CE" w:rsidP="00DA2CF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V</w:t>
      </w:r>
      <w:r w:rsidR="002012C1" w:rsidRPr="00DB4B4B">
        <w:rPr>
          <w:color w:val="000000"/>
          <w:sz w:val="22"/>
          <w:szCs w:val="22"/>
        </w:rPr>
        <w:t> </w:t>
      </w:r>
      <w:r w:rsidR="00201F08">
        <w:rPr>
          <w:color w:val="000000"/>
          <w:sz w:val="22"/>
          <w:szCs w:val="22"/>
        </w:rPr>
        <w:t>Jičíně</w:t>
      </w:r>
      <w:r w:rsidRPr="00DB4B4B">
        <w:rPr>
          <w:color w:val="000000"/>
          <w:sz w:val="22"/>
          <w:szCs w:val="22"/>
        </w:rPr>
        <w:t xml:space="preserve"> dne</w:t>
      </w:r>
      <w:r w:rsidR="00221EC3">
        <w:rPr>
          <w:color w:val="000000"/>
          <w:sz w:val="22"/>
          <w:szCs w:val="22"/>
        </w:rPr>
        <w:t xml:space="preserve"> 27.6.2023</w:t>
      </w:r>
      <w:r w:rsidRPr="00DB4B4B">
        <w:rPr>
          <w:color w:val="000000"/>
          <w:sz w:val="22"/>
          <w:szCs w:val="22"/>
        </w:rPr>
        <w:tab/>
      </w:r>
      <w:r w:rsidR="001A1E99" w:rsidRPr="00DB4B4B">
        <w:rPr>
          <w:color w:val="000000"/>
          <w:sz w:val="22"/>
          <w:szCs w:val="22"/>
        </w:rPr>
        <w:tab/>
      </w:r>
      <w:r w:rsidR="00201F08">
        <w:rPr>
          <w:color w:val="000000"/>
          <w:sz w:val="22"/>
          <w:szCs w:val="22"/>
        </w:rPr>
        <w:tab/>
      </w:r>
      <w:r w:rsidR="00201F08">
        <w:rPr>
          <w:color w:val="000000"/>
          <w:sz w:val="22"/>
          <w:szCs w:val="22"/>
        </w:rPr>
        <w:tab/>
      </w:r>
      <w:r w:rsidR="00221EC3">
        <w:rPr>
          <w:color w:val="000000"/>
          <w:sz w:val="22"/>
          <w:szCs w:val="22"/>
        </w:rPr>
        <w:tab/>
      </w:r>
      <w:r w:rsidRPr="00DB4B4B">
        <w:rPr>
          <w:color w:val="000000"/>
          <w:sz w:val="22"/>
          <w:szCs w:val="22"/>
        </w:rPr>
        <w:t>V Hradci Králové dne</w:t>
      </w:r>
      <w:r w:rsidR="00221EC3">
        <w:rPr>
          <w:color w:val="000000"/>
          <w:sz w:val="22"/>
          <w:szCs w:val="22"/>
        </w:rPr>
        <w:t xml:space="preserve"> 10.7.2023</w:t>
      </w:r>
      <w:r w:rsidRPr="00DB4B4B">
        <w:rPr>
          <w:color w:val="000000"/>
          <w:sz w:val="22"/>
          <w:szCs w:val="22"/>
        </w:rPr>
        <w:tab/>
      </w:r>
    </w:p>
    <w:p w14:paraId="21F4FECA" w14:textId="77777777" w:rsidR="00C63C8B" w:rsidRPr="00DB4B4B" w:rsidRDefault="00C63C8B" w:rsidP="00DA2CF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EDF4B39" w14:textId="77777777" w:rsidR="001E1A13" w:rsidRPr="00DB4B4B" w:rsidRDefault="001E1A13" w:rsidP="00DA2CF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67559A41" w14:textId="6112F596" w:rsidR="000957E0" w:rsidRPr="00DB4B4B" w:rsidRDefault="000957E0" w:rsidP="0051589E">
      <w:pPr>
        <w:pStyle w:val="Normlnweb"/>
        <w:spacing w:before="0" w:beforeAutospacing="0" w:after="0" w:afterAutospacing="0"/>
        <w:ind w:left="0"/>
        <w:rPr>
          <w:color w:val="000000"/>
          <w:sz w:val="22"/>
          <w:szCs w:val="22"/>
        </w:rPr>
      </w:pPr>
    </w:p>
    <w:p w14:paraId="5A0B9391" w14:textId="77777777" w:rsidR="009E1B73" w:rsidRPr="00DB4B4B" w:rsidRDefault="00C63C8B" w:rsidP="009E1B73">
      <w:pPr>
        <w:pStyle w:val="Normlnweb"/>
        <w:spacing w:before="0" w:beforeAutospacing="0" w:after="0" w:afterAutospacing="0"/>
        <w:ind w:right="74"/>
        <w:rPr>
          <w:color w:val="000000"/>
          <w:sz w:val="22"/>
          <w:szCs w:val="22"/>
        </w:rPr>
      </w:pPr>
      <w:r w:rsidRPr="00DB4B4B">
        <w:rPr>
          <w:color w:val="000000"/>
          <w:sz w:val="22"/>
          <w:szCs w:val="22"/>
        </w:rPr>
        <w:t>…………</w:t>
      </w:r>
      <w:r w:rsidR="00972C3F" w:rsidRPr="00DB4B4B">
        <w:rPr>
          <w:color w:val="000000"/>
          <w:sz w:val="22"/>
          <w:szCs w:val="22"/>
        </w:rPr>
        <w:t>.</w:t>
      </w:r>
      <w:r w:rsidRPr="00DB4B4B">
        <w:rPr>
          <w:color w:val="000000"/>
          <w:sz w:val="22"/>
          <w:szCs w:val="22"/>
        </w:rPr>
        <w:t>……………</w:t>
      </w:r>
      <w:r w:rsidR="00D7363C" w:rsidRPr="00DB4B4B">
        <w:rPr>
          <w:color w:val="000000"/>
          <w:sz w:val="22"/>
          <w:szCs w:val="22"/>
        </w:rPr>
        <w:t>.</w:t>
      </w:r>
      <w:r w:rsidR="009E1B73" w:rsidRPr="00DB4B4B">
        <w:rPr>
          <w:color w:val="000000"/>
          <w:sz w:val="22"/>
          <w:szCs w:val="22"/>
        </w:rPr>
        <w:t>…………</w:t>
      </w:r>
      <w:r w:rsidR="009E1B73" w:rsidRPr="00DB4B4B">
        <w:rPr>
          <w:color w:val="000000"/>
          <w:sz w:val="22"/>
          <w:szCs w:val="22"/>
        </w:rPr>
        <w:tab/>
      </w:r>
      <w:r w:rsidRPr="00DB4B4B">
        <w:rPr>
          <w:color w:val="000000"/>
          <w:sz w:val="22"/>
          <w:szCs w:val="22"/>
        </w:rPr>
        <w:t>   </w:t>
      </w:r>
      <w:r w:rsidR="00CE36B6" w:rsidRPr="00DB4B4B">
        <w:rPr>
          <w:color w:val="000000"/>
          <w:sz w:val="22"/>
          <w:szCs w:val="22"/>
        </w:rPr>
        <w:tab/>
      </w:r>
      <w:r w:rsidR="00CE36B6" w:rsidRPr="00DB4B4B">
        <w:rPr>
          <w:color w:val="000000"/>
          <w:sz w:val="22"/>
          <w:szCs w:val="22"/>
        </w:rPr>
        <w:tab/>
      </w:r>
      <w:r w:rsidR="009E1B73" w:rsidRPr="00DB4B4B">
        <w:rPr>
          <w:color w:val="000000"/>
          <w:sz w:val="22"/>
          <w:szCs w:val="22"/>
        </w:rPr>
        <w:t>………..……………………………..</w:t>
      </w:r>
    </w:p>
    <w:p w14:paraId="0929075B" w14:textId="77777777" w:rsidR="00201F08" w:rsidRDefault="00201F08" w:rsidP="00F86759">
      <w:pPr>
        <w:pStyle w:val="Normlnweb"/>
        <w:spacing w:before="0" w:beforeAutospacing="0" w:after="0" w:afterAutospacing="0"/>
        <w:ind w:left="74" w:right="74"/>
        <w:rPr>
          <w:sz w:val="22"/>
          <w:szCs w:val="22"/>
        </w:rPr>
      </w:pPr>
      <w:r>
        <w:rPr>
          <w:sz w:val="22"/>
          <w:szCs w:val="22"/>
        </w:rPr>
        <w:t>JUDr. Jan Malý, starosta</w:t>
      </w:r>
      <w:r>
        <w:rPr>
          <w:sz w:val="22"/>
          <w:szCs w:val="22"/>
        </w:rPr>
        <w:tab/>
      </w:r>
      <w:r w:rsidR="002012C1" w:rsidRPr="00DB4B4B">
        <w:rPr>
          <w:sz w:val="22"/>
          <w:szCs w:val="22"/>
        </w:rPr>
        <w:tab/>
      </w:r>
      <w:r w:rsidR="002012C1" w:rsidRPr="00DB4B4B">
        <w:rPr>
          <w:sz w:val="22"/>
          <w:szCs w:val="22"/>
        </w:rPr>
        <w:tab/>
      </w:r>
      <w:r w:rsidR="002012C1" w:rsidRPr="00DB4B4B">
        <w:rPr>
          <w:sz w:val="22"/>
          <w:szCs w:val="22"/>
        </w:rPr>
        <w:tab/>
        <w:t xml:space="preserve">Ing. </w:t>
      </w:r>
      <w:r w:rsidR="00F86759">
        <w:rPr>
          <w:sz w:val="22"/>
          <w:szCs w:val="22"/>
        </w:rPr>
        <w:t>Jiří Brandejs, ředitel společnosti</w:t>
      </w:r>
    </w:p>
    <w:p w14:paraId="060BF432" w14:textId="77777777" w:rsidR="00012824" w:rsidRDefault="00012824" w:rsidP="00F86759">
      <w:pPr>
        <w:pStyle w:val="Normlnweb"/>
        <w:spacing w:before="0" w:beforeAutospacing="0" w:after="0" w:afterAutospacing="0"/>
        <w:ind w:left="74" w:right="74"/>
        <w:rPr>
          <w:sz w:val="22"/>
          <w:szCs w:val="22"/>
        </w:rPr>
      </w:pPr>
    </w:p>
    <w:p w14:paraId="13A3D63E" w14:textId="77777777" w:rsidR="00012824" w:rsidRDefault="00012824" w:rsidP="00F86759">
      <w:pPr>
        <w:pStyle w:val="Normlnweb"/>
        <w:spacing w:before="0" w:beforeAutospacing="0" w:after="0" w:afterAutospacing="0"/>
        <w:ind w:left="74" w:right="74"/>
        <w:rPr>
          <w:sz w:val="22"/>
          <w:szCs w:val="22"/>
        </w:rPr>
      </w:pPr>
    </w:p>
    <w:p w14:paraId="0F5EC538" w14:textId="77777777" w:rsidR="00012824" w:rsidRPr="004B141F" w:rsidRDefault="00012824" w:rsidP="004B141F">
      <w:pPr>
        <w:pStyle w:val="Normlnweb"/>
        <w:spacing w:before="0" w:beforeAutospacing="0" w:after="0" w:afterAutospacing="0"/>
        <w:ind w:left="0" w:right="74"/>
        <w:rPr>
          <w:sz w:val="22"/>
          <w:szCs w:val="22"/>
        </w:rPr>
      </w:pPr>
    </w:p>
    <w:sectPr w:rsidR="00012824" w:rsidRPr="004B141F" w:rsidSect="00652476">
      <w:footerReference w:type="default" r:id="rId12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549C" w14:textId="77777777" w:rsidR="006528AA" w:rsidRDefault="006528AA" w:rsidP="0098476D">
      <w:r>
        <w:separator/>
      </w:r>
    </w:p>
  </w:endnote>
  <w:endnote w:type="continuationSeparator" w:id="0">
    <w:p w14:paraId="41D4C801" w14:textId="77777777" w:rsidR="006528AA" w:rsidRDefault="006528AA" w:rsidP="0098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1051" w14:textId="77777777" w:rsidR="0093009A" w:rsidRPr="0098476D" w:rsidRDefault="0093009A">
    <w:pPr>
      <w:pStyle w:val="Zpat"/>
      <w:jc w:val="right"/>
      <w:rPr>
        <w:sz w:val="16"/>
        <w:szCs w:val="16"/>
      </w:rPr>
    </w:pPr>
    <w:r w:rsidRPr="0098476D">
      <w:rPr>
        <w:sz w:val="16"/>
        <w:szCs w:val="16"/>
      </w:rPr>
      <w:t xml:space="preserve">Strana </w:t>
    </w:r>
    <w:r w:rsidRPr="0098476D">
      <w:rPr>
        <w:sz w:val="16"/>
        <w:szCs w:val="16"/>
      </w:rPr>
      <w:fldChar w:fldCharType="begin"/>
    </w:r>
    <w:r w:rsidRPr="0098476D">
      <w:rPr>
        <w:sz w:val="16"/>
        <w:szCs w:val="16"/>
      </w:rPr>
      <w:instrText xml:space="preserve"> PAGE   \* MERGEFORMAT </w:instrText>
    </w:r>
    <w:r w:rsidRPr="0098476D">
      <w:rPr>
        <w:sz w:val="16"/>
        <w:szCs w:val="16"/>
      </w:rPr>
      <w:fldChar w:fldCharType="separate"/>
    </w:r>
    <w:r w:rsidR="00927D23">
      <w:rPr>
        <w:noProof/>
        <w:sz w:val="16"/>
        <w:szCs w:val="16"/>
      </w:rPr>
      <w:t>5</w:t>
    </w:r>
    <w:r w:rsidRPr="0098476D">
      <w:rPr>
        <w:sz w:val="16"/>
        <w:szCs w:val="16"/>
      </w:rPr>
      <w:fldChar w:fldCharType="end"/>
    </w:r>
  </w:p>
  <w:p w14:paraId="0E00DFED" w14:textId="77777777" w:rsidR="0093009A" w:rsidRPr="0098476D" w:rsidRDefault="0093009A" w:rsidP="0098476D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D05B" w14:textId="77777777" w:rsidR="006528AA" w:rsidRDefault="006528AA" w:rsidP="0098476D">
      <w:r>
        <w:separator/>
      </w:r>
    </w:p>
  </w:footnote>
  <w:footnote w:type="continuationSeparator" w:id="0">
    <w:p w14:paraId="0EFD5FCC" w14:textId="77777777" w:rsidR="006528AA" w:rsidRDefault="006528AA" w:rsidP="0098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81D"/>
    <w:multiLevelType w:val="hybridMultilevel"/>
    <w:tmpl w:val="70BA3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C22"/>
    <w:multiLevelType w:val="hybridMultilevel"/>
    <w:tmpl w:val="FAB80F3C"/>
    <w:lvl w:ilvl="0" w:tplc="F3A6C37C">
      <w:start w:val="1"/>
      <w:numFmt w:val="decimal"/>
      <w:lvlText w:val="%1)"/>
      <w:lvlJc w:val="left"/>
      <w:pPr>
        <w:ind w:left="43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1B75C18"/>
    <w:multiLevelType w:val="hybridMultilevel"/>
    <w:tmpl w:val="69B8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56D6"/>
    <w:multiLevelType w:val="hybridMultilevel"/>
    <w:tmpl w:val="4D60C2C2"/>
    <w:lvl w:ilvl="0" w:tplc="6614968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9C55F64"/>
    <w:multiLevelType w:val="hybridMultilevel"/>
    <w:tmpl w:val="C6A08C78"/>
    <w:lvl w:ilvl="0" w:tplc="7F64A4D8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9FC10F2"/>
    <w:multiLevelType w:val="hybridMultilevel"/>
    <w:tmpl w:val="75EAF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53F31"/>
    <w:multiLevelType w:val="hybridMultilevel"/>
    <w:tmpl w:val="7400AD76"/>
    <w:lvl w:ilvl="0" w:tplc="6EBA30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5184A4D"/>
    <w:multiLevelType w:val="hybridMultilevel"/>
    <w:tmpl w:val="5E50A19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E32320"/>
    <w:multiLevelType w:val="hybridMultilevel"/>
    <w:tmpl w:val="B978D8BE"/>
    <w:lvl w:ilvl="0" w:tplc="206C4112">
      <w:start w:val="1"/>
      <w:numFmt w:val="decimal"/>
      <w:lvlText w:val="%1)"/>
      <w:lvlJc w:val="left"/>
      <w:pPr>
        <w:ind w:left="43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DBC38A6"/>
    <w:multiLevelType w:val="hybridMultilevel"/>
    <w:tmpl w:val="F7B23222"/>
    <w:lvl w:ilvl="0" w:tplc="0405000B">
      <w:start w:val="1"/>
      <w:numFmt w:val="bullet"/>
      <w:lvlText w:val="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37305E7F"/>
    <w:multiLevelType w:val="hybridMultilevel"/>
    <w:tmpl w:val="1BB8DD4C"/>
    <w:lvl w:ilvl="0" w:tplc="A63E018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9E373AF"/>
    <w:multiLevelType w:val="hybridMultilevel"/>
    <w:tmpl w:val="26804C2A"/>
    <w:lvl w:ilvl="0" w:tplc="42DC83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9EF2CED"/>
    <w:multiLevelType w:val="hybridMultilevel"/>
    <w:tmpl w:val="2AA2ECBA"/>
    <w:lvl w:ilvl="0" w:tplc="27323718">
      <w:start w:val="1"/>
      <w:numFmt w:val="decimal"/>
      <w:lvlText w:val="%1)"/>
      <w:lvlJc w:val="left"/>
      <w:pPr>
        <w:ind w:left="58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4CDF5AEB"/>
    <w:multiLevelType w:val="hybridMultilevel"/>
    <w:tmpl w:val="E960CC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A0BE6"/>
    <w:multiLevelType w:val="hybridMultilevel"/>
    <w:tmpl w:val="557E4652"/>
    <w:lvl w:ilvl="0" w:tplc="0405000B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74"/>
        </w:tabs>
        <w:ind w:left="7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94"/>
        </w:tabs>
        <w:ind w:left="79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14"/>
        </w:tabs>
        <w:ind w:left="8714" w:hanging="360"/>
      </w:pPr>
      <w:rPr>
        <w:rFonts w:ascii="Wingdings" w:hAnsi="Wingdings" w:hint="default"/>
      </w:rPr>
    </w:lvl>
  </w:abstractNum>
  <w:abstractNum w:abstractNumId="16" w15:restartNumberingAfterBreak="0">
    <w:nsid w:val="6CCE59AD"/>
    <w:multiLevelType w:val="hybridMultilevel"/>
    <w:tmpl w:val="839ECDC2"/>
    <w:lvl w:ilvl="0" w:tplc="DB84068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ECD0D4E"/>
    <w:multiLevelType w:val="hybridMultilevel"/>
    <w:tmpl w:val="1B9EFCCA"/>
    <w:lvl w:ilvl="0" w:tplc="19CE57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C3FAE"/>
    <w:multiLevelType w:val="hybridMultilevel"/>
    <w:tmpl w:val="43AA663C"/>
    <w:lvl w:ilvl="0" w:tplc="4FC6CDB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B7E612C"/>
    <w:multiLevelType w:val="hybridMultilevel"/>
    <w:tmpl w:val="219CD4A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652CFE"/>
    <w:multiLevelType w:val="multilevel"/>
    <w:tmpl w:val="B48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0175E"/>
    <w:multiLevelType w:val="hybridMultilevel"/>
    <w:tmpl w:val="43AA663C"/>
    <w:lvl w:ilvl="0" w:tplc="FFFFFFFF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293945873">
    <w:abstractNumId w:val="20"/>
  </w:num>
  <w:num w:numId="2" w16cid:durableId="519663456">
    <w:abstractNumId w:val="10"/>
  </w:num>
  <w:num w:numId="3" w16cid:durableId="30308010">
    <w:abstractNumId w:val="17"/>
  </w:num>
  <w:num w:numId="4" w16cid:durableId="617874188">
    <w:abstractNumId w:val="15"/>
  </w:num>
  <w:num w:numId="5" w16cid:durableId="156112721">
    <w:abstractNumId w:val="12"/>
  </w:num>
  <w:num w:numId="6" w16cid:durableId="668798989">
    <w:abstractNumId w:val="11"/>
  </w:num>
  <w:num w:numId="7" w16cid:durableId="2021082641">
    <w:abstractNumId w:val="19"/>
  </w:num>
  <w:num w:numId="8" w16cid:durableId="1189180796">
    <w:abstractNumId w:val="8"/>
  </w:num>
  <w:num w:numId="9" w16cid:durableId="2024235927">
    <w:abstractNumId w:val="3"/>
  </w:num>
  <w:num w:numId="10" w16cid:durableId="1785267752">
    <w:abstractNumId w:val="9"/>
  </w:num>
  <w:num w:numId="11" w16cid:durableId="1472862776">
    <w:abstractNumId w:val="18"/>
  </w:num>
  <w:num w:numId="12" w16cid:durableId="2110422435">
    <w:abstractNumId w:val="1"/>
  </w:num>
  <w:num w:numId="13" w16cid:durableId="834538663">
    <w:abstractNumId w:val="16"/>
  </w:num>
  <w:num w:numId="14" w16cid:durableId="524058217">
    <w:abstractNumId w:val="4"/>
  </w:num>
  <w:num w:numId="15" w16cid:durableId="1547135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2069622">
    <w:abstractNumId w:val="0"/>
  </w:num>
  <w:num w:numId="17" w16cid:durableId="896478428">
    <w:abstractNumId w:val="13"/>
  </w:num>
  <w:num w:numId="18" w16cid:durableId="538008162">
    <w:abstractNumId w:val="5"/>
  </w:num>
  <w:num w:numId="19" w16cid:durableId="857962738">
    <w:abstractNumId w:val="7"/>
  </w:num>
  <w:num w:numId="20" w16cid:durableId="953486830">
    <w:abstractNumId w:val="2"/>
  </w:num>
  <w:num w:numId="21" w16cid:durableId="533812932">
    <w:abstractNumId w:val="21"/>
  </w:num>
  <w:num w:numId="22" w16cid:durableId="20098228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26"/>
    <w:rsid w:val="0000394B"/>
    <w:rsid w:val="00012824"/>
    <w:rsid w:val="00013629"/>
    <w:rsid w:val="00020022"/>
    <w:rsid w:val="00022A11"/>
    <w:rsid w:val="00025C5F"/>
    <w:rsid w:val="0002687E"/>
    <w:rsid w:val="00036112"/>
    <w:rsid w:val="000369E7"/>
    <w:rsid w:val="00040027"/>
    <w:rsid w:val="0004769A"/>
    <w:rsid w:val="00051BD2"/>
    <w:rsid w:val="00052782"/>
    <w:rsid w:val="00055B06"/>
    <w:rsid w:val="00056119"/>
    <w:rsid w:val="000578BD"/>
    <w:rsid w:val="00061ACB"/>
    <w:rsid w:val="0006319B"/>
    <w:rsid w:val="000650E1"/>
    <w:rsid w:val="00067505"/>
    <w:rsid w:val="0006767E"/>
    <w:rsid w:val="00072E58"/>
    <w:rsid w:val="000743C7"/>
    <w:rsid w:val="00074D6F"/>
    <w:rsid w:val="00074FD3"/>
    <w:rsid w:val="000758D5"/>
    <w:rsid w:val="0007633F"/>
    <w:rsid w:val="00076E63"/>
    <w:rsid w:val="000834B2"/>
    <w:rsid w:val="00085F14"/>
    <w:rsid w:val="00086E92"/>
    <w:rsid w:val="00090958"/>
    <w:rsid w:val="0009311C"/>
    <w:rsid w:val="00095348"/>
    <w:rsid w:val="0009562C"/>
    <w:rsid w:val="000957E0"/>
    <w:rsid w:val="000A1C77"/>
    <w:rsid w:val="000A2698"/>
    <w:rsid w:val="000A6628"/>
    <w:rsid w:val="000A7CDC"/>
    <w:rsid w:val="000A7E39"/>
    <w:rsid w:val="000B5196"/>
    <w:rsid w:val="000B553E"/>
    <w:rsid w:val="000B5554"/>
    <w:rsid w:val="000B5647"/>
    <w:rsid w:val="000C03BF"/>
    <w:rsid w:val="000C14B8"/>
    <w:rsid w:val="000C2A21"/>
    <w:rsid w:val="000C2BF4"/>
    <w:rsid w:val="000C53C5"/>
    <w:rsid w:val="000C5C90"/>
    <w:rsid w:val="000D21DC"/>
    <w:rsid w:val="000D35F1"/>
    <w:rsid w:val="000D5140"/>
    <w:rsid w:val="000D6585"/>
    <w:rsid w:val="000D7CE7"/>
    <w:rsid w:val="000E3DE4"/>
    <w:rsid w:val="000E59B6"/>
    <w:rsid w:val="000E63CE"/>
    <w:rsid w:val="000F2936"/>
    <w:rsid w:val="000F4C52"/>
    <w:rsid w:val="001008DF"/>
    <w:rsid w:val="00102EA7"/>
    <w:rsid w:val="0010616F"/>
    <w:rsid w:val="00111172"/>
    <w:rsid w:val="001119BA"/>
    <w:rsid w:val="00111A65"/>
    <w:rsid w:val="0011768E"/>
    <w:rsid w:val="00121F16"/>
    <w:rsid w:val="00127BE2"/>
    <w:rsid w:val="001304F7"/>
    <w:rsid w:val="00132376"/>
    <w:rsid w:val="00132C12"/>
    <w:rsid w:val="00136A6A"/>
    <w:rsid w:val="00142585"/>
    <w:rsid w:val="00150C9C"/>
    <w:rsid w:val="001515FC"/>
    <w:rsid w:val="0015255F"/>
    <w:rsid w:val="001558B2"/>
    <w:rsid w:val="0015593E"/>
    <w:rsid w:val="00161AA2"/>
    <w:rsid w:val="00164355"/>
    <w:rsid w:val="001709DB"/>
    <w:rsid w:val="00170EEE"/>
    <w:rsid w:val="00174E12"/>
    <w:rsid w:val="00175A9E"/>
    <w:rsid w:val="00176D74"/>
    <w:rsid w:val="00182B1C"/>
    <w:rsid w:val="0018649D"/>
    <w:rsid w:val="00186BA9"/>
    <w:rsid w:val="00186C7A"/>
    <w:rsid w:val="00190AEE"/>
    <w:rsid w:val="00190EF9"/>
    <w:rsid w:val="001929B9"/>
    <w:rsid w:val="001954E8"/>
    <w:rsid w:val="001A08FB"/>
    <w:rsid w:val="001A1550"/>
    <w:rsid w:val="001A1E99"/>
    <w:rsid w:val="001A7E4F"/>
    <w:rsid w:val="001B4E5E"/>
    <w:rsid w:val="001B68F7"/>
    <w:rsid w:val="001B6B77"/>
    <w:rsid w:val="001B6EA8"/>
    <w:rsid w:val="001C0189"/>
    <w:rsid w:val="001C0E42"/>
    <w:rsid w:val="001C5B4A"/>
    <w:rsid w:val="001D08F1"/>
    <w:rsid w:val="001D1B4F"/>
    <w:rsid w:val="001D2559"/>
    <w:rsid w:val="001D3703"/>
    <w:rsid w:val="001D405F"/>
    <w:rsid w:val="001D65B4"/>
    <w:rsid w:val="001D6D6D"/>
    <w:rsid w:val="001D7E42"/>
    <w:rsid w:val="001E0CD4"/>
    <w:rsid w:val="001E1856"/>
    <w:rsid w:val="001E1A13"/>
    <w:rsid w:val="001E3F99"/>
    <w:rsid w:val="001E51CE"/>
    <w:rsid w:val="001E7ABC"/>
    <w:rsid w:val="001F035C"/>
    <w:rsid w:val="001F25C7"/>
    <w:rsid w:val="001F5999"/>
    <w:rsid w:val="001F6C8F"/>
    <w:rsid w:val="001F7C0B"/>
    <w:rsid w:val="00200083"/>
    <w:rsid w:val="002006AD"/>
    <w:rsid w:val="002012C1"/>
    <w:rsid w:val="002016F2"/>
    <w:rsid w:val="00201F08"/>
    <w:rsid w:val="00202BC9"/>
    <w:rsid w:val="002063E9"/>
    <w:rsid w:val="0020726D"/>
    <w:rsid w:val="00211A9F"/>
    <w:rsid w:val="00212FFA"/>
    <w:rsid w:val="00213397"/>
    <w:rsid w:val="00215343"/>
    <w:rsid w:val="00216FCF"/>
    <w:rsid w:val="00220A16"/>
    <w:rsid w:val="00221EC3"/>
    <w:rsid w:val="00223604"/>
    <w:rsid w:val="00224A80"/>
    <w:rsid w:val="002259A2"/>
    <w:rsid w:val="00227136"/>
    <w:rsid w:val="00227766"/>
    <w:rsid w:val="002302F5"/>
    <w:rsid w:val="0023070C"/>
    <w:rsid w:val="0023075C"/>
    <w:rsid w:val="0023191A"/>
    <w:rsid w:val="00232148"/>
    <w:rsid w:val="00233EC8"/>
    <w:rsid w:val="002367A5"/>
    <w:rsid w:val="00236D33"/>
    <w:rsid w:val="00241A01"/>
    <w:rsid w:val="00242186"/>
    <w:rsid w:val="00244FF4"/>
    <w:rsid w:val="00251E39"/>
    <w:rsid w:val="00252C39"/>
    <w:rsid w:val="00253735"/>
    <w:rsid w:val="00253E74"/>
    <w:rsid w:val="0025572C"/>
    <w:rsid w:val="00262833"/>
    <w:rsid w:val="002638FE"/>
    <w:rsid w:val="00265C30"/>
    <w:rsid w:val="00266472"/>
    <w:rsid w:val="002664EA"/>
    <w:rsid w:val="00266BE9"/>
    <w:rsid w:val="00266E90"/>
    <w:rsid w:val="00274089"/>
    <w:rsid w:val="002757B8"/>
    <w:rsid w:val="00275940"/>
    <w:rsid w:val="00282213"/>
    <w:rsid w:val="00282CA9"/>
    <w:rsid w:val="00293274"/>
    <w:rsid w:val="00294CA6"/>
    <w:rsid w:val="0029509E"/>
    <w:rsid w:val="0029584D"/>
    <w:rsid w:val="002A1901"/>
    <w:rsid w:val="002A1B4B"/>
    <w:rsid w:val="002A57A7"/>
    <w:rsid w:val="002A798B"/>
    <w:rsid w:val="002B1390"/>
    <w:rsid w:val="002B33C8"/>
    <w:rsid w:val="002C090F"/>
    <w:rsid w:val="002C1A9D"/>
    <w:rsid w:val="002C2472"/>
    <w:rsid w:val="002C2752"/>
    <w:rsid w:val="002C300C"/>
    <w:rsid w:val="002C43E6"/>
    <w:rsid w:val="002C5A86"/>
    <w:rsid w:val="002C7866"/>
    <w:rsid w:val="002D2192"/>
    <w:rsid w:val="002D340A"/>
    <w:rsid w:val="002D35B7"/>
    <w:rsid w:val="002D57C1"/>
    <w:rsid w:val="002D5977"/>
    <w:rsid w:val="002D5BDC"/>
    <w:rsid w:val="002E03F0"/>
    <w:rsid w:val="002E2C6F"/>
    <w:rsid w:val="002E7A48"/>
    <w:rsid w:val="002F31DF"/>
    <w:rsid w:val="002F6C15"/>
    <w:rsid w:val="00301BDB"/>
    <w:rsid w:val="0030404B"/>
    <w:rsid w:val="00306A33"/>
    <w:rsid w:val="00307192"/>
    <w:rsid w:val="00307F52"/>
    <w:rsid w:val="0031144C"/>
    <w:rsid w:val="00313FD7"/>
    <w:rsid w:val="003150BF"/>
    <w:rsid w:val="00320EC1"/>
    <w:rsid w:val="00321A9B"/>
    <w:rsid w:val="00322970"/>
    <w:rsid w:val="00324BBA"/>
    <w:rsid w:val="00325371"/>
    <w:rsid w:val="003260DA"/>
    <w:rsid w:val="0032769B"/>
    <w:rsid w:val="0033151D"/>
    <w:rsid w:val="003317C9"/>
    <w:rsid w:val="00331DDB"/>
    <w:rsid w:val="0033282F"/>
    <w:rsid w:val="00334EB3"/>
    <w:rsid w:val="003354B9"/>
    <w:rsid w:val="003363C6"/>
    <w:rsid w:val="0033798D"/>
    <w:rsid w:val="0034009D"/>
    <w:rsid w:val="00346600"/>
    <w:rsid w:val="00346B01"/>
    <w:rsid w:val="00350B4C"/>
    <w:rsid w:val="00352038"/>
    <w:rsid w:val="003525CB"/>
    <w:rsid w:val="00353690"/>
    <w:rsid w:val="003570C4"/>
    <w:rsid w:val="00361566"/>
    <w:rsid w:val="003623BD"/>
    <w:rsid w:val="00362B23"/>
    <w:rsid w:val="003652D5"/>
    <w:rsid w:val="00365F2C"/>
    <w:rsid w:val="003703BB"/>
    <w:rsid w:val="003735F6"/>
    <w:rsid w:val="00373BFE"/>
    <w:rsid w:val="003749F6"/>
    <w:rsid w:val="003814E1"/>
    <w:rsid w:val="00383EB6"/>
    <w:rsid w:val="0038543F"/>
    <w:rsid w:val="00386ADD"/>
    <w:rsid w:val="00390E63"/>
    <w:rsid w:val="003931DD"/>
    <w:rsid w:val="003939B4"/>
    <w:rsid w:val="00394185"/>
    <w:rsid w:val="003A1BD2"/>
    <w:rsid w:val="003A60B8"/>
    <w:rsid w:val="003B2057"/>
    <w:rsid w:val="003B5E48"/>
    <w:rsid w:val="003B7F06"/>
    <w:rsid w:val="003C0DDB"/>
    <w:rsid w:val="003C2818"/>
    <w:rsid w:val="003C47DE"/>
    <w:rsid w:val="003C5587"/>
    <w:rsid w:val="003C6D7C"/>
    <w:rsid w:val="003D1E6A"/>
    <w:rsid w:val="003D28E8"/>
    <w:rsid w:val="003D3878"/>
    <w:rsid w:val="003D3CF4"/>
    <w:rsid w:val="003D521B"/>
    <w:rsid w:val="003D7D94"/>
    <w:rsid w:val="003E09C3"/>
    <w:rsid w:val="003E3DE5"/>
    <w:rsid w:val="003E4581"/>
    <w:rsid w:val="003E5A54"/>
    <w:rsid w:val="003F276D"/>
    <w:rsid w:val="004017DD"/>
    <w:rsid w:val="00402AAD"/>
    <w:rsid w:val="00404F06"/>
    <w:rsid w:val="00410FDD"/>
    <w:rsid w:val="00413798"/>
    <w:rsid w:val="00413813"/>
    <w:rsid w:val="00414758"/>
    <w:rsid w:val="00414EEE"/>
    <w:rsid w:val="00415425"/>
    <w:rsid w:val="00417C94"/>
    <w:rsid w:val="00430455"/>
    <w:rsid w:val="00431902"/>
    <w:rsid w:val="00431E84"/>
    <w:rsid w:val="00437C72"/>
    <w:rsid w:val="00442125"/>
    <w:rsid w:val="00442C02"/>
    <w:rsid w:val="00443900"/>
    <w:rsid w:val="004513D3"/>
    <w:rsid w:val="00453AE3"/>
    <w:rsid w:val="00455D9A"/>
    <w:rsid w:val="004570DB"/>
    <w:rsid w:val="00457674"/>
    <w:rsid w:val="00457D4F"/>
    <w:rsid w:val="00460A83"/>
    <w:rsid w:val="00462F81"/>
    <w:rsid w:val="004638BF"/>
    <w:rsid w:val="00465837"/>
    <w:rsid w:val="0046793E"/>
    <w:rsid w:val="00473262"/>
    <w:rsid w:val="0047391B"/>
    <w:rsid w:val="00474169"/>
    <w:rsid w:val="00474205"/>
    <w:rsid w:val="00476105"/>
    <w:rsid w:val="00476841"/>
    <w:rsid w:val="0047794A"/>
    <w:rsid w:val="00481FDB"/>
    <w:rsid w:val="00483A30"/>
    <w:rsid w:val="0048562A"/>
    <w:rsid w:val="00485918"/>
    <w:rsid w:val="00486403"/>
    <w:rsid w:val="00487739"/>
    <w:rsid w:val="004928C1"/>
    <w:rsid w:val="0049764C"/>
    <w:rsid w:val="004A180C"/>
    <w:rsid w:val="004A4A0D"/>
    <w:rsid w:val="004A5623"/>
    <w:rsid w:val="004A7A29"/>
    <w:rsid w:val="004B141F"/>
    <w:rsid w:val="004B4E5E"/>
    <w:rsid w:val="004C3630"/>
    <w:rsid w:val="004C79D8"/>
    <w:rsid w:val="004D07B6"/>
    <w:rsid w:val="004D3D39"/>
    <w:rsid w:val="004D541C"/>
    <w:rsid w:val="004D54D8"/>
    <w:rsid w:val="004D68C3"/>
    <w:rsid w:val="004E0830"/>
    <w:rsid w:val="004E163B"/>
    <w:rsid w:val="004E252B"/>
    <w:rsid w:val="004E2619"/>
    <w:rsid w:val="004E2C40"/>
    <w:rsid w:val="004E5AB9"/>
    <w:rsid w:val="004E5CFC"/>
    <w:rsid w:val="004E7DE7"/>
    <w:rsid w:val="004F18A4"/>
    <w:rsid w:val="004F660A"/>
    <w:rsid w:val="00502A6F"/>
    <w:rsid w:val="00503503"/>
    <w:rsid w:val="005071BD"/>
    <w:rsid w:val="00507901"/>
    <w:rsid w:val="005134E2"/>
    <w:rsid w:val="0051589E"/>
    <w:rsid w:val="0051652B"/>
    <w:rsid w:val="00516E7B"/>
    <w:rsid w:val="00517292"/>
    <w:rsid w:val="0051748C"/>
    <w:rsid w:val="00517EDE"/>
    <w:rsid w:val="00523995"/>
    <w:rsid w:val="00525CBC"/>
    <w:rsid w:val="00526413"/>
    <w:rsid w:val="00527FF0"/>
    <w:rsid w:val="0053080D"/>
    <w:rsid w:val="005311F4"/>
    <w:rsid w:val="00536D49"/>
    <w:rsid w:val="00537489"/>
    <w:rsid w:val="00537A03"/>
    <w:rsid w:val="00537DC7"/>
    <w:rsid w:val="00541975"/>
    <w:rsid w:val="00543CB8"/>
    <w:rsid w:val="00544639"/>
    <w:rsid w:val="005454F2"/>
    <w:rsid w:val="00551676"/>
    <w:rsid w:val="0055336B"/>
    <w:rsid w:val="005604BD"/>
    <w:rsid w:val="00562333"/>
    <w:rsid w:val="00564844"/>
    <w:rsid w:val="00564D25"/>
    <w:rsid w:val="00566A13"/>
    <w:rsid w:val="00567B56"/>
    <w:rsid w:val="00570101"/>
    <w:rsid w:val="00572708"/>
    <w:rsid w:val="00574827"/>
    <w:rsid w:val="00574D4C"/>
    <w:rsid w:val="00576C99"/>
    <w:rsid w:val="0058417D"/>
    <w:rsid w:val="00587F9E"/>
    <w:rsid w:val="005902B4"/>
    <w:rsid w:val="00590323"/>
    <w:rsid w:val="00591DA9"/>
    <w:rsid w:val="0059687D"/>
    <w:rsid w:val="005A1342"/>
    <w:rsid w:val="005A2A5B"/>
    <w:rsid w:val="005A63DF"/>
    <w:rsid w:val="005A6713"/>
    <w:rsid w:val="005B11B4"/>
    <w:rsid w:val="005B47F4"/>
    <w:rsid w:val="005B4D3D"/>
    <w:rsid w:val="005B7572"/>
    <w:rsid w:val="005B7AAC"/>
    <w:rsid w:val="005C3C92"/>
    <w:rsid w:val="005C5CE1"/>
    <w:rsid w:val="005C5DA6"/>
    <w:rsid w:val="005C7A6E"/>
    <w:rsid w:val="005D1BFC"/>
    <w:rsid w:val="005D601F"/>
    <w:rsid w:val="005D65AF"/>
    <w:rsid w:val="005D7385"/>
    <w:rsid w:val="005E04CB"/>
    <w:rsid w:val="005E4C8D"/>
    <w:rsid w:val="005E6680"/>
    <w:rsid w:val="005F01AA"/>
    <w:rsid w:val="005F1A43"/>
    <w:rsid w:val="005F20AE"/>
    <w:rsid w:val="005F2D63"/>
    <w:rsid w:val="005F353F"/>
    <w:rsid w:val="005F3907"/>
    <w:rsid w:val="005F3A45"/>
    <w:rsid w:val="005F45DC"/>
    <w:rsid w:val="005F50C7"/>
    <w:rsid w:val="005F572F"/>
    <w:rsid w:val="00613305"/>
    <w:rsid w:val="00613917"/>
    <w:rsid w:val="006144EF"/>
    <w:rsid w:val="006164F0"/>
    <w:rsid w:val="00617E14"/>
    <w:rsid w:val="00620AAB"/>
    <w:rsid w:val="00622555"/>
    <w:rsid w:val="006232AC"/>
    <w:rsid w:val="00625D6B"/>
    <w:rsid w:val="00632751"/>
    <w:rsid w:val="00633D7D"/>
    <w:rsid w:val="00634E17"/>
    <w:rsid w:val="00637D36"/>
    <w:rsid w:val="00643446"/>
    <w:rsid w:val="00644C71"/>
    <w:rsid w:val="00644F7F"/>
    <w:rsid w:val="0064578E"/>
    <w:rsid w:val="0065122C"/>
    <w:rsid w:val="00651CD4"/>
    <w:rsid w:val="00652243"/>
    <w:rsid w:val="00652476"/>
    <w:rsid w:val="006528AA"/>
    <w:rsid w:val="006540B9"/>
    <w:rsid w:val="0065493B"/>
    <w:rsid w:val="00655E96"/>
    <w:rsid w:val="00656470"/>
    <w:rsid w:val="00656AB0"/>
    <w:rsid w:val="006614AA"/>
    <w:rsid w:val="00663F68"/>
    <w:rsid w:val="00664172"/>
    <w:rsid w:val="00665A47"/>
    <w:rsid w:val="006666EA"/>
    <w:rsid w:val="0067058C"/>
    <w:rsid w:val="006719E4"/>
    <w:rsid w:val="00675926"/>
    <w:rsid w:val="00680D63"/>
    <w:rsid w:val="0068259B"/>
    <w:rsid w:val="00687556"/>
    <w:rsid w:val="00687A5B"/>
    <w:rsid w:val="00691A7E"/>
    <w:rsid w:val="00692D45"/>
    <w:rsid w:val="006A3974"/>
    <w:rsid w:val="006A3BD9"/>
    <w:rsid w:val="006A4AFB"/>
    <w:rsid w:val="006A737B"/>
    <w:rsid w:val="006B0440"/>
    <w:rsid w:val="006B09D6"/>
    <w:rsid w:val="006B2B63"/>
    <w:rsid w:val="006C4850"/>
    <w:rsid w:val="006D0258"/>
    <w:rsid w:val="006D1602"/>
    <w:rsid w:val="006D647C"/>
    <w:rsid w:val="006E50A0"/>
    <w:rsid w:val="006F02D6"/>
    <w:rsid w:val="006F24B6"/>
    <w:rsid w:val="006F323A"/>
    <w:rsid w:val="006F4649"/>
    <w:rsid w:val="006F55F9"/>
    <w:rsid w:val="006F5C67"/>
    <w:rsid w:val="006F6C38"/>
    <w:rsid w:val="00704AD9"/>
    <w:rsid w:val="0070658E"/>
    <w:rsid w:val="007077DC"/>
    <w:rsid w:val="0071012F"/>
    <w:rsid w:val="007111C5"/>
    <w:rsid w:val="00712790"/>
    <w:rsid w:val="007154B5"/>
    <w:rsid w:val="00720CEA"/>
    <w:rsid w:val="00722C22"/>
    <w:rsid w:val="00723044"/>
    <w:rsid w:val="00725F20"/>
    <w:rsid w:val="00731D89"/>
    <w:rsid w:val="00734974"/>
    <w:rsid w:val="00737B17"/>
    <w:rsid w:val="00744DBA"/>
    <w:rsid w:val="007452B5"/>
    <w:rsid w:val="00751B66"/>
    <w:rsid w:val="00751DEB"/>
    <w:rsid w:val="00752CD4"/>
    <w:rsid w:val="00764096"/>
    <w:rsid w:val="00767CAF"/>
    <w:rsid w:val="007709A5"/>
    <w:rsid w:val="007732F7"/>
    <w:rsid w:val="00775B55"/>
    <w:rsid w:val="007826F0"/>
    <w:rsid w:val="00784085"/>
    <w:rsid w:val="00790DD0"/>
    <w:rsid w:val="00795319"/>
    <w:rsid w:val="007A12B3"/>
    <w:rsid w:val="007A150A"/>
    <w:rsid w:val="007A2F32"/>
    <w:rsid w:val="007A6963"/>
    <w:rsid w:val="007A71F6"/>
    <w:rsid w:val="007B010E"/>
    <w:rsid w:val="007B0B92"/>
    <w:rsid w:val="007C03DE"/>
    <w:rsid w:val="007C07EC"/>
    <w:rsid w:val="007C1920"/>
    <w:rsid w:val="007C302D"/>
    <w:rsid w:val="007C69A7"/>
    <w:rsid w:val="007D471F"/>
    <w:rsid w:val="007D5FBE"/>
    <w:rsid w:val="007E6BD9"/>
    <w:rsid w:val="007E7436"/>
    <w:rsid w:val="007F097D"/>
    <w:rsid w:val="007F13FC"/>
    <w:rsid w:val="007F1EED"/>
    <w:rsid w:val="007F352D"/>
    <w:rsid w:val="007F546D"/>
    <w:rsid w:val="007F7E53"/>
    <w:rsid w:val="0080027D"/>
    <w:rsid w:val="00800504"/>
    <w:rsid w:val="008020A7"/>
    <w:rsid w:val="00804734"/>
    <w:rsid w:val="00804D22"/>
    <w:rsid w:val="00806838"/>
    <w:rsid w:val="00807109"/>
    <w:rsid w:val="00811F69"/>
    <w:rsid w:val="00812BFB"/>
    <w:rsid w:val="00814A43"/>
    <w:rsid w:val="0081628B"/>
    <w:rsid w:val="0081727A"/>
    <w:rsid w:val="008243D2"/>
    <w:rsid w:val="00824A55"/>
    <w:rsid w:val="00825AFE"/>
    <w:rsid w:val="008340E0"/>
    <w:rsid w:val="008343C3"/>
    <w:rsid w:val="00834E98"/>
    <w:rsid w:val="00837564"/>
    <w:rsid w:val="008379A7"/>
    <w:rsid w:val="00837A73"/>
    <w:rsid w:val="00841EBF"/>
    <w:rsid w:val="00842062"/>
    <w:rsid w:val="00842B7C"/>
    <w:rsid w:val="00845514"/>
    <w:rsid w:val="00853FD2"/>
    <w:rsid w:val="0085421F"/>
    <w:rsid w:val="00857AB1"/>
    <w:rsid w:val="00857BDB"/>
    <w:rsid w:val="00861328"/>
    <w:rsid w:val="008642AB"/>
    <w:rsid w:val="00864CB6"/>
    <w:rsid w:val="008669D6"/>
    <w:rsid w:val="008705C1"/>
    <w:rsid w:val="00870D33"/>
    <w:rsid w:val="0087172F"/>
    <w:rsid w:val="00872236"/>
    <w:rsid w:val="0087434D"/>
    <w:rsid w:val="00874AB9"/>
    <w:rsid w:val="00874BE7"/>
    <w:rsid w:val="00875D93"/>
    <w:rsid w:val="00876109"/>
    <w:rsid w:val="00877A0E"/>
    <w:rsid w:val="00882D97"/>
    <w:rsid w:val="00885C2D"/>
    <w:rsid w:val="00891B17"/>
    <w:rsid w:val="008920F3"/>
    <w:rsid w:val="00892821"/>
    <w:rsid w:val="008A2A5C"/>
    <w:rsid w:val="008A5C2B"/>
    <w:rsid w:val="008A7931"/>
    <w:rsid w:val="008B0105"/>
    <w:rsid w:val="008B049A"/>
    <w:rsid w:val="008B0747"/>
    <w:rsid w:val="008B3CB7"/>
    <w:rsid w:val="008B53EA"/>
    <w:rsid w:val="008B5B26"/>
    <w:rsid w:val="008C70DE"/>
    <w:rsid w:val="008C75B6"/>
    <w:rsid w:val="008D0995"/>
    <w:rsid w:val="008D2F20"/>
    <w:rsid w:val="008D41BA"/>
    <w:rsid w:val="008D60AF"/>
    <w:rsid w:val="008D68D5"/>
    <w:rsid w:val="008E163A"/>
    <w:rsid w:val="008E2090"/>
    <w:rsid w:val="008E3BA6"/>
    <w:rsid w:val="008E626D"/>
    <w:rsid w:val="008E7847"/>
    <w:rsid w:val="008F0F27"/>
    <w:rsid w:val="008F2735"/>
    <w:rsid w:val="008F298D"/>
    <w:rsid w:val="008F6AD0"/>
    <w:rsid w:val="00900C5E"/>
    <w:rsid w:val="0090236B"/>
    <w:rsid w:val="00903515"/>
    <w:rsid w:val="00905ED2"/>
    <w:rsid w:val="00906760"/>
    <w:rsid w:val="009153DA"/>
    <w:rsid w:val="009161F6"/>
    <w:rsid w:val="00916423"/>
    <w:rsid w:val="00921A14"/>
    <w:rsid w:val="00921F16"/>
    <w:rsid w:val="0092367D"/>
    <w:rsid w:val="009254E3"/>
    <w:rsid w:val="00925E81"/>
    <w:rsid w:val="00927D23"/>
    <w:rsid w:val="0093009A"/>
    <w:rsid w:val="00933776"/>
    <w:rsid w:val="00933FD5"/>
    <w:rsid w:val="009371DD"/>
    <w:rsid w:val="0094198B"/>
    <w:rsid w:val="009420A1"/>
    <w:rsid w:val="00943E44"/>
    <w:rsid w:val="00944354"/>
    <w:rsid w:val="00944A9E"/>
    <w:rsid w:val="00944CDD"/>
    <w:rsid w:val="00946DF3"/>
    <w:rsid w:val="0095387F"/>
    <w:rsid w:val="009559C4"/>
    <w:rsid w:val="00957302"/>
    <w:rsid w:val="009605E9"/>
    <w:rsid w:val="009613AD"/>
    <w:rsid w:val="00963AD4"/>
    <w:rsid w:val="009675B2"/>
    <w:rsid w:val="0096761A"/>
    <w:rsid w:val="00970FE6"/>
    <w:rsid w:val="009719F2"/>
    <w:rsid w:val="00972C3F"/>
    <w:rsid w:val="00973D64"/>
    <w:rsid w:val="00977058"/>
    <w:rsid w:val="00982228"/>
    <w:rsid w:val="0098433A"/>
    <w:rsid w:val="0098476D"/>
    <w:rsid w:val="0098778F"/>
    <w:rsid w:val="0099137A"/>
    <w:rsid w:val="00991D15"/>
    <w:rsid w:val="0099339C"/>
    <w:rsid w:val="00994129"/>
    <w:rsid w:val="00995006"/>
    <w:rsid w:val="00997177"/>
    <w:rsid w:val="009B1108"/>
    <w:rsid w:val="009B43FF"/>
    <w:rsid w:val="009B49AC"/>
    <w:rsid w:val="009B5227"/>
    <w:rsid w:val="009B6CF3"/>
    <w:rsid w:val="009C0CA9"/>
    <w:rsid w:val="009C2934"/>
    <w:rsid w:val="009C3183"/>
    <w:rsid w:val="009D12F5"/>
    <w:rsid w:val="009D39E8"/>
    <w:rsid w:val="009D51F3"/>
    <w:rsid w:val="009E0020"/>
    <w:rsid w:val="009E069B"/>
    <w:rsid w:val="009E1B73"/>
    <w:rsid w:val="009E2220"/>
    <w:rsid w:val="009E3283"/>
    <w:rsid w:val="009E3BCE"/>
    <w:rsid w:val="009E7AB7"/>
    <w:rsid w:val="009F0BDA"/>
    <w:rsid w:val="009F272B"/>
    <w:rsid w:val="00A029D1"/>
    <w:rsid w:val="00A03154"/>
    <w:rsid w:val="00A03C31"/>
    <w:rsid w:val="00A03F74"/>
    <w:rsid w:val="00A069AC"/>
    <w:rsid w:val="00A11052"/>
    <w:rsid w:val="00A14360"/>
    <w:rsid w:val="00A1566A"/>
    <w:rsid w:val="00A16D89"/>
    <w:rsid w:val="00A21DAA"/>
    <w:rsid w:val="00A22B35"/>
    <w:rsid w:val="00A318DF"/>
    <w:rsid w:val="00A31B86"/>
    <w:rsid w:val="00A32044"/>
    <w:rsid w:val="00A3360A"/>
    <w:rsid w:val="00A342D5"/>
    <w:rsid w:val="00A37AC6"/>
    <w:rsid w:val="00A41EEE"/>
    <w:rsid w:val="00A43006"/>
    <w:rsid w:val="00A4435D"/>
    <w:rsid w:val="00A4497C"/>
    <w:rsid w:val="00A46C60"/>
    <w:rsid w:val="00A46DA1"/>
    <w:rsid w:val="00A53FC3"/>
    <w:rsid w:val="00A5408F"/>
    <w:rsid w:val="00A61A07"/>
    <w:rsid w:val="00A61DD1"/>
    <w:rsid w:val="00A6271F"/>
    <w:rsid w:val="00A64E66"/>
    <w:rsid w:val="00A65CD9"/>
    <w:rsid w:val="00A723B3"/>
    <w:rsid w:val="00A751EA"/>
    <w:rsid w:val="00A7561E"/>
    <w:rsid w:val="00A75626"/>
    <w:rsid w:val="00A76A24"/>
    <w:rsid w:val="00A80BE1"/>
    <w:rsid w:val="00A81CDE"/>
    <w:rsid w:val="00A823E9"/>
    <w:rsid w:val="00A852ED"/>
    <w:rsid w:val="00A85EAE"/>
    <w:rsid w:val="00A86E09"/>
    <w:rsid w:val="00A877BF"/>
    <w:rsid w:val="00A91F93"/>
    <w:rsid w:val="00A93B20"/>
    <w:rsid w:val="00A944C3"/>
    <w:rsid w:val="00A975E4"/>
    <w:rsid w:val="00AA01D5"/>
    <w:rsid w:val="00AA33EA"/>
    <w:rsid w:val="00AA4764"/>
    <w:rsid w:val="00AB2907"/>
    <w:rsid w:val="00AB338B"/>
    <w:rsid w:val="00AB4A91"/>
    <w:rsid w:val="00AB4B51"/>
    <w:rsid w:val="00AB5269"/>
    <w:rsid w:val="00AB7F2F"/>
    <w:rsid w:val="00AC50EC"/>
    <w:rsid w:val="00AC67C0"/>
    <w:rsid w:val="00AC7797"/>
    <w:rsid w:val="00AD18E6"/>
    <w:rsid w:val="00AD2B97"/>
    <w:rsid w:val="00AD480D"/>
    <w:rsid w:val="00AD766D"/>
    <w:rsid w:val="00AE0231"/>
    <w:rsid w:val="00AE3E7B"/>
    <w:rsid w:val="00AE54C0"/>
    <w:rsid w:val="00AE6EF9"/>
    <w:rsid w:val="00AF1277"/>
    <w:rsid w:val="00AF52E8"/>
    <w:rsid w:val="00AF5AE3"/>
    <w:rsid w:val="00AF6564"/>
    <w:rsid w:val="00AF7A8F"/>
    <w:rsid w:val="00B01924"/>
    <w:rsid w:val="00B1059A"/>
    <w:rsid w:val="00B119C3"/>
    <w:rsid w:val="00B17D79"/>
    <w:rsid w:val="00B21824"/>
    <w:rsid w:val="00B21944"/>
    <w:rsid w:val="00B21E95"/>
    <w:rsid w:val="00B244D3"/>
    <w:rsid w:val="00B30A59"/>
    <w:rsid w:val="00B36B25"/>
    <w:rsid w:val="00B37A30"/>
    <w:rsid w:val="00B40820"/>
    <w:rsid w:val="00B41714"/>
    <w:rsid w:val="00B433C3"/>
    <w:rsid w:val="00B44084"/>
    <w:rsid w:val="00B44409"/>
    <w:rsid w:val="00B4717A"/>
    <w:rsid w:val="00B5124B"/>
    <w:rsid w:val="00B51B3A"/>
    <w:rsid w:val="00B531B9"/>
    <w:rsid w:val="00B579C0"/>
    <w:rsid w:val="00B6002E"/>
    <w:rsid w:val="00B66571"/>
    <w:rsid w:val="00B75D37"/>
    <w:rsid w:val="00B777CE"/>
    <w:rsid w:val="00B802BD"/>
    <w:rsid w:val="00B80E75"/>
    <w:rsid w:val="00B826B3"/>
    <w:rsid w:val="00B857B3"/>
    <w:rsid w:val="00B85B99"/>
    <w:rsid w:val="00B8727A"/>
    <w:rsid w:val="00B87D22"/>
    <w:rsid w:val="00B901C2"/>
    <w:rsid w:val="00B91A40"/>
    <w:rsid w:val="00B96549"/>
    <w:rsid w:val="00B96E16"/>
    <w:rsid w:val="00BA1157"/>
    <w:rsid w:val="00BA57E9"/>
    <w:rsid w:val="00BA5A65"/>
    <w:rsid w:val="00BB1F40"/>
    <w:rsid w:val="00BB1FF6"/>
    <w:rsid w:val="00BB330B"/>
    <w:rsid w:val="00BB7FB1"/>
    <w:rsid w:val="00BC56D1"/>
    <w:rsid w:val="00BC5D08"/>
    <w:rsid w:val="00BD06D4"/>
    <w:rsid w:val="00BD0DE2"/>
    <w:rsid w:val="00BD1444"/>
    <w:rsid w:val="00BD1F7E"/>
    <w:rsid w:val="00BD3F81"/>
    <w:rsid w:val="00BD4561"/>
    <w:rsid w:val="00BD5D3F"/>
    <w:rsid w:val="00BD7DC2"/>
    <w:rsid w:val="00BE5068"/>
    <w:rsid w:val="00BF0BEE"/>
    <w:rsid w:val="00BF12E2"/>
    <w:rsid w:val="00BF1576"/>
    <w:rsid w:val="00BF389C"/>
    <w:rsid w:val="00BF42D0"/>
    <w:rsid w:val="00BF6A7B"/>
    <w:rsid w:val="00BF7E47"/>
    <w:rsid w:val="00C011F0"/>
    <w:rsid w:val="00C053C6"/>
    <w:rsid w:val="00C07A11"/>
    <w:rsid w:val="00C14796"/>
    <w:rsid w:val="00C1696F"/>
    <w:rsid w:val="00C20E32"/>
    <w:rsid w:val="00C2129C"/>
    <w:rsid w:val="00C2757E"/>
    <w:rsid w:val="00C31CAD"/>
    <w:rsid w:val="00C32E3C"/>
    <w:rsid w:val="00C334A8"/>
    <w:rsid w:val="00C33732"/>
    <w:rsid w:val="00C35409"/>
    <w:rsid w:val="00C4018A"/>
    <w:rsid w:val="00C40A0A"/>
    <w:rsid w:val="00C41209"/>
    <w:rsid w:val="00C419D8"/>
    <w:rsid w:val="00C4219D"/>
    <w:rsid w:val="00C4278F"/>
    <w:rsid w:val="00C433E8"/>
    <w:rsid w:val="00C50027"/>
    <w:rsid w:val="00C5055D"/>
    <w:rsid w:val="00C54F89"/>
    <w:rsid w:val="00C63108"/>
    <w:rsid w:val="00C63C8B"/>
    <w:rsid w:val="00C657E7"/>
    <w:rsid w:val="00C66243"/>
    <w:rsid w:val="00C662A2"/>
    <w:rsid w:val="00C7097F"/>
    <w:rsid w:val="00C72343"/>
    <w:rsid w:val="00C72359"/>
    <w:rsid w:val="00C74D1E"/>
    <w:rsid w:val="00C7763F"/>
    <w:rsid w:val="00C8245E"/>
    <w:rsid w:val="00C83195"/>
    <w:rsid w:val="00C836B3"/>
    <w:rsid w:val="00C851B2"/>
    <w:rsid w:val="00C85A63"/>
    <w:rsid w:val="00C87951"/>
    <w:rsid w:val="00C87998"/>
    <w:rsid w:val="00C908B1"/>
    <w:rsid w:val="00C918B7"/>
    <w:rsid w:val="00C91A42"/>
    <w:rsid w:val="00C9200D"/>
    <w:rsid w:val="00C944DC"/>
    <w:rsid w:val="00C94839"/>
    <w:rsid w:val="00CA3BC5"/>
    <w:rsid w:val="00CA4257"/>
    <w:rsid w:val="00CA4932"/>
    <w:rsid w:val="00CA6271"/>
    <w:rsid w:val="00CA7E73"/>
    <w:rsid w:val="00CB056E"/>
    <w:rsid w:val="00CB63EE"/>
    <w:rsid w:val="00CB6DD0"/>
    <w:rsid w:val="00CC1244"/>
    <w:rsid w:val="00CC25C3"/>
    <w:rsid w:val="00CC7D3A"/>
    <w:rsid w:val="00CD18F2"/>
    <w:rsid w:val="00CD5977"/>
    <w:rsid w:val="00CD6777"/>
    <w:rsid w:val="00CD7FB3"/>
    <w:rsid w:val="00CE1483"/>
    <w:rsid w:val="00CE36B6"/>
    <w:rsid w:val="00CE4011"/>
    <w:rsid w:val="00CE45F5"/>
    <w:rsid w:val="00CE4E0B"/>
    <w:rsid w:val="00CE66E1"/>
    <w:rsid w:val="00CE728D"/>
    <w:rsid w:val="00CF0188"/>
    <w:rsid w:val="00CF068C"/>
    <w:rsid w:val="00CF30F8"/>
    <w:rsid w:val="00CF3469"/>
    <w:rsid w:val="00CF3A05"/>
    <w:rsid w:val="00CF48BC"/>
    <w:rsid w:val="00CF531A"/>
    <w:rsid w:val="00CF5B22"/>
    <w:rsid w:val="00CF5C05"/>
    <w:rsid w:val="00CF76B5"/>
    <w:rsid w:val="00D04F24"/>
    <w:rsid w:val="00D112AA"/>
    <w:rsid w:val="00D13C07"/>
    <w:rsid w:val="00D16395"/>
    <w:rsid w:val="00D176E2"/>
    <w:rsid w:val="00D21BD9"/>
    <w:rsid w:val="00D23012"/>
    <w:rsid w:val="00D2573C"/>
    <w:rsid w:val="00D30970"/>
    <w:rsid w:val="00D31BAD"/>
    <w:rsid w:val="00D3576E"/>
    <w:rsid w:val="00D36CCF"/>
    <w:rsid w:val="00D42079"/>
    <w:rsid w:val="00D42CFE"/>
    <w:rsid w:val="00D47981"/>
    <w:rsid w:val="00D504E0"/>
    <w:rsid w:val="00D51FB4"/>
    <w:rsid w:val="00D53B42"/>
    <w:rsid w:val="00D552CE"/>
    <w:rsid w:val="00D570D0"/>
    <w:rsid w:val="00D60BD4"/>
    <w:rsid w:val="00D618E8"/>
    <w:rsid w:val="00D620D3"/>
    <w:rsid w:val="00D66470"/>
    <w:rsid w:val="00D72438"/>
    <w:rsid w:val="00D729ED"/>
    <w:rsid w:val="00D7363C"/>
    <w:rsid w:val="00D74A4C"/>
    <w:rsid w:val="00D74B7A"/>
    <w:rsid w:val="00D75DD9"/>
    <w:rsid w:val="00D778F1"/>
    <w:rsid w:val="00D77926"/>
    <w:rsid w:val="00D80255"/>
    <w:rsid w:val="00D80298"/>
    <w:rsid w:val="00D81D6E"/>
    <w:rsid w:val="00D82EF6"/>
    <w:rsid w:val="00D851A3"/>
    <w:rsid w:val="00D912D5"/>
    <w:rsid w:val="00D91E74"/>
    <w:rsid w:val="00D9221B"/>
    <w:rsid w:val="00D97EF1"/>
    <w:rsid w:val="00DA2CFF"/>
    <w:rsid w:val="00DA387E"/>
    <w:rsid w:val="00DA3A47"/>
    <w:rsid w:val="00DB0EC3"/>
    <w:rsid w:val="00DB3170"/>
    <w:rsid w:val="00DB3C77"/>
    <w:rsid w:val="00DB4B4B"/>
    <w:rsid w:val="00DC0466"/>
    <w:rsid w:val="00DC48D6"/>
    <w:rsid w:val="00DC6FE0"/>
    <w:rsid w:val="00DC791F"/>
    <w:rsid w:val="00DD03B0"/>
    <w:rsid w:val="00DD0430"/>
    <w:rsid w:val="00DD0F2C"/>
    <w:rsid w:val="00DD16B4"/>
    <w:rsid w:val="00DE0C93"/>
    <w:rsid w:val="00DE1806"/>
    <w:rsid w:val="00DF0FBD"/>
    <w:rsid w:val="00DF14B7"/>
    <w:rsid w:val="00DF19DE"/>
    <w:rsid w:val="00DF19E0"/>
    <w:rsid w:val="00DF377C"/>
    <w:rsid w:val="00DF46F4"/>
    <w:rsid w:val="00DF5421"/>
    <w:rsid w:val="00DF7CED"/>
    <w:rsid w:val="00E038FC"/>
    <w:rsid w:val="00E03DE1"/>
    <w:rsid w:val="00E04398"/>
    <w:rsid w:val="00E04403"/>
    <w:rsid w:val="00E04905"/>
    <w:rsid w:val="00E074A7"/>
    <w:rsid w:val="00E07EAF"/>
    <w:rsid w:val="00E127C8"/>
    <w:rsid w:val="00E12E35"/>
    <w:rsid w:val="00E219AA"/>
    <w:rsid w:val="00E21E1C"/>
    <w:rsid w:val="00E22ABC"/>
    <w:rsid w:val="00E22B36"/>
    <w:rsid w:val="00E23A6A"/>
    <w:rsid w:val="00E23C74"/>
    <w:rsid w:val="00E24B7F"/>
    <w:rsid w:val="00E26015"/>
    <w:rsid w:val="00E32B96"/>
    <w:rsid w:val="00E32CDA"/>
    <w:rsid w:val="00E46248"/>
    <w:rsid w:val="00E4766C"/>
    <w:rsid w:val="00E47A07"/>
    <w:rsid w:val="00E501E1"/>
    <w:rsid w:val="00E533B0"/>
    <w:rsid w:val="00E54A59"/>
    <w:rsid w:val="00E54F23"/>
    <w:rsid w:val="00E5631B"/>
    <w:rsid w:val="00E56C29"/>
    <w:rsid w:val="00E64BC3"/>
    <w:rsid w:val="00E71CC6"/>
    <w:rsid w:val="00E72676"/>
    <w:rsid w:val="00E749A5"/>
    <w:rsid w:val="00E75754"/>
    <w:rsid w:val="00E75D97"/>
    <w:rsid w:val="00E8029C"/>
    <w:rsid w:val="00E827F7"/>
    <w:rsid w:val="00E8423C"/>
    <w:rsid w:val="00E85180"/>
    <w:rsid w:val="00E8562E"/>
    <w:rsid w:val="00EA080A"/>
    <w:rsid w:val="00EA236B"/>
    <w:rsid w:val="00EA4015"/>
    <w:rsid w:val="00EA795D"/>
    <w:rsid w:val="00EB2905"/>
    <w:rsid w:val="00EB3670"/>
    <w:rsid w:val="00EB3FE0"/>
    <w:rsid w:val="00EB567F"/>
    <w:rsid w:val="00EB5A12"/>
    <w:rsid w:val="00EB77CE"/>
    <w:rsid w:val="00EC078B"/>
    <w:rsid w:val="00EC15AA"/>
    <w:rsid w:val="00EC52D9"/>
    <w:rsid w:val="00EC5685"/>
    <w:rsid w:val="00EC5ABE"/>
    <w:rsid w:val="00EC75C8"/>
    <w:rsid w:val="00ED0BA3"/>
    <w:rsid w:val="00ED0CF1"/>
    <w:rsid w:val="00ED36BD"/>
    <w:rsid w:val="00EE4FAD"/>
    <w:rsid w:val="00EE65B9"/>
    <w:rsid w:val="00EE67F4"/>
    <w:rsid w:val="00EF0783"/>
    <w:rsid w:val="00EF0EED"/>
    <w:rsid w:val="00EF3BA4"/>
    <w:rsid w:val="00EF48E8"/>
    <w:rsid w:val="00F01C74"/>
    <w:rsid w:val="00F035AC"/>
    <w:rsid w:val="00F114B7"/>
    <w:rsid w:val="00F11939"/>
    <w:rsid w:val="00F1284E"/>
    <w:rsid w:val="00F1443E"/>
    <w:rsid w:val="00F227A9"/>
    <w:rsid w:val="00F229A3"/>
    <w:rsid w:val="00F26063"/>
    <w:rsid w:val="00F27C06"/>
    <w:rsid w:val="00F30076"/>
    <w:rsid w:val="00F35B4C"/>
    <w:rsid w:val="00F42469"/>
    <w:rsid w:val="00F43C6C"/>
    <w:rsid w:val="00F44E26"/>
    <w:rsid w:val="00F47623"/>
    <w:rsid w:val="00F50DA2"/>
    <w:rsid w:val="00F514F7"/>
    <w:rsid w:val="00F53733"/>
    <w:rsid w:val="00F55302"/>
    <w:rsid w:val="00F55632"/>
    <w:rsid w:val="00F56E26"/>
    <w:rsid w:val="00F62DF5"/>
    <w:rsid w:val="00F63193"/>
    <w:rsid w:val="00F70B34"/>
    <w:rsid w:val="00F769FA"/>
    <w:rsid w:val="00F77631"/>
    <w:rsid w:val="00F77EDF"/>
    <w:rsid w:val="00F816B2"/>
    <w:rsid w:val="00F820B9"/>
    <w:rsid w:val="00F825C7"/>
    <w:rsid w:val="00F85216"/>
    <w:rsid w:val="00F854F2"/>
    <w:rsid w:val="00F86759"/>
    <w:rsid w:val="00F87FF9"/>
    <w:rsid w:val="00F9021E"/>
    <w:rsid w:val="00F90791"/>
    <w:rsid w:val="00F915E8"/>
    <w:rsid w:val="00F91777"/>
    <w:rsid w:val="00F935C7"/>
    <w:rsid w:val="00F94411"/>
    <w:rsid w:val="00F94D5C"/>
    <w:rsid w:val="00F9666C"/>
    <w:rsid w:val="00F9701D"/>
    <w:rsid w:val="00FA1122"/>
    <w:rsid w:val="00FA2DEB"/>
    <w:rsid w:val="00FA3316"/>
    <w:rsid w:val="00FA6C36"/>
    <w:rsid w:val="00FA76F8"/>
    <w:rsid w:val="00FB0041"/>
    <w:rsid w:val="00FB1EE2"/>
    <w:rsid w:val="00FC0772"/>
    <w:rsid w:val="00FC1B9F"/>
    <w:rsid w:val="00FC2B50"/>
    <w:rsid w:val="00FC4F76"/>
    <w:rsid w:val="00FC5ACB"/>
    <w:rsid w:val="00FC5BF8"/>
    <w:rsid w:val="00FD1E66"/>
    <w:rsid w:val="00FD30F3"/>
    <w:rsid w:val="00FD49B0"/>
    <w:rsid w:val="00FD4B74"/>
    <w:rsid w:val="00FD5B16"/>
    <w:rsid w:val="00FE0FA3"/>
    <w:rsid w:val="00FE3F1D"/>
    <w:rsid w:val="00FE61C1"/>
    <w:rsid w:val="00FE6417"/>
    <w:rsid w:val="00FE6B30"/>
    <w:rsid w:val="00FF1559"/>
    <w:rsid w:val="00FF355A"/>
    <w:rsid w:val="00FF3644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3BA17"/>
  <w15:chartTrackingRefBased/>
  <w15:docId w15:val="{BE9661D9-25DE-4EE5-BAD1-2B0F0844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63C8B"/>
    <w:pPr>
      <w:spacing w:before="100" w:beforeAutospacing="1" w:after="100" w:afterAutospacing="1"/>
      <w:ind w:left="75" w:right="75"/>
    </w:pPr>
  </w:style>
  <w:style w:type="paragraph" w:styleId="Textbubliny">
    <w:name w:val="Balloon Text"/>
    <w:basedOn w:val="Normln"/>
    <w:semiHidden/>
    <w:rsid w:val="00DF5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847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9847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47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8476D"/>
    <w:rPr>
      <w:sz w:val="24"/>
      <w:szCs w:val="24"/>
    </w:rPr>
  </w:style>
  <w:style w:type="character" w:styleId="Odkaznakoment">
    <w:name w:val="annotation reference"/>
    <w:rsid w:val="007065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65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0658E"/>
  </w:style>
  <w:style w:type="paragraph" w:styleId="Pedmtkomente">
    <w:name w:val="annotation subject"/>
    <w:basedOn w:val="Textkomente"/>
    <w:next w:val="Textkomente"/>
    <w:link w:val="PedmtkomenteChar"/>
    <w:rsid w:val="0070658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70658E"/>
    <w:rPr>
      <w:b/>
      <w:bCs/>
    </w:rPr>
  </w:style>
  <w:style w:type="character" w:styleId="Hypertextovodkaz">
    <w:name w:val="Hyperlink"/>
    <w:rsid w:val="00885C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F5AE3"/>
    <w:pPr>
      <w:jc w:val="both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rsid w:val="00AF5AE3"/>
    <w:rPr>
      <w:rFonts w:eastAsia="Calibri"/>
      <w:sz w:val="24"/>
      <w:szCs w:val="24"/>
    </w:rPr>
  </w:style>
  <w:style w:type="character" w:styleId="Nevyeenzmnka">
    <w:name w:val="Unresolved Mention"/>
    <w:uiPriority w:val="99"/>
    <w:semiHidden/>
    <w:unhideWhenUsed/>
    <w:rsid w:val="00074FD3"/>
    <w:rPr>
      <w:color w:val="605E5C"/>
      <w:shd w:val="clear" w:color="auto" w:fill="E1DFDD"/>
    </w:rPr>
  </w:style>
  <w:style w:type="character" w:styleId="Sledovanodkaz">
    <w:name w:val="FollowedHyperlink"/>
    <w:rsid w:val="00E54F23"/>
    <w:rPr>
      <w:color w:val="954F72"/>
      <w:u w:val="single"/>
    </w:rPr>
  </w:style>
  <w:style w:type="paragraph" w:styleId="Revize">
    <w:name w:val="Revision"/>
    <w:hidden/>
    <w:uiPriority w:val="99"/>
    <w:semiHidden/>
    <w:rsid w:val="00487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497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8418">
                  <w:marLeft w:val="0"/>
                  <w:marRight w:val="0"/>
                  <w:marTop w:val="0"/>
                  <w:marBottom w:val="150"/>
                  <w:divBdr>
                    <w:top w:val="single" w:sz="4" w:space="0" w:color="D3E9FE"/>
                    <w:left w:val="single" w:sz="4" w:space="0" w:color="D3E9FE"/>
                    <w:bottom w:val="single" w:sz="4" w:space="4" w:color="D3E9FE"/>
                    <w:right w:val="single" w:sz="4" w:space="0" w:color="D3E9FE"/>
                  </w:divBdr>
                </w:div>
              </w:divsChild>
            </w:div>
          </w:divsChild>
        </w:div>
      </w:divsChild>
    </w:div>
    <w:div w:id="1289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237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4519">
                  <w:marLeft w:val="0"/>
                  <w:marRight w:val="0"/>
                  <w:marTop w:val="0"/>
                  <w:marBottom w:val="150"/>
                  <w:divBdr>
                    <w:top w:val="single" w:sz="4" w:space="0" w:color="D3E9FE"/>
                    <w:left w:val="single" w:sz="4" w:space="0" w:color="D3E9FE"/>
                    <w:bottom w:val="single" w:sz="4" w:space="4" w:color="D3E9FE"/>
                    <w:right w:val="single" w:sz="4" w:space="0" w:color="D3E9FE"/>
                  </w:divBdr>
                </w:div>
              </w:divsChild>
            </w:div>
          </w:divsChild>
        </w:div>
      </w:divsChild>
    </w:div>
    <w:div w:id="1312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khk.e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0A10B459BE54A892C56879D57A888" ma:contentTypeVersion="0" ma:contentTypeDescription="Vytvoří nový dokument" ma:contentTypeScope="" ma:versionID="d7134fe630e4d7534f1573406d3d4a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ED727-C778-4FEA-90E9-E59A9EFC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7C614-F71F-485E-9A53-6FDE1ADAC7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A3113-2276-4E4D-A5A7-38BAB1BC0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E9828-C320-4FEC-9260-94354DE35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1935</Words>
  <Characters>11420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Nájemní smlouva na movitou věc</vt:lpstr>
      <vt:lpstr>Nájemní smlouva na movitou věc</vt:lpstr>
    </vt:vector>
  </TitlesOfParts>
  <Company>SÚS KHK</Company>
  <LinksUpToDate>false</LinksUpToDate>
  <CharactersWithSpaces>13329</CharactersWithSpaces>
  <SharedDoc>false</SharedDoc>
  <HLinks>
    <vt:vector size="24" baseType="variant">
      <vt:variant>
        <vt:i4>1310736</vt:i4>
      </vt:variant>
      <vt:variant>
        <vt:i4>9</vt:i4>
      </vt:variant>
      <vt:variant>
        <vt:i4>0</vt:i4>
      </vt:variant>
      <vt:variant>
        <vt:i4>5</vt:i4>
      </vt:variant>
      <vt:variant>
        <vt:lpwstr>http://www.uskhk.eu/</vt:lpwstr>
      </vt:variant>
      <vt:variant>
        <vt:lpwstr/>
      </vt:variant>
      <vt:variant>
        <vt:i4>7274587</vt:i4>
      </vt:variant>
      <vt:variant>
        <vt:i4>6</vt:i4>
      </vt:variant>
      <vt:variant>
        <vt:i4>0</vt:i4>
      </vt:variant>
      <vt:variant>
        <vt:i4>5</vt:i4>
      </vt:variant>
      <vt:variant>
        <vt:lpwstr>mailto:duczynski@mujicin.cz</vt:lpwstr>
      </vt:variant>
      <vt:variant>
        <vt:lpwstr/>
      </vt:variant>
      <vt:variant>
        <vt:i4>3866698</vt:i4>
      </vt:variant>
      <vt:variant>
        <vt:i4>3</vt:i4>
      </vt:variant>
      <vt:variant>
        <vt:i4>0</vt:i4>
      </vt:variant>
      <vt:variant>
        <vt:i4>5</vt:i4>
      </vt:variant>
      <vt:variant>
        <vt:lpwstr>mailto:jaroslav.cipera@uskhk.eu</vt:lpwstr>
      </vt:variant>
      <vt:variant>
        <vt:lpwstr/>
      </vt:variant>
      <vt:variant>
        <vt:i4>5701675</vt:i4>
      </vt:variant>
      <vt:variant>
        <vt:i4>0</vt:i4>
      </vt:variant>
      <vt:variant>
        <vt:i4>0</vt:i4>
      </vt:variant>
      <vt:variant>
        <vt:i4>5</vt:i4>
      </vt:variant>
      <vt:variant>
        <vt:lpwstr>mailto:zbynek.hercik@uskhk.eu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na movitou věc</dc:title>
  <dc:subject/>
  <dc:creator>koubova</dc:creator>
  <cp:keywords/>
  <cp:lastModifiedBy>Duczynski Martin</cp:lastModifiedBy>
  <cp:revision>4</cp:revision>
  <cp:lastPrinted>2023-06-23T13:12:00Z</cp:lastPrinted>
  <dcterms:created xsi:type="dcterms:W3CDTF">2023-07-11T10:52:00Z</dcterms:created>
  <dcterms:modified xsi:type="dcterms:W3CDTF">2023-07-11T10:59:00Z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0x010100D500A10B459BE54A892C56879D57A888</vt:lpwstr>
  </property>
</Properties>
</file>