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394BFA78" w:rsidR="00FF46FE" w:rsidRPr="00B143E3" w:rsidRDefault="00B83C94" w:rsidP="005C48B2">
      <w:pPr>
        <w:pStyle w:val="Zkladntext"/>
        <w:spacing w:before="0" w:line="276" w:lineRule="auto"/>
        <w:rPr>
          <w:rFonts w:asciiTheme="minorHAnsi" w:hAnsiTheme="minorHAnsi" w:cstheme="minorHAnsi"/>
          <w:sz w:val="32"/>
          <w:szCs w:val="32"/>
        </w:rPr>
      </w:pPr>
      <w:r w:rsidRPr="00B83C94">
        <w:rPr>
          <w:rFonts w:asciiTheme="minorHAnsi" w:hAnsiTheme="minorHAnsi" w:cstheme="minorHAnsi"/>
          <w:sz w:val="32"/>
          <w:szCs w:val="32"/>
          <w:highlight w:val="black"/>
        </w:rPr>
        <w:t>XXXXXXXXX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7CFD8F78" w14:textId="77777777" w:rsidR="0038042C" w:rsidRPr="006C1BF5" w:rsidRDefault="0038042C" w:rsidP="0038042C">
      <w:pPr>
        <w:autoSpaceDE/>
        <w:autoSpaceDN/>
        <w:spacing w:line="276" w:lineRule="auto"/>
        <w:ind w:right="113"/>
        <w:jc w:val="both"/>
        <w:outlineLvl w:val="0"/>
        <w:rPr>
          <w:rFonts w:asciiTheme="minorHAnsi" w:hAnsiTheme="minorHAnsi"/>
          <w:b/>
          <w:sz w:val="22"/>
          <w:szCs w:val="22"/>
        </w:rPr>
      </w:pPr>
      <w:r w:rsidRPr="006C1BF5">
        <w:rPr>
          <w:rFonts w:asciiTheme="minorHAnsi" w:hAnsiTheme="minorHAnsi"/>
          <w:b/>
          <w:sz w:val="22"/>
          <w:szCs w:val="22"/>
        </w:rPr>
        <w:t>Pojišťovna</w:t>
      </w:r>
      <w:r w:rsidRPr="006C1BF5">
        <w:rPr>
          <w:rFonts w:asciiTheme="minorHAnsi" w:hAnsiTheme="minorHAnsi" w:cstheme="minorHAnsi"/>
          <w:b/>
          <w:sz w:val="22"/>
          <w:szCs w:val="22"/>
        </w:rPr>
        <w:t>: RBP, zdravotní pojišťovna</w:t>
      </w:r>
    </w:p>
    <w:p w14:paraId="2675F983" w14:textId="77777777" w:rsidR="0038042C" w:rsidRPr="006C1BF5" w:rsidRDefault="0038042C" w:rsidP="0038042C">
      <w:pPr>
        <w:autoSpaceDE/>
        <w:autoSpaceDN/>
        <w:spacing w:line="276" w:lineRule="auto"/>
        <w:ind w:right="113"/>
        <w:jc w:val="both"/>
        <w:outlineLvl w:val="0"/>
        <w:rPr>
          <w:rFonts w:asciiTheme="minorHAnsi" w:hAnsiTheme="minorHAnsi" w:cstheme="minorHAnsi"/>
          <w:sz w:val="22"/>
          <w:szCs w:val="22"/>
        </w:rPr>
      </w:pPr>
      <w:r w:rsidRPr="006C1BF5">
        <w:rPr>
          <w:rFonts w:asciiTheme="minorHAnsi" w:hAnsiTheme="minorHAnsi" w:cstheme="minorHAnsi"/>
          <w:sz w:val="22"/>
          <w:szCs w:val="22"/>
        </w:rPr>
        <w:t xml:space="preserve">Sídlo: </w:t>
      </w:r>
      <w:r w:rsidRPr="006C1BF5">
        <w:rPr>
          <w:rFonts w:asciiTheme="minorHAnsi" w:hAnsiTheme="minorHAnsi" w:cstheme="minorHAnsi"/>
          <w:bCs/>
          <w:sz w:val="22"/>
          <w:szCs w:val="22"/>
        </w:rPr>
        <w:t>Michálkovická 967/108, 710 00 Ostrava – Slezská Ostrava</w:t>
      </w:r>
    </w:p>
    <w:p w14:paraId="16F1E771" w14:textId="77777777" w:rsidR="0038042C" w:rsidRPr="006C1BF5" w:rsidRDefault="0038042C" w:rsidP="0038042C">
      <w:pPr>
        <w:autoSpaceDE/>
        <w:autoSpaceDN/>
        <w:spacing w:line="276" w:lineRule="auto"/>
        <w:ind w:right="113"/>
        <w:jc w:val="both"/>
        <w:rPr>
          <w:rFonts w:asciiTheme="minorHAnsi" w:hAnsiTheme="minorHAnsi"/>
          <w:sz w:val="22"/>
          <w:szCs w:val="22"/>
        </w:rPr>
      </w:pPr>
      <w:r w:rsidRPr="006C1BF5">
        <w:rPr>
          <w:rFonts w:asciiTheme="minorHAnsi" w:hAnsiTheme="minorHAnsi"/>
          <w:sz w:val="22"/>
          <w:szCs w:val="22"/>
        </w:rPr>
        <w:t>IČO:</w:t>
      </w:r>
      <w:r w:rsidRPr="006C1BF5">
        <w:rPr>
          <w:rFonts w:asciiTheme="minorHAnsi" w:hAnsiTheme="minorHAnsi" w:cstheme="minorHAnsi"/>
          <w:sz w:val="22"/>
          <w:szCs w:val="22"/>
        </w:rPr>
        <w:t xml:space="preserve"> </w:t>
      </w:r>
      <w:r w:rsidRPr="006C1BF5">
        <w:rPr>
          <w:rFonts w:asciiTheme="minorHAnsi" w:hAnsiTheme="minorHAnsi" w:cstheme="minorHAnsi"/>
          <w:bCs/>
          <w:sz w:val="22"/>
          <w:szCs w:val="22"/>
        </w:rPr>
        <w:t>476 73 036</w:t>
      </w:r>
    </w:p>
    <w:p w14:paraId="59488D27" w14:textId="77777777" w:rsidR="0038042C" w:rsidRPr="006C1BF5" w:rsidRDefault="0038042C" w:rsidP="0038042C">
      <w:pPr>
        <w:autoSpaceDE/>
        <w:autoSpaceDN/>
        <w:spacing w:line="276" w:lineRule="auto"/>
        <w:ind w:right="113"/>
        <w:jc w:val="both"/>
        <w:rPr>
          <w:rFonts w:asciiTheme="minorHAnsi" w:hAnsiTheme="minorHAnsi"/>
          <w:sz w:val="22"/>
          <w:szCs w:val="22"/>
        </w:rPr>
      </w:pPr>
      <w:r w:rsidRPr="006C1BF5">
        <w:rPr>
          <w:rFonts w:asciiTheme="minorHAnsi" w:hAnsiTheme="minorHAnsi"/>
          <w:sz w:val="22"/>
          <w:szCs w:val="22"/>
        </w:rPr>
        <w:t>DIČ:</w:t>
      </w:r>
      <w:r w:rsidRPr="006C1BF5">
        <w:rPr>
          <w:rFonts w:asciiTheme="minorHAnsi" w:hAnsiTheme="minorHAnsi" w:cstheme="minorHAnsi"/>
          <w:sz w:val="22"/>
          <w:szCs w:val="22"/>
        </w:rPr>
        <w:t xml:space="preserve"> </w:t>
      </w:r>
      <w:r w:rsidRPr="006C1BF5">
        <w:rPr>
          <w:rFonts w:asciiTheme="minorHAnsi" w:hAnsiTheme="minorHAnsi" w:cstheme="minorHAnsi"/>
          <w:bCs/>
          <w:sz w:val="22"/>
          <w:szCs w:val="22"/>
        </w:rPr>
        <w:t>CZ47673036</w:t>
      </w:r>
    </w:p>
    <w:p w14:paraId="4F5BE65C" w14:textId="77777777" w:rsidR="0038042C" w:rsidRPr="006C1BF5" w:rsidRDefault="0038042C" w:rsidP="0038042C">
      <w:pPr>
        <w:autoSpaceDE/>
        <w:autoSpaceDN/>
        <w:spacing w:line="276" w:lineRule="auto"/>
        <w:ind w:right="113"/>
        <w:jc w:val="both"/>
        <w:rPr>
          <w:rFonts w:asciiTheme="minorHAnsi" w:hAnsiTheme="minorHAnsi"/>
          <w:sz w:val="22"/>
          <w:szCs w:val="22"/>
        </w:rPr>
      </w:pPr>
      <w:r w:rsidRPr="006C1BF5">
        <w:rPr>
          <w:rFonts w:asciiTheme="minorHAnsi" w:hAnsiTheme="minorHAnsi" w:cstheme="minorHAnsi"/>
          <w:sz w:val="22"/>
          <w:szCs w:val="22"/>
        </w:rPr>
        <w:t xml:space="preserve">Zapsaná v obchodním </w:t>
      </w:r>
      <w:r w:rsidRPr="006C1BF5">
        <w:rPr>
          <w:rFonts w:asciiTheme="minorHAnsi" w:hAnsiTheme="minorHAnsi"/>
          <w:sz w:val="22"/>
          <w:szCs w:val="22"/>
        </w:rPr>
        <w:t xml:space="preserve">rejstříku vedeném </w:t>
      </w:r>
      <w:r w:rsidRPr="006C1BF5">
        <w:rPr>
          <w:rFonts w:asciiTheme="minorHAnsi" w:hAnsiTheme="minorHAnsi" w:cstheme="minorHAnsi"/>
          <w:bCs/>
          <w:sz w:val="22"/>
          <w:szCs w:val="22"/>
        </w:rPr>
        <w:t>u Krajského soudu v Ostravě, oddíl AXIV, vložka 554</w:t>
      </w:r>
    </w:p>
    <w:p w14:paraId="4C0A5DFD" w14:textId="77777777" w:rsidR="0038042C" w:rsidRDefault="0038042C" w:rsidP="0038042C">
      <w:pPr>
        <w:overflowPunct/>
        <w:autoSpaceDE/>
        <w:autoSpaceDN/>
        <w:adjustRightInd/>
        <w:spacing w:line="276" w:lineRule="auto"/>
        <w:ind w:right="113"/>
        <w:jc w:val="both"/>
        <w:textAlignment w:val="auto"/>
        <w:rPr>
          <w:rFonts w:asciiTheme="minorHAnsi" w:hAnsiTheme="minorHAnsi" w:cstheme="minorHAnsi"/>
          <w:bCs/>
          <w:sz w:val="22"/>
          <w:szCs w:val="22"/>
        </w:rPr>
      </w:pPr>
      <w:r w:rsidRPr="006C1BF5">
        <w:rPr>
          <w:rFonts w:asciiTheme="minorHAnsi" w:hAnsiTheme="minorHAnsi" w:cstheme="minorHAnsi"/>
          <w:sz w:val="22"/>
          <w:szCs w:val="22"/>
        </w:rPr>
        <w:t xml:space="preserve">Zastoupená: </w:t>
      </w:r>
      <w:r w:rsidRPr="006C1BF5">
        <w:rPr>
          <w:rFonts w:asciiTheme="minorHAnsi" w:hAnsiTheme="minorHAnsi" w:cstheme="minorHAnsi"/>
          <w:bCs/>
          <w:sz w:val="22"/>
          <w:szCs w:val="22"/>
        </w:rPr>
        <w:t>Ing. Antonínem Klimšou, MBA, výkonným ředitelem</w:t>
      </w:r>
    </w:p>
    <w:p w14:paraId="2E36B4FE" w14:textId="523B3947" w:rsidR="00CE5021" w:rsidRPr="0018509E" w:rsidRDefault="00CE5021" w:rsidP="0038042C">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38042C">
        <w:rPr>
          <w:rFonts w:asciiTheme="minorHAnsi" w:hAnsiTheme="minorHAnsi"/>
          <w:sz w:val="22"/>
        </w:rPr>
        <w:t xml:space="preserve"> </w:t>
      </w:r>
      <w:r w:rsidR="0038042C" w:rsidRPr="00B83C94">
        <w:rPr>
          <w:rFonts w:asciiTheme="minorHAnsi" w:hAnsiTheme="minorHAnsi" w:cstheme="minorHAnsi"/>
          <w:sz w:val="22"/>
          <w:szCs w:val="22"/>
          <w:highlight w:val="black"/>
        </w:rPr>
        <w:t>XXXXXXXXX</w:t>
      </w:r>
    </w:p>
    <w:p w14:paraId="5988893E" w14:textId="3FD32265"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38042C">
        <w:rPr>
          <w:rFonts w:asciiTheme="minorHAnsi" w:hAnsiTheme="minorHAnsi"/>
          <w:sz w:val="22"/>
        </w:rPr>
        <w:t xml:space="preserve"> </w:t>
      </w:r>
      <w:r w:rsidR="0038042C" w:rsidRPr="00B83C94">
        <w:rPr>
          <w:rFonts w:asciiTheme="minorHAnsi" w:hAnsiTheme="minorHAnsi" w:cstheme="minorHAnsi"/>
          <w:sz w:val="22"/>
          <w:szCs w:val="22"/>
          <w:highlight w:val="black"/>
        </w:rPr>
        <w:t>XXXXXXXXX</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0C268C6D"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124EF0">
        <w:rPr>
          <w:rFonts w:asciiTheme="minorHAnsi" w:hAnsiTheme="minorHAnsi" w:cstheme="minorHAnsi"/>
          <w:b/>
          <w:sz w:val="22"/>
          <w:szCs w:val="22"/>
        </w:rPr>
        <w:tab/>
      </w:r>
      <w:r w:rsidR="000C1FB5">
        <w:rPr>
          <w:rFonts w:asciiTheme="minorHAnsi" w:hAnsiTheme="minorHAnsi" w:cstheme="minorHAnsi"/>
          <w:b/>
          <w:sz w:val="22"/>
          <w:szCs w:val="22"/>
        </w:rPr>
        <w:tab/>
      </w:r>
      <w:r w:rsidR="00124EF0" w:rsidRPr="00124EF0">
        <w:rPr>
          <w:rFonts w:asciiTheme="minorHAnsi" w:hAnsiTheme="minorHAnsi" w:cstheme="minorHAnsi"/>
          <w:b/>
          <w:sz w:val="22"/>
          <w:szCs w:val="22"/>
        </w:rPr>
        <w:t>Bayer AG</w:t>
      </w:r>
    </w:p>
    <w:p w14:paraId="753E54DC" w14:textId="3DE5F4D0"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124EF0">
        <w:rPr>
          <w:rFonts w:asciiTheme="minorHAnsi" w:hAnsiTheme="minorHAnsi" w:cstheme="minorHAnsi"/>
          <w:sz w:val="22"/>
          <w:szCs w:val="22"/>
        </w:rPr>
        <w:tab/>
      </w:r>
      <w:r w:rsidR="00124EF0">
        <w:rPr>
          <w:rFonts w:asciiTheme="minorHAnsi" w:hAnsiTheme="minorHAnsi" w:cstheme="minorHAnsi"/>
          <w:sz w:val="22"/>
          <w:szCs w:val="22"/>
        </w:rPr>
        <w:tab/>
      </w:r>
      <w:r w:rsidR="000C1FB5">
        <w:rPr>
          <w:rFonts w:asciiTheme="minorHAnsi" w:hAnsiTheme="minorHAnsi" w:cstheme="minorHAnsi"/>
          <w:sz w:val="22"/>
          <w:szCs w:val="22"/>
        </w:rPr>
        <w:tab/>
      </w:r>
      <w:r w:rsidR="00567AB6" w:rsidRPr="00567AB6">
        <w:rPr>
          <w:rFonts w:asciiTheme="minorHAnsi" w:hAnsiTheme="minorHAnsi" w:cstheme="minorHAnsi"/>
          <w:sz w:val="22"/>
          <w:szCs w:val="22"/>
        </w:rPr>
        <w:t>Kaiser-Wilhelm-</w:t>
      </w:r>
      <w:proofErr w:type="spellStart"/>
      <w:r w:rsidR="00567AB6" w:rsidRPr="00567AB6">
        <w:rPr>
          <w:rFonts w:asciiTheme="minorHAnsi" w:hAnsiTheme="minorHAnsi" w:cstheme="minorHAnsi"/>
          <w:sz w:val="22"/>
          <w:szCs w:val="22"/>
        </w:rPr>
        <w:t>Allee</w:t>
      </w:r>
      <w:proofErr w:type="spellEnd"/>
      <w:r w:rsidR="00567AB6" w:rsidRPr="00567AB6">
        <w:rPr>
          <w:rFonts w:asciiTheme="minorHAnsi" w:hAnsiTheme="minorHAnsi" w:cstheme="minorHAnsi"/>
          <w:sz w:val="22"/>
          <w:szCs w:val="22"/>
        </w:rPr>
        <w:t xml:space="preserve"> 1, 51373, </w:t>
      </w:r>
      <w:proofErr w:type="spellStart"/>
      <w:r w:rsidR="00567AB6" w:rsidRPr="00567AB6">
        <w:rPr>
          <w:rFonts w:asciiTheme="minorHAnsi" w:hAnsiTheme="minorHAnsi" w:cstheme="minorHAnsi"/>
          <w:sz w:val="22"/>
          <w:szCs w:val="22"/>
        </w:rPr>
        <w:t>Leverkusen</w:t>
      </w:r>
      <w:proofErr w:type="spellEnd"/>
      <w:r w:rsidR="00567AB6" w:rsidRPr="00567AB6">
        <w:rPr>
          <w:rFonts w:asciiTheme="minorHAnsi" w:hAnsiTheme="minorHAnsi" w:cstheme="minorHAnsi"/>
          <w:sz w:val="22"/>
          <w:szCs w:val="22"/>
        </w:rPr>
        <w:t>, Spolková republika Německo</w:t>
      </w:r>
    </w:p>
    <w:p w14:paraId="734A6D6F" w14:textId="39ED9769"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567AB6">
        <w:rPr>
          <w:rFonts w:asciiTheme="minorHAnsi" w:hAnsiTheme="minorHAnsi"/>
          <w:sz w:val="22"/>
        </w:rPr>
        <w:tab/>
      </w:r>
      <w:r w:rsidR="00567AB6">
        <w:rPr>
          <w:rFonts w:asciiTheme="minorHAnsi" w:hAnsiTheme="minorHAnsi"/>
          <w:sz w:val="22"/>
        </w:rPr>
        <w:tab/>
      </w:r>
      <w:r w:rsidR="000C1FB5">
        <w:rPr>
          <w:rFonts w:asciiTheme="minorHAnsi" w:hAnsiTheme="minorHAnsi"/>
          <w:sz w:val="22"/>
        </w:rPr>
        <w:tab/>
      </w:r>
      <w:r w:rsidR="00567AB6">
        <w:rPr>
          <w:rFonts w:asciiTheme="minorHAnsi" w:hAnsiTheme="minorHAnsi"/>
          <w:sz w:val="22"/>
        </w:rPr>
        <w:t>HRB</w:t>
      </w:r>
      <w:r w:rsidR="00FF508C">
        <w:rPr>
          <w:rFonts w:asciiTheme="minorHAnsi" w:hAnsiTheme="minorHAnsi"/>
          <w:sz w:val="22"/>
        </w:rPr>
        <w:t>48248</w:t>
      </w:r>
    </w:p>
    <w:p w14:paraId="10F15578" w14:textId="77777777" w:rsidR="009026B9" w:rsidRPr="009026B9" w:rsidRDefault="009026B9" w:rsidP="009026B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26B9">
        <w:rPr>
          <w:rFonts w:asciiTheme="minorHAnsi" w:hAnsiTheme="minorHAnsi" w:cstheme="minorHAnsi"/>
          <w:sz w:val="22"/>
          <w:szCs w:val="22"/>
        </w:rPr>
        <w:t xml:space="preserve">Zapsaný v obchodním rejstříku vedeném u Okresního soudu </w:t>
      </w:r>
      <w:proofErr w:type="spellStart"/>
      <w:r w:rsidRPr="009026B9">
        <w:rPr>
          <w:rFonts w:asciiTheme="minorHAnsi" w:hAnsiTheme="minorHAnsi" w:cstheme="minorHAnsi"/>
          <w:sz w:val="22"/>
          <w:szCs w:val="22"/>
        </w:rPr>
        <w:t>Köln</w:t>
      </w:r>
      <w:proofErr w:type="spellEnd"/>
      <w:r w:rsidRPr="009026B9">
        <w:rPr>
          <w:rFonts w:asciiTheme="minorHAnsi" w:hAnsiTheme="minorHAnsi" w:cstheme="minorHAnsi"/>
          <w:sz w:val="22"/>
          <w:szCs w:val="22"/>
        </w:rPr>
        <w:t xml:space="preserve"> pod </w:t>
      </w:r>
      <w:proofErr w:type="spellStart"/>
      <w:r w:rsidRPr="009026B9">
        <w:rPr>
          <w:rFonts w:asciiTheme="minorHAnsi" w:hAnsiTheme="minorHAnsi" w:cstheme="minorHAnsi"/>
          <w:sz w:val="22"/>
          <w:szCs w:val="22"/>
        </w:rPr>
        <w:t>reg</w:t>
      </w:r>
      <w:proofErr w:type="spellEnd"/>
      <w:r w:rsidRPr="009026B9">
        <w:rPr>
          <w:rFonts w:asciiTheme="minorHAnsi" w:hAnsiTheme="minorHAnsi" w:cstheme="minorHAnsi"/>
          <w:sz w:val="22"/>
          <w:szCs w:val="22"/>
        </w:rPr>
        <w:t>. č. HRB 48248</w:t>
      </w:r>
    </w:p>
    <w:p w14:paraId="15689864" w14:textId="77777777" w:rsidR="009026B9" w:rsidRPr="009026B9" w:rsidRDefault="009026B9" w:rsidP="009026B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26B9">
        <w:rPr>
          <w:rFonts w:asciiTheme="minorHAnsi" w:hAnsiTheme="minorHAnsi" w:cstheme="minorHAnsi"/>
          <w:sz w:val="22"/>
          <w:szCs w:val="22"/>
        </w:rPr>
        <w:t xml:space="preserve">Zastoupený na základě plné moci ze dne 28. 6. 2018 </w:t>
      </w:r>
    </w:p>
    <w:p w14:paraId="68AAE5DB" w14:textId="77777777" w:rsidR="009026B9" w:rsidRPr="009026B9" w:rsidRDefault="009026B9" w:rsidP="009026B9">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9026B9">
        <w:rPr>
          <w:rFonts w:asciiTheme="minorHAnsi" w:hAnsiTheme="minorHAnsi" w:cstheme="minorHAnsi"/>
          <w:sz w:val="22"/>
          <w:szCs w:val="22"/>
        </w:rPr>
        <w:t>Zástupcem:</w:t>
      </w:r>
      <w:r w:rsidRPr="009026B9">
        <w:rPr>
          <w:rFonts w:asciiTheme="minorHAnsi" w:hAnsiTheme="minorHAnsi" w:cstheme="minorHAnsi"/>
          <w:sz w:val="22"/>
          <w:szCs w:val="22"/>
        </w:rPr>
        <w:tab/>
      </w:r>
      <w:r w:rsidRPr="009026B9">
        <w:rPr>
          <w:rFonts w:asciiTheme="minorHAnsi" w:hAnsiTheme="minorHAnsi" w:cstheme="minorHAnsi"/>
          <w:sz w:val="22"/>
          <w:szCs w:val="22"/>
        </w:rPr>
        <w:tab/>
      </w:r>
      <w:r w:rsidRPr="009026B9">
        <w:rPr>
          <w:rFonts w:asciiTheme="minorHAnsi" w:hAnsiTheme="minorHAnsi" w:cstheme="minorHAnsi"/>
          <w:b/>
          <w:bCs/>
          <w:sz w:val="22"/>
          <w:szCs w:val="22"/>
        </w:rPr>
        <w:t>BAYER s.r.o.</w:t>
      </w:r>
    </w:p>
    <w:p w14:paraId="7F40DEDE" w14:textId="77777777" w:rsidR="009026B9" w:rsidRPr="009026B9" w:rsidRDefault="009026B9" w:rsidP="009026B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26B9">
        <w:rPr>
          <w:rFonts w:asciiTheme="minorHAnsi" w:hAnsiTheme="minorHAnsi" w:cstheme="minorHAnsi"/>
          <w:sz w:val="22"/>
          <w:szCs w:val="22"/>
        </w:rPr>
        <w:t xml:space="preserve">Sídlo: </w:t>
      </w:r>
      <w:r w:rsidRPr="009026B9">
        <w:rPr>
          <w:rFonts w:asciiTheme="minorHAnsi" w:hAnsiTheme="minorHAnsi" w:cstheme="minorHAnsi"/>
          <w:sz w:val="22"/>
          <w:szCs w:val="22"/>
        </w:rPr>
        <w:tab/>
      </w:r>
      <w:r w:rsidRPr="009026B9">
        <w:rPr>
          <w:rFonts w:asciiTheme="minorHAnsi" w:hAnsiTheme="minorHAnsi" w:cstheme="minorHAnsi"/>
          <w:sz w:val="22"/>
          <w:szCs w:val="22"/>
        </w:rPr>
        <w:tab/>
      </w:r>
      <w:r w:rsidRPr="009026B9">
        <w:rPr>
          <w:rFonts w:asciiTheme="minorHAnsi" w:hAnsiTheme="minorHAnsi" w:cstheme="minorHAnsi"/>
          <w:sz w:val="22"/>
          <w:szCs w:val="22"/>
        </w:rPr>
        <w:tab/>
      </w:r>
      <w:proofErr w:type="spellStart"/>
      <w:r w:rsidRPr="009026B9">
        <w:rPr>
          <w:rFonts w:asciiTheme="minorHAnsi" w:hAnsiTheme="minorHAnsi" w:cstheme="minorHAnsi"/>
          <w:sz w:val="22"/>
          <w:szCs w:val="22"/>
        </w:rPr>
        <w:t>Siemensova</w:t>
      </w:r>
      <w:proofErr w:type="spellEnd"/>
      <w:r w:rsidRPr="009026B9">
        <w:rPr>
          <w:rFonts w:asciiTheme="minorHAnsi" w:hAnsiTheme="minorHAnsi" w:cstheme="minorHAnsi"/>
          <w:sz w:val="22"/>
          <w:szCs w:val="22"/>
        </w:rPr>
        <w:t xml:space="preserve"> 2717/4, 155 00 Praha 5</w:t>
      </w:r>
    </w:p>
    <w:p w14:paraId="76B2E275" w14:textId="050843DF" w:rsidR="009026B9" w:rsidRPr="009026B9" w:rsidRDefault="009026B9" w:rsidP="009026B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26B9">
        <w:rPr>
          <w:rFonts w:asciiTheme="minorHAnsi" w:hAnsiTheme="minorHAnsi" w:cstheme="minorHAnsi"/>
          <w:sz w:val="22"/>
          <w:szCs w:val="22"/>
        </w:rPr>
        <w:t>Zapsaným v obchodním rejstříku vedeném</w:t>
      </w:r>
      <w:r>
        <w:rPr>
          <w:rFonts w:asciiTheme="minorHAnsi" w:hAnsiTheme="minorHAnsi" w:cstheme="minorHAnsi"/>
          <w:sz w:val="22"/>
          <w:szCs w:val="22"/>
        </w:rPr>
        <w:t xml:space="preserve"> </w:t>
      </w:r>
      <w:r w:rsidRPr="009026B9">
        <w:rPr>
          <w:rFonts w:asciiTheme="minorHAnsi" w:hAnsiTheme="minorHAnsi" w:cstheme="minorHAnsi"/>
          <w:sz w:val="22"/>
          <w:szCs w:val="22"/>
        </w:rPr>
        <w:t xml:space="preserve">Městským soudem v Praze, </w:t>
      </w:r>
      <w:proofErr w:type="spellStart"/>
      <w:r w:rsidRPr="009026B9">
        <w:rPr>
          <w:rFonts w:asciiTheme="minorHAnsi" w:hAnsiTheme="minorHAnsi" w:cstheme="minorHAnsi"/>
          <w:sz w:val="22"/>
          <w:szCs w:val="22"/>
        </w:rPr>
        <w:t>sp</w:t>
      </w:r>
      <w:proofErr w:type="spellEnd"/>
      <w:r w:rsidRPr="009026B9">
        <w:rPr>
          <w:rFonts w:asciiTheme="minorHAnsi" w:hAnsiTheme="minorHAnsi" w:cstheme="minorHAnsi"/>
          <w:sz w:val="22"/>
          <w:szCs w:val="22"/>
        </w:rPr>
        <w:t xml:space="preserve">. zn. C 391 </w:t>
      </w:r>
    </w:p>
    <w:p w14:paraId="47A68D6D" w14:textId="77777777" w:rsidR="009026B9" w:rsidRPr="009026B9" w:rsidRDefault="009026B9" w:rsidP="009026B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26B9">
        <w:rPr>
          <w:rFonts w:asciiTheme="minorHAnsi" w:hAnsiTheme="minorHAnsi" w:cstheme="minorHAnsi"/>
          <w:sz w:val="22"/>
          <w:szCs w:val="22"/>
        </w:rPr>
        <w:t xml:space="preserve">IČO: </w:t>
      </w:r>
      <w:r w:rsidRPr="009026B9">
        <w:rPr>
          <w:rFonts w:asciiTheme="minorHAnsi" w:hAnsiTheme="minorHAnsi" w:cstheme="minorHAnsi"/>
          <w:sz w:val="22"/>
          <w:szCs w:val="22"/>
        </w:rPr>
        <w:tab/>
      </w:r>
      <w:r w:rsidRPr="009026B9">
        <w:rPr>
          <w:rFonts w:asciiTheme="minorHAnsi" w:hAnsiTheme="minorHAnsi" w:cstheme="minorHAnsi"/>
          <w:sz w:val="22"/>
          <w:szCs w:val="22"/>
        </w:rPr>
        <w:tab/>
      </w:r>
      <w:r w:rsidRPr="009026B9">
        <w:rPr>
          <w:rFonts w:asciiTheme="minorHAnsi" w:hAnsiTheme="minorHAnsi" w:cstheme="minorHAnsi"/>
          <w:sz w:val="22"/>
          <w:szCs w:val="22"/>
        </w:rPr>
        <w:tab/>
        <w:t>00565474</w:t>
      </w:r>
    </w:p>
    <w:p w14:paraId="5B8C703A" w14:textId="77777777" w:rsidR="009026B9" w:rsidRPr="009026B9" w:rsidRDefault="009026B9" w:rsidP="009026B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26B9">
        <w:rPr>
          <w:rFonts w:asciiTheme="minorHAnsi" w:hAnsiTheme="minorHAnsi" w:cstheme="minorHAnsi"/>
          <w:sz w:val="22"/>
          <w:szCs w:val="22"/>
        </w:rPr>
        <w:t xml:space="preserve">DIČ: </w:t>
      </w:r>
      <w:r w:rsidRPr="009026B9">
        <w:rPr>
          <w:rFonts w:asciiTheme="minorHAnsi" w:hAnsiTheme="minorHAnsi" w:cstheme="minorHAnsi"/>
          <w:sz w:val="22"/>
          <w:szCs w:val="22"/>
        </w:rPr>
        <w:tab/>
      </w:r>
      <w:r w:rsidRPr="009026B9">
        <w:rPr>
          <w:rFonts w:asciiTheme="minorHAnsi" w:hAnsiTheme="minorHAnsi" w:cstheme="minorHAnsi"/>
          <w:sz w:val="22"/>
          <w:szCs w:val="22"/>
        </w:rPr>
        <w:tab/>
      </w:r>
      <w:r w:rsidRPr="009026B9">
        <w:rPr>
          <w:rFonts w:asciiTheme="minorHAnsi" w:hAnsiTheme="minorHAnsi" w:cstheme="minorHAnsi"/>
          <w:sz w:val="22"/>
          <w:szCs w:val="22"/>
        </w:rPr>
        <w:tab/>
        <w:t>CZ00565474</w:t>
      </w:r>
    </w:p>
    <w:p w14:paraId="7DD68A3E" w14:textId="35BA54E9" w:rsidR="00CE5021" w:rsidRPr="009026B9" w:rsidRDefault="009026B9" w:rsidP="009026B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26B9">
        <w:rPr>
          <w:rFonts w:asciiTheme="minorHAnsi" w:hAnsiTheme="minorHAnsi" w:cstheme="minorHAnsi"/>
          <w:sz w:val="22"/>
          <w:szCs w:val="22"/>
        </w:rPr>
        <w:t>Zastoupený:</w:t>
      </w:r>
      <w:r w:rsidRPr="009026B9">
        <w:rPr>
          <w:rFonts w:asciiTheme="minorHAnsi" w:hAnsiTheme="minorHAnsi" w:cstheme="minorHAnsi"/>
          <w:sz w:val="22"/>
          <w:szCs w:val="22"/>
        </w:rPr>
        <w:tab/>
      </w:r>
      <w:r w:rsidRPr="009026B9">
        <w:rPr>
          <w:rFonts w:asciiTheme="minorHAnsi" w:hAnsiTheme="minorHAnsi" w:cstheme="minorHAnsi"/>
          <w:sz w:val="22"/>
          <w:szCs w:val="22"/>
        </w:rPr>
        <w:tab/>
        <w:t xml:space="preserve">MUDr. Jiřím </w:t>
      </w:r>
      <w:proofErr w:type="spellStart"/>
      <w:r w:rsidRPr="009026B9">
        <w:rPr>
          <w:rFonts w:asciiTheme="minorHAnsi" w:hAnsiTheme="minorHAnsi" w:cstheme="minorHAnsi"/>
          <w:sz w:val="22"/>
          <w:szCs w:val="22"/>
        </w:rPr>
        <w:t>Hostýnkem</w:t>
      </w:r>
      <w:proofErr w:type="spellEnd"/>
      <w:r w:rsidRPr="009026B9">
        <w:rPr>
          <w:rFonts w:asciiTheme="minorHAnsi" w:hAnsiTheme="minorHAnsi" w:cstheme="minorHAnsi"/>
          <w:sz w:val="22"/>
          <w:szCs w:val="22"/>
        </w:rPr>
        <w:t>, prokuristou</w:t>
      </w:r>
    </w:p>
    <w:p w14:paraId="2A825A98" w14:textId="6396A4BB" w:rsidR="00CE5021" w:rsidRPr="0046174F" w:rsidRDefault="00CE5021" w:rsidP="009026B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6174F">
        <w:rPr>
          <w:rFonts w:asciiTheme="minorHAnsi" w:hAnsiTheme="minorHAnsi" w:cstheme="minorHAnsi"/>
          <w:sz w:val="22"/>
          <w:szCs w:val="22"/>
        </w:rPr>
        <w:t>Bankovní spojení:</w:t>
      </w:r>
      <w:r w:rsidR="00386E49">
        <w:rPr>
          <w:rFonts w:asciiTheme="minorHAnsi" w:hAnsiTheme="minorHAnsi" w:cstheme="minorHAnsi"/>
          <w:sz w:val="22"/>
          <w:szCs w:val="22"/>
        </w:rPr>
        <w:tab/>
      </w:r>
      <w:r w:rsidR="0038042C" w:rsidRPr="00B83C94">
        <w:rPr>
          <w:rFonts w:asciiTheme="minorHAnsi" w:hAnsiTheme="minorHAnsi" w:cstheme="minorHAnsi"/>
          <w:sz w:val="22"/>
          <w:szCs w:val="22"/>
          <w:highlight w:val="black"/>
        </w:rPr>
        <w:t>XXXXXXXXX</w:t>
      </w:r>
    </w:p>
    <w:p w14:paraId="0038FF93" w14:textId="76A06A80"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0C1FB5">
        <w:rPr>
          <w:rFonts w:asciiTheme="minorHAnsi" w:hAnsiTheme="minorHAnsi" w:cstheme="minorHAnsi"/>
          <w:sz w:val="22"/>
          <w:szCs w:val="22"/>
        </w:rPr>
        <w:tab/>
      </w:r>
      <w:r w:rsidR="000C1FB5">
        <w:rPr>
          <w:rFonts w:asciiTheme="minorHAnsi" w:hAnsiTheme="minorHAnsi" w:cstheme="minorHAnsi"/>
          <w:sz w:val="22"/>
          <w:szCs w:val="22"/>
        </w:rPr>
        <w:tab/>
      </w:r>
      <w:r w:rsidR="00B83C94" w:rsidRPr="00B83C94">
        <w:rPr>
          <w:rFonts w:asciiTheme="minorHAnsi" w:hAnsiTheme="minorHAnsi" w:cstheme="minorHAnsi"/>
          <w:sz w:val="22"/>
          <w:szCs w:val="22"/>
          <w:highlight w:val="black"/>
        </w:rPr>
        <w:t>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7FCFC3B6" w14:textId="37538C40" w:rsidR="005433DD" w:rsidRPr="00570089"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70089">
      <w:pPr>
        <w:tabs>
          <w:tab w:val="left" w:pos="3857"/>
          <w:tab w:val="center" w:pos="4536"/>
        </w:tabs>
        <w:spacing w:after="40" w:line="276" w:lineRule="auto"/>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0FA0D35" w:rsidR="002D3D78" w:rsidRPr="00BF419D"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BF419D">
        <w:rPr>
          <w:rFonts w:asciiTheme="minorHAnsi" w:hAnsiTheme="minorHAnsi"/>
          <w:b/>
          <w:sz w:val="22"/>
        </w:rPr>
        <w:t xml:space="preserve">Limitem </w:t>
      </w:r>
      <w:r w:rsidRPr="00BF419D">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BF419D">
      <w:pPr>
        <w:spacing w:before="120" w:after="40" w:line="276" w:lineRule="auto"/>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BF419D" w:rsidRDefault="009C6BAD" w:rsidP="005C48B2">
      <w:pPr>
        <w:spacing w:after="40" w:line="276" w:lineRule="auto"/>
        <w:jc w:val="center"/>
        <w:rPr>
          <w:rFonts w:asciiTheme="minorHAnsi" w:hAnsiTheme="minorHAnsi"/>
          <w:sz w:val="22"/>
        </w:rPr>
      </w:pPr>
      <w:r w:rsidRPr="00BF419D">
        <w:rPr>
          <w:rFonts w:asciiTheme="minorHAnsi" w:hAnsiTheme="minorHAnsi"/>
          <w:b/>
          <w:sz w:val="22"/>
        </w:rPr>
        <w:t>Limit</w:t>
      </w:r>
    </w:p>
    <w:p w14:paraId="2A8F9BA7" w14:textId="76504C8B" w:rsidR="009C6BAD" w:rsidRPr="00BF419D"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BF419D">
        <w:rPr>
          <w:rFonts w:asciiTheme="minorHAnsi" w:hAnsiTheme="minorHAnsi" w:cstheme="minorHAnsi"/>
          <w:sz w:val="22"/>
          <w:szCs w:val="22"/>
        </w:rPr>
        <w:t>1.</w:t>
      </w:r>
      <w:r w:rsidRPr="00BF419D">
        <w:rPr>
          <w:rFonts w:asciiTheme="minorHAnsi" w:hAnsiTheme="minorHAnsi" w:cstheme="minorHAnsi"/>
          <w:sz w:val="22"/>
          <w:szCs w:val="22"/>
        </w:rPr>
        <w:tab/>
      </w:r>
      <w:r w:rsidR="009C6BAD" w:rsidRPr="00BF419D">
        <w:rPr>
          <w:rFonts w:asciiTheme="minorHAnsi" w:hAnsiTheme="minorHAnsi"/>
          <w:sz w:val="22"/>
        </w:rPr>
        <w:t xml:space="preserve">Smluvní strany se dohodly, že </w:t>
      </w:r>
      <w:r w:rsidR="009C6BAD" w:rsidRPr="00BF419D">
        <w:rPr>
          <w:rFonts w:asciiTheme="minorHAnsi" w:hAnsiTheme="minorHAnsi"/>
          <w:b/>
          <w:sz w:val="22"/>
        </w:rPr>
        <w:t xml:space="preserve">Limit </w:t>
      </w:r>
      <w:r w:rsidR="009C6BAD" w:rsidRPr="00BF419D">
        <w:rPr>
          <w:rFonts w:asciiTheme="minorHAnsi" w:hAnsiTheme="minorHAnsi"/>
          <w:sz w:val="22"/>
        </w:rPr>
        <w:t xml:space="preserve">za specifikovaná období </w:t>
      </w:r>
      <w:r w:rsidR="002C6CB1" w:rsidRPr="00BF419D">
        <w:rPr>
          <w:rFonts w:asciiTheme="minorHAnsi" w:hAnsiTheme="minorHAnsi"/>
          <w:sz w:val="22"/>
        </w:rPr>
        <w:t xml:space="preserve">činí částky uvedené </w:t>
      </w:r>
      <w:r w:rsidR="009C6BAD" w:rsidRPr="00BF419D">
        <w:rPr>
          <w:rFonts w:asciiTheme="minorHAnsi" w:hAnsiTheme="minorHAnsi"/>
          <w:sz w:val="22"/>
        </w:rPr>
        <w:t>v Příloze č. 1 této Smlouvy.</w:t>
      </w:r>
    </w:p>
    <w:p w14:paraId="62531AD3" w14:textId="1190A352" w:rsidR="009C6BAD" w:rsidRPr="00BF419D"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BF419D">
        <w:rPr>
          <w:rFonts w:asciiTheme="minorHAnsi" w:hAnsiTheme="minorHAnsi" w:cstheme="minorHAnsi"/>
          <w:sz w:val="22"/>
          <w:szCs w:val="22"/>
        </w:rPr>
        <w:t>2.</w:t>
      </w:r>
      <w:r w:rsidRPr="00BF419D">
        <w:rPr>
          <w:rFonts w:asciiTheme="minorHAnsi" w:hAnsiTheme="minorHAnsi" w:cstheme="minorHAnsi"/>
          <w:sz w:val="22"/>
          <w:szCs w:val="22"/>
        </w:rPr>
        <w:tab/>
      </w:r>
      <w:r w:rsidR="009C6BAD" w:rsidRPr="00BF419D">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BF419D"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BF419D">
        <w:rPr>
          <w:rFonts w:asciiTheme="minorHAnsi" w:hAnsiTheme="minorHAnsi" w:cstheme="minorHAnsi"/>
          <w:sz w:val="22"/>
          <w:szCs w:val="22"/>
        </w:rPr>
        <w:t>3.</w:t>
      </w:r>
      <w:r w:rsidRPr="00BF419D">
        <w:rPr>
          <w:rFonts w:asciiTheme="minorHAnsi" w:hAnsiTheme="minorHAnsi" w:cstheme="minorHAnsi"/>
          <w:sz w:val="22"/>
          <w:szCs w:val="22"/>
        </w:rPr>
        <w:tab/>
      </w:r>
      <w:r w:rsidR="009C6BAD" w:rsidRPr="00BF419D">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28BC0066" w14:textId="78826152" w:rsidR="00E418C4" w:rsidRPr="00BF419D"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BF419D">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BF419D">
        <w:rPr>
          <w:rFonts w:asciiTheme="minorHAnsi" w:hAnsiTheme="minorHAnsi"/>
          <w:sz w:val="22"/>
        </w:rPr>
        <w:t>-</w:t>
      </w:r>
      <w:r w:rsidRPr="00BF419D">
        <w:rPr>
          <w:rFonts w:asciiTheme="minorHAnsi" w:hAnsiTheme="minorHAnsi"/>
          <w:sz w:val="22"/>
        </w:rPr>
        <w:t xml:space="preserve">mailovou adresu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5F6137" w:rsidRPr="00BF419D">
        <w:rPr>
          <w:rFonts w:asciiTheme="minorHAnsi" w:hAnsiTheme="minorHAnsi"/>
          <w:sz w:val="22"/>
        </w:rPr>
        <w:t xml:space="preserve"> a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A13613" w:rsidRPr="00BF419D">
        <w:rPr>
          <w:rFonts w:asciiTheme="minorHAnsi" w:hAnsiTheme="minorHAnsi"/>
          <w:sz w:val="22"/>
        </w:rPr>
        <w:t>.</w:t>
      </w:r>
    </w:p>
    <w:p w14:paraId="10B2FB2F" w14:textId="07058F5F"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lastRenderedPageBreak/>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hyperlink r:id="rId11" w:history="1">
        <w:r w:rsidR="008067A3" w:rsidRPr="008067A3">
          <w:rPr>
            <w:rFonts w:asciiTheme="minorHAnsi" w:hAnsiTheme="minorHAnsi" w:cstheme="minorHAnsi"/>
            <w:sz w:val="22"/>
            <w:szCs w:val="22"/>
            <w:highlight w:val="black"/>
          </w:rPr>
          <w:t xml:space="preserve">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A13613">
          <w:rPr>
            <w:rFonts w:asciiTheme="minorHAnsi" w:hAnsiTheme="minorHAnsi"/>
            <w:color w:val="548DD4" w:themeColor="text2" w:themeTint="99"/>
            <w:sz w:val="22"/>
          </w:rPr>
          <w:t xml:space="preserve"> </w:t>
        </w:r>
        <w:r w:rsidR="00A13613" w:rsidRPr="00BF419D">
          <w:rPr>
            <w:rFonts w:asciiTheme="minorHAnsi" w:hAnsiTheme="minorHAnsi"/>
            <w:sz w:val="22"/>
          </w:rPr>
          <w:t>a</w:t>
        </w:r>
        <w:r w:rsidR="00A13613">
          <w:rPr>
            <w:rFonts w:asciiTheme="minorHAnsi" w:hAnsiTheme="minorHAnsi"/>
            <w:color w:val="548DD4" w:themeColor="text2" w:themeTint="99"/>
            <w:sz w:val="22"/>
          </w:rPr>
          <w:t xml:space="preserve">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8067A3">
          <w:rPr>
            <w:rFonts w:asciiTheme="minorHAnsi" w:hAnsiTheme="minorHAnsi" w:cstheme="minorHAnsi"/>
            <w:sz w:val="22"/>
            <w:szCs w:val="22"/>
          </w:rPr>
          <w:t>.</w:t>
        </w:r>
        <w:r w:rsidR="008067A3">
          <w:rPr>
            <w:rStyle w:val="Hypertextovodkaz"/>
            <w:rFonts w:asciiTheme="minorHAnsi" w:hAnsiTheme="minorHAnsi"/>
            <w:b/>
            <w:color w:val="auto"/>
            <w:sz w:val="22"/>
            <w:u w:val="none"/>
          </w:rPr>
          <w:t xml:space="preserve"> </w:t>
        </w:r>
      </w:hyperlink>
    </w:p>
    <w:p w14:paraId="3D5AE442" w14:textId="6D51F1E9"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4673EE">
        <w:rPr>
          <w:rFonts w:asciiTheme="minorHAnsi" w:hAnsiTheme="minorHAnsi"/>
          <w:color w:val="548DD4" w:themeColor="text2" w:themeTint="99"/>
          <w:sz w:val="22"/>
        </w:rPr>
        <w:t xml:space="preserve"> </w:t>
      </w:r>
      <w:r w:rsidR="004673EE" w:rsidRPr="00BF419D">
        <w:rPr>
          <w:rFonts w:asciiTheme="minorHAnsi" w:hAnsiTheme="minorHAnsi"/>
          <w:sz w:val="22"/>
        </w:rPr>
        <w:t>a</w:t>
      </w:r>
      <w:r w:rsidR="004673EE">
        <w:rPr>
          <w:rFonts w:asciiTheme="minorHAnsi" w:hAnsiTheme="minorHAnsi"/>
          <w:color w:val="548DD4" w:themeColor="text2" w:themeTint="99"/>
          <w:sz w:val="22"/>
        </w:rPr>
        <w:t xml:space="preserve">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535CE0" w:rsidRPr="00E418C4">
        <w:rPr>
          <w:rFonts w:asciiTheme="minorHAnsi" w:hAnsiTheme="minorHAnsi" w:cstheme="minorHAnsi"/>
          <w:sz w:val="22"/>
          <w:szCs w:val="22"/>
        </w:rPr>
        <w:t>.</w:t>
      </w:r>
    </w:p>
    <w:p w14:paraId="62F39BEE" w14:textId="757F0EBC"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4673EE">
        <w:rPr>
          <w:rFonts w:asciiTheme="minorHAnsi" w:hAnsiTheme="minorHAnsi"/>
          <w:color w:val="548DD4" w:themeColor="text2" w:themeTint="99"/>
          <w:sz w:val="22"/>
        </w:rPr>
        <w:t xml:space="preserve"> </w:t>
      </w:r>
      <w:r w:rsidR="004673EE" w:rsidRPr="00BF419D">
        <w:rPr>
          <w:rFonts w:asciiTheme="minorHAnsi" w:hAnsiTheme="minorHAnsi"/>
          <w:sz w:val="22"/>
        </w:rPr>
        <w:t>a</w:t>
      </w:r>
      <w:r w:rsidR="004673EE">
        <w:rPr>
          <w:rFonts w:asciiTheme="minorHAnsi" w:hAnsiTheme="minorHAnsi"/>
          <w:color w:val="548DD4" w:themeColor="text2" w:themeTint="99"/>
          <w:sz w:val="22"/>
        </w:rPr>
        <w:t xml:space="preserve">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Pr="0018509E">
        <w:rPr>
          <w:rFonts w:asciiTheme="minorHAnsi" w:hAnsiTheme="minorHAnsi"/>
          <w:sz w:val="22"/>
        </w:rPr>
        <w:t>.</w:t>
      </w:r>
    </w:p>
    <w:p w14:paraId="47EED0B0" w14:textId="15647DDF" w:rsidR="00E418C4" w:rsidRPr="00BF419D"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BF419D">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9073F0" w:rsidRPr="00BF419D">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5D177E35"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a </w:t>
      </w:r>
      <w:r w:rsidR="00F2443F" w:rsidRPr="00BF419D">
        <w:rPr>
          <w:rFonts w:asciiTheme="minorHAnsi" w:hAnsiTheme="minorHAnsi"/>
          <w:sz w:val="22"/>
        </w:rPr>
        <w:t>nesdělí ani nezpřístupní žádné Důvěrné informace</w:t>
      </w:r>
      <w:r w:rsidR="00EA26F3" w:rsidRPr="00BF419D">
        <w:rPr>
          <w:rFonts w:asciiTheme="minorHAnsi" w:hAnsiTheme="minorHAnsi"/>
          <w:sz w:val="22"/>
        </w:rPr>
        <w:t xml:space="preserve">. </w:t>
      </w:r>
      <w:r w:rsidR="009400B3" w:rsidRPr="00BF419D">
        <w:rPr>
          <w:rFonts w:asciiTheme="minorHAnsi" w:hAnsiTheme="minorHAnsi"/>
          <w:sz w:val="22"/>
        </w:rPr>
        <w:t>Za D</w:t>
      </w:r>
      <w:r w:rsidR="00AE1E52" w:rsidRPr="00BF419D">
        <w:rPr>
          <w:rFonts w:asciiTheme="minorHAnsi" w:hAnsiTheme="minorHAnsi"/>
          <w:sz w:val="22"/>
        </w:rPr>
        <w:t xml:space="preserve">ůvěrné informace budou také považována </w:t>
      </w:r>
      <w:r w:rsidR="003C0481" w:rsidRPr="00BF419D">
        <w:rPr>
          <w:rFonts w:asciiTheme="minorHAnsi" w:hAnsiTheme="minorHAnsi"/>
          <w:sz w:val="22"/>
        </w:rPr>
        <w:t xml:space="preserve">veškerá ujednání o ceně Přípravku pro Pojišťovnu a </w:t>
      </w:r>
      <w:r w:rsidR="00CA3D6D" w:rsidRPr="00BF419D">
        <w:rPr>
          <w:rFonts w:asciiTheme="minorHAnsi" w:hAnsiTheme="minorHAnsi" w:cstheme="minorHAnsi"/>
          <w:sz w:val="22"/>
          <w:szCs w:val="22"/>
        </w:rPr>
        <w:t>Limitu</w:t>
      </w:r>
      <w:r w:rsidR="003C0481" w:rsidRPr="00BF419D">
        <w:rPr>
          <w:rFonts w:asciiTheme="minorHAnsi" w:hAnsiTheme="minorHAnsi"/>
          <w:sz w:val="22"/>
        </w:rPr>
        <w:t xml:space="preserve">, na která se </w:t>
      </w:r>
      <w:r w:rsidR="003C0481" w:rsidRPr="00BF419D">
        <w:rPr>
          <w:rFonts w:asciiTheme="minorHAnsi" w:hAnsiTheme="minorHAnsi"/>
          <w:sz w:val="22"/>
        </w:rPr>
        <w:lastRenderedPageBreak/>
        <w:t>nevztahuje výjimka dle § 39f odst. 11 ve spojení s odst. 12 zákona o veřejném zdravotním pojištění</w:t>
      </w:r>
      <w:r w:rsidR="00F2443F" w:rsidRPr="00BF419D">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7FC7E3DA"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w:t>
      </w:r>
      <w:r w:rsidR="00AB6815" w:rsidRPr="003606C4">
        <w:rPr>
          <w:highlight w:val="yellow"/>
        </w:rPr>
        <w:t xml:space="preserve"> </w:t>
      </w:r>
      <w:r w:rsidR="00584DF5" w:rsidRPr="0018509E">
        <w:rPr>
          <w:rFonts w:asciiTheme="minorHAnsi" w:hAnsiTheme="minorHAnsi"/>
          <w:sz w:val="22"/>
        </w:rPr>
        <w:t xml:space="preserve">včetně </w:t>
      </w:r>
      <w:r w:rsidR="00A22469" w:rsidRPr="00A22469">
        <w:rPr>
          <w:rFonts w:asciiTheme="minorHAnsi" w:hAnsiTheme="minorHAnsi"/>
          <w:sz w:val="22"/>
        </w:rPr>
        <w:t>doplňku názvu</w:t>
      </w:r>
      <w:r w:rsidR="00A22469">
        <w:rPr>
          <w:rFonts w:asciiTheme="minorHAnsi" w:hAnsiTheme="minorHAnsi"/>
          <w:sz w:val="22"/>
        </w:rPr>
        <w:t xml:space="preserve"> a</w:t>
      </w:r>
      <w:r w:rsidR="00A22469" w:rsidRPr="00A22469">
        <w:rPr>
          <w:rFonts w:asciiTheme="minorHAnsi" w:hAnsiTheme="minorHAnsi"/>
          <w:sz w:val="22"/>
        </w:rPr>
        <w:t xml:space="preserve"> </w:t>
      </w:r>
      <w:r w:rsidR="00584DF5" w:rsidRPr="0018509E">
        <w:rPr>
          <w:rFonts w:asciiTheme="minorHAnsi" w:hAnsiTheme="minorHAnsi"/>
          <w:sz w:val="22"/>
        </w:rPr>
        <w:t xml:space="preserve">kódu </w:t>
      </w:r>
      <w:r w:rsidR="00584DF5" w:rsidRPr="00BF419D">
        <w:rPr>
          <w:rFonts w:asciiTheme="minorHAnsi" w:hAnsiTheme="minorHAnsi"/>
          <w:sz w:val="22"/>
        </w:rPr>
        <w:t>SÚKL</w:t>
      </w:r>
      <w:r w:rsidR="000233FF" w:rsidRPr="00BF419D">
        <w:rPr>
          <w:rFonts w:asciiTheme="minorHAnsi" w:hAnsiTheme="minorHAnsi"/>
          <w:sz w:val="22"/>
        </w:rPr>
        <w:t>,</w:t>
      </w:r>
      <w:r w:rsidR="00584DF5" w:rsidRPr="00BF419D">
        <w:rPr>
          <w:rFonts w:asciiTheme="minorHAnsi" w:hAnsiTheme="minorHAnsi"/>
          <w:sz w:val="22"/>
        </w:rPr>
        <w:t xml:space="preserve"> a způsob určení </w:t>
      </w:r>
      <w:r w:rsidR="00CA3D6D" w:rsidRPr="00BF419D">
        <w:rPr>
          <w:rFonts w:asciiTheme="minorHAnsi" w:hAnsiTheme="minorHAnsi" w:cstheme="minorHAnsi"/>
          <w:sz w:val="22"/>
          <w:szCs w:val="22"/>
        </w:rPr>
        <w:t>Limitu</w:t>
      </w:r>
      <w:r w:rsidR="00584DF5" w:rsidRPr="00BF419D">
        <w:rPr>
          <w:rFonts w:asciiTheme="minorHAnsi" w:hAnsiTheme="minorHAnsi"/>
          <w:sz w:val="22"/>
        </w:rPr>
        <w:t>,</w:t>
      </w:r>
      <w:r w:rsidR="00476EDA" w:rsidRPr="00BF419D">
        <w:rPr>
          <w:rFonts w:asciiTheme="minorHAnsi" w:hAnsiTheme="minorHAnsi"/>
          <w:sz w:val="22"/>
        </w:rPr>
        <w:t xml:space="preserve"> včetně </w:t>
      </w:r>
      <w:r w:rsidR="00476EDA" w:rsidRPr="001F67FC">
        <w:rPr>
          <w:rFonts w:asciiTheme="minorHAnsi" w:hAnsiTheme="minorHAnsi"/>
          <w:sz w:val="22"/>
        </w:rPr>
        <w:t xml:space="preserve">délky trvání </w:t>
      </w:r>
      <w:r w:rsidR="00767308" w:rsidRPr="001F67FC">
        <w:rPr>
          <w:rFonts w:asciiTheme="minorHAnsi" w:hAnsiTheme="minorHAnsi"/>
          <w:sz w:val="22"/>
        </w:rPr>
        <w:t xml:space="preserve">jednotlivých období </w:t>
      </w:r>
      <w:r w:rsidR="00476EDA" w:rsidRPr="001F67FC">
        <w:rPr>
          <w:rFonts w:asciiTheme="minorHAnsi" w:hAnsiTheme="minorHAnsi"/>
          <w:sz w:val="22"/>
        </w:rPr>
        <w:t xml:space="preserve">a výše Limitu pro </w:t>
      </w:r>
      <w:r w:rsidR="001F67FC" w:rsidRPr="001F67FC">
        <w:rPr>
          <w:rFonts w:asciiTheme="minorHAnsi" w:hAnsiTheme="minorHAnsi"/>
          <w:sz w:val="22"/>
        </w:rPr>
        <w:t>jednotlivá</w:t>
      </w:r>
      <w:r w:rsidR="00476EDA" w:rsidRPr="001F67FC">
        <w:rPr>
          <w:rFonts w:asciiTheme="minorHAnsi" w:hAnsiTheme="minorHAnsi"/>
          <w:sz w:val="22"/>
        </w:rPr>
        <w:t xml:space="preserve"> období</w:t>
      </w:r>
      <w:r w:rsidR="00D346BD">
        <w:rPr>
          <w:rFonts w:asciiTheme="minorHAnsi" w:hAnsiTheme="minorHAnsi"/>
          <w:sz w:val="22"/>
        </w:rPr>
        <w:t>,</w:t>
      </w:r>
      <w:r w:rsidR="00584DF5" w:rsidRPr="0018509E">
        <w:rPr>
          <w:rFonts w:asciiTheme="minorHAnsi" w:hAnsiTheme="minorHAnsi"/>
          <w:sz w:val="22"/>
        </w:rPr>
        <w:t xml:space="preserve"> 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29C00E3B"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14620B7F"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3B0CA1">
        <w:rPr>
          <w:rFonts w:asciiTheme="minorHAnsi" w:hAnsiTheme="minorHAnsi"/>
          <w:color w:val="548DD4" w:themeColor="text2" w:themeTint="99"/>
          <w:sz w:val="22"/>
        </w:rPr>
        <w:t xml:space="preserve"> </w:t>
      </w:r>
      <w:r w:rsidR="003B0CA1" w:rsidRPr="00BF419D">
        <w:rPr>
          <w:rFonts w:asciiTheme="minorHAnsi" w:hAnsiTheme="minorHAnsi"/>
          <w:sz w:val="22"/>
        </w:rPr>
        <w:t>a</w:t>
      </w:r>
      <w:r w:rsidR="003B0CA1">
        <w:rPr>
          <w:rFonts w:asciiTheme="minorHAnsi" w:hAnsiTheme="minorHAnsi"/>
          <w:color w:val="548DD4" w:themeColor="text2" w:themeTint="99"/>
          <w:sz w:val="22"/>
        </w:rPr>
        <w:t xml:space="preserve">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A499C6C" w14:textId="77777777" w:rsidR="001D4B0E" w:rsidRPr="00B143E3" w:rsidRDefault="001D4B0E"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7E3AD14C"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4521F837"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BF419D">
        <w:rPr>
          <w:rFonts w:asciiTheme="minorHAnsi" w:hAnsiTheme="minorHAnsi"/>
          <w:sz w:val="22"/>
        </w:rPr>
        <w:t>určitou</w:t>
      </w:r>
      <w:r w:rsidR="009C6BAD" w:rsidRPr="0018509E">
        <w:rPr>
          <w:rFonts w:asciiTheme="minorHAnsi" w:hAnsiTheme="minorHAnsi"/>
          <w:sz w:val="22"/>
        </w:rPr>
        <w:t xml:space="preserve">, a to do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C96C1B">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lastRenderedPageBreak/>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2806A0"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 xml:space="preserve">lánku, a </w:t>
      </w:r>
      <w:r w:rsidR="00BE51C5" w:rsidRPr="002806A0">
        <w:rPr>
          <w:rFonts w:asciiTheme="minorHAnsi" w:hAnsiTheme="minorHAnsi"/>
          <w:sz w:val="22"/>
        </w:rPr>
        <w:t>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sidRPr="002806A0">
        <w:rPr>
          <w:rFonts w:asciiTheme="minorHAnsi" w:hAnsiTheme="minorHAnsi" w:cstheme="minorHAnsi"/>
          <w:sz w:val="22"/>
          <w:szCs w:val="22"/>
        </w:rPr>
        <w:t>4</w:t>
      </w:r>
      <w:r w:rsidR="00B202FC" w:rsidRPr="002806A0">
        <w:rPr>
          <w:rFonts w:asciiTheme="minorHAnsi" w:hAnsiTheme="minorHAnsi" w:cstheme="minorHAnsi"/>
          <w:sz w:val="22"/>
          <w:szCs w:val="22"/>
        </w:rPr>
        <w:t>.</w:t>
      </w:r>
      <w:r w:rsidR="00B202FC" w:rsidRPr="002806A0">
        <w:rPr>
          <w:rFonts w:asciiTheme="minorHAnsi" w:hAnsiTheme="minorHAnsi" w:cstheme="minorHAnsi"/>
          <w:sz w:val="22"/>
          <w:szCs w:val="22"/>
        </w:rPr>
        <w:tab/>
      </w:r>
      <w:r w:rsidR="005C3A2C" w:rsidRPr="002806A0">
        <w:rPr>
          <w:rFonts w:asciiTheme="minorHAnsi" w:hAnsiTheme="minorHAnsi"/>
          <w:sz w:val="22"/>
        </w:rPr>
        <w:t>Nebude-li dohodnuto jinak, ukončením této Smlouvy uplynutím doby</w:t>
      </w:r>
      <w:r w:rsidR="00942B3A" w:rsidRPr="002806A0">
        <w:rPr>
          <w:rFonts w:asciiTheme="minorHAnsi" w:hAnsiTheme="minorHAnsi"/>
          <w:sz w:val="22"/>
        </w:rPr>
        <w:t>, výpovědí či dohodou</w:t>
      </w:r>
      <w:r w:rsidR="005C3A2C" w:rsidRPr="002806A0">
        <w:rPr>
          <w:rFonts w:asciiTheme="minorHAnsi" w:hAnsiTheme="minorHAnsi"/>
          <w:sz w:val="22"/>
        </w:rPr>
        <w:t xml:space="preserve"> dle </w:t>
      </w:r>
      <w:r w:rsidR="00B202FC" w:rsidRPr="002806A0">
        <w:rPr>
          <w:rFonts w:asciiTheme="minorHAnsi" w:hAnsiTheme="minorHAnsi" w:cstheme="minorHAnsi"/>
          <w:sz w:val="22"/>
          <w:szCs w:val="22"/>
        </w:rPr>
        <w:t>předchozích odstavců</w:t>
      </w:r>
      <w:r w:rsidR="005C3A2C" w:rsidRPr="002806A0">
        <w:rPr>
          <w:rFonts w:asciiTheme="minorHAnsi" w:hAnsiTheme="minorHAnsi"/>
          <w:i/>
          <w:sz w:val="22"/>
        </w:rPr>
        <w:t xml:space="preserve"> </w:t>
      </w:r>
      <w:r w:rsidR="005C3A2C" w:rsidRPr="002806A0">
        <w:rPr>
          <w:rFonts w:asciiTheme="minorHAnsi" w:hAnsiTheme="minorHAnsi"/>
          <w:sz w:val="22"/>
        </w:rPr>
        <w:t xml:space="preserve">tohoto </w:t>
      </w:r>
      <w:r w:rsidR="005C3A2C" w:rsidRPr="002806A0">
        <w:rPr>
          <w:rFonts w:asciiTheme="minorHAnsi" w:hAnsiTheme="minorHAnsi" w:cstheme="minorHAnsi"/>
          <w:sz w:val="22"/>
          <w:szCs w:val="22"/>
        </w:rPr>
        <w:t>čl</w:t>
      </w:r>
      <w:r w:rsidR="00942B3A" w:rsidRPr="002806A0">
        <w:rPr>
          <w:rFonts w:asciiTheme="minorHAnsi" w:hAnsiTheme="minorHAnsi" w:cstheme="minorHAnsi"/>
          <w:sz w:val="22"/>
          <w:szCs w:val="22"/>
        </w:rPr>
        <w:t>ánku</w:t>
      </w:r>
      <w:r w:rsidR="005C3A2C" w:rsidRPr="002806A0">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09F33AC6" w14:textId="77777777" w:rsidR="00000845" w:rsidRPr="00FE0184" w:rsidRDefault="00000845" w:rsidP="00000845">
      <w:pPr>
        <w:pStyle w:val="Odstavecseseznamem"/>
        <w:widowControl w:val="0"/>
        <w:numPr>
          <w:ilvl w:val="0"/>
          <w:numId w:val="4"/>
        </w:numPr>
        <w:tabs>
          <w:tab w:val="left" w:pos="1105"/>
        </w:tabs>
        <w:overflowPunct/>
        <w:adjustRightInd/>
        <w:spacing w:before="162"/>
        <w:ind w:left="567"/>
        <w:contextualSpacing w:val="0"/>
        <w:jc w:val="both"/>
        <w:textAlignment w:val="auto"/>
        <w:rPr>
          <w:rFonts w:asciiTheme="minorHAnsi" w:hAnsiTheme="minorHAnsi" w:cstheme="minorHAnsi"/>
          <w:sz w:val="22"/>
          <w:szCs w:val="22"/>
        </w:rPr>
      </w:pPr>
      <w:bookmarkStart w:id="1" w:name="_Hlk70923907"/>
      <w:r w:rsidRPr="00FE0184">
        <w:rPr>
          <w:rFonts w:asciiTheme="minorHAnsi" w:hAnsiTheme="minorHAnsi" w:cstheme="minorHAnsi"/>
          <w:sz w:val="22"/>
          <w:szCs w:val="22"/>
        </w:rPr>
        <w:t>Pojišťovna platným výpisem z obchodního rejstříku vedeného u Krajského soudu v Ostravě, oddíl AXIV, vložka 554</w:t>
      </w:r>
      <w:bookmarkEnd w:id="1"/>
      <w:r w:rsidRPr="00FE0184">
        <w:rPr>
          <w:rFonts w:asciiTheme="minorHAnsi" w:hAnsiTheme="minorHAnsi" w:cstheme="minorHAnsi"/>
          <w:spacing w:val="-5"/>
          <w:sz w:val="22"/>
          <w:szCs w:val="22"/>
        </w:rPr>
        <w:t>;</w:t>
      </w:r>
    </w:p>
    <w:p w14:paraId="6142D1F3" w14:textId="1517E625" w:rsidR="003B04DA" w:rsidRPr="00BF419D" w:rsidRDefault="001572B4" w:rsidP="005C48B2">
      <w:pPr>
        <w:numPr>
          <w:ilvl w:val="0"/>
          <w:numId w:val="4"/>
        </w:numPr>
        <w:spacing w:after="40" w:line="276" w:lineRule="auto"/>
        <w:ind w:left="567"/>
        <w:jc w:val="both"/>
        <w:rPr>
          <w:rFonts w:asciiTheme="minorHAnsi" w:hAnsiTheme="minorHAnsi"/>
          <w:sz w:val="22"/>
        </w:rPr>
      </w:pPr>
      <w:r w:rsidRPr="00BF419D">
        <w:rPr>
          <w:rFonts w:asciiTheme="minorHAnsi" w:hAnsiTheme="minorHAnsi"/>
          <w:sz w:val="22"/>
        </w:rPr>
        <w:t xml:space="preserve">Držitel </w:t>
      </w:r>
      <w:r w:rsidR="00FF46FE" w:rsidRPr="00BF419D">
        <w:rPr>
          <w:rFonts w:asciiTheme="minorHAnsi" w:hAnsiTheme="minorHAnsi"/>
          <w:sz w:val="22"/>
        </w:rPr>
        <w:t>platným výpisem z</w:t>
      </w:r>
      <w:r w:rsidR="009D6DC8" w:rsidRPr="00BF419D">
        <w:rPr>
          <w:rFonts w:asciiTheme="minorHAnsi" w:hAnsiTheme="minorHAnsi"/>
          <w:sz w:val="22"/>
        </w:rPr>
        <w:t>e zahraničního</w:t>
      </w:r>
      <w:r w:rsidR="00FF46FE" w:rsidRPr="00BF419D">
        <w:rPr>
          <w:rFonts w:asciiTheme="minorHAnsi" w:hAnsiTheme="minorHAnsi"/>
          <w:sz w:val="22"/>
        </w:rPr>
        <w:t xml:space="preserve"> obchodního rejstříku, vedeného u </w:t>
      </w:r>
      <w:r w:rsidR="00A443CD" w:rsidRPr="00BF419D">
        <w:rPr>
          <w:rFonts w:asciiTheme="minorHAnsi" w:hAnsiTheme="minorHAnsi" w:cstheme="minorHAnsi"/>
          <w:sz w:val="22"/>
          <w:szCs w:val="22"/>
        </w:rPr>
        <w:t xml:space="preserve">Okresního soudu </w:t>
      </w:r>
      <w:proofErr w:type="spellStart"/>
      <w:r w:rsidR="00A443CD" w:rsidRPr="00BF419D">
        <w:rPr>
          <w:rFonts w:asciiTheme="minorHAnsi" w:hAnsiTheme="minorHAnsi" w:cstheme="minorHAnsi"/>
          <w:sz w:val="22"/>
          <w:szCs w:val="22"/>
        </w:rPr>
        <w:t>Köln</w:t>
      </w:r>
      <w:proofErr w:type="spellEnd"/>
      <w:r w:rsidR="00A443CD" w:rsidRPr="00BF419D">
        <w:rPr>
          <w:rFonts w:asciiTheme="minorHAnsi" w:hAnsiTheme="minorHAnsi" w:cstheme="minorHAnsi"/>
          <w:sz w:val="22"/>
          <w:szCs w:val="22"/>
        </w:rPr>
        <w:t xml:space="preserve"> pod </w:t>
      </w:r>
      <w:proofErr w:type="spellStart"/>
      <w:r w:rsidR="00A443CD" w:rsidRPr="00BF419D">
        <w:rPr>
          <w:rFonts w:asciiTheme="minorHAnsi" w:hAnsiTheme="minorHAnsi" w:cstheme="minorHAnsi"/>
          <w:sz w:val="22"/>
          <w:szCs w:val="22"/>
        </w:rPr>
        <w:t>reg</w:t>
      </w:r>
      <w:proofErr w:type="spellEnd"/>
      <w:r w:rsidR="00A443CD" w:rsidRPr="00BF419D">
        <w:rPr>
          <w:rFonts w:asciiTheme="minorHAnsi" w:hAnsiTheme="minorHAnsi" w:cstheme="minorHAnsi"/>
          <w:sz w:val="22"/>
          <w:szCs w:val="22"/>
        </w:rPr>
        <w:t>. č. HRB 48248</w:t>
      </w:r>
      <w:r w:rsidR="00B96312" w:rsidRPr="00BF419D">
        <w:rPr>
          <w:rFonts w:asciiTheme="minorHAnsi" w:hAnsiTheme="minorHAnsi"/>
          <w:sz w:val="22"/>
        </w:rPr>
        <w:t>;</w:t>
      </w:r>
    </w:p>
    <w:p w14:paraId="1A18F11E" w14:textId="7F9A7716" w:rsidR="00AA34FD" w:rsidRPr="00BF419D" w:rsidRDefault="00B96312" w:rsidP="005C48B2">
      <w:pPr>
        <w:numPr>
          <w:ilvl w:val="0"/>
          <w:numId w:val="4"/>
        </w:numPr>
        <w:spacing w:after="40" w:line="276" w:lineRule="auto"/>
        <w:ind w:left="567"/>
        <w:jc w:val="both"/>
        <w:rPr>
          <w:rFonts w:asciiTheme="minorHAnsi" w:hAnsiTheme="minorHAnsi"/>
          <w:sz w:val="22"/>
        </w:rPr>
      </w:pPr>
      <w:r w:rsidRPr="00BF419D">
        <w:rPr>
          <w:rFonts w:asciiTheme="minorHAnsi" w:hAnsiTheme="minorHAnsi"/>
          <w:sz w:val="22"/>
        </w:rPr>
        <w:t>Z</w:t>
      </w:r>
      <w:r w:rsidR="00AA34FD" w:rsidRPr="00BF419D">
        <w:rPr>
          <w:rFonts w:asciiTheme="minorHAnsi" w:hAnsiTheme="minorHAnsi"/>
          <w:sz w:val="22"/>
        </w:rPr>
        <w:t xml:space="preserve">ástupce držitele platným výpisem z obchodního rejstříku vedeného </w:t>
      </w:r>
      <w:r w:rsidR="007771DB" w:rsidRPr="00BF419D">
        <w:rPr>
          <w:rFonts w:asciiTheme="minorHAnsi" w:hAnsiTheme="minorHAnsi" w:cstheme="minorHAnsi"/>
          <w:sz w:val="22"/>
          <w:szCs w:val="22"/>
        </w:rPr>
        <w:t xml:space="preserve">Městským soudem v Praze, </w:t>
      </w:r>
      <w:proofErr w:type="spellStart"/>
      <w:r w:rsidR="007771DB" w:rsidRPr="00BF419D">
        <w:rPr>
          <w:rFonts w:asciiTheme="minorHAnsi" w:hAnsiTheme="minorHAnsi" w:cstheme="minorHAnsi"/>
          <w:sz w:val="22"/>
          <w:szCs w:val="22"/>
        </w:rPr>
        <w:t>sp</w:t>
      </w:r>
      <w:proofErr w:type="spellEnd"/>
      <w:r w:rsidR="007771DB" w:rsidRPr="00BF419D">
        <w:rPr>
          <w:rFonts w:asciiTheme="minorHAnsi" w:hAnsiTheme="minorHAnsi" w:cstheme="minorHAnsi"/>
          <w:sz w:val="22"/>
          <w:szCs w:val="22"/>
        </w:rPr>
        <w:t>. zn. C 391</w:t>
      </w:r>
      <w:r w:rsidR="00AA34FD" w:rsidRPr="00BF419D">
        <w:rPr>
          <w:rFonts w:asciiTheme="minorHAnsi" w:hAnsiTheme="minorHAnsi"/>
          <w:sz w:val="22"/>
        </w:rPr>
        <w:t>;</w:t>
      </w:r>
    </w:p>
    <w:p w14:paraId="4C2E690E" w14:textId="4C6E6A85" w:rsidR="00201F44" w:rsidRPr="0088628A" w:rsidRDefault="00201F44" w:rsidP="00201F44">
      <w:pPr>
        <w:pStyle w:val="Odstavecseseznamem"/>
        <w:widowControl w:val="0"/>
        <w:numPr>
          <w:ilvl w:val="0"/>
          <w:numId w:val="4"/>
        </w:numPr>
        <w:tabs>
          <w:tab w:val="left" w:pos="1105"/>
          <w:tab w:val="left" w:leader="dot" w:pos="8177"/>
        </w:tabs>
        <w:overflowPunct/>
        <w:adjustRightInd/>
        <w:spacing w:before="38"/>
        <w:ind w:left="567"/>
        <w:contextualSpacing w:val="0"/>
        <w:jc w:val="both"/>
        <w:textAlignment w:val="auto"/>
        <w:rPr>
          <w:rFonts w:asciiTheme="minorHAnsi" w:hAnsiTheme="minorHAnsi" w:cstheme="minorHAnsi"/>
          <w:sz w:val="22"/>
          <w:szCs w:val="22"/>
        </w:rPr>
      </w:pPr>
      <w:bookmarkStart w:id="2" w:name="_Hlk70923898"/>
      <w:r w:rsidRPr="0088628A">
        <w:rPr>
          <w:rFonts w:asciiTheme="minorHAnsi" w:hAnsiTheme="minorHAnsi" w:cstheme="minorHAnsi"/>
          <w:sz w:val="22"/>
          <w:szCs w:val="22"/>
        </w:rPr>
        <w:t>Za Pojišťovnu je/jsou zmocněni k jednání ve věci plnění této Smlouvy: Ing. Antonín Klimša, MBA, výkonný ředitel</w:t>
      </w:r>
      <w:r w:rsidRPr="0088628A">
        <w:rPr>
          <w:rFonts w:asciiTheme="minorHAnsi" w:hAnsiTheme="minorHAnsi" w:cstheme="minorHAnsi"/>
          <w:color w:val="000000" w:themeColor="text1"/>
          <w:sz w:val="22"/>
          <w:szCs w:val="22"/>
        </w:rPr>
        <w:t>, e-mail</w:t>
      </w:r>
      <w:r>
        <w:rPr>
          <w:rFonts w:asciiTheme="minorHAnsi" w:hAnsiTheme="minorHAnsi" w:cstheme="minorHAnsi"/>
          <w:color w:val="000000" w:themeColor="text1"/>
          <w:sz w:val="22"/>
          <w:szCs w:val="22"/>
        </w:rPr>
        <w:t xml:space="preserve">: </w:t>
      </w: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r w:rsidRPr="00B83C94">
        <w:rPr>
          <w:rFonts w:asciiTheme="minorHAnsi" w:hAnsiTheme="minorHAnsi" w:cstheme="minorHAnsi"/>
          <w:sz w:val="22"/>
          <w:szCs w:val="22"/>
          <w:highlight w:val="black"/>
        </w:rPr>
        <w:t>XXXXXXX</w:t>
      </w:r>
      <w:r w:rsidRPr="0088628A">
        <w:rPr>
          <w:rFonts w:asciiTheme="minorHAnsi" w:hAnsiTheme="minorHAnsi" w:cstheme="minorHAnsi"/>
          <w:color w:val="000000" w:themeColor="text1"/>
          <w:sz w:val="22"/>
          <w:szCs w:val="22"/>
        </w:rPr>
        <w:t xml:space="preserve">, tel.: </w:t>
      </w:r>
      <w:bookmarkEnd w:id="2"/>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r w:rsidRPr="00B83C94">
        <w:rPr>
          <w:rFonts w:asciiTheme="minorHAnsi" w:hAnsiTheme="minorHAnsi" w:cstheme="minorHAnsi"/>
          <w:sz w:val="22"/>
          <w:szCs w:val="22"/>
          <w:highlight w:val="black"/>
        </w:rPr>
        <w:t>XXXXXXX</w:t>
      </w:r>
      <w:r w:rsidRPr="0088628A">
        <w:rPr>
          <w:rFonts w:asciiTheme="minorHAnsi" w:hAnsiTheme="minorHAnsi" w:cstheme="minorHAnsi"/>
          <w:spacing w:val="-10"/>
          <w:sz w:val="22"/>
          <w:szCs w:val="22"/>
        </w:rPr>
        <w:t>;</w:t>
      </w:r>
    </w:p>
    <w:p w14:paraId="6D731653" w14:textId="7A2F5B37"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B656C6" w:rsidRPr="0018509E">
        <w:rPr>
          <w:rFonts w:asciiTheme="minorHAnsi" w:hAnsiTheme="minorHAnsi"/>
          <w:sz w:val="22"/>
        </w:rPr>
        <w:t xml:space="preserve">,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B656C6" w:rsidRPr="00B143E3">
        <w:rPr>
          <w:rFonts w:asciiTheme="minorHAnsi" w:hAnsiTheme="minorHAnsi" w:cstheme="minorHAnsi"/>
          <w:sz w:val="22"/>
          <w:szCs w:val="22"/>
        </w:rPr>
        <w:t>,</w:t>
      </w:r>
      <w:r w:rsidR="00B656C6" w:rsidRPr="0018509E">
        <w:rPr>
          <w:rFonts w:asciiTheme="minorHAnsi" w:hAnsiTheme="minorHAnsi"/>
          <w:sz w:val="22"/>
        </w:rPr>
        <w:t xml:space="preserve"> </w:t>
      </w:r>
      <w:r w:rsidR="00703201" w:rsidRPr="0018509E">
        <w:rPr>
          <w:rFonts w:asciiTheme="minorHAnsi" w:hAnsiTheme="minorHAnsi"/>
          <w:sz w:val="22"/>
        </w:rPr>
        <w:t xml:space="preserve">tel.: </w:t>
      </w:r>
      <w:r w:rsidR="008067A3" w:rsidRPr="00B83C94">
        <w:rPr>
          <w:rFonts w:asciiTheme="minorHAnsi" w:hAnsiTheme="minorHAnsi" w:cstheme="minorHAnsi"/>
          <w:sz w:val="22"/>
          <w:szCs w:val="22"/>
          <w:highlight w:val="black"/>
        </w:rPr>
        <w:t>XX</w:t>
      </w:r>
      <w:r w:rsidR="008067A3">
        <w:rPr>
          <w:rFonts w:asciiTheme="minorHAnsi" w:hAnsiTheme="minorHAnsi" w:cstheme="minorHAnsi"/>
          <w:sz w:val="22"/>
          <w:szCs w:val="22"/>
          <w:highlight w:val="black"/>
        </w:rPr>
        <w:t>XXXXXX</w:t>
      </w:r>
      <w:r w:rsidR="008067A3" w:rsidRPr="00B83C94">
        <w:rPr>
          <w:rFonts w:asciiTheme="minorHAnsi" w:hAnsiTheme="minorHAnsi" w:cstheme="minorHAnsi"/>
          <w:sz w:val="22"/>
          <w:szCs w:val="22"/>
          <w:highlight w:val="black"/>
        </w:rPr>
        <w:t>XXXXXXX</w:t>
      </w:r>
      <w:r w:rsidR="00B656C6">
        <w:rPr>
          <w:rFonts w:asciiTheme="minorHAnsi" w:hAnsiTheme="minorHAnsi"/>
          <w:sz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w:t>
      </w:r>
      <w:r w:rsidR="00BE51C5" w:rsidRPr="0018509E">
        <w:rPr>
          <w:rFonts w:asciiTheme="minorHAnsi" w:hAnsiTheme="minorHAnsi"/>
          <w:sz w:val="22"/>
        </w:rPr>
        <w:lastRenderedPageBreak/>
        <w:t>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BF419D">
        <w:rPr>
          <w:rFonts w:asciiTheme="minorHAnsi" w:hAnsiTheme="minorHAnsi" w:cstheme="minorHAnsi"/>
          <w:sz w:val="22"/>
          <w:szCs w:val="22"/>
        </w:rPr>
        <w:t>obchodní tajemství</w:t>
      </w:r>
    </w:p>
    <w:p w14:paraId="06C825CB" w14:textId="77777777" w:rsidR="00F10027" w:rsidRDefault="00F10027" w:rsidP="005C48B2">
      <w:pPr>
        <w:spacing w:before="120" w:after="40" w:line="276" w:lineRule="auto"/>
        <w:ind w:left="283"/>
        <w:jc w:val="both"/>
        <w:rPr>
          <w:rFonts w:asciiTheme="minorHAnsi" w:hAnsiTheme="minorHAnsi" w:cstheme="minorHAnsi"/>
          <w:sz w:val="22"/>
          <w:szCs w:val="22"/>
        </w:rPr>
      </w:pPr>
    </w:p>
    <w:p w14:paraId="56F2BF8E" w14:textId="77777777" w:rsidR="00570089" w:rsidRDefault="00570089" w:rsidP="005C48B2">
      <w:pPr>
        <w:spacing w:before="120" w:after="40" w:line="276" w:lineRule="auto"/>
        <w:ind w:left="283"/>
        <w:jc w:val="both"/>
        <w:rPr>
          <w:rFonts w:asciiTheme="minorHAnsi" w:hAnsiTheme="minorHAnsi" w:cstheme="minorHAnsi"/>
          <w:sz w:val="22"/>
          <w:szCs w:val="22"/>
        </w:rPr>
      </w:pPr>
    </w:p>
    <w:p w14:paraId="23126F48" w14:textId="77777777" w:rsidR="00570089" w:rsidRDefault="00570089" w:rsidP="005C48B2">
      <w:pPr>
        <w:spacing w:before="120" w:after="40" w:line="276" w:lineRule="auto"/>
        <w:ind w:left="283"/>
        <w:jc w:val="both"/>
        <w:rPr>
          <w:rFonts w:asciiTheme="minorHAnsi" w:hAnsiTheme="minorHAnsi" w:cstheme="minorHAnsi"/>
          <w:sz w:val="22"/>
          <w:szCs w:val="22"/>
        </w:rPr>
      </w:pPr>
    </w:p>
    <w:p w14:paraId="66821EB1" w14:textId="77777777" w:rsidR="00570089" w:rsidRPr="00B143E3" w:rsidRDefault="00570089"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0B00AD61" w14:textId="77777777" w:rsidR="009B28BE" w:rsidRPr="003E0E9B" w:rsidRDefault="009B28BE" w:rsidP="009B28BE">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7.7.2023</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30.6.2023</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79C2C1A9" w14:textId="51E1B842" w:rsidR="00703906" w:rsidRPr="003E0E9B" w:rsidRDefault="00703906" w:rsidP="00703906">
      <w:pPr>
        <w:spacing w:line="276" w:lineRule="auto"/>
        <w:rPr>
          <w:rFonts w:asciiTheme="minorHAnsi" w:hAnsiTheme="minorHAnsi" w:cstheme="minorHAnsi"/>
          <w:sz w:val="22"/>
          <w:szCs w:val="22"/>
        </w:rPr>
      </w:pPr>
      <w:r>
        <w:rPr>
          <w:rFonts w:asciiTheme="minorHAnsi" w:hAnsiTheme="minorHAnsi" w:cstheme="minorHAns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MUDr. Jiří </w:t>
      </w:r>
      <w:proofErr w:type="spellStart"/>
      <w:r>
        <w:rPr>
          <w:rFonts w:asciiTheme="minorHAnsi" w:hAnsiTheme="minorHAnsi" w:cstheme="minorHAnsi"/>
          <w:sz w:val="22"/>
          <w:szCs w:val="22"/>
        </w:rPr>
        <w:t>Hostýnek</w:t>
      </w:r>
      <w:proofErr w:type="spellEnd"/>
    </w:p>
    <w:p w14:paraId="3F8C66A2" w14:textId="77777777" w:rsidR="00703906" w:rsidRPr="003E0E9B" w:rsidRDefault="00703906" w:rsidP="00703906">
      <w:pPr>
        <w:spacing w:line="276" w:lineRule="auto"/>
        <w:rPr>
          <w:rFonts w:asciiTheme="minorHAnsi" w:hAnsiTheme="minorHAnsi" w:cstheme="minorHAnsi"/>
          <w:sz w:val="22"/>
          <w:szCs w:val="22"/>
        </w:rPr>
      </w:pPr>
      <w:r>
        <w:rPr>
          <w:rFonts w:asciiTheme="minorHAnsi" w:hAnsiTheme="minorHAnsi" w:cstheme="minorHAnsi"/>
          <w:sz w:val="22"/>
          <w:szCs w:val="22"/>
        </w:rPr>
        <w:t>výkonný ředitel</w:t>
      </w:r>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Prokurista BAYER s.r.o.</w:t>
      </w:r>
    </w:p>
    <w:p w14:paraId="463D0571" w14:textId="45D90ED7" w:rsidR="00594782" w:rsidRDefault="00703906" w:rsidP="00703906">
      <w:pPr>
        <w:spacing w:line="276" w:lineRule="auto"/>
        <w:rPr>
          <w:rFonts w:asciiTheme="minorHAnsi" w:hAnsiTheme="minorHAnsi" w:cstheme="minorHAnsi"/>
          <w:sz w:val="22"/>
          <w:szCs w:val="22"/>
        </w:rPr>
      </w:pPr>
      <w:r>
        <w:rPr>
          <w:rFonts w:asciiTheme="minorHAnsi" w:hAnsiTheme="minorHAnsi" w:cstheme="minorHAnsi"/>
          <w:sz w:val="22"/>
          <w:szCs w:val="22"/>
        </w:rPr>
        <w:t>RBP, zdravotní p</w:t>
      </w:r>
      <w:r w:rsidRPr="003E0E9B">
        <w:rPr>
          <w:rFonts w:asciiTheme="minorHAnsi" w:hAnsiTheme="minorHAnsi" w:cstheme="minorHAnsi"/>
          <w:sz w:val="22"/>
          <w:szCs w:val="22"/>
        </w:rPr>
        <w:t>ojišťovna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594782">
        <w:rPr>
          <w:rFonts w:asciiTheme="minorHAnsi" w:hAnsiTheme="minorHAnsi" w:cstheme="minorHAnsi"/>
          <w:sz w:val="22"/>
          <w:szCs w:val="22"/>
        </w:rPr>
        <w:t xml:space="preserve">za Bayer AG na základě plné moci udělené společnosti </w:t>
      </w:r>
    </w:p>
    <w:p w14:paraId="0B86AB5B" w14:textId="26EF5282" w:rsidR="003E0E9B" w:rsidRPr="003E0E9B" w:rsidRDefault="00594782" w:rsidP="00594782">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BAYER s.r.o.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6517885" w14:textId="0A642759" w:rsidR="004F649F" w:rsidRPr="0018509E" w:rsidRDefault="004F649F" w:rsidP="00BF419D">
      <w:pPr>
        <w:pStyle w:val="Zkladntext"/>
        <w:spacing w:before="0" w:after="40" w:line="276" w:lineRule="auto"/>
        <w:rPr>
          <w:rFonts w:asciiTheme="minorHAnsi" w:hAnsiTheme="minorHAnsi"/>
          <w:b w:val="0"/>
          <w:bCs/>
          <w:sz w:val="22"/>
          <w:szCs w:val="22"/>
        </w:rPr>
      </w:pPr>
      <w:r w:rsidRPr="666FF1D1">
        <w:rPr>
          <w:rFonts w:asciiTheme="minorHAnsi" w:hAnsiTheme="minorHAnsi"/>
          <w:bCs/>
          <w:sz w:val="22"/>
          <w:szCs w:val="22"/>
        </w:rPr>
        <w:lastRenderedPageBreak/>
        <w:t xml:space="preserve">PŘÍLOHA Č. </w:t>
      </w:r>
      <w:r w:rsidRPr="666FF1D1">
        <w:rPr>
          <w:rFonts w:asciiTheme="minorHAnsi" w:hAnsiTheme="minorHAnsi" w:cstheme="minorBidi"/>
          <w:bCs/>
          <w:sz w:val="22"/>
          <w:szCs w:val="22"/>
        </w:rPr>
        <w:t xml:space="preserve">1 </w:t>
      </w:r>
    </w:p>
    <w:p w14:paraId="0A018772" w14:textId="301A78FF" w:rsidR="004F649F" w:rsidRPr="00BF419D" w:rsidRDefault="004F649F" w:rsidP="666FF1D1">
      <w:pPr>
        <w:pStyle w:val="Zkladntext"/>
        <w:spacing w:before="0" w:after="40" w:line="276" w:lineRule="auto"/>
        <w:rPr>
          <w:rFonts w:asciiTheme="minorHAnsi" w:hAnsiTheme="minorHAnsi"/>
          <w:bCs/>
          <w:sz w:val="22"/>
          <w:szCs w:val="22"/>
        </w:rPr>
      </w:pPr>
      <w:r w:rsidRPr="666FF1D1">
        <w:rPr>
          <w:rFonts w:asciiTheme="minorHAnsi" w:hAnsiTheme="minorHAnsi" w:cstheme="minorBidi"/>
          <w:bCs/>
          <w:sz w:val="22"/>
          <w:szCs w:val="22"/>
        </w:rPr>
        <w:t>SMLOUV</w:t>
      </w:r>
      <w:r w:rsidRPr="00BF419D">
        <w:rPr>
          <w:rFonts w:asciiTheme="minorHAnsi" w:hAnsiTheme="minorHAnsi"/>
          <w:bCs/>
          <w:sz w:val="22"/>
          <w:szCs w:val="22"/>
        </w:rPr>
        <w:t>Y</w:t>
      </w:r>
      <w:r w:rsidR="435C27F7" w:rsidRPr="00BF419D">
        <w:rPr>
          <w:rFonts w:asciiTheme="minorHAnsi" w:hAnsiTheme="minorHAnsi"/>
          <w:bCs/>
          <w:sz w:val="22"/>
          <w:szCs w:val="22"/>
        </w:rPr>
        <w:t xml:space="preserve"> O LIMITACI NÁKLADŮ</w:t>
      </w:r>
    </w:p>
    <w:p w14:paraId="74A3EA45" w14:textId="77777777" w:rsidR="004F649F" w:rsidRPr="0018509E" w:rsidRDefault="435C27F7" w:rsidP="666FF1D1">
      <w:pPr>
        <w:pStyle w:val="Zkladntext"/>
        <w:spacing w:before="0" w:after="40" w:line="276" w:lineRule="auto"/>
        <w:rPr>
          <w:rFonts w:asciiTheme="minorHAnsi" w:hAnsiTheme="minorHAnsi" w:cstheme="minorBidi"/>
          <w:sz w:val="26"/>
          <w:szCs w:val="26"/>
        </w:rPr>
      </w:pPr>
      <w:r w:rsidRPr="00BF419D">
        <w:rPr>
          <w:rFonts w:asciiTheme="minorHAnsi" w:hAnsiTheme="minorHAnsi"/>
          <w:bCs/>
          <w:sz w:val="22"/>
          <w:szCs w:val="22"/>
        </w:rPr>
        <w:t>spojených s hrazením léčivého přípravk</w:t>
      </w:r>
      <w:r w:rsidRPr="666FF1D1">
        <w:rPr>
          <w:rFonts w:asciiTheme="minorHAnsi" w:hAnsiTheme="minorHAnsi" w:cstheme="minorBidi"/>
          <w:b w:val="0"/>
          <w:sz w:val="26"/>
          <w:szCs w:val="26"/>
        </w:rPr>
        <w:t>u</w:t>
      </w:r>
    </w:p>
    <w:p w14:paraId="24BE9B30" w14:textId="77777777" w:rsidR="005A0B66" w:rsidRDefault="005A0B66" w:rsidP="005C48B2">
      <w:pPr>
        <w:tabs>
          <w:tab w:val="left" w:pos="5245"/>
        </w:tabs>
        <w:spacing w:before="120" w:after="40" w:line="276" w:lineRule="auto"/>
        <w:jc w:val="center"/>
        <w:rPr>
          <w:rFonts w:asciiTheme="minorHAnsi" w:hAnsiTheme="minorHAnsi"/>
          <w:b/>
          <w:color w:val="4F81BD" w:themeColor="accent1"/>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r w:rsidRPr="00B83C94">
        <w:rPr>
          <w:rFonts w:asciiTheme="minorHAnsi" w:hAnsiTheme="minorHAnsi" w:cstheme="minorHAnsi"/>
          <w:sz w:val="22"/>
          <w:szCs w:val="22"/>
          <w:highlight w:val="black"/>
        </w:rPr>
        <w:t>XXXXXXX</w:t>
      </w:r>
      <w:r w:rsidRPr="0018509E">
        <w:rPr>
          <w:rFonts w:asciiTheme="minorHAnsi" w:hAnsiTheme="minorHAnsi"/>
          <w:b/>
          <w:color w:val="4F81BD" w:themeColor="accent1"/>
          <w:sz w:val="22"/>
        </w:rPr>
        <w:t xml:space="preserve"> </w:t>
      </w:r>
    </w:p>
    <w:p w14:paraId="29F72914" w14:textId="0710A60B" w:rsidR="004F649F" w:rsidRPr="0018509E" w:rsidRDefault="004F649F" w:rsidP="005C48B2">
      <w:pPr>
        <w:tabs>
          <w:tab w:val="left" w:pos="5245"/>
        </w:tabs>
        <w:spacing w:before="120" w:after="40" w:line="276" w:lineRule="auto"/>
        <w:jc w:val="center"/>
        <w:rPr>
          <w:rFonts w:asciiTheme="minorHAnsi" w:hAnsiTheme="minorHAnsi"/>
          <w:b/>
          <w:sz w:val="22"/>
        </w:rPr>
      </w:pPr>
      <w:r w:rsidRPr="0018509E">
        <w:rPr>
          <w:rFonts w:asciiTheme="minorHAnsi" w:hAnsiTheme="minorHAnsi"/>
          <w:b/>
          <w:color w:val="4F81BD" w:themeColor="accent1"/>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1D47FBFF" w:rsidR="006F4769" w:rsidRPr="0018509E" w:rsidRDefault="005A0B66" w:rsidP="005C48B2">
            <w:pPr>
              <w:tabs>
                <w:tab w:val="left" w:pos="5245"/>
              </w:tabs>
              <w:spacing w:before="120" w:after="40" w:line="276" w:lineRule="auto"/>
              <w:jc w:val="center"/>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p>
        </w:tc>
        <w:tc>
          <w:tcPr>
            <w:tcW w:w="2835" w:type="dxa"/>
          </w:tcPr>
          <w:p w14:paraId="35313021" w14:textId="2EE46271" w:rsidR="006F4769" w:rsidRPr="0018509E" w:rsidRDefault="005A0B66" w:rsidP="005C48B2">
            <w:pPr>
              <w:tabs>
                <w:tab w:val="left" w:pos="5245"/>
              </w:tabs>
              <w:spacing w:before="120" w:after="40" w:line="276" w:lineRule="auto"/>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r w:rsidRPr="00B83C94">
              <w:rPr>
                <w:rFonts w:asciiTheme="minorHAnsi" w:hAnsiTheme="minorHAnsi" w:cstheme="minorHAnsi"/>
                <w:sz w:val="22"/>
                <w:szCs w:val="22"/>
                <w:highlight w:val="black"/>
              </w:rPr>
              <w:t>XXXXXXX</w:t>
            </w:r>
          </w:p>
        </w:tc>
        <w:tc>
          <w:tcPr>
            <w:tcW w:w="3573" w:type="dxa"/>
            <w:vAlign w:val="center"/>
          </w:tcPr>
          <w:p w14:paraId="3B103F93" w14:textId="2885360F" w:rsidR="00EF0EE3" w:rsidRPr="0018509E" w:rsidRDefault="005A0B66" w:rsidP="00EF0EE3">
            <w:pPr>
              <w:tabs>
                <w:tab w:val="left" w:pos="5245"/>
              </w:tabs>
              <w:spacing w:before="120" w:after="40" w:line="276" w:lineRule="auto"/>
              <w:jc w:val="center"/>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r w:rsidRPr="00B83C94">
              <w:rPr>
                <w:rFonts w:asciiTheme="minorHAnsi" w:hAnsiTheme="minorHAnsi" w:cstheme="minorHAnsi"/>
                <w:sz w:val="22"/>
                <w:szCs w:val="22"/>
                <w:highlight w:val="black"/>
              </w:rPr>
              <w:t>XXXXXXX</w:t>
            </w:r>
          </w:p>
        </w:tc>
      </w:tr>
      <w:tr w:rsidR="00EF0EE3" w:rsidRPr="00B143E3" w14:paraId="6964F536" w14:textId="77777777" w:rsidTr="00CA3D6D">
        <w:trPr>
          <w:trHeight w:val="266"/>
        </w:trPr>
        <w:tc>
          <w:tcPr>
            <w:tcW w:w="1242" w:type="dxa"/>
            <w:vAlign w:val="center"/>
          </w:tcPr>
          <w:p w14:paraId="23C2C697" w14:textId="47907918" w:rsidR="00EF0EE3" w:rsidRPr="0018509E" w:rsidDel="005A2F1A" w:rsidRDefault="008C18EA" w:rsidP="005C48B2">
            <w:pPr>
              <w:tabs>
                <w:tab w:val="left" w:pos="5245"/>
              </w:tabs>
              <w:spacing w:before="120" w:after="40" w:line="276" w:lineRule="auto"/>
              <w:jc w:val="center"/>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p>
        </w:tc>
        <w:tc>
          <w:tcPr>
            <w:tcW w:w="2835" w:type="dxa"/>
          </w:tcPr>
          <w:p w14:paraId="024948C7" w14:textId="18E0A7AF" w:rsidR="00EF0EE3" w:rsidRPr="0018509E" w:rsidDel="005A2F1A" w:rsidRDefault="005A0B66" w:rsidP="005C48B2">
            <w:pPr>
              <w:tabs>
                <w:tab w:val="left" w:pos="5245"/>
              </w:tabs>
              <w:spacing w:before="120" w:after="40" w:line="276" w:lineRule="auto"/>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r w:rsidRPr="00B83C94">
              <w:rPr>
                <w:rFonts w:asciiTheme="minorHAnsi" w:hAnsiTheme="minorHAnsi" w:cstheme="minorHAnsi"/>
                <w:sz w:val="22"/>
                <w:szCs w:val="22"/>
                <w:highlight w:val="black"/>
              </w:rPr>
              <w:t>XXXXXXX</w:t>
            </w:r>
          </w:p>
        </w:tc>
        <w:tc>
          <w:tcPr>
            <w:tcW w:w="3573" w:type="dxa"/>
            <w:vAlign w:val="center"/>
          </w:tcPr>
          <w:p w14:paraId="5079BD6E" w14:textId="1E190214" w:rsidR="00EF0EE3" w:rsidRDefault="005A0B66" w:rsidP="00EF0EE3">
            <w:pPr>
              <w:tabs>
                <w:tab w:val="left" w:pos="5245"/>
              </w:tabs>
              <w:spacing w:before="120" w:after="40" w:line="276" w:lineRule="auto"/>
              <w:jc w:val="center"/>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r w:rsidRPr="00B83C94">
              <w:rPr>
                <w:rFonts w:asciiTheme="minorHAnsi" w:hAnsiTheme="minorHAnsi" w:cstheme="minorHAnsi"/>
                <w:sz w:val="22"/>
                <w:szCs w:val="22"/>
                <w:highlight w:val="black"/>
              </w:rPr>
              <w:t>XXXXXXX</w:t>
            </w:r>
          </w:p>
        </w:tc>
      </w:tr>
      <w:tr w:rsidR="007329CD" w:rsidRPr="00B143E3" w14:paraId="3B6B9027" w14:textId="77777777" w:rsidTr="00CA3D6D">
        <w:trPr>
          <w:trHeight w:val="266"/>
        </w:trPr>
        <w:tc>
          <w:tcPr>
            <w:tcW w:w="1242" w:type="dxa"/>
            <w:vAlign w:val="center"/>
          </w:tcPr>
          <w:p w14:paraId="5C7DC7B3" w14:textId="027B02BC" w:rsidR="007329CD" w:rsidRDefault="008C18EA" w:rsidP="007329CD">
            <w:pPr>
              <w:tabs>
                <w:tab w:val="left" w:pos="5245"/>
              </w:tabs>
              <w:spacing w:before="120" w:after="40" w:line="276" w:lineRule="auto"/>
              <w:jc w:val="center"/>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p>
        </w:tc>
        <w:tc>
          <w:tcPr>
            <w:tcW w:w="2835" w:type="dxa"/>
          </w:tcPr>
          <w:p w14:paraId="6063001B" w14:textId="3BA7810D" w:rsidR="007329CD" w:rsidRDefault="005A0B66" w:rsidP="007329CD">
            <w:pPr>
              <w:tabs>
                <w:tab w:val="left" w:pos="5245"/>
              </w:tabs>
              <w:spacing w:before="120" w:after="40" w:line="276" w:lineRule="auto"/>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r w:rsidRPr="00B83C94">
              <w:rPr>
                <w:rFonts w:asciiTheme="minorHAnsi" w:hAnsiTheme="minorHAnsi" w:cstheme="minorHAnsi"/>
                <w:sz w:val="22"/>
                <w:szCs w:val="22"/>
                <w:highlight w:val="black"/>
              </w:rPr>
              <w:t>XXXXXXX</w:t>
            </w:r>
          </w:p>
        </w:tc>
        <w:tc>
          <w:tcPr>
            <w:tcW w:w="3573" w:type="dxa"/>
            <w:vAlign w:val="center"/>
          </w:tcPr>
          <w:p w14:paraId="51080318" w14:textId="5C59B031" w:rsidR="007329CD" w:rsidRDefault="005A0B66" w:rsidP="007329CD">
            <w:pPr>
              <w:tabs>
                <w:tab w:val="left" w:pos="5245"/>
              </w:tabs>
              <w:spacing w:before="120" w:after="40" w:line="276" w:lineRule="auto"/>
              <w:jc w:val="center"/>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r w:rsidRPr="00B83C94">
              <w:rPr>
                <w:rFonts w:asciiTheme="minorHAnsi" w:hAnsiTheme="minorHAnsi" w:cstheme="minorHAnsi"/>
                <w:sz w:val="22"/>
                <w:szCs w:val="22"/>
                <w:highlight w:val="black"/>
              </w:rPr>
              <w:t>XXXXXXX</w:t>
            </w:r>
          </w:p>
        </w:tc>
      </w:tr>
      <w:tr w:rsidR="007329CD" w:rsidRPr="00B143E3" w14:paraId="67797D4A" w14:textId="77777777" w:rsidTr="00CA3D6D">
        <w:trPr>
          <w:trHeight w:val="266"/>
        </w:trPr>
        <w:tc>
          <w:tcPr>
            <w:tcW w:w="1242" w:type="dxa"/>
            <w:vAlign w:val="center"/>
          </w:tcPr>
          <w:p w14:paraId="40E99850" w14:textId="4DAD15C4" w:rsidR="007329CD" w:rsidRDefault="008C18EA" w:rsidP="007329CD">
            <w:pPr>
              <w:tabs>
                <w:tab w:val="left" w:pos="5245"/>
              </w:tabs>
              <w:spacing w:before="120" w:after="40" w:line="276" w:lineRule="auto"/>
              <w:jc w:val="center"/>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p>
        </w:tc>
        <w:tc>
          <w:tcPr>
            <w:tcW w:w="2835" w:type="dxa"/>
          </w:tcPr>
          <w:p w14:paraId="5C850C21" w14:textId="60BCD44B" w:rsidR="007329CD" w:rsidRDefault="005A0B66" w:rsidP="007329CD">
            <w:pPr>
              <w:tabs>
                <w:tab w:val="left" w:pos="5245"/>
              </w:tabs>
              <w:spacing w:before="120" w:after="40" w:line="276" w:lineRule="auto"/>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r w:rsidRPr="00B83C94">
              <w:rPr>
                <w:rFonts w:asciiTheme="minorHAnsi" w:hAnsiTheme="minorHAnsi" w:cstheme="minorHAnsi"/>
                <w:sz w:val="22"/>
                <w:szCs w:val="22"/>
                <w:highlight w:val="black"/>
              </w:rPr>
              <w:t>XXXXXXX</w:t>
            </w:r>
          </w:p>
        </w:tc>
        <w:tc>
          <w:tcPr>
            <w:tcW w:w="3573" w:type="dxa"/>
            <w:vAlign w:val="center"/>
          </w:tcPr>
          <w:p w14:paraId="772F2A5F" w14:textId="7BD14E97" w:rsidR="007329CD" w:rsidRDefault="005A0B66" w:rsidP="007329CD">
            <w:pPr>
              <w:tabs>
                <w:tab w:val="left" w:pos="5245"/>
              </w:tabs>
              <w:spacing w:before="120" w:after="40" w:line="276" w:lineRule="auto"/>
              <w:jc w:val="center"/>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w:t>
            </w:r>
            <w:r w:rsidRPr="00B83C94">
              <w:rPr>
                <w:rFonts w:asciiTheme="minorHAnsi" w:hAnsiTheme="minorHAnsi" w:cstheme="minorHAnsi"/>
                <w:sz w:val="22"/>
                <w:szCs w:val="22"/>
                <w:highlight w:val="black"/>
              </w:rPr>
              <w:t>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BF419D">
        <w:rPr>
          <w:rFonts w:asciiTheme="minorHAnsi" w:hAnsiTheme="minorHAnsi" w:cstheme="minorHAnsi"/>
          <w:sz w:val="22"/>
          <w:szCs w:val="22"/>
        </w:rPr>
        <w:t>2.</w:t>
      </w:r>
      <w:r w:rsidRPr="00BF419D">
        <w:rPr>
          <w:rFonts w:asciiTheme="minorHAnsi" w:hAnsiTheme="minorHAnsi" w:cstheme="minorHAnsi"/>
          <w:sz w:val="22"/>
          <w:szCs w:val="22"/>
        </w:rPr>
        <w:tab/>
      </w:r>
      <w:r w:rsidR="006F4769" w:rsidRPr="00BF419D">
        <w:rPr>
          <w:rFonts w:asciiTheme="minorHAnsi" w:hAnsiTheme="minorHAnsi"/>
          <w:sz w:val="22"/>
        </w:rPr>
        <w:t>Limit se</w:t>
      </w:r>
      <w:r w:rsidR="006F4769" w:rsidRPr="0018509E">
        <w:rPr>
          <w:rFonts w:asciiTheme="minorHAnsi" w:hAnsiTheme="minorHAnsi"/>
          <w:sz w:val="22"/>
        </w:rPr>
        <w:t xml:space="preserve"> sjednává takto:</w:t>
      </w:r>
    </w:p>
    <w:p w14:paraId="2E607BD8" w14:textId="5858E3E5" w:rsidR="008C18EA" w:rsidRPr="008C18EA" w:rsidRDefault="008C18EA"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XXXXXXXXXXXXXXXXXXXXXXXXXXXXXXXXXXXXXXXXXXXXXXXXXX</w:t>
      </w:r>
      <w:r w:rsidRPr="0018509E">
        <w:rPr>
          <w:rFonts w:asciiTheme="minorHAnsi" w:hAnsiTheme="minorHAnsi"/>
          <w:b/>
          <w:sz w:val="22"/>
        </w:rPr>
        <w:t xml:space="preserve"> </w:t>
      </w:r>
    </w:p>
    <w:p w14:paraId="22E47F73" w14:textId="77777777" w:rsidR="008C18EA" w:rsidRPr="008C18EA" w:rsidRDefault="008C18EA" w:rsidP="008C18EA">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XXXXXXXXXXXXXXXXXXXXXXXXXXXXXXXXXXXXXXXXXXXXXXXXXX</w:t>
      </w:r>
      <w:r w:rsidRPr="0018509E">
        <w:rPr>
          <w:rFonts w:asciiTheme="minorHAnsi" w:hAnsiTheme="minorHAnsi"/>
          <w:b/>
          <w:sz w:val="22"/>
        </w:rPr>
        <w:t xml:space="preserve"> </w:t>
      </w:r>
    </w:p>
    <w:p w14:paraId="55DF86A1" w14:textId="77777777" w:rsidR="008C18EA" w:rsidRPr="008C18EA" w:rsidRDefault="008C18EA" w:rsidP="008C18EA">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XXXXXXXXXXXXXXXXXXXXXXXXXXXXXXXXXXXXXXXXXXXXXXXXXX</w:t>
      </w:r>
      <w:r w:rsidRPr="0018509E">
        <w:rPr>
          <w:rFonts w:asciiTheme="minorHAnsi" w:hAnsiTheme="minorHAnsi"/>
          <w:b/>
          <w:sz w:val="22"/>
        </w:rPr>
        <w:t xml:space="preserve"> </w:t>
      </w:r>
    </w:p>
    <w:p w14:paraId="5F6F5D76" w14:textId="77777777" w:rsidR="008C18EA" w:rsidRPr="008C18EA" w:rsidRDefault="008C18EA" w:rsidP="008C18EA">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XXXXXXXXXXXXXXXXXXXXXXXXXXXXXXXXXXXXXXXXXXXXXXXXXX</w:t>
      </w:r>
      <w:r w:rsidRPr="0018509E">
        <w:rPr>
          <w:rFonts w:asciiTheme="minorHAnsi" w:hAnsiTheme="minorHAnsi"/>
          <w:b/>
          <w:sz w:val="22"/>
        </w:rPr>
        <w:t xml:space="preserve"> </w:t>
      </w:r>
    </w:p>
    <w:p w14:paraId="6D7196E6" w14:textId="77777777" w:rsidR="008C18EA" w:rsidRPr="008C18EA" w:rsidRDefault="008C18EA" w:rsidP="008C18EA">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XXXXXXXXXXXXXXXXXXXXXXXXXXXXXXXXXXXXXXXXXXXXXXXXXX</w:t>
      </w:r>
      <w:r w:rsidRPr="0018509E">
        <w:rPr>
          <w:rFonts w:asciiTheme="minorHAnsi" w:hAnsiTheme="minorHAnsi"/>
          <w:b/>
          <w:sz w:val="22"/>
        </w:rPr>
        <w:t xml:space="preserve"> </w:t>
      </w:r>
    </w:p>
    <w:p w14:paraId="49FE4FFE" w14:textId="77777777" w:rsidR="008C18EA" w:rsidRPr="008C18EA" w:rsidRDefault="008C18EA" w:rsidP="008C18EA">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B83C94">
        <w:rPr>
          <w:rFonts w:asciiTheme="minorHAnsi" w:hAnsiTheme="minorHAnsi" w:cstheme="minorHAnsi"/>
          <w:sz w:val="22"/>
          <w:szCs w:val="22"/>
          <w:highlight w:val="black"/>
        </w:rPr>
        <w:t>XX</w:t>
      </w:r>
      <w:r>
        <w:rPr>
          <w:rFonts w:asciiTheme="minorHAnsi" w:hAnsiTheme="minorHAnsi" w:cstheme="minorHAnsi"/>
          <w:sz w:val="22"/>
          <w:szCs w:val="22"/>
          <w:highlight w:val="black"/>
        </w:rPr>
        <w:t>XXXXXXXXXXXXXXXXXXXXXXXXXXXXXXXXXXXXXXXXXXXXXXXXXX</w:t>
      </w:r>
      <w:r w:rsidRPr="0018509E">
        <w:rPr>
          <w:rFonts w:asciiTheme="minorHAnsi" w:hAnsiTheme="minorHAnsi"/>
          <w:b/>
          <w:sz w:val="22"/>
        </w:rPr>
        <w:t xml:space="preserve"> </w:t>
      </w: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74ED561E" w14:textId="77777777" w:rsidR="00AA393B" w:rsidRPr="0018509E" w:rsidRDefault="00AA393B" w:rsidP="00AA393B">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500DA0DA" w14:textId="77777777" w:rsidR="00AA393B" w:rsidRPr="003E0E9B" w:rsidRDefault="00AA393B" w:rsidP="00AA393B">
      <w:pPr>
        <w:spacing w:line="276" w:lineRule="auto"/>
        <w:rPr>
          <w:rFonts w:asciiTheme="minorHAnsi" w:hAnsiTheme="minorHAnsi" w:cstheme="minorHAnsi"/>
          <w:sz w:val="22"/>
          <w:szCs w:val="22"/>
        </w:rPr>
      </w:pPr>
    </w:p>
    <w:p w14:paraId="35E0B106" w14:textId="746A3688" w:rsidR="00AA393B" w:rsidRPr="003E0E9B" w:rsidRDefault="00AA393B" w:rsidP="00AA393B">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009B28BE">
        <w:rPr>
          <w:rFonts w:asciiTheme="minorHAnsi" w:hAnsiTheme="minorHAnsi" w:cstheme="minorHAnsi"/>
          <w:sz w:val="22"/>
          <w:szCs w:val="22"/>
        </w:rPr>
        <w:t xml:space="preserve"> 7.7.2023</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9B28BE">
        <w:rPr>
          <w:rFonts w:asciiTheme="minorHAnsi" w:hAnsiTheme="minorHAnsi" w:cstheme="minorHAnsi"/>
          <w:sz w:val="22"/>
          <w:szCs w:val="22"/>
        </w:rPr>
        <w:t xml:space="preserve"> 30.6.2023</w:t>
      </w:r>
    </w:p>
    <w:p w14:paraId="07F40741" w14:textId="77777777" w:rsidR="00AA393B" w:rsidRPr="003E0E9B" w:rsidRDefault="00AA393B" w:rsidP="00AA393B">
      <w:pPr>
        <w:spacing w:line="276" w:lineRule="auto"/>
        <w:rPr>
          <w:rFonts w:asciiTheme="minorHAnsi" w:hAnsiTheme="minorHAnsi" w:cstheme="minorHAnsi"/>
          <w:sz w:val="22"/>
          <w:szCs w:val="22"/>
        </w:rPr>
      </w:pPr>
    </w:p>
    <w:p w14:paraId="37C6F472" w14:textId="77777777" w:rsidR="00AA393B" w:rsidRPr="003E0E9B" w:rsidRDefault="00AA393B" w:rsidP="00AA393B">
      <w:pPr>
        <w:spacing w:line="276" w:lineRule="auto"/>
        <w:rPr>
          <w:rFonts w:asciiTheme="minorHAnsi" w:hAnsiTheme="minorHAnsi" w:cstheme="minorHAnsi"/>
          <w:sz w:val="22"/>
          <w:szCs w:val="22"/>
        </w:rPr>
      </w:pPr>
    </w:p>
    <w:p w14:paraId="669C9D37" w14:textId="77777777" w:rsidR="00AA393B" w:rsidRPr="003E0E9B" w:rsidRDefault="00AA393B" w:rsidP="00AA393B">
      <w:pPr>
        <w:spacing w:line="276" w:lineRule="auto"/>
        <w:rPr>
          <w:rFonts w:asciiTheme="minorHAnsi" w:hAnsiTheme="minorHAnsi" w:cstheme="minorHAnsi"/>
          <w:sz w:val="22"/>
          <w:szCs w:val="22"/>
        </w:rPr>
      </w:pPr>
    </w:p>
    <w:p w14:paraId="21484516" w14:textId="77777777" w:rsidR="00AA393B" w:rsidRPr="003E0E9B" w:rsidRDefault="00AA393B" w:rsidP="00AA393B">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6C8F2B5D" w14:textId="77777777" w:rsidR="00AA393B" w:rsidRPr="003E0E9B" w:rsidRDefault="00AA393B" w:rsidP="00AA393B">
      <w:pPr>
        <w:spacing w:line="276" w:lineRule="auto"/>
        <w:rPr>
          <w:rFonts w:asciiTheme="minorHAnsi" w:hAnsiTheme="minorHAnsi" w:cstheme="minorHAnsi"/>
          <w:sz w:val="22"/>
          <w:szCs w:val="22"/>
        </w:rPr>
      </w:pPr>
      <w:r>
        <w:rPr>
          <w:rFonts w:asciiTheme="minorHAnsi" w:hAnsiTheme="minorHAnsi" w:cstheme="minorHAns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MUDr. Jiří </w:t>
      </w:r>
      <w:proofErr w:type="spellStart"/>
      <w:r>
        <w:rPr>
          <w:rFonts w:asciiTheme="minorHAnsi" w:hAnsiTheme="minorHAnsi" w:cstheme="minorHAnsi"/>
          <w:sz w:val="22"/>
          <w:szCs w:val="22"/>
        </w:rPr>
        <w:t>Hostýnek</w:t>
      </w:r>
      <w:proofErr w:type="spellEnd"/>
    </w:p>
    <w:p w14:paraId="4B7F8ED6" w14:textId="77777777" w:rsidR="00AA393B" w:rsidRPr="003E0E9B" w:rsidRDefault="00AA393B" w:rsidP="00AA393B">
      <w:pPr>
        <w:spacing w:line="276" w:lineRule="auto"/>
        <w:rPr>
          <w:rFonts w:asciiTheme="minorHAnsi" w:hAnsiTheme="minorHAnsi" w:cstheme="minorHAnsi"/>
          <w:sz w:val="22"/>
          <w:szCs w:val="22"/>
        </w:rPr>
      </w:pPr>
      <w:r>
        <w:rPr>
          <w:rFonts w:asciiTheme="minorHAnsi" w:hAnsiTheme="minorHAnsi" w:cstheme="minorHAnsi"/>
          <w:sz w:val="22"/>
          <w:szCs w:val="22"/>
        </w:rPr>
        <w:t>výkonný ředitel</w:t>
      </w:r>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Prokurista BAYER s.r.o.</w:t>
      </w:r>
    </w:p>
    <w:p w14:paraId="1FD9DBD1" w14:textId="2D80746C" w:rsidR="00CF78E4" w:rsidRDefault="00AA393B" w:rsidP="00AA393B">
      <w:pPr>
        <w:spacing w:line="276" w:lineRule="auto"/>
        <w:rPr>
          <w:rFonts w:asciiTheme="minorHAnsi" w:hAnsiTheme="minorHAnsi" w:cstheme="minorHAnsi"/>
          <w:sz w:val="22"/>
          <w:szCs w:val="22"/>
        </w:rPr>
      </w:pPr>
      <w:r>
        <w:rPr>
          <w:rFonts w:asciiTheme="minorHAnsi" w:hAnsiTheme="minorHAnsi" w:cstheme="minorHAnsi"/>
          <w:sz w:val="22"/>
          <w:szCs w:val="22"/>
        </w:rPr>
        <w:t>RBP, zdravotní p</w:t>
      </w:r>
      <w:r w:rsidRPr="003E0E9B">
        <w:rPr>
          <w:rFonts w:asciiTheme="minorHAnsi" w:hAnsiTheme="minorHAnsi" w:cstheme="minorHAnsi"/>
          <w:sz w:val="22"/>
          <w:szCs w:val="22"/>
        </w:rPr>
        <w:t>ojišťovna</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CF78E4">
        <w:rPr>
          <w:rFonts w:asciiTheme="minorHAnsi" w:hAnsiTheme="minorHAnsi" w:cstheme="minorHAnsi"/>
          <w:sz w:val="22"/>
          <w:szCs w:val="22"/>
        </w:rPr>
        <w:t xml:space="preserve">za Bayer AG na základě plné moci udělené společnosti </w:t>
      </w:r>
    </w:p>
    <w:p w14:paraId="2A90E85D" w14:textId="0FF9709A" w:rsidR="00C35446" w:rsidRPr="00BF419D" w:rsidRDefault="00CF78E4" w:rsidP="00BF419D">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BAYER s.r.o.</w:t>
      </w:r>
    </w:p>
    <w:sectPr w:rsidR="00C35446" w:rsidRPr="00BF419D"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7EA5" w14:textId="77777777" w:rsidR="00F03F15" w:rsidRDefault="00F03F15">
      <w:r>
        <w:separator/>
      </w:r>
    </w:p>
  </w:endnote>
  <w:endnote w:type="continuationSeparator" w:id="0">
    <w:p w14:paraId="4C3C046E" w14:textId="77777777" w:rsidR="00F03F15" w:rsidRDefault="00F03F15">
      <w:r>
        <w:continuationSeparator/>
      </w:r>
    </w:p>
  </w:endnote>
  <w:endnote w:type="continuationNotice" w:id="1">
    <w:p w14:paraId="737966AE" w14:textId="77777777" w:rsidR="00F03F15" w:rsidRDefault="00F0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08B6" w14:textId="77777777" w:rsidR="00F03F15" w:rsidRDefault="00F03F15">
      <w:r>
        <w:separator/>
      </w:r>
    </w:p>
  </w:footnote>
  <w:footnote w:type="continuationSeparator" w:id="0">
    <w:p w14:paraId="4727CB24" w14:textId="77777777" w:rsidR="00F03F15" w:rsidRDefault="00F03F15">
      <w:r>
        <w:continuationSeparator/>
      </w:r>
    </w:p>
  </w:footnote>
  <w:footnote w:type="continuationNotice" w:id="1">
    <w:p w14:paraId="598C78C4" w14:textId="77777777" w:rsidR="00F03F15" w:rsidRDefault="00F03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B88076E6"/>
    <w:lvl w:ilvl="0" w:tplc="E9FC0746">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3098071">
    <w:abstractNumId w:val="27"/>
  </w:num>
  <w:num w:numId="2" w16cid:durableId="879437084">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290940695">
    <w:abstractNumId w:val="5"/>
  </w:num>
  <w:num w:numId="4" w16cid:durableId="1185484309">
    <w:abstractNumId w:val="4"/>
  </w:num>
  <w:num w:numId="5" w16cid:durableId="1847549676">
    <w:abstractNumId w:val="14"/>
  </w:num>
  <w:num w:numId="6" w16cid:durableId="1734542294">
    <w:abstractNumId w:val="6"/>
  </w:num>
  <w:num w:numId="7" w16cid:durableId="192302738">
    <w:abstractNumId w:val="21"/>
  </w:num>
  <w:num w:numId="8" w16cid:durableId="326907012">
    <w:abstractNumId w:val="17"/>
  </w:num>
  <w:num w:numId="9" w16cid:durableId="435097521">
    <w:abstractNumId w:val="18"/>
  </w:num>
  <w:num w:numId="10" w16cid:durableId="1470589145">
    <w:abstractNumId w:val="22"/>
  </w:num>
  <w:num w:numId="11" w16cid:durableId="1199901558">
    <w:abstractNumId w:val="20"/>
  </w:num>
  <w:num w:numId="12" w16cid:durableId="726999616">
    <w:abstractNumId w:val="23"/>
  </w:num>
  <w:num w:numId="13" w16cid:durableId="1728259557">
    <w:abstractNumId w:val="11"/>
  </w:num>
  <w:num w:numId="14" w16cid:durableId="1002469652">
    <w:abstractNumId w:val="3"/>
  </w:num>
  <w:num w:numId="15" w16cid:durableId="1107120072">
    <w:abstractNumId w:val="26"/>
  </w:num>
  <w:num w:numId="16" w16cid:durableId="1868449467">
    <w:abstractNumId w:val="2"/>
  </w:num>
  <w:num w:numId="17" w16cid:durableId="1503543148">
    <w:abstractNumId w:val="6"/>
    <w:lvlOverride w:ilvl="0">
      <w:startOverride w:val="1"/>
    </w:lvlOverride>
  </w:num>
  <w:num w:numId="18" w16cid:durableId="532308466">
    <w:abstractNumId w:val="15"/>
  </w:num>
  <w:num w:numId="19" w16cid:durableId="1861045854">
    <w:abstractNumId w:val="19"/>
  </w:num>
  <w:num w:numId="20" w16cid:durableId="512189703">
    <w:abstractNumId w:val="24"/>
  </w:num>
  <w:num w:numId="21" w16cid:durableId="1035929018">
    <w:abstractNumId w:val="13"/>
  </w:num>
  <w:num w:numId="22" w16cid:durableId="2043701969">
    <w:abstractNumId w:val="1"/>
  </w:num>
  <w:num w:numId="23" w16cid:durableId="1376353082">
    <w:abstractNumId w:val="9"/>
  </w:num>
  <w:num w:numId="24" w16cid:durableId="1946646898">
    <w:abstractNumId w:val="10"/>
  </w:num>
  <w:num w:numId="25" w16cid:durableId="1037311616">
    <w:abstractNumId w:val="8"/>
  </w:num>
  <w:num w:numId="26" w16cid:durableId="252860570">
    <w:abstractNumId w:val="12"/>
  </w:num>
  <w:num w:numId="27" w16cid:durableId="302348980">
    <w:abstractNumId w:val="7"/>
  </w:num>
  <w:num w:numId="28" w16cid:durableId="19401752">
    <w:abstractNumId w:val="16"/>
  </w:num>
  <w:num w:numId="29" w16cid:durableId="1252087932">
    <w:abstractNumId w:val="25"/>
  </w:num>
  <w:num w:numId="30" w16cid:durableId="33700047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0845"/>
    <w:rsid w:val="000010F5"/>
    <w:rsid w:val="000058E5"/>
    <w:rsid w:val="000105DF"/>
    <w:rsid w:val="000113CC"/>
    <w:rsid w:val="000116AF"/>
    <w:rsid w:val="0001331E"/>
    <w:rsid w:val="00014978"/>
    <w:rsid w:val="00015B16"/>
    <w:rsid w:val="00016074"/>
    <w:rsid w:val="00016775"/>
    <w:rsid w:val="00021947"/>
    <w:rsid w:val="00022615"/>
    <w:rsid w:val="000233FF"/>
    <w:rsid w:val="0002473A"/>
    <w:rsid w:val="00024D12"/>
    <w:rsid w:val="00024DA1"/>
    <w:rsid w:val="00025193"/>
    <w:rsid w:val="00025740"/>
    <w:rsid w:val="000278B7"/>
    <w:rsid w:val="0003061B"/>
    <w:rsid w:val="00031B83"/>
    <w:rsid w:val="00033013"/>
    <w:rsid w:val="00034320"/>
    <w:rsid w:val="00034E73"/>
    <w:rsid w:val="0003520E"/>
    <w:rsid w:val="00040502"/>
    <w:rsid w:val="000408A0"/>
    <w:rsid w:val="000443DD"/>
    <w:rsid w:val="0004451C"/>
    <w:rsid w:val="00047E3D"/>
    <w:rsid w:val="00051396"/>
    <w:rsid w:val="000521AF"/>
    <w:rsid w:val="00054275"/>
    <w:rsid w:val="000547B6"/>
    <w:rsid w:val="0005778D"/>
    <w:rsid w:val="000642C0"/>
    <w:rsid w:val="00064789"/>
    <w:rsid w:val="000660C9"/>
    <w:rsid w:val="000706C4"/>
    <w:rsid w:val="00074803"/>
    <w:rsid w:val="00075826"/>
    <w:rsid w:val="0007720F"/>
    <w:rsid w:val="00091628"/>
    <w:rsid w:val="00095CF5"/>
    <w:rsid w:val="000A2BE1"/>
    <w:rsid w:val="000A70F2"/>
    <w:rsid w:val="000A753C"/>
    <w:rsid w:val="000A7949"/>
    <w:rsid w:val="000B7E3D"/>
    <w:rsid w:val="000C1708"/>
    <w:rsid w:val="000C1FB5"/>
    <w:rsid w:val="000C4313"/>
    <w:rsid w:val="000C6732"/>
    <w:rsid w:val="000D35F1"/>
    <w:rsid w:val="000D430F"/>
    <w:rsid w:val="000D4CB5"/>
    <w:rsid w:val="000D6127"/>
    <w:rsid w:val="000D698B"/>
    <w:rsid w:val="000D70FD"/>
    <w:rsid w:val="000E16CE"/>
    <w:rsid w:val="000E21C9"/>
    <w:rsid w:val="000E4F64"/>
    <w:rsid w:val="000E55DB"/>
    <w:rsid w:val="000E7013"/>
    <w:rsid w:val="000F2B95"/>
    <w:rsid w:val="000F4FCA"/>
    <w:rsid w:val="000F6B4D"/>
    <w:rsid w:val="00100BFD"/>
    <w:rsid w:val="0010294F"/>
    <w:rsid w:val="001038B8"/>
    <w:rsid w:val="00103E0F"/>
    <w:rsid w:val="001054DC"/>
    <w:rsid w:val="0010784B"/>
    <w:rsid w:val="001105BF"/>
    <w:rsid w:val="00112C0A"/>
    <w:rsid w:val="00120603"/>
    <w:rsid w:val="0012222F"/>
    <w:rsid w:val="00124EF0"/>
    <w:rsid w:val="00125B85"/>
    <w:rsid w:val="00127009"/>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799"/>
    <w:rsid w:val="00156CF1"/>
    <w:rsid w:val="001572B4"/>
    <w:rsid w:val="00157B08"/>
    <w:rsid w:val="00163038"/>
    <w:rsid w:val="00163D3A"/>
    <w:rsid w:val="00166FC7"/>
    <w:rsid w:val="0016777C"/>
    <w:rsid w:val="00170CB9"/>
    <w:rsid w:val="00170F44"/>
    <w:rsid w:val="00172396"/>
    <w:rsid w:val="001746F5"/>
    <w:rsid w:val="0017586E"/>
    <w:rsid w:val="00177A63"/>
    <w:rsid w:val="001809AE"/>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C78DA"/>
    <w:rsid w:val="001D2AF4"/>
    <w:rsid w:val="001D4B0E"/>
    <w:rsid w:val="001D4D39"/>
    <w:rsid w:val="001D56C6"/>
    <w:rsid w:val="001E0159"/>
    <w:rsid w:val="001E15EE"/>
    <w:rsid w:val="001E573E"/>
    <w:rsid w:val="001F0A55"/>
    <w:rsid w:val="001F67FC"/>
    <w:rsid w:val="00201BDB"/>
    <w:rsid w:val="00201F44"/>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325E"/>
    <w:rsid w:val="00274342"/>
    <w:rsid w:val="0027495C"/>
    <w:rsid w:val="00274E3E"/>
    <w:rsid w:val="00276D38"/>
    <w:rsid w:val="002806A0"/>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3B28"/>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3EB8"/>
    <w:rsid w:val="002F46CB"/>
    <w:rsid w:val="002F5FEA"/>
    <w:rsid w:val="002F6CB9"/>
    <w:rsid w:val="00300D83"/>
    <w:rsid w:val="0030229E"/>
    <w:rsid w:val="00305D34"/>
    <w:rsid w:val="00310065"/>
    <w:rsid w:val="00313100"/>
    <w:rsid w:val="00314128"/>
    <w:rsid w:val="00314E0B"/>
    <w:rsid w:val="00316016"/>
    <w:rsid w:val="00317570"/>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049C"/>
    <w:rsid w:val="003713A4"/>
    <w:rsid w:val="00372E8D"/>
    <w:rsid w:val="00375839"/>
    <w:rsid w:val="0038042C"/>
    <w:rsid w:val="0038189A"/>
    <w:rsid w:val="003818BB"/>
    <w:rsid w:val="00381DEF"/>
    <w:rsid w:val="00385AD9"/>
    <w:rsid w:val="00386E49"/>
    <w:rsid w:val="00392054"/>
    <w:rsid w:val="00393BDC"/>
    <w:rsid w:val="00395690"/>
    <w:rsid w:val="003A5150"/>
    <w:rsid w:val="003A6809"/>
    <w:rsid w:val="003B04DA"/>
    <w:rsid w:val="003B076E"/>
    <w:rsid w:val="003B0B9C"/>
    <w:rsid w:val="003B0CA1"/>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4609"/>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2BA"/>
    <w:rsid w:val="00460CC5"/>
    <w:rsid w:val="0046174F"/>
    <w:rsid w:val="004673EE"/>
    <w:rsid w:val="00467DAA"/>
    <w:rsid w:val="00470C6E"/>
    <w:rsid w:val="00473B3A"/>
    <w:rsid w:val="00473F7A"/>
    <w:rsid w:val="00476EDA"/>
    <w:rsid w:val="00482FCD"/>
    <w:rsid w:val="004841E3"/>
    <w:rsid w:val="00485E0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3F1A"/>
    <w:rsid w:val="004D698E"/>
    <w:rsid w:val="004E2C83"/>
    <w:rsid w:val="004E54CE"/>
    <w:rsid w:val="004E7104"/>
    <w:rsid w:val="004E7292"/>
    <w:rsid w:val="004F0B53"/>
    <w:rsid w:val="004F5231"/>
    <w:rsid w:val="004F5386"/>
    <w:rsid w:val="004F5D4E"/>
    <w:rsid w:val="004F649F"/>
    <w:rsid w:val="004F69B1"/>
    <w:rsid w:val="004F6CEC"/>
    <w:rsid w:val="005000A3"/>
    <w:rsid w:val="00500B57"/>
    <w:rsid w:val="00501EC8"/>
    <w:rsid w:val="00502A6D"/>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562B4"/>
    <w:rsid w:val="005571DB"/>
    <w:rsid w:val="005601F2"/>
    <w:rsid w:val="005612F4"/>
    <w:rsid w:val="005630A5"/>
    <w:rsid w:val="00567AB6"/>
    <w:rsid w:val="00570089"/>
    <w:rsid w:val="0057086A"/>
    <w:rsid w:val="005730D9"/>
    <w:rsid w:val="00573887"/>
    <w:rsid w:val="00575B82"/>
    <w:rsid w:val="00576DE2"/>
    <w:rsid w:val="00582917"/>
    <w:rsid w:val="00582B16"/>
    <w:rsid w:val="00584DF5"/>
    <w:rsid w:val="00585487"/>
    <w:rsid w:val="00586094"/>
    <w:rsid w:val="00587C05"/>
    <w:rsid w:val="00591EAF"/>
    <w:rsid w:val="005927C7"/>
    <w:rsid w:val="00594782"/>
    <w:rsid w:val="00594CDF"/>
    <w:rsid w:val="005A0972"/>
    <w:rsid w:val="005A0B66"/>
    <w:rsid w:val="005A2F1A"/>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235C"/>
    <w:rsid w:val="005E60AB"/>
    <w:rsid w:val="005F4583"/>
    <w:rsid w:val="005F6137"/>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E54B3"/>
    <w:rsid w:val="006F0B2A"/>
    <w:rsid w:val="006F1AA8"/>
    <w:rsid w:val="006F27BC"/>
    <w:rsid w:val="006F3D63"/>
    <w:rsid w:val="006F4769"/>
    <w:rsid w:val="006F795C"/>
    <w:rsid w:val="007014C3"/>
    <w:rsid w:val="0070181A"/>
    <w:rsid w:val="00702A0A"/>
    <w:rsid w:val="00702E53"/>
    <w:rsid w:val="00703201"/>
    <w:rsid w:val="00703906"/>
    <w:rsid w:val="007045E8"/>
    <w:rsid w:val="00706B4B"/>
    <w:rsid w:val="0071213E"/>
    <w:rsid w:val="0071216A"/>
    <w:rsid w:val="0071410F"/>
    <w:rsid w:val="00723542"/>
    <w:rsid w:val="0072369B"/>
    <w:rsid w:val="00724EBA"/>
    <w:rsid w:val="007250BD"/>
    <w:rsid w:val="007253CC"/>
    <w:rsid w:val="00725EC4"/>
    <w:rsid w:val="00726EF2"/>
    <w:rsid w:val="00727536"/>
    <w:rsid w:val="0073078F"/>
    <w:rsid w:val="007329CD"/>
    <w:rsid w:val="007342F8"/>
    <w:rsid w:val="0073455E"/>
    <w:rsid w:val="00735F78"/>
    <w:rsid w:val="007360AB"/>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308"/>
    <w:rsid w:val="00767A1F"/>
    <w:rsid w:val="007728BD"/>
    <w:rsid w:val="0077307C"/>
    <w:rsid w:val="00773CC9"/>
    <w:rsid w:val="007771DB"/>
    <w:rsid w:val="00777FA8"/>
    <w:rsid w:val="00781B41"/>
    <w:rsid w:val="00783699"/>
    <w:rsid w:val="007843AC"/>
    <w:rsid w:val="00786632"/>
    <w:rsid w:val="00786B7F"/>
    <w:rsid w:val="007919CD"/>
    <w:rsid w:val="00792F5B"/>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7F5957"/>
    <w:rsid w:val="00804B6E"/>
    <w:rsid w:val="008067A3"/>
    <w:rsid w:val="008068FC"/>
    <w:rsid w:val="008122F1"/>
    <w:rsid w:val="00814572"/>
    <w:rsid w:val="00817140"/>
    <w:rsid w:val="0082607A"/>
    <w:rsid w:val="008309F7"/>
    <w:rsid w:val="00833D6B"/>
    <w:rsid w:val="00843B69"/>
    <w:rsid w:val="00844DC8"/>
    <w:rsid w:val="00851A71"/>
    <w:rsid w:val="00851F7C"/>
    <w:rsid w:val="00855FB8"/>
    <w:rsid w:val="00857D3F"/>
    <w:rsid w:val="00860723"/>
    <w:rsid w:val="00866B7C"/>
    <w:rsid w:val="00867D1C"/>
    <w:rsid w:val="00872575"/>
    <w:rsid w:val="00874F56"/>
    <w:rsid w:val="008777E7"/>
    <w:rsid w:val="008805A4"/>
    <w:rsid w:val="0088288D"/>
    <w:rsid w:val="008833CC"/>
    <w:rsid w:val="00883680"/>
    <w:rsid w:val="00883718"/>
    <w:rsid w:val="008853C1"/>
    <w:rsid w:val="00885547"/>
    <w:rsid w:val="00886867"/>
    <w:rsid w:val="00887983"/>
    <w:rsid w:val="00891929"/>
    <w:rsid w:val="00892321"/>
    <w:rsid w:val="008962DE"/>
    <w:rsid w:val="008975AD"/>
    <w:rsid w:val="008A056E"/>
    <w:rsid w:val="008A20A2"/>
    <w:rsid w:val="008A31EC"/>
    <w:rsid w:val="008A4195"/>
    <w:rsid w:val="008B21EF"/>
    <w:rsid w:val="008B567E"/>
    <w:rsid w:val="008B65BF"/>
    <w:rsid w:val="008C18EA"/>
    <w:rsid w:val="008C1D04"/>
    <w:rsid w:val="008C228A"/>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26B9"/>
    <w:rsid w:val="00904832"/>
    <w:rsid w:val="009073F0"/>
    <w:rsid w:val="00907807"/>
    <w:rsid w:val="00907CC3"/>
    <w:rsid w:val="0091014D"/>
    <w:rsid w:val="009133D5"/>
    <w:rsid w:val="00914BBB"/>
    <w:rsid w:val="00914E17"/>
    <w:rsid w:val="00916D64"/>
    <w:rsid w:val="00916E50"/>
    <w:rsid w:val="00921759"/>
    <w:rsid w:val="00922563"/>
    <w:rsid w:val="00930C88"/>
    <w:rsid w:val="00930F96"/>
    <w:rsid w:val="00931181"/>
    <w:rsid w:val="0093555F"/>
    <w:rsid w:val="00935EF0"/>
    <w:rsid w:val="0093622D"/>
    <w:rsid w:val="009400B3"/>
    <w:rsid w:val="00940E33"/>
    <w:rsid w:val="009414B4"/>
    <w:rsid w:val="00942B3A"/>
    <w:rsid w:val="00947308"/>
    <w:rsid w:val="00947932"/>
    <w:rsid w:val="00947F39"/>
    <w:rsid w:val="00950421"/>
    <w:rsid w:val="00951C19"/>
    <w:rsid w:val="00951F8C"/>
    <w:rsid w:val="009543A8"/>
    <w:rsid w:val="00962197"/>
    <w:rsid w:val="0096589C"/>
    <w:rsid w:val="00967E16"/>
    <w:rsid w:val="009708C9"/>
    <w:rsid w:val="0097255E"/>
    <w:rsid w:val="009726B6"/>
    <w:rsid w:val="00974DF2"/>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8BE"/>
    <w:rsid w:val="009B2B33"/>
    <w:rsid w:val="009B3F95"/>
    <w:rsid w:val="009B56F0"/>
    <w:rsid w:val="009B67CA"/>
    <w:rsid w:val="009B6970"/>
    <w:rsid w:val="009B6BAD"/>
    <w:rsid w:val="009B7ED7"/>
    <w:rsid w:val="009C510F"/>
    <w:rsid w:val="009C6256"/>
    <w:rsid w:val="009C6BAD"/>
    <w:rsid w:val="009C77B9"/>
    <w:rsid w:val="009D1C86"/>
    <w:rsid w:val="009D5F04"/>
    <w:rsid w:val="009D6DC8"/>
    <w:rsid w:val="009E1FF5"/>
    <w:rsid w:val="009E3530"/>
    <w:rsid w:val="009E4A94"/>
    <w:rsid w:val="009E5FFE"/>
    <w:rsid w:val="009E62D4"/>
    <w:rsid w:val="009E6E35"/>
    <w:rsid w:val="009F098D"/>
    <w:rsid w:val="009F1026"/>
    <w:rsid w:val="009F1F86"/>
    <w:rsid w:val="00A01EE9"/>
    <w:rsid w:val="00A03127"/>
    <w:rsid w:val="00A10273"/>
    <w:rsid w:val="00A13613"/>
    <w:rsid w:val="00A13984"/>
    <w:rsid w:val="00A13D8E"/>
    <w:rsid w:val="00A2046F"/>
    <w:rsid w:val="00A22469"/>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43CD"/>
    <w:rsid w:val="00A45C91"/>
    <w:rsid w:val="00A50E01"/>
    <w:rsid w:val="00A56B0F"/>
    <w:rsid w:val="00A60006"/>
    <w:rsid w:val="00A621EB"/>
    <w:rsid w:val="00A630B7"/>
    <w:rsid w:val="00A637AE"/>
    <w:rsid w:val="00A66F6A"/>
    <w:rsid w:val="00A70311"/>
    <w:rsid w:val="00A70951"/>
    <w:rsid w:val="00A73946"/>
    <w:rsid w:val="00A81BD0"/>
    <w:rsid w:val="00A82654"/>
    <w:rsid w:val="00A8612A"/>
    <w:rsid w:val="00A87870"/>
    <w:rsid w:val="00A90D5F"/>
    <w:rsid w:val="00A91CEA"/>
    <w:rsid w:val="00AA02EA"/>
    <w:rsid w:val="00AA1639"/>
    <w:rsid w:val="00AA188A"/>
    <w:rsid w:val="00AA27C2"/>
    <w:rsid w:val="00AA2C14"/>
    <w:rsid w:val="00AA34FD"/>
    <w:rsid w:val="00AA393B"/>
    <w:rsid w:val="00AA431E"/>
    <w:rsid w:val="00AB0C71"/>
    <w:rsid w:val="00AB40EE"/>
    <w:rsid w:val="00AB455B"/>
    <w:rsid w:val="00AB578E"/>
    <w:rsid w:val="00AB6815"/>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656C6"/>
    <w:rsid w:val="00B707FD"/>
    <w:rsid w:val="00B717E7"/>
    <w:rsid w:val="00B71E62"/>
    <w:rsid w:val="00B73BD2"/>
    <w:rsid w:val="00B80E4D"/>
    <w:rsid w:val="00B829B4"/>
    <w:rsid w:val="00B83BED"/>
    <w:rsid w:val="00B83C94"/>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564"/>
    <w:rsid w:val="00BE57B9"/>
    <w:rsid w:val="00BE5900"/>
    <w:rsid w:val="00BE6063"/>
    <w:rsid w:val="00BF0186"/>
    <w:rsid w:val="00BF207D"/>
    <w:rsid w:val="00BF2BE7"/>
    <w:rsid w:val="00BF419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47E17"/>
    <w:rsid w:val="00C50526"/>
    <w:rsid w:val="00C509FB"/>
    <w:rsid w:val="00C52BB8"/>
    <w:rsid w:val="00C57210"/>
    <w:rsid w:val="00C572A7"/>
    <w:rsid w:val="00C61E4A"/>
    <w:rsid w:val="00C62DC9"/>
    <w:rsid w:val="00C67720"/>
    <w:rsid w:val="00C70DB8"/>
    <w:rsid w:val="00C7116F"/>
    <w:rsid w:val="00C73F21"/>
    <w:rsid w:val="00C752EC"/>
    <w:rsid w:val="00C768D8"/>
    <w:rsid w:val="00C82E59"/>
    <w:rsid w:val="00C83CE3"/>
    <w:rsid w:val="00C845EA"/>
    <w:rsid w:val="00C84D20"/>
    <w:rsid w:val="00C87E2E"/>
    <w:rsid w:val="00C9655F"/>
    <w:rsid w:val="00C96788"/>
    <w:rsid w:val="00C96C1B"/>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8E4"/>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6BD"/>
    <w:rsid w:val="00D3486C"/>
    <w:rsid w:val="00D35037"/>
    <w:rsid w:val="00D424C0"/>
    <w:rsid w:val="00D46E59"/>
    <w:rsid w:val="00D50BA1"/>
    <w:rsid w:val="00D52799"/>
    <w:rsid w:val="00D56282"/>
    <w:rsid w:val="00D60A5A"/>
    <w:rsid w:val="00D621AD"/>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1B4D"/>
    <w:rsid w:val="00DC25E7"/>
    <w:rsid w:val="00DC5005"/>
    <w:rsid w:val="00DC6384"/>
    <w:rsid w:val="00DC681F"/>
    <w:rsid w:val="00DD1E64"/>
    <w:rsid w:val="00DD28B0"/>
    <w:rsid w:val="00DD39F7"/>
    <w:rsid w:val="00DD4781"/>
    <w:rsid w:val="00DE05F0"/>
    <w:rsid w:val="00DE3559"/>
    <w:rsid w:val="00DF2AAE"/>
    <w:rsid w:val="00DF3D62"/>
    <w:rsid w:val="00DF4265"/>
    <w:rsid w:val="00DF4C67"/>
    <w:rsid w:val="00DF6BBD"/>
    <w:rsid w:val="00E00C16"/>
    <w:rsid w:val="00E03FFE"/>
    <w:rsid w:val="00E0586F"/>
    <w:rsid w:val="00E06239"/>
    <w:rsid w:val="00E06B56"/>
    <w:rsid w:val="00E07A81"/>
    <w:rsid w:val="00E20E33"/>
    <w:rsid w:val="00E21C7E"/>
    <w:rsid w:val="00E2501D"/>
    <w:rsid w:val="00E26632"/>
    <w:rsid w:val="00E26F91"/>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0C29"/>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1F89"/>
    <w:rsid w:val="00EE4B77"/>
    <w:rsid w:val="00EE5A57"/>
    <w:rsid w:val="00EF0774"/>
    <w:rsid w:val="00EF0EE3"/>
    <w:rsid w:val="00EF10DF"/>
    <w:rsid w:val="00EF200A"/>
    <w:rsid w:val="00F019A1"/>
    <w:rsid w:val="00F0350F"/>
    <w:rsid w:val="00F03F15"/>
    <w:rsid w:val="00F04693"/>
    <w:rsid w:val="00F04D33"/>
    <w:rsid w:val="00F05836"/>
    <w:rsid w:val="00F06A1B"/>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4F3C"/>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5AAA"/>
    <w:rsid w:val="00FA705F"/>
    <w:rsid w:val="00FB1EF8"/>
    <w:rsid w:val="00FB32EC"/>
    <w:rsid w:val="00FB528F"/>
    <w:rsid w:val="00FB658B"/>
    <w:rsid w:val="00FB65EE"/>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508C"/>
    <w:rsid w:val="00FF5A56"/>
    <w:rsid w:val="00FF6731"/>
    <w:rsid w:val="17147D15"/>
    <w:rsid w:val="3988CBD3"/>
    <w:rsid w:val="435C27F7"/>
    <w:rsid w:val="666FF1D1"/>
    <w:rsid w:val="79C5A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1"/>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5F6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2.xml><?xml version="1.0" encoding="utf-8"?>
<ds:datastoreItem xmlns:ds="http://schemas.openxmlformats.org/officeDocument/2006/customXml" ds:itemID="{34C1B0AD-D8F1-4AB9-AFEA-53BFCC9E7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4.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3535</Words>
  <Characters>20857</Characters>
  <Application>Microsoft Office Word</Application>
  <DocSecurity>0</DocSecurity>
  <Lines>173</Lines>
  <Paragraphs>48</Paragraphs>
  <ScaleCrop>false</ScaleCrop>
  <Company>HP</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18</cp:revision>
  <cp:lastPrinted>2020-06-22T09:23:00Z</cp:lastPrinted>
  <dcterms:created xsi:type="dcterms:W3CDTF">2023-06-13T11:35:00Z</dcterms:created>
  <dcterms:modified xsi:type="dcterms:W3CDTF">2023-07-11T08:07:00Z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MediaServiceImageTags">
    <vt:lpwstr/>
  </property>
</Properties>
</file>