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0.2pt;margin-top:30.05pt;width:66.6pt;height:12.2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7"/>
                      <w:b/>
                      <w:bCs/>
                    </w:rPr>
                    <w:t>Smluvní strany:</w:t>
                  </w:r>
                </w:p>
              </w:txbxContent>
            </v:textbox>
            <w10:wrap anchorx="margin"/>
          </v:shape>
        </w:pict>
      </w:r>
      <w:r>
        <w:pict>
          <v:shape id="_x0000_s1027" type="#_x0000_t202" style="position:absolute;margin-left:162.9pt;margin-top:0;width:93.95pt;height:16.0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KUPNÍ SMLOUVA</w:t>
                  </w:r>
                </w:p>
              </w:txbxContent>
            </v:textbox>
            <w10:wrap anchorx="margin"/>
          </v:shape>
        </w:pict>
      </w:r>
    </w:p>
    <w:p>
      <w:pPr>
        <w:widowControl w:val="0"/>
        <w:spacing w:line="478" w:lineRule="exact"/>
      </w:pPr>
    </w:p>
    <w:p>
      <w:pPr>
        <w:widowControl w:val="0"/>
        <w:rPr>
          <w:sz w:val="2"/>
          <w:szCs w:val="2"/>
        </w:rPr>
        <w:sectPr>
          <w:footerReference w:type="default" r:id="rId5"/>
          <w:footnotePr>
            <w:pos w:val="pageBottom"/>
            <w:numFmt w:val="decimal"/>
            <w:numRestart w:val="continuous"/>
          </w:footnotePr>
          <w:type w:val="continuous"/>
          <w:pgSz w:w="11900" w:h="16840"/>
          <w:pgMar w:top="1742" w:left="1756" w:right="1760" w:bottom="2033" w:header="0" w:footer="3" w:gutter="0"/>
          <w:rtlGutter w:val="0"/>
          <w:cols w:space="720"/>
          <w:noEndnote/>
          <w:docGrid w:linePitch="360"/>
        </w:sectPr>
      </w:pPr>
    </w:p>
    <w:p>
      <w:pPr>
        <w:widowControl w:val="0"/>
        <w:spacing w:before="13" w:after="13" w:line="240" w:lineRule="exact"/>
        <w:rPr>
          <w:sz w:val="19"/>
          <w:szCs w:val="19"/>
        </w:rPr>
      </w:pPr>
    </w:p>
    <w:p>
      <w:pPr>
        <w:widowControl w:val="0"/>
        <w:rPr>
          <w:sz w:val="2"/>
          <w:szCs w:val="2"/>
        </w:rPr>
        <w:sectPr>
          <w:type w:val="continuous"/>
          <w:pgSz w:w="11900" w:h="16840"/>
          <w:pgMar w:top="2873" w:left="0" w:right="0" w:bottom="2499"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245" w:lineRule="exact"/>
        <w:ind w:left="0" w:right="0" w:firstLine="0"/>
      </w:pPr>
      <w:r>
        <w:pict>
          <v:shape id="_x0000_s1029" type="#_x0000_t202" style="position:absolute;margin-left:-30.8pt;margin-top:0;width:70.pt;height:12.1pt;z-index:-125829376;mso-wrap-distance-left:5.pt;mso-wrap-distance-right:93.4pt;mso-wrap-distance-bottom:49.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7"/>
                      <w:b/>
                      <w:bCs/>
                    </w:rPr>
                    <w:t>1. Kupující:</w:t>
                  </w:r>
                </w:p>
              </w:txbxContent>
            </v:textbox>
            <w10:wrap type="square" side="right" anchorx="margin"/>
          </v:shape>
        </w:pict>
      </w:r>
      <w:r>
        <w:pict>
          <v:shape id="_x0000_s1030" type="#_x0000_t202" style="position:absolute;margin-left:0.7pt;margin-top:22.05pt;width:48.05pt;height:40.2pt;z-index:-125829375;mso-wrap-distance-left:31.5pt;mso-wrap-distance-top:22.05pt;mso-wrap-distance-right:83.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w:t>
                  </w:r>
                </w:p>
                <w:p>
                  <w:pPr>
                    <w:pStyle w:val="Style12"/>
                    <w:widowControl w:val="0"/>
                    <w:keepNext w:val="0"/>
                    <w:keepLines w:val="0"/>
                    <w:shd w:val="clear" w:color="auto" w:fill="auto"/>
                    <w:bidi w:val="0"/>
                    <w:jc w:val="left"/>
                    <w:spacing w:before="0" w:after="0" w:line="248" w:lineRule="exact"/>
                    <w:ind w:left="0" w:right="0" w:firstLine="0"/>
                  </w:pPr>
                  <w:r>
                    <w:rPr>
                      <w:rStyle w:val="CharStyle13"/>
                    </w:rPr>
                    <w:t>Sídlo:</w:t>
                  </w:r>
                </w:p>
                <w:p>
                  <w:pPr>
                    <w:pStyle w:val="Style12"/>
                    <w:widowControl w:val="0"/>
                    <w:keepNext w:val="0"/>
                    <w:keepLines w:val="0"/>
                    <w:shd w:val="clear" w:color="auto" w:fill="auto"/>
                    <w:bidi w:val="0"/>
                    <w:jc w:val="left"/>
                    <w:spacing w:before="0" w:after="0" w:line="248" w:lineRule="exact"/>
                    <w:ind w:left="0" w:right="0" w:firstLine="0"/>
                  </w:pPr>
                  <w:r>
                    <w:rPr>
                      <w:rStyle w:val="CharStyle13"/>
                    </w:rPr>
                    <w:t>Zastoupen:</w:t>
                  </w:r>
                </w:p>
              </w:txbxContent>
            </v:textbox>
            <w10:wrap type="square" side="right" anchorx="margin"/>
          </v:shape>
        </w:pict>
      </w:r>
      <w:r>
        <w:rPr>
          <w:lang w:val="cs-CZ" w:eastAsia="cs-CZ" w:bidi="cs-CZ"/>
          <w:w w:val="100"/>
          <w:spacing w:val="0"/>
          <w:color w:val="000000"/>
          <w:position w:val="0"/>
        </w:rPr>
        <w:t>Hvězdárna v Rokycanech a Plzni, příspěvková organizace</w:t>
      </w:r>
    </w:p>
    <w:p>
      <w:pPr>
        <w:pStyle w:val="Style1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00368601</w:t>
      </w:r>
    </w:p>
    <w:p>
      <w:pPr>
        <w:pStyle w:val="Style12"/>
        <w:widowControl w:val="0"/>
        <w:keepNext w:val="0"/>
        <w:keepLines w:val="0"/>
        <w:shd w:val="clear" w:color="auto" w:fill="auto"/>
        <w:bidi w:val="0"/>
        <w:jc w:val="left"/>
        <w:spacing w:before="0" w:after="131"/>
        <w:ind w:left="0" w:right="0" w:firstLine="0"/>
        <w:sectPr>
          <w:type w:val="continuous"/>
          <w:pgSz w:w="11900" w:h="16840"/>
          <w:pgMar w:top="2873" w:left="2382" w:right="3088" w:bottom="2499" w:header="0" w:footer="3" w:gutter="0"/>
          <w:rtlGutter w:val="0"/>
          <w:cols w:space="720"/>
          <w:noEndnote/>
          <w:docGrid w:linePitch="360"/>
        </w:sectPr>
      </w:pPr>
      <w:r>
        <w:rPr>
          <w:lang w:val="cs-CZ" w:eastAsia="cs-CZ" w:bidi="cs-CZ"/>
          <w:w w:val="100"/>
          <w:spacing w:val="0"/>
          <w:color w:val="000000"/>
          <w:position w:val="0"/>
        </w:rPr>
        <w:t xml:space="preserve">Voldušská 721, 33701 Rokycany Karel Halíř, ředitel jako kupující na straně jedné (dále jen </w:t>
      </w:r>
      <w:r>
        <w:rPr>
          <w:rStyle w:val="CharStyle16"/>
        </w:rPr>
        <w:t>„Kupující")</w:t>
      </w:r>
    </w:p>
    <w:p>
      <w:pPr>
        <w:widowControl w:val="0"/>
        <w:spacing w:line="151" w:lineRule="exact"/>
        <w:rPr>
          <w:sz w:val="12"/>
          <w:szCs w:val="12"/>
        </w:rPr>
      </w:pPr>
    </w:p>
    <w:p>
      <w:pPr>
        <w:widowControl w:val="0"/>
        <w:rPr>
          <w:sz w:val="2"/>
          <w:szCs w:val="2"/>
        </w:rPr>
        <w:sectPr>
          <w:type w:val="continuous"/>
          <w:pgSz w:w="11900" w:h="16840"/>
          <w:pgMar w:top="1742" w:left="0" w:right="0" w:bottom="2033" w:header="0" w:footer="3" w:gutter="0"/>
          <w:rtlGutter w:val="0"/>
          <w:cols w:space="720"/>
          <w:noEndnote/>
          <w:docGrid w:linePitch="360"/>
        </w:sectPr>
      </w:pPr>
    </w:p>
    <w:p>
      <w:pPr>
        <w:widowControl w:val="0"/>
        <w:spacing w:line="514" w:lineRule="exact"/>
      </w:pPr>
      <w:r>
        <w:pict>
          <v:shape id="_x0000_s1031" type="#_x0000_t202" style="position:absolute;margin-left:0.55pt;margin-top:0.1pt;width:6.65pt;height:9.9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a</w:t>
                  </w:r>
                </w:p>
              </w:txbxContent>
            </v:textbox>
            <w10:wrap anchorx="margin"/>
          </v:shape>
        </w:pict>
      </w:r>
    </w:p>
    <w:p>
      <w:pPr>
        <w:widowControl w:val="0"/>
        <w:rPr>
          <w:sz w:val="2"/>
          <w:szCs w:val="2"/>
        </w:rPr>
        <w:sectPr>
          <w:type w:val="continuous"/>
          <w:pgSz w:w="11900" w:h="16840"/>
          <w:pgMar w:top="1742" w:left="1756" w:right="1760" w:bottom="2033" w:header="0" w:footer="3" w:gutter="0"/>
          <w:rtlGutter w:val="0"/>
          <w:cols w:space="720"/>
          <w:noEndnote/>
          <w:docGrid w:linePitch="360"/>
        </w:sectPr>
      </w:pPr>
    </w:p>
    <w:p>
      <w:pPr>
        <w:widowControl w:val="0"/>
        <w:spacing w:line="236" w:lineRule="exact"/>
        <w:rPr>
          <w:sz w:val="19"/>
          <w:szCs w:val="19"/>
        </w:rPr>
      </w:pPr>
    </w:p>
    <w:p>
      <w:pPr>
        <w:widowControl w:val="0"/>
        <w:rPr>
          <w:sz w:val="2"/>
          <w:szCs w:val="2"/>
        </w:rPr>
        <w:sectPr>
          <w:type w:val="continuous"/>
          <w:pgSz w:w="11900" w:h="16840"/>
          <w:pgMar w:top="823" w:left="0" w:right="0" w:bottom="2378"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245" w:lineRule="exact"/>
        <w:ind w:left="0" w:right="0" w:firstLine="0"/>
      </w:pPr>
      <w:r>
        <w:pict>
          <v:shape id="_x0000_s1032" type="#_x0000_t202" style="position:absolute;margin-left:31.pt;margin-top:0;width:82.6pt;height:12.25pt;z-index:-125829374;mso-wrap-distance-left:5.pt;mso-wrap-distance-right:80.8pt;mso-wrap-distance-bottom:61.5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7"/>
                      <w:b/>
                      <w:bCs/>
                    </w:rPr>
                    <w:t>2. Prodávající:</w:t>
                  </w:r>
                </w:p>
              </w:txbxContent>
            </v:textbox>
            <w10:wrap type="square" side="right" anchorx="margin"/>
          </v:shape>
        </w:pict>
      </w:r>
      <w:r>
        <w:pict>
          <v:shape id="_x0000_s1033" type="#_x0000_t202" style="position:absolute;margin-left:62.5pt;margin-top:9.85pt;width:60.1pt;height:64.95pt;z-index:-125829373;mso-wrap-distance-left:31.5pt;mso-wrap-distance-top:9.85pt;mso-wrap-distance-right:71.8pt;mso-position-horizontal-relative:margin" filled="f" stroked="f">
            <v:textbox style="mso-fit-shape-to-text:t" inset="0,0,0,0">
              <w:txbxContent>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r>
                </w:p>
                <w:p>
                  <w:pPr>
                    <w:pStyle w:val="Style12"/>
                    <w:widowControl w:val="0"/>
                    <w:keepNext w:val="0"/>
                    <w:keepLines w:val="0"/>
                    <w:shd w:val="clear" w:color="auto" w:fill="auto"/>
                    <w:bidi w:val="0"/>
                    <w:jc w:val="both"/>
                    <w:spacing w:before="0" w:after="0"/>
                    <w:ind w:left="0" w:right="0" w:firstLine="0"/>
                  </w:pPr>
                  <w:r>
                    <w:rPr>
                      <w:rStyle w:val="CharStyle13"/>
                    </w:rPr>
                    <w:t>DIČ:</w:t>
                  </w:r>
                </w:p>
                <w:p>
                  <w:pPr>
                    <w:pStyle w:val="Style12"/>
                    <w:widowControl w:val="0"/>
                    <w:keepNext w:val="0"/>
                    <w:keepLines w:val="0"/>
                    <w:shd w:val="clear" w:color="auto" w:fill="auto"/>
                    <w:bidi w:val="0"/>
                    <w:jc w:val="both"/>
                    <w:spacing w:before="0" w:after="0"/>
                    <w:ind w:left="0" w:right="0" w:firstLine="0"/>
                  </w:pPr>
                  <w:r>
                    <w:rPr>
                      <w:rStyle w:val="CharStyle13"/>
                    </w:rPr>
                    <w:t>Sídlo:</w:t>
                  </w:r>
                </w:p>
                <w:p>
                  <w:pPr>
                    <w:pStyle w:val="Style12"/>
                    <w:widowControl w:val="0"/>
                    <w:keepNext w:val="0"/>
                    <w:keepLines w:val="0"/>
                    <w:shd w:val="clear" w:color="auto" w:fill="auto"/>
                    <w:bidi w:val="0"/>
                    <w:jc w:val="both"/>
                    <w:spacing w:before="0" w:after="0"/>
                    <w:ind w:left="0" w:right="0" w:firstLine="0"/>
                  </w:pPr>
                  <w:r>
                    <w:rPr>
                      <w:rStyle w:val="CharStyle13"/>
                    </w:rPr>
                    <w:t>Zapsaná v OR: Zastoupen:</w:t>
                  </w:r>
                </w:p>
              </w:txbxContent>
            </v:textbox>
            <w10:wrap type="square" side="right" anchorx="margin"/>
          </v:shape>
        </w:pict>
      </w:r>
      <w:r>
        <w:rPr>
          <w:lang w:val="cs-CZ" w:eastAsia="cs-CZ" w:bidi="cs-CZ"/>
          <w:w w:val="100"/>
          <w:spacing w:val="0"/>
          <w:color w:val="000000"/>
          <w:position w:val="0"/>
        </w:rPr>
        <w:t>Future Technology Systems s.r.o.</w:t>
      </w:r>
    </w:p>
    <w:p>
      <w:pPr>
        <w:pStyle w:val="Style6"/>
        <w:widowControl w:val="0"/>
        <w:keepNext w:val="0"/>
        <w:keepLines w:val="0"/>
        <w:shd w:val="clear" w:color="auto" w:fill="auto"/>
        <w:bidi w:val="0"/>
        <w:jc w:val="left"/>
        <w:spacing w:before="0" w:after="0" w:line="245" w:lineRule="exact"/>
        <w:ind w:left="0" w:right="0" w:firstLine="0"/>
      </w:pPr>
      <w:r>
        <w:rPr>
          <w:lang w:val="cs-CZ" w:eastAsia="cs-CZ" w:bidi="cs-CZ"/>
          <w:w w:val="100"/>
          <w:spacing w:val="0"/>
          <w:color w:val="000000"/>
          <w:position w:val="0"/>
        </w:rPr>
        <w:t>294 48 891 CZ29448891</w:t>
      </w:r>
    </w:p>
    <w:p>
      <w:pPr>
        <w:pStyle w:val="Style6"/>
        <w:widowControl w:val="0"/>
        <w:keepNext w:val="0"/>
        <w:keepLines w:val="0"/>
        <w:shd w:val="clear" w:color="auto" w:fill="auto"/>
        <w:bidi w:val="0"/>
        <w:jc w:val="left"/>
        <w:spacing w:before="0" w:after="232" w:line="245" w:lineRule="exact"/>
        <w:ind w:left="0" w:right="0" w:firstLine="0"/>
      </w:pPr>
      <w:r>
        <w:rPr>
          <w:lang w:val="cs-CZ" w:eastAsia="cs-CZ" w:bidi="cs-CZ"/>
          <w:w w:val="100"/>
          <w:spacing w:val="0"/>
          <w:color w:val="000000"/>
          <w:position w:val="0"/>
        </w:rPr>
        <w:t>Hlubinská 1378/36,702 00 Ostrava-Moravská Ostrava vedeném u Krajského soudu v Ostravě, spís.značka C 54023 Kamil Vardan, jednatel</w:t>
      </w:r>
    </w:p>
    <w:p>
      <w:pPr>
        <w:pStyle w:val="Style12"/>
        <w:widowControl w:val="0"/>
        <w:keepNext w:val="0"/>
        <w:keepLines w:val="0"/>
        <w:shd w:val="clear" w:color="auto" w:fill="auto"/>
        <w:bidi w:val="0"/>
        <w:jc w:val="left"/>
        <w:spacing w:before="0" w:after="271" w:line="180" w:lineRule="exact"/>
        <w:ind w:left="660" w:right="0" w:firstLine="0"/>
      </w:pPr>
      <w:r>
        <w:rPr>
          <w:lang w:val="cs-CZ" w:eastAsia="cs-CZ" w:bidi="cs-CZ"/>
          <w:w w:val="100"/>
          <w:spacing w:val="0"/>
          <w:color w:val="000000"/>
          <w:position w:val="0"/>
        </w:rPr>
        <w:t xml:space="preserve">jako prodávající na straně druhé (dále jen </w:t>
      </w:r>
      <w:r>
        <w:rPr>
          <w:rStyle w:val="CharStyle16"/>
        </w:rPr>
        <w:t>„Prodávající")</w:t>
      </w:r>
    </w:p>
    <w:p>
      <w:pPr>
        <w:pStyle w:val="Style12"/>
        <w:widowControl w:val="0"/>
        <w:keepNext w:val="0"/>
        <w:keepLines w:val="0"/>
        <w:shd w:val="clear" w:color="auto" w:fill="auto"/>
        <w:bidi w:val="0"/>
        <w:jc w:val="left"/>
        <w:spacing w:before="0" w:after="213" w:line="180" w:lineRule="exact"/>
        <w:ind w:left="0" w:right="0" w:firstLine="0"/>
      </w:pPr>
      <w:r>
        <w:rPr>
          <w:lang w:val="cs-CZ" w:eastAsia="cs-CZ" w:bidi="cs-CZ"/>
          <w:w w:val="100"/>
          <w:spacing w:val="0"/>
          <w:color w:val="000000"/>
          <w:position w:val="0"/>
        </w:rPr>
        <w:t xml:space="preserve">(Kupující a Prodávající společně též jako </w:t>
      </w:r>
      <w:r>
        <w:rPr>
          <w:rStyle w:val="CharStyle16"/>
        </w:rPr>
        <w:t xml:space="preserve">„Smluvní strany" </w:t>
      </w:r>
      <w:r>
        <w:rPr>
          <w:lang w:val="cs-CZ" w:eastAsia="cs-CZ" w:bidi="cs-CZ"/>
          <w:w w:val="100"/>
          <w:spacing w:val="0"/>
          <w:color w:val="000000"/>
          <w:position w:val="0"/>
        </w:rPr>
        <w:t xml:space="preserve">nebo též jednotlivě jako </w:t>
      </w:r>
      <w:r>
        <w:rPr>
          <w:rStyle w:val="CharStyle16"/>
        </w:rPr>
        <w:t>„Smluvní strana")</w:t>
      </w:r>
    </w:p>
    <w:p>
      <w:pPr>
        <w:pStyle w:val="Style12"/>
        <w:widowControl w:val="0"/>
        <w:keepNext w:val="0"/>
        <w:keepLines w:val="0"/>
        <w:shd w:val="clear" w:color="auto" w:fill="auto"/>
        <w:bidi w:val="0"/>
        <w:jc w:val="left"/>
        <w:spacing w:before="0" w:after="180" w:line="248" w:lineRule="exact"/>
        <w:ind w:left="0" w:right="0" w:firstLine="0"/>
      </w:pPr>
      <w:r>
        <w:rPr>
          <w:lang w:val="cs-CZ" w:eastAsia="cs-CZ" w:bidi="cs-CZ"/>
          <w:w w:val="100"/>
          <w:spacing w:val="0"/>
          <w:color w:val="000000"/>
          <w:position w:val="0"/>
        </w:rPr>
        <w:t xml:space="preserve">uzavírají níže uvedeného dne, měsíce a roku v souladu s ustanovením § 2079 a násl. zákona č. 89/2012 Sb., občanský zákoník, ve znění pozdějších předpisů, (dále jen </w:t>
      </w:r>
      <w:r>
        <w:rPr>
          <w:rStyle w:val="CharStyle16"/>
        </w:rPr>
        <w:t xml:space="preserve">„Občanský zákoník"), </w:t>
      </w:r>
      <w:r>
        <w:rPr>
          <w:lang w:val="cs-CZ" w:eastAsia="cs-CZ" w:bidi="cs-CZ"/>
          <w:w w:val="100"/>
          <w:spacing w:val="0"/>
          <w:color w:val="000000"/>
          <w:position w:val="0"/>
        </w:rPr>
        <w:t>tuto:</w:t>
      </w:r>
    </w:p>
    <w:p>
      <w:pPr>
        <w:pStyle w:val="Style6"/>
        <w:widowControl w:val="0"/>
        <w:keepNext w:val="0"/>
        <w:keepLines w:val="0"/>
        <w:shd w:val="clear" w:color="auto" w:fill="auto"/>
        <w:bidi w:val="0"/>
        <w:jc w:val="center"/>
        <w:spacing w:before="0" w:after="227" w:line="248" w:lineRule="exact"/>
        <w:ind w:left="20" w:right="0" w:firstLine="0"/>
      </w:pPr>
      <w:r>
        <w:rPr>
          <w:lang w:val="cs-CZ" w:eastAsia="cs-CZ" w:bidi="cs-CZ"/>
          <w:w w:val="100"/>
          <w:spacing w:val="0"/>
          <w:color w:val="000000"/>
          <w:position w:val="0"/>
        </w:rPr>
        <w:t>Kupní smlouvu</w:t>
        <w:br/>
      </w:r>
      <w:r>
        <w:rPr>
          <w:rStyle w:val="CharStyle23"/>
          <w:b w:val="0"/>
          <w:bCs w:val="0"/>
        </w:rPr>
        <w:t xml:space="preserve">(dále jen </w:t>
      </w:r>
      <w:r>
        <w:rPr>
          <w:lang w:val="cs-CZ" w:eastAsia="cs-CZ" w:bidi="cs-CZ"/>
          <w:w w:val="100"/>
          <w:spacing w:val="0"/>
          <w:color w:val="000000"/>
          <w:position w:val="0"/>
        </w:rPr>
        <w:t>„Smlouva")</w:t>
      </w:r>
    </w:p>
    <w:p>
      <w:pPr>
        <w:pStyle w:val="Style24"/>
        <w:numPr>
          <w:ilvl w:val="0"/>
          <w:numId w:val="1"/>
        </w:numPr>
        <w:tabs>
          <w:tab w:leader="none" w:pos="630" w:val="left"/>
        </w:tabs>
        <w:widowControl w:val="0"/>
        <w:keepNext w:val="0"/>
        <w:keepLines w:val="0"/>
        <w:shd w:val="clear" w:color="auto" w:fill="auto"/>
        <w:bidi w:val="0"/>
        <w:spacing w:before="0" w:after="97" w:line="190" w:lineRule="exact"/>
        <w:ind w:left="660" w:right="0" w:hanging="660"/>
      </w:pPr>
      <w:r>
        <w:rPr>
          <w:lang w:val="cs-CZ" w:eastAsia="cs-CZ" w:bidi="cs-CZ"/>
          <w:w w:val="100"/>
          <w:color w:val="000000"/>
          <w:position w:val="0"/>
        </w:rPr>
        <w:t>PŘEDMĚT KOUPĚ</w:t>
      </w:r>
    </w:p>
    <w:p>
      <w:pPr>
        <w:pStyle w:val="Style12"/>
        <w:numPr>
          <w:ilvl w:val="1"/>
          <w:numId w:val="1"/>
        </w:numPr>
        <w:tabs>
          <w:tab w:leader="none" w:pos="630" w:val="left"/>
        </w:tabs>
        <w:widowControl w:val="0"/>
        <w:keepNext w:val="0"/>
        <w:keepLines w:val="0"/>
        <w:shd w:val="clear" w:color="auto" w:fill="auto"/>
        <w:bidi w:val="0"/>
        <w:jc w:val="both"/>
        <w:spacing w:before="0" w:after="57"/>
        <w:ind w:left="660" w:right="0" w:hanging="660"/>
      </w:pPr>
      <w:r>
        <w:rPr>
          <w:lang w:val="cs-CZ" w:eastAsia="cs-CZ" w:bidi="cs-CZ"/>
          <w:w w:val="100"/>
          <w:spacing w:val="0"/>
          <w:color w:val="000000"/>
          <w:position w:val="0"/>
        </w:rPr>
        <w:t xml:space="preserve">Za podmínek uvedených v této Smlouvě se Prodávající zavazuje dodat </w:t>
      </w:r>
      <w:r>
        <w:rPr>
          <w:rStyle w:val="CharStyle16"/>
        </w:rPr>
        <w:t xml:space="preserve">mobilní digitální planetárium </w:t>
      </w:r>
      <w:r>
        <w:rPr>
          <w:lang w:val="cs-CZ" w:eastAsia="cs-CZ" w:bidi="cs-CZ"/>
          <w:w w:val="100"/>
          <w:spacing w:val="0"/>
          <w:color w:val="000000"/>
          <w:position w:val="0"/>
        </w:rPr>
        <w:t xml:space="preserve">dle technických specifikací uvedených v příloze č. 1, která tvoří nedílnou součást této Smlouvy (dále jen </w:t>
      </w:r>
      <w:r>
        <w:rPr>
          <w:rStyle w:val="CharStyle16"/>
        </w:rPr>
        <w:t xml:space="preserve">„předmět koupě") </w:t>
      </w:r>
      <w:r>
        <w:rPr>
          <w:lang w:val="cs-CZ" w:eastAsia="cs-CZ" w:bidi="cs-CZ"/>
          <w:w w:val="100"/>
          <w:spacing w:val="0"/>
          <w:color w:val="000000"/>
          <w:position w:val="0"/>
        </w:rPr>
        <w:t>a převést na Kupujícího vlastnické právo k předmětu koupě a Kupující se za podmínek této Smlouvy zavazuje zaplatit Prodávajícímu za dodání předmětu koupě kupní cenu dle čl. 2 této Smlouvy.</w:t>
      </w:r>
    </w:p>
    <w:p>
      <w:pPr>
        <w:pStyle w:val="Style12"/>
        <w:numPr>
          <w:ilvl w:val="1"/>
          <w:numId w:val="1"/>
        </w:numPr>
        <w:tabs>
          <w:tab w:leader="none" w:pos="630" w:val="left"/>
        </w:tabs>
        <w:widowControl w:val="0"/>
        <w:keepNext w:val="0"/>
        <w:keepLines w:val="0"/>
        <w:shd w:val="clear" w:color="auto" w:fill="auto"/>
        <w:bidi w:val="0"/>
        <w:jc w:val="both"/>
        <w:spacing w:before="0" w:after="63" w:line="248" w:lineRule="exact"/>
        <w:ind w:left="660" w:right="0" w:hanging="660"/>
      </w:pPr>
      <w:r>
        <w:rPr>
          <w:lang w:val="cs-CZ" w:eastAsia="cs-CZ" w:bidi="cs-CZ"/>
          <w:w w:val="100"/>
          <w:spacing w:val="0"/>
          <w:color w:val="000000"/>
          <w:position w:val="0"/>
        </w:rPr>
        <w:t>Prodávající prohlašuje, že je vlastníkem předmětu koupě a oprávněným držitelem veškerých licenčních práv k software, jenž je nedílnou součástí předmětu koupě, nebo oprávněným partnerem výrobců předmětu koupě, a jako takový je pro území ČR ověřen a oprávněn k tvorbě nabídek zadavatelům a posléze k dodávkám a realizacím s řádným plněním dle podmínek smlouvy.</w:t>
      </w:r>
    </w:p>
    <w:p>
      <w:pPr>
        <w:pStyle w:val="Style12"/>
        <w:numPr>
          <w:ilvl w:val="1"/>
          <w:numId w:val="1"/>
        </w:numPr>
        <w:tabs>
          <w:tab w:leader="none" w:pos="630" w:val="left"/>
        </w:tabs>
        <w:widowControl w:val="0"/>
        <w:keepNext w:val="0"/>
        <w:keepLines w:val="0"/>
        <w:shd w:val="clear" w:color="auto" w:fill="auto"/>
        <w:bidi w:val="0"/>
        <w:jc w:val="both"/>
        <w:spacing w:before="0" w:after="60"/>
        <w:ind w:left="660" w:right="0" w:hanging="660"/>
      </w:pPr>
      <w:r>
        <w:rPr>
          <w:lang w:val="cs-CZ" w:eastAsia="cs-CZ" w:bidi="cs-CZ"/>
          <w:w w:val="100"/>
          <w:spacing w:val="0"/>
          <w:color w:val="000000"/>
          <w:position w:val="0"/>
        </w:rPr>
        <w:t xml:space="preserve">Dodáním předmětu koupě nebo jeho části Prodávajícím Kupujícímu se pro účely této Smlouvy rozumí též kompletní instalace a zprovoznění předmětu koupě a zaškolení obsluhy; dodání předmětu koupě bude zahrnovat rovněž veškeré náklady na dopravu do místa dodání uvedeného v čl. 3 odst. 3.2 této Smlouvy (dále jen </w:t>
      </w:r>
      <w:r>
        <w:rPr>
          <w:rStyle w:val="CharStyle16"/>
        </w:rPr>
        <w:t>„dodání").</w:t>
      </w:r>
    </w:p>
    <w:p>
      <w:pPr>
        <w:pStyle w:val="Style12"/>
        <w:numPr>
          <w:ilvl w:val="1"/>
          <w:numId w:val="1"/>
        </w:numPr>
        <w:tabs>
          <w:tab w:leader="none" w:pos="630" w:val="left"/>
        </w:tabs>
        <w:widowControl w:val="0"/>
        <w:keepNext w:val="0"/>
        <w:keepLines w:val="0"/>
        <w:shd w:val="clear" w:color="auto" w:fill="auto"/>
        <w:bidi w:val="0"/>
        <w:jc w:val="both"/>
        <w:spacing w:before="0" w:after="0"/>
        <w:ind w:left="660" w:right="0" w:hanging="660"/>
      </w:pPr>
      <w:r>
        <w:rPr>
          <w:lang w:val="cs-CZ" w:eastAsia="cs-CZ" w:bidi="cs-CZ"/>
          <w:w w:val="100"/>
          <w:spacing w:val="0"/>
          <w:color w:val="000000"/>
          <w:position w:val="0"/>
        </w:rPr>
        <w:t>Předmět koupě bude realizován za podmínek stanovených v této Smlouvě, v souladu s výsledkem výběrového řízení k veřejné zakázce malého rozsahu na dodávky s názvem „Mobilní digitální planetárium - výzva č. 2",</w:t>
      </w:r>
      <w:r>
        <w:br w:type="page"/>
      </w:r>
    </w:p>
    <w:p>
      <w:pPr>
        <w:pStyle w:val="Style24"/>
        <w:numPr>
          <w:ilvl w:val="0"/>
          <w:numId w:val="1"/>
        </w:numPr>
        <w:tabs>
          <w:tab w:leader="none" w:pos="649" w:val="left"/>
        </w:tabs>
        <w:widowControl w:val="0"/>
        <w:keepNext w:val="0"/>
        <w:keepLines w:val="0"/>
        <w:shd w:val="clear" w:color="auto" w:fill="auto"/>
        <w:bidi w:val="0"/>
        <w:spacing w:before="0" w:after="0" w:line="364" w:lineRule="exact"/>
        <w:ind w:left="680" w:right="0" w:hanging="680"/>
      </w:pPr>
      <w:r>
        <w:rPr>
          <w:rStyle w:val="CharStyle26"/>
        </w:rPr>
        <w:t>Kupní cena</w:t>
      </w:r>
    </w:p>
    <w:p>
      <w:pPr>
        <w:pStyle w:val="Style12"/>
        <w:numPr>
          <w:ilvl w:val="1"/>
          <w:numId w:val="1"/>
        </w:numPr>
        <w:tabs>
          <w:tab w:leader="none" w:pos="649" w:val="left"/>
        </w:tabs>
        <w:widowControl w:val="0"/>
        <w:keepNext w:val="0"/>
        <w:keepLines w:val="0"/>
        <w:shd w:val="clear" w:color="auto" w:fill="auto"/>
        <w:bidi w:val="0"/>
        <w:jc w:val="both"/>
        <w:spacing w:before="0" w:after="0" w:line="364" w:lineRule="exact"/>
        <w:ind w:left="680" w:right="0" w:hanging="680"/>
      </w:pPr>
      <w:r>
        <w:rPr>
          <w:lang w:val="cs-CZ" w:eastAsia="cs-CZ" w:bidi="cs-CZ"/>
          <w:w w:val="100"/>
          <w:spacing w:val="0"/>
          <w:color w:val="000000"/>
          <w:position w:val="0"/>
        </w:rPr>
        <w:t>Kupní cena dohodnutá Smluvními stranami za Předmět koupě vč. jeho dodání činí:</w:t>
      </w:r>
    </w:p>
    <w:p>
      <w:pPr>
        <w:pStyle w:val="Style12"/>
        <w:widowControl w:val="0"/>
        <w:keepNext w:val="0"/>
        <w:keepLines w:val="0"/>
        <w:shd w:val="clear" w:color="auto" w:fill="auto"/>
        <w:bidi w:val="0"/>
        <w:jc w:val="both"/>
        <w:spacing w:before="0" w:after="0" w:line="364" w:lineRule="exact"/>
        <w:ind w:left="1020" w:right="0" w:firstLine="0"/>
      </w:pPr>
      <w:r>
        <w:rPr>
          <w:lang w:val="cs-CZ" w:eastAsia="cs-CZ" w:bidi="cs-CZ"/>
          <w:w w:val="100"/>
          <w:spacing w:val="0"/>
          <w:color w:val="000000"/>
          <w:position w:val="0"/>
        </w:rPr>
        <w:t>O 1099 000,- Kč bez DPH</w:t>
      </w:r>
    </w:p>
    <w:p>
      <w:pPr>
        <w:pStyle w:val="Style12"/>
        <w:numPr>
          <w:ilvl w:val="0"/>
          <w:numId w:val="3"/>
        </w:numPr>
        <w:tabs>
          <w:tab w:leader="none" w:pos="1334" w:val="left"/>
        </w:tabs>
        <w:widowControl w:val="0"/>
        <w:keepNext w:val="0"/>
        <w:keepLines w:val="0"/>
        <w:shd w:val="clear" w:color="auto" w:fill="auto"/>
        <w:bidi w:val="0"/>
        <w:jc w:val="both"/>
        <w:spacing w:before="0" w:after="0" w:line="360" w:lineRule="exact"/>
        <w:ind w:left="1020" w:right="0" w:firstLine="0"/>
      </w:pPr>
      <w:r>
        <w:rPr>
          <w:lang w:val="cs-CZ" w:eastAsia="cs-CZ" w:bidi="cs-CZ"/>
          <w:w w:val="100"/>
          <w:spacing w:val="0"/>
          <w:color w:val="000000"/>
          <w:position w:val="0"/>
        </w:rPr>
        <w:t>DPH 21 % ve výší 230 790,- Kč</w:t>
      </w:r>
    </w:p>
    <w:p>
      <w:pPr>
        <w:pStyle w:val="Style12"/>
        <w:numPr>
          <w:ilvl w:val="0"/>
          <w:numId w:val="5"/>
        </w:numPr>
        <w:tabs>
          <w:tab w:leader="none" w:pos="1334" w:val="left"/>
        </w:tabs>
        <w:widowControl w:val="0"/>
        <w:keepNext w:val="0"/>
        <w:keepLines w:val="0"/>
        <w:shd w:val="clear" w:color="auto" w:fill="auto"/>
        <w:bidi w:val="0"/>
        <w:jc w:val="left"/>
        <w:spacing w:before="0" w:after="0" w:line="360" w:lineRule="exact"/>
        <w:ind w:left="680" w:right="4940" w:firstLine="340"/>
      </w:pPr>
      <w:r>
        <w:rPr>
          <w:lang w:val="cs-CZ" w:eastAsia="cs-CZ" w:bidi="cs-CZ"/>
          <w:w w:val="100"/>
          <w:spacing w:val="0"/>
          <w:color w:val="000000"/>
          <w:position w:val="0"/>
        </w:rPr>
        <w:t>včetně DPH 1329 790,-Kč (dále jako „Kupní cena").</w:t>
      </w:r>
    </w:p>
    <w:p>
      <w:pPr>
        <w:pStyle w:val="Style12"/>
        <w:numPr>
          <w:ilvl w:val="1"/>
          <w:numId w:val="1"/>
        </w:numPr>
        <w:tabs>
          <w:tab w:leader="none" w:pos="649" w:val="left"/>
        </w:tabs>
        <w:widowControl w:val="0"/>
        <w:keepNext w:val="0"/>
        <w:keepLines w:val="0"/>
        <w:shd w:val="clear" w:color="auto" w:fill="auto"/>
        <w:bidi w:val="0"/>
        <w:jc w:val="both"/>
        <w:spacing w:before="0" w:after="57"/>
        <w:ind w:left="680" w:right="0" w:hanging="680"/>
      </w:pPr>
      <w:r>
        <w:rPr>
          <w:lang w:val="cs-CZ" w:eastAsia="cs-CZ" w:bidi="cs-CZ"/>
          <w:w w:val="100"/>
          <w:spacing w:val="0"/>
          <w:color w:val="000000"/>
          <w:position w:val="0"/>
        </w:rPr>
        <w:t>Ceny jednotlivých položek předmětu koupě jsou uvedeny v příloze č. 1, která je nedílnou součástí této Smlouvy, v cenách bez DPH a včetně DPH.</w:t>
      </w:r>
    </w:p>
    <w:p>
      <w:pPr>
        <w:pStyle w:val="Style12"/>
        <w:numPr>
          <w:ilvl w:val="1"/>
          <w:numId w:val="1"/>
        </w:numPr>
        <w:tabs>
          <w:tab w:leader="none" w:pos="649" w:val="left"/>
        </w:tabs>
        <w:widowControl w:val="0"/>
        <w:keepNext w:val="0"/>
        <w:keepLines w:val="0"/>
        <w:shd w:val="clear" w:color="auto" w:fill="auto"/>
        <w:bidi w:val="0"/>
        <w:jc w:val="both"/>
        <w:spacing w:before="0" w:after="0" w:line="248" w:lineRule="exact"/>
        <w:ind w:left="680" w:right="0" w:hanging="680"/>
      </w:pPr>
      <w:r>
        <w:rPr>
          <w:lang w:val="cs-CZ" w:eastAsia="cs-CZ" w:bidi="cs-CZ"/>
          <w:w w:val="100"/>
          <w:spacing w:val="0"/>
          <w:color w:val="000000"/>
          <w:position w:val="0"/>
        </w:rPr>
        <w:t>Prodávající prohlašuje, že Kupní cena plně pokrývá veškeré jeho náklady spojené s dodáním</w:t>
      </w:r>
    </w:p>
    <w:p>
      <w:pPr>
        <w:pStyle w:val="Style12"/>
        <w:tabs>
          <w:tab w:leader="none" w:pos="3585" w:val="left"/>
        </w:tabs>
        <w:widowControl w:val="0"/>
        <w:keepNext w:val="0"/>
        <w:keepLines w:val="0"/>
        <w:shd w:val="clear" w:color="auto" w:fill="auto"/>
        <w:bidi w:val="0"/>
        <w:jc w:val="both"/>
        <w:spacing w:before="0" w:after="467" w:line="248" w:lineRule="exact"/>
        <w:ind w:left="680" w:right="0" w:firstLine="0"/>
      </w:pPr>
      <w:r>
        <w:rPr>
          <w:lang w:val="cs-CZ" w:eastAsia="cs-CZ" w:bidi="cs-CZ"/>
          <w:w w:val="100"/>
          <w:spacing w:val="0"/>
          <w:color w:val="000000"/>
          <w:position w:val="0"/>
        </w:rPr>
        <w:t>předmětu koupě a jeho instalací a</w:t>
        <w:tab/>
        <w:t>zprovozněním a zaškolením obsluhy podle této Smlouvy.</w:t>
      </w:r>
    </w:p>
    <w:p>
      <w:pPr>
        <w:pStyle w:val="Style24"/>
        <w:numPr>
          <w:ilvl w:val="0"/>
          <w:numId w:val="1"/>
        </w:numPr>
        <w:tabs>
          <w:tab w:leader="none" w:pos="649" w:val="left"/>
        </w:tabs>
        <w:widowControl w:val="0"/>
        <w:keepNext w:val="0"/>
        <w:keepLines w:val="0"/>
        <w:shd w:val="clear" w:color="auto" w:fill="auto"/>
        <w:bidi w:val="0"/>
        <w:spacing w:before="0" w:after="97" w:line="190" w:lineRule="exact"/>
        <w:ind w:left="680" w:right="0" w:hanging="680"/>
      </w:pPr>
      <w:r>
        <w:rPr>
          <w:rStyle w:val="CharStyle26"/>
        </w:rPr>
        <w:t>Dodací podmínky</w:t>
      </w:r>
    </w:p>
    <w:p>
      <w:pPr>
        <w:pStyle w:val="Style12"/>
        <w:numPr>
          <w:ilvl w:val="1"/>
          <w:numId w:val="1"/>
        </w:numPr>
        <w:tabs>
          <w:tab w:leader="none" w:pos="649" w:val="left"/>
        </w:tabs>
        <w:widowControl w:val="0"/>
        <w:keepNext w:val="0"/>
        <w:keepLines w:val="0"/>
        <w:shd w:val="clear" w:color="auto" w:fill="auto"/>
        <w:bidi w:val="0"/>
        <w:jc w:val="both"/>
        <w:spacing w:before="0" w:after="112"/>
        <w:ind w:left="680" w:right="0" w:hanging="680"/>
      </w:pPr>
      <w:r>
        <w:rPr>
          <w:lang w:val="cs-CZ" w:eastAsia="cs-CZ" w:bidi="cs-CZ"/>
          <w:w w:val="100"/>
          <w:spacing w:val="0"/>
          <w:color w:val="000000"/>
          <w:position w:val="0"/>
        </w:rPr>
        <w:t>Prodávající se zavazuje dodat Kupujícímu předmět koupě a předat Kupujícímu veškeré doklady vztahující se k předmětu koupě, které jsou nutné k převzetí a užívání předmětu koupě ve lhůtě nejpozději do 2 měsíců od podpisu smlouvy.</w:t>
      </w:r>
    </w:p>
    <w:p>
      <w:pPr>
        <w:pStyle w:val="Style12"/>
        <w:numPr>
          <w:ilvl w:val="1"/>
          <w:numId w:val="1"/>
        </w:numPr>
        <w:tabs>
          <w:tab w:leader="none" w:pos="649" w:val="left"/>
          <w:tab w:leader="none" w:pos="3437" w:val="left"/>
        </w:tabs>
        <w:widowControl w:val="0"/>
        <w:keepNext w:val="0"/>
        <w:keepLines w:val="0"/>
        <w:shd w:val="clear" w:color="auto" w:fill="auto"/>
        <w:bidi w:val="0"/>
        <w:jc w:val="both"/>
        <w:spacing w:before="0" w:after="96" w:line="180" w:lineRule="exact"/>
        <w:ind w:left="680" w:right="0" w:hanging="680"/>
      </w:pPr>
      <w:r>
        <w:rPr>
          <w:lang w:val="cs-CZ" w:eastAsia="cs-CZ" w:bidi="cs-CZ"/>
          <w:w w:val="100"/>
          <w:spacing w:val="0"/>
          <w:color w:val="000000"/>
          <w:position w:val="0"/>
        </w:rPr>
        <w:t>Místem dodání předmětu koupě</w:t>
        <w:tab/>
        <w:t>se rozumí: sídlo Kupujícího.</w:t>
      </w:r>
    </w:p>
    <w:p>
      <w:pPr>
        <w:pStyle w:val="Style12"/>
        <w:numPr>
          <w:ilvl w:val="1"/>
          <w:numId w:val="1"/>
        </w:numPr>
        <w:tabs>
          <w:tab w:leader="none" w:pos="649" w:val="left"/>
        </w:tabs>
        <w:widowControl w:val="0"/>
        <w:keepNext w:val="0"/>
        <w:keepLines w:val="0"/>
        <w:shd w:val="clear" w:color="auto" w:fill="auto"/>
        <w:bidi w:val="0"/>
        <w:jc w:val="both"/>
        <w:spacing w:before="0" w:after="63" w:line="248" w:lineRule="exact"/>
        <w:ind w:left="680" w:right="0" w:hanging="680"/>
      </w:pPr>
      <w:r>
        <w:rPr>
          <w:lang w:val="cs-CZ" w:eastAsia="cs-CZ" w:bidi="cs-CZ"/>
          <w:w w:val="100"/>
          <w:spacing w:val="0"/>
          <w:color w:val="000000"/>
          <w:position w:val="0"/>
        </w:rPr>
        <w:t>Prodávající se zavazuje dodat Kupujícímu veškeré položky předmětu koupě v rámci jedné dodávky. Částečné dodávky jednotlivých položek předmětu koupě není Kupující povinen přijmout.</w:t>
      </w:r>
    </w:p>
    <w:p>
      <w:pPr>
        <w:pStyle w:val="Style12"/>
        <w:numPr>
          <w:ilvl w:val="1"/>
          <w:numId w:val="1"/>
        </w:numPr>
        <w:tabs>
          <w:tab w:leader="none" w:pos="649" w:val="left"/>
        </w:tabs>
        <w:widowControl w:val="0"/>
        <w:keepNext w:val="0"/>
        <w:keepLines w:val="0"/>
        <w:shd w:val="clear" w:color="auto" w:fill="auto"/>
        <w:bidi w:val="0"/>
        <w:jc w:val="both"/>
        <w:spacing w:before="0" w:after="57"/>
        <w:ind w:left="680" w:right="0" w:hanging="680"/>
      </w:pPr>
      <w:r>
        <w:rPr>
          <w:lang w:val="cs-CZ" w:eastAsia="cs-CZ" w:bidi="cs-CZ"/>
          <w:w w:val="100"/>
          <w:spacing w:val="0"/>
          <w:color w:val="000000"/>
          <w:position w:val="0"/>
        </w:rPr>
        <w:t>Přesný termín dodání předmětu koupě je Prodávající povinen oznámit Kupujícímu nejméně 48 hodin předem, jinak není Kupující povinen předmět koupě převzít.</w:t>
      </w:r>
    </w:p>
    <w:p>
      <w:pPr>
        <w:pStyle w:val="Style12"/>
        <w:numPr>
          <w:ilvl w:val="1"/>
          <w:numId w:val="1"/>
        </w:numPr>
        <w:tabs>
          <w:tab w:leader="none" w:pos="649" w:val="left"/>
        </w:tabs>
        <w:widowControl w:val="0"/>
        <w:keepNext w:val="0"/>
        <w:keepLines w:val="0"/>
        <w:shd w:val="clear" w:color="auto" w:fill="auto"/>
        <w:bidi w:val="0"/>
        <w:jc w:val="both"/>
        <w:spacing w:before="0" w:after="63" w:line="248" w:lineRule="exact"/>
        <w:ind w:left="680" w:right="0" w:hanging="680"/>
      </w:pPr>
      <w:r>
        <w:rPr>
          <w:lang w:val="cs-CZ" w:eastAsia="cs-CZ" w:bidi="cs-CZ"/>
          <w:w w:val="100"/>
          <w:spacing w:val="0"/>
          <w:color w:val="000000"/>
          <w:position w:val="0"/>
        </w:rPr>
        <w:t xml:space="preserve">O předání a převzetí předmětu koupě bude oprávněnými osobami vyhotoven </w:t>
      </w:r>
      <w:r>
        <w:rPr>
          <w:rStyle w:val="CharStyle16"/>
        </w:rPr>
        <w:t>Protokol o předání a převzetí.</w:t>
      </w:r>
    </w:p>
    <w:p>
      <w:pPr>
        <w:pStyle w:val="Style12"/>
        <w:numPr>
          <w:ilvl w:val="1"/>
          <w:numId w:val="1"/>
        </w:numPr>
        <w:tabs>
          <w:tab w:leader="none" w:pos="649" w:val="left"/>
        </w:tabs>
        <w:widowControl w:val="0"/>
        <w:keepNext w:val="0"/>
        <w:keepLines w:val="0"/>
        <w:shd w:val="clear" w:color="auto" w:fill="auto"/>
        <w:bidi w:val="0"/>
        <w:jc w:val="both"/>
        <w:spacing w:before="0" w:after="464"/>
        <w:ind w:left="680" w:right="0" w:hanging="680"/>
      </w:pPr>
      <w:r>
        <w:rPr>
          <w:lang w:val="cs-CZ" w:eastAsia="cs-CZ" w:bidi="cs-CZ"/>
          <w:w w:val="100"/>
          <w:spacing w:val="0"/>
          <w:color w:val="000000"/>
          <w:position w:val="0"/>
        </w:rPr>
        <w:t xml:space="preserve">Vlastnické právo k předmětu koupě jakož i nebezpečí škody na předmětu koupě přecházejí na Kupujícího okamžikem převzetí předmětu koupě, tj. podpisem </w:t>
      </w:r>
      <w:r>
        <w:rPr>
          <w:rStyle w:val="CharStyle16"/>
        </w:rPr>
        <w:t xml:space="preserve">Protokolu o předání a převzetí </w:t>
      </w:r>
      <w:r>
        <w:rPr>
          <w:lang w:val="cs-CZ" w:eastAsia="cs-CZ" w:bidi="cs-CZ"/>
          <w:w w:val="100"/>
          <w:spacing w:val="0"/>
          <w:color w:val="000000"/>
          <w:position w:val="0"/>
        </w:rPr>
        <w:t>oprávněnými osobami dle čl. 8.</w:t>
      </w:r>
    </w:p>
    <w:p>
      <w:pPr>
        <w:pStyle w:val="Style24"/>
        <w:numPr>
          <w:ilvl w:val="0"/>
          <w:numId w:val="1"/>
        </w:numPr>
        <w:tabs>
          <w:tab w:leader="none" w:pos="649" w:val="left"/>
        </w:tabs>
        <w:widowControl w:val="0"/>
        <w:keepNext w:val="0"/>
        <w:keepLines w:val="0"/>
        <w:shd w:val="clear" w:color="auto" w:fill="auto"/>
        <w:bidi w:val="0"/>
        <w:spacing w:before="0" w:after="97" w:line="190" w:lineRule="exact"/>
        <w:ind w:left="680" w:right="0" w:hanging="680"/>
      </w:pPr>
      <w:r>
        <w:rPr>
          <w:rStyle w:val="CharStyle26"/>
        </w:rPr>
        <w:t>Platební podmínky</w:t>
      </w:r>
    </w:p>
    <w:p>
      <w:pPr>
        <w:pStyle w:val="Style12"/>
        <w:numPr>
          <w:ilvl w:val="1"/>
          <w:numId w:val="1"/>
        </w:numPr>
        <w:tabs>
          <w:tab w:leader="none" w:pos="649" w:val="left"/>
        </w:tabs>
        <w:widowControl w:val="0"/>
        <w:keepNext w:val="0"/>
        <w:keepLines w:val="0"/>
        <w:shd w:val="clear" w:color="auto" w:fill="auto"/>
        <w:bidi w:val="0"/>
        <w:jc w:val="both"/>
        <w:spacing w:before="0" w:after="60"/>
        <w:ind w:left="680" w:right="0" w:hanging="680"/>
      </w:pPr>
      <w:r>
        <w:rPr>
          <w:lang w:val="cs-CZ" w:eastAsia="cs-CZ" w:bidi="cs-CZ"/>
          <w:w w:val="100"/>
          <w:spacing w:val="0"/>
          <w:color w:val="000000"/>
          <w:position w:val="0"/>
        </w:rPr>
        <w:t>Prodávající je oprávněn fakturovat za dodání předmětu koupě na základě podepsaného Protokolu o předání a převzetí předmětu koupě.</w:t>
      </w:r>
    </w:p>
    <w:p>
      <w:pPr>
        <w:pStyle w:val="Style12"/>
        <w:numPr>
          <w:ilvl w:val="1"/>
          <w:numId w:val="1"/>
        </w:numPr>
        <w:tabs>
          <w:tab w:leader="none" w:pos="649" w:val="left"/>
        </w:tabs>
        <w:widowControl w:val="0"/>
        <w:keepNext w:val="0"/>
        <w:keepLines w:val="0"/>
        <w:shd w:val="clear" w:color="auto" w:fill="auto"/>
        <w:bidi w:val="0"/>
        <w:jc w:val="both"/>
        <w:spacing w:before="0" w:after="57"/>
        <w:ind w:left="680" w:right="0" w:hanging="680"/>
      </w:pPr>
      <w:r>
        <w:rPr>
          <w:lang w:val="cs-CZ" w:eastAsia="cs-CZ" w:bidi="cs-CZ"/>
          <w:w w:val="100"/>
          <w:spacing w:val="0"/>
          <w:color w:val="000000"/>
          <w:position w:val="0"/>
        </w:rPr>
        <w:t xml:space="preserve">Cena bude hrazena Kupujícím na základě faktury vystavené Prodávajícím. Daňový doklad bude obsahovat pojmové náležitosti daňového dokladu stanovené zákonem č. 235/2004 Sb., o dani z přidané hodnoty, ve znění pozdějších předpisů, a zákonem Č. 563/1991 Sb., o účetnictví, ve znění pozdějších předpisů. Dále bude daňový doklad obsahovat název veřejné zakázky </w:t>
      </w:r>
      <w:r>
        <w:rPr>
          <w:rStyle w:val="CharStyle16"/>
        </w:rPr>
        <w:t xml:space="preserve">(„Mobilní digitální planetárium - výzva č. 2"). </w:t>
      </w:r>
      <w:r>
        <w:rPr>
          <w:lang w:val="cs-CZ" w:eastAsia="cs-CZ" w:bidi="cs-CZ"/>
          <w:w w:val="100"/>
          <w:spacing w:val="0"/>
          <w:color w:val="000000"/>
          <w:position w:val="0"/>
        </w:rPr>
        <w:t>K daňovému dokladu bude připojen Protokol o předání a převzetí specifikovaný v čl. 3.5 této Smlouvy.</w:t>
      </w:r>
    </w:p>
    <w:p>
      <w:pPr>
        <w:pStyle w:val="Style12"/>
        <w:numPr>
          <w:ilvl w:val="1"/>
          <w:numId w:val="1"/>
        </w:numPr>
        <w:tabs>
          <w:tab w:leader="none" w:pos="649" w:val="left"/>
        </w:tabs>
        <w:widowControl w:val="0"/>
        <w:keepNext w:val="0"/>
        <w:keepLines w:val="0"/>
        <w:shd w:val="clear" w:color="auto" w:fill="auto"/>
        <w:bidi w:val="0"/>
        <w:jc w:val="both"/>
        <w:spacing w:before="0" w:after="63" w:line="248" w:lineRule="exact"/>
        <w:ind w:left="680" w:right="0" w:hanging="680"/>
      </w:pPr>
      <w:r>
        <w:rPr>
          <w:lang w:val="cs-CZ" w:eastAsia="cs-CZ" w:bidi="cs-CZ"/>
          <w:w w:val="100"/>
          <w:spacing w:val="0"/>
          <w:color w:val="000000"/>
          <w:position w:val="0"/>
        </w:rPr>
        <w:t>Splatnost faktury bude činit 30 kalendářních dní ode dne jejího doručení Kupujícímu. Za den úhrady dané faktury bude považován den odepsání fakturované částky z účtu Kupujícího.</w:t>
      </w:r>
    </w:p>
    <w:p>
      <w:pPr>
        <w:pStyle w:val="Style12"/>
        <w:numPr>
          <w:ilvl w:val="1"/>
          <w:numId w:val="1"/>
        </w:numPr>
        <w:tabs>
          <w:tab w:leader="none" w:pos="649" w:val="left"/>
        </w:tabs>
        <w:widowControl w:val="0"/>
        <w:keepNext w:val="0"/>
        <w:keepLines w:val="0"/>
        <w:shd w:val="clear" w:color="auto" w:fill="auto"/>
        <w:bidi w:val="0"/>
        <w:jc w:val="both"/>
        <w:spacing w:before="0" w:after="0"/>
        <w:ind w:left="680" w:right="0" w:hanging="680"/>
        <w:sectPr>
          <w:type w:val="continuous"/>
          <w:pgSz w:w="11900" w:h="16840"/>
          <w:pgMar w:top="823" w:left="1146" w:right="2318" w:bottom="2378" w:header="0" w:footer="3" w:gutter="0"/>
          <w:rtlGutter w:val="0"/>
          <w:cols w:space="720"/>
          <w:noEndnote/>
          <w:docGrid w:linePitch="360"/>
        </w:sectPr>
      </w:pPr>
      <w:r>
        <w:rPr>
          <w:lang w:val="cs-CZ" w:eastAsia="cs-CZ" w:bidi="cs-CZ"/>
          <w:w w:val="100"/>
          <w:spacing w:val="0"/>
          <w:color w:val="000000"/>
          <w:position w:val="0"/>
        </w:rPr>
        <w:t>Kupující si vyhrazuje právo vrátit Prodávajícímu do data jeho splatnosti daňový doklad (fakturu), který nebude obsahovat veškeré údaje vyžadované závaznými právními předpisy ČR nebo touto Smlouvou, nebo v něm budou uvedeny nesprávné údaje (s uvedením chybějících náležitostí nebo nesprávných údajů) anebo nebude doložen výše uvedeným protokolem o předání a převzetí podepsanými oprávněnými osobami uvedenými</w:t>
      </w:r>
    </w:p>
    <w:p>
      <w:pPr>
        <w:pStyle w:val="Style12"/>
        <w:widowControl w:val="0"/>
        <w:keepNext w:val="0"/>
        <w:keepLines w:val="0"/>
        <w:shd w:val="clear" w:color="auto" w:fill="auto"/>
        <w:bidi w:val="0"/>
        <w:jc w:val="left"/>
        <w:spacing w:before="0" w:after="57"/>
        <w:ind w:left="700" w:right="0" w:firstLine="0"/>
      </w:pPr>
      <w:r>
        <w:rPr>
          <w:lang w:val="cs-CZ" w:eastAsia="cs-CZ" w:bidi="cs-CZ"/>
          <w:w w:val="100"/>
          <w:spacing w:val="0"/>
          <w:color w:val="000000"/>
          <w:position w:val="0"/>
        </w:rPr>
        <w:t>v čl. 8. V takovém případě začne běžet doba splatnosti daňového dokladu (faktury) až doručením řádně opraveného daňového dokladu (faktury) Kupujícímu.</w:t>
      </w:r>
    </w:p>
    <w:p>
      <w:pPr>
        <w:pStyle w:val="Style12"/>
        <w:numPr>
          <w:ilvl w:val="1"/>
          <w:numId w:val="1"/>
        </w:numPr>
        <w:tabs>
          <w:tab w:leader="none" w:pos="654" w:val="left"/>
        </w:tabs>
        <w:widowControl w:val="0"/>
        <w:keepNext w:val="0"/>
        <w:keepLines w:val="0"/>
        <w:shd w:val="clear" w:color="auto" w:fill="auto"/>
        <w:bidi w:val="0"/>
        <w:jc w:val="both"/>
        <w:spacing w:before="0" w:after="467" w:line="248" w:lineRule="exact"/>
        <w:ind w:left="700" w:right="0"/>
      </w:pPr>
      <w:r>
        <w:rPr>
          <w:lang w:val="cs-CZ" w:eastAsia="cs-CZ" w:bidi="cs-CZ"/>
          <w:w w:val="100"/>
          <w:spacing w:val="0"/>
          <w:color w:val="000000"/>
          <w:position w:val="0"/>
        </w:rPr>
        <w:t>Celková fakturovaná částka nepřekročí návrh celkové nabídkové ceny uvedené v čl. 2 této smlouvy.</w:t>
      </w:r>
    </w:p>
    <w:p>
      <w:pPr>
        <w:pStyle w:val="Style24"/>
        <w:numPr>
          <w:ilvl w:val="0"/>
          <w:numId w:val="1"/>
        </w:numPr>
        <w:tabs>
          <w:tab w:leader="none" w:pos="654" w:val="left"/>
        </w:tabs>
        <w:widowControl w:val="0"/>
        <w:keepNext w:val="0"/>
        <w:keepLines w:val="0"/>
        <w:shd w:val="clear" w:color="auto" w:fill="auto"/>
        <w:bidi w:val="0"/>
        <w:spacing w:before="0" w:after="97" w:line="190" w:lineRule="exact"/>
        <w:ind w:left="700" w:right="0"/>
      </w:pPr>
      <w:r>
        <w:rPr>
          <w:rStyle w:val="CharStyle26"/>
        </w:rPr>
        <w:t>Vady Předmětu koupě a záruční doba</w:t>
      </w:r>
    </w:p>
    <w:p>
      <w:pPr>
        <w:pStyle w:val="Style12"/>
        <w:numPr>
          <w:ilvl w:val="1"/>
          <w:numId w:val="1"/>
        </w:numPr>
        <w:tabs>
          <w:tab w:leader="none" w:pos="654" w:val="left"/>
        </w:tabs>
        <w:widowControl w:val="0"/>
        <w:keepNext w:val="0"/>
        <w:keepLines w:val="0"/>
        <w:shd w:val="clear" w:color="auto" w:fill="auto"/>
        <w:bidi w:val="0"/>
        <w:jc w:val="both"/>
        <w:spacing w:before="0" w:after="60"/>
        <w:ind w:left="700" w:right="0"/>
      </w:pPr>
      <w:r>
        <w:rPr>
          <w:lang w:val="cs-CZ" w:eastAsia="cs-CZ" w:bidi="cs-CZ"/>
          <w:w w:val="100"/>
          <w:spacing w:val="0"/>
          <w:color w:val="000000"/>
          <w:position w:val="0"/>
        </w:rPr>
        <w:t>Prodávající prohlašuje, že předmět koupě odevzdává Kupujícímu jako nový bez jakýchkoliv věcných nebo právních vad. Prodávající se zavazuje, že předmět koupě bude splňovat smluvený účel a vlastnosti, bude plně odpovídat nárokům na jakost obsaženým v příslušných právních předpisech, normách a bude splňovat technické požadavky uvedené v zadávacích podmínkách a následně uvedené v nabídce Prodávajícího.</w:t>
      </w:r>
    </w:p>
    <w:p>
      <w:pPr>
        <w:pStyle w:val="Style12"/>
        <w:numPr>
          <w:ilvl w:val="1"/>
          <w:numId w:val="1"/>
        </w:numPr>
        <w:tabs>
          <w:tab w:leader="none" w:pos="654" w:val="left"/>
        </w:tabs>
        <w:widowControl w:val="0"/>
        <w:keepNext w:val="0"/>
        <w:keepLines w:val="0"/>
        <w:shd w:val="clear" w:color="auto" w:fill="auto"/>
        <w:bidi w:val="0"/>
        <w:jc w:val="both"/>
        <w:spacing w:before="0" w:after="60"/>
        <w:ind w:left="700" w:right="0"/>
      </w:pPr>
      <w:r>
        <w:rPr>
          <w:lang w:val="cs-CZ" w:eastAsia="cs-CZ" w:bidi="cs-CZ"/>
          <w:w w:val="100"/>
          <w:spacing w:val="0"/>
          <w:color w:val="000000"/>
          <w:position w:val="0"/>
        </w:rPr>
        <w:t>Prodávající poskytuje Kupujícímu záruku za jakost jednotlivých položek předmětu koupě v délce 24 měsíců. Záruční doba všech položek předmětu koupě dle předchozí věty počíná běžet dnem převzetí předmětu koupě Kupujícím. V případě částečných dodávek počíná záruční doba pro veškeré položky předmětu koupě běžet teprve dnem převzetí poslední dílčí dodávky předmětu koupě Kupujícím.</w:t>
      </w:r>
    </w:p>
    <w:p>
      <w:pPr>
        <w:pStyle w:val="Style12"/>
        <w:numPr>
          <w:ilvl w:val="1"/>
          <w:numId w:val="1"/>
        </w:numPr>
        <w:tabs>
          <w:tab w:leader="none" w:pos="654" w:val="left"/>
        </w:tabs>
        <w:widowControl w:val="0"/>
        <w:keepNext w:val="0"/>
        <w:keepLines w:val="0"/>
        <w:shd w:val="clear" w:color="auto" w:fill="auto"/>
        <w:bidi w:val="0"/>
        <w:jc w:val="both"/>
        <w:spacing w:before="0" w:after="57"/>
        <w:ind w:left="700" w:right="0"/>
      </w:pPr>
      <w:r>
        <w:rPr>
          <w:lang w:val="cs-CZ" w:eastAsia="cs-CZ" w:bidi="cs-CZ"/>
          <w:w w:val="100"/>
          <w:spacing w:val="0"/>
          <w:color w:val="000000"/>
          <w:position w:val="0"/>
        </w:rPr>
        <w:t xml:space="preserve">Po dobu trvání záruční doby dle čl. 5.2 se Prodávající zavazuje bezplatně odstranit veškeré vady předmětu koupě, a to vždy v přiměřené lhůtě stanovené Kupujícím nebo dohodnuté Smluvními stranami. Vady budou Prodávajícím odstraněny v běžnou pracovní dobu: po - pá 8:00-16:00. Kontakt pro hlášení vad: tel.: 727 872 857, e-mail: </w:t>
      </w:r>
      <w:r>
        <w:fldChar w:fldCharType="begin"/>
      </w:r>
      <w:r>
        <w:rPr>
          <w:color w:val="000000"/>
        </w:rPr>
        <w:instrText> HYPERLINK "mailto:servis@futuretechnology.cz" </w:instrText>
      </w:r>
      <w:r>
        <w:fldChar w:fldCharType="separate"/>
      </w:r>
      <w:r>
        <w:rPr>
          <w:rStyle w:val="Hyperlink"/>
          <w:lang w:val="en-US" w:eastAsia="en-US" w:bidi="en-US"/>
          <w:w w:val="100"/>
          <w:spacing w:val="0"/>
          <w:position w:val="0"/>
        </w:rPr>
        <w:t>servis@futuretechnology.cz</w:t>
      </w:r>
      <w:r>
        <w:fldChar w:fldCharType="end"/>
      </w:r>
    </w:p>
    <w:p>
      <w:pPr>
        <w:pStyle w:val="Style12"/>
        <w:widowControl w:val="0"/>
        <w:keepNext w:val="0"/>
        <w:keepLines w:val="0"/>
        <w:shd w:val="clear" w:color="auto" w:fill="auto"/>
        <w:bidi w:val="0"/>
        <w:jc w:val="left"/>
        <w:spacing w:before="0" w:after="183" w:line="248" w:lineRule="exact"/>
        <w:ind w:left="700" w:right="0" w:firstLine="0"/>
      </w:pPr>
      <w:r>
        <w:rPr>
          <w:lang w:val="cs-CZ" w:eastAsia="cs-CZ" w:bidi="cs-CZ"/>
          <w:w w:val="100"/>
          <w:spacing w:val="0"/>
          <w:color w:val="000000"/>
          <w:position w:val="0"/>
        </w:rPr>
        <w:t>Kupující může požádat o zapůjčení náhradního zařízení na dobu trvání odstranění vad Předmětu koupě. Prodávající mu jej dle svých možností zapůjčí.</w:t>
      </w:r>
    </w:p>
    <w:p>
      <w:pPr>
        <w:pStyle w:val="Style12"/>
        <w:numPr>
          <w:ilvl w:val="1"/>
          <w:numId w:val="1"/>
        </w:numPr>
        <w:tabs>
          <w:tab w:leader="none" w:pos="654" w:val="left"/>
        </w:tabs>
        <w:widowControl w:val="0"/>
        <w:keepNext w:val="0"/>
        <w:keepLines w:val="0"/>
        <w:shd w:val="clear" w:color="auto" w:fill="auto"/>
        <w:bidi w:val="0"/>
        <w:jc w:val="both"/>
        <w:spacing w:before="0" w:after="464"/>
        <w:ind w:left="700" w:right="0"/>
      </w:pPr>
      <w:r>
        <w:rPr>
          <w:lang w:val="cs-CZ" w:eastAsia="cs-CZ" w:bidi="cs-CZ"/>
          <w:w w:val="100"/>
          <w:spacing w:val="0"/>
          <w:color w:val="000000"/>
          <w:position w:val="0"/>
        </w:rPr>
        <w:t>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podle ustanovení §§ 2104, § 2105 a 2112 Občanského zákoníku, nemá jakýkoliv vliv na odpovědnost Prodávajícího za veškeré vady předmětu koupě uplatněné u Prodávajícího Kupujícím kdykoliv v průběhu záruční doby a na povinnost Prodávajícího tyto vady odstranit dle čl. 5.3 této Smlouvy.</w:t>
      </w:r>
    </w:p>
    <w:p>
      <w:pPr>
        <w:pStyle w:val="Style24"/>
        <w:numPr>
          <w:ilvl w:val="0"/>
          <w:numId w:val="1"/>
        </w:numPr>
        <w:tabs>
          <w:tab w:leader="none" w:pos="654" w:val="left"/>
        </w:tabs>
        <w:widowControl w:val="0"/>
        <w:keepNext w:val="0"/>
        <w:keepLines w:val="0"/>
        <w:shd w:val="clear" w:color="auto" w:fill="auto"/>
        <w:bidi w:val="0"/>
        <w:spacing w:before="0" w:after="101" w:line="190" w:lineRule="exact"/>
        <w:ind w:left="700" w:right="0"/>
      </w:pPr>
      <w:r>
        <w:rPr>
          <w:rStyle w:val="CharStyle26"/>
        </w:rPr>
        <w:t>Sankce</w:t>
      </w:r>
    </w:p>
    <w:p>
      <w:pPr>
        <w:pStyle w:val="Style12"/>
        <w:numPr>
          <w:ilvl w:val="1"/>
          <w:numId w:val="1"/>
        </w:numPr>
        <w:tabs>
          <w:tab w:leader="none" w:pos="654" w:val="left"/>
        </w:tabs>
        <w:widowControl w:val="0"/>
        <w:keepNext w:val="0"/>
        <w:keepLines w:val="0"/>
        <w:shd w:val="clear" w:color="auto" w:fill="auto"/>
        <w:bidi w:val="0"/>
        <w:jc w:val="both"/>
        <w:spacing w:before="0" w:after="60"/>
        <w:ind w:left="700" w:right="0"/>
      </w:pPr>
      <w:r>
        <w:rPr>
          <w:lang w:val="cs-CZ" w:eastAsia="cs-CZ" w:bidi="cs-CZ"/>
          <w:w w:val="100"/>
          <w:spacing w:val="0"/>
          <w:color w:val="000000"/>
          <w:position w:val="0"/>
        </w:rPr>
        <w:t>V případě, že Prodávající poruší své povinnosti dodat předmět koupě či jeho část podle čl. 1 této Smlouvy v termínu podle čl. 3.1 této Smlouvy, bude povinen zaplatit Kupujícímu smluvní pokutu ve výši 0,01 % z Kupní ceny (vč. DPH) za každý započatý den prodlení.</w:t>
      </w:r>
    </w:p>
    <w:p>
      <w:pPr>
        <w:pStyle w:val="Style12"/>
        <w:numPr>
          <w:ilvl w:val="1"/>
          <w:numId w:val="1"/>
        </w:numPr>
        <w:tabs>
          <w:tab w:leader="none" w:pos="654" w:val="left"/>
        </w:tabs>
        <w:widowControl w:val="0"/>
        <w:keepNext w:val="0"/>
        <w:keepLines w:val="0"/>
        <w:shd w:val="clear" w:color="auto" w:fill="auto"/>
        <w:bidi w:val="0"/>
        <w:jc w:val="both"/>
        <w:spacing w:before="0" w:after="60"/>
        <w:ind w:left="700" w:right="0"/>
      </w:pPr>
      <w:r>
        <w:rPr>
          <w:lang w:val="cs-CZ" w:eastAsia="cs-CZ" w:bidi="cs-CZ"/>
          <w:w w:val="100"/>
          <w:spacing w:val="0"/>
          <w:color w:val="000000"/>
          <w:position w:val="0"/>
        </w:rPr>
        <w:t>V případě prodlení Kupujícího s platbou Kupní ceny za předmět koupě či jeho část je Prodávající oprávněn účtovat Kupujícímu úrok z prodlení ve výši 0,01 % z dlužné částky za každý započatý den prodlení.</w:t>
      </w:r>
    </w:p>
    <w:p>
      <w:pPr>
        <w:pStyle w:val="Style12"/>
        <w:numPr>
          <w:ilvl w:val="1"/>
          <w:numId w:val="1"/>
        </w:numPr>
        <w:tabs>
          <w:tab w:leader="none" w:pos="654" w:val="left"/>
        </w:tabs>
        <w:widowControl w:val="0"/>
        <w:keepNext w:val="0"/>
        <w:keepLines w:val="0"/>
        <w:shd w:val="clear" w:color="auto" w:fill="auto"/>
        <w:bidi w:val="0"/>
        <w:jc w:val="both"/>
        <w:spacing w:before="0" w:after="57"/>
        <w:ind w:left="700" w:right="0"/>
      </w:pPr>
      <w:r>
        <w:rPr>
          <w:lang w:val="cs-CZ" w:eastAsia="cs-CZ" w:bidi="cs-CZ"/>
          <w:w w:val="100"/>
          <w:spacing w:val="0"/>
          <w:color w:val="000000"/>
          <w:position w:val="0"/>
        </w:rPr>
        <w:t>V případě, že Prodávající poruší svou povinnost odstranit jakoukoliv vadu předmětu koupě či jeho části ve lhůtě podle čl. 5.3 této Smlouvy, bude povinen zaplatit Kupujícímu smluvní pokutu ve výši 0,1 % z Kupní ceny (vč. DPH) za každý započatý den prodlení.</w:t>
      </w:r>
    </w:p>
    <w:p>
      <w:pPr>
        <w:pStyle w:val="Style12"/>
        <w:numPr>
          <w:ilvl w:val="1"/>
          <w:numId w:val="1"/>
        </w:numPr>
        <w:tabs>
          <w:tab w:leader="none" w:pos="654" w:val="left"/>
        </w:tabs>
        <w:widowControl w:val="0"/>
        <w:keepNext w:val="0"/>
        <w:keepLines w:val="0"/>
        <w:shd w:val="clear" w:color="auto" w:fill="auto"/>
        <w:bidi w:val="0"/>
        <w:jc w:val="both"/>
        <w:spacing w:before="0" w:after="467" w:line="248" w:lineRule="exact"/>
        <w:ind w:left="700" w:right="0"/>
      </w:pPr>
      <w:r>
        <w:rPr>
          <w:lang w:val="cs-CZ" w:eastAsia="cs-CZ" w:bidi="cs-CZ"/>
          <w:w w:val="100"/>
          <w:spacing w:val="0"/>
          <w:color w:val="000000"/>
          <w:position w:val="0"/>
        </w:rPr>
        <w:t>Jakýkoliv nárok Kupujícího na smluvní pokutu se jakkoli nedotýká nároku na náhradu škody. Sjednáním smluvní pokuty nejsou dotčeny nároky smluvních stran na náhradu škody.</w:t>
      </w:r>
    </w:p>
    <w:p>
      <w:pPr>
        <w:pStyle w:val="Style24"/>
        <w:numPr>
          <w:ilvl w:val="0"/>
          <w:numId w:val="1"/>
        </w:numPr>
        <w:tabs>
          <w:tab w:leader="none" w:pos="654" w:val="left"/>
        </w:tabs>
        <w:widowControl w:val="0"/>
        <w:keepNext w:val="0"/>
        <w:keepLines w:val="0"/>
        <w:shd w:val="clear" w:color="auto" w:fill="auto"/>
        <w:bidi w:val="0"/>
        <w:spacing w:before="0" w:after="97" w:line="190" w:lineRule="exact"/>
        <w:ind w:left="700" w:right="0"/>
      </w:pPr>
      <w:r>
        <w:rPr>
          <w:rStyle w:val="CharStyle26"/>
        </w:rPr>
        <w:t>Ukončení Smlouvy</w:t>
      </w:r>
    </w:p>
    <w:p>
      <w:pPr>
        <w:pStyle w:val="Style12"/>
        <w:numPr>
          <w:ilvl w:val="1"/>
          <w:numId w:val="1"/>
        </w:numPr>
        <w:tabs>
          <w:tab w:leader="none" w:pos="654" w:val="left"/>
        </w:tabs>
        <w:widowControl w:val="0"/>
        <w:keepNext w:val="0"/>
        <w:keepLines w:val="0"/>
        <w:shd w:val="clear" w:color="auto" w:fill="auto"/>
        <w:bidi w:val="0"/>
        <w:jc w:val="both"/>
        <w:spacing w:before="0" w:after="60"/>
        <w:ind w:left="700" w:right="0"/>
      </w:pPr>
      <w:r>
        <w:rPr>
          <w:lang w:val="cs-CZ" w:eastAsia="cs-CZ" w:bidi="cs-CZ"/>
          <w:w w:val="100"/>
          <w:spacing w:val="0"/>
          <w:color w:val="000000"/>
          <w:position w:val="0"/>
        </w:rPr>
        <w:t>Tato Smlouva může být předčasně ukončena pouze na základě dohody obou Smluvních stran nebo odstoupením nebo výpovědí Kupujícího v souladu s tímto článkem. V případě ukončení této Smlouvy jsou Smluvní strany povinny vrátit si bez zbytečného odkladu vše, co v průběhu trvání smluvního vztahu založeného Smlouvou plnily.</w:t>
      </w:r>
    </w:p>
    <w:p>
      <w:pPr>
        <w:pStyle w:val="Style12"/>
        <w:numPr>
          <w:ilvl w:val="1"/>
          <w:numId w:val="1"/>
        </w:numPr>
        <w:tabs>
          <w:tab w:leader="none" w:pos="644" w:val="left"/>
        </w:tabs>
        <w:widowControl w:val="0"/>
        <w:keepNext w:val="0"/>
        <w:keepLines w:val="0"/>
        <w:shd w:val="clear" w:color="auto" w:fill="auto"/>
        <w:bidi w:val="0"/>
        <w:jc w:val="both"/>
        <w:spacing w:before="0" w:after="112"/>
        <w:ind w:left="680" w:right="0" w:hanging="680"/>
      </w:pPr>
      <w:r>
        <w:rPr>
          <w:lang w:val="cs-CZ" w:eastAsia="cs-CZ" w:bidi="cs-CZ"/>
          <w:w w:val="100"/>
          <w:spacing w:val="0"/>
          <w:color w:val="000000"/>
          <w:position w:val="0"/>
        </w:rPr>
        <w:t>Smluvní strany mohou od smlouvy odstoupit v případech, kdy to stanoví zákon nebo smlouva. Odstoupení od smlouvy musí být provedeno písemnou formou a je účinné okamžikem jeho doručení druhé straně.</w:t>
      </w:r>
    </w:p>
    <w:p>
      <w:pPr>
        <w:pStyle w:val="Style12"/>
        <w:numPr>
          <w:ilvl w:val="1"/>
          <w:numId w:val="1"/>
        </w:numPr>
        <w:tabs>
          <w:tab w:leader="none" w:pos="644" w:val="left"/>
        </w:tabs>
        <w:widowControl w:val="0"/>
        <w:keepNext w:val="0"/>
        <w:keepLines w:val="0"/>
        <w:shd w:val="clear" w:color="auto" w:fill="auto"/>
        <w:bidi w:val="0"/>
        <w:jc w:val="both"/>
        <w:spacing w:before="0" w:after="99" w:line="180" w:lineRule="exact"/>
        <w:ind w:left="680" w:right="0" w:hanging="680"/>
      </w:pPr>
      <w:r>
        <w:rPr>
          <w:lang w:val="cs-CZ" w:eastAsia="cs-CZ" w:bidi="cs-CZ"/>
          <w:w w:val="100"/>
          <w:spacing w:val="0"/>
          <w:color w:val="000000"/>
          <w:position w:val="0"/>
        </w:rPr>
        <w:t>Kupující je oprávněn odstoupit od této Smlouvy v případě, že:</w:t>
      </w:r>
    </w:p>
    <w:p>
      <w:pPr>
        <w:pStyle w:val="Style12"/>
        <w:numPr>
          <w:ilvl w:val="0"/>
          <w:numId w:val="7"/>
        </w:numPr>
        <w:tabs>
          <w:tab w:leader="none" w:pos="1018" w:val="left"/>
        </w:tabs>
        <w:widowControl w:val="0"/>
        <w:keepNext w:val="0"/>
        <w:keepLines w:val="0"/>
        <w:shd w:val="clear" w:color="auto" w:fill="auto"/>
        <w:bidi w:val="0"/>
        <w:jc w:val="both"/>
        <w:spacing w:before="0" w:after="60"/>
        <w:ind w:left="1040" w:right="0" w:hanging="360"/>
      </w:pPr>
      <w:r>
        <w:rPr>
          <w:lang w:val="cs-CZ" w:eastAsia="cs-CZ" w:bidi="cs-CZ"/>
          <w:w w:val="100"/>
          <w:spacing w:val="0"/>
          <w:color w:val="000000"/>
          <w:position w:val="0"/>
        </w:rPr>
        <w:t>Prodávající je v prodlení s dodávkou předmětu koupě či jeho části po dobu delší než 30 dní oproti termínu sjednanému v čl. 3.1 této Smlouvy a nezjedná nápravu ani do 10 dní od doručení písemné výzvy Kupujícího;</w:t>
      </w:r>
    </w:p>
    <w:p>
      <w:pPr>
        <w:pStyle w:val="Style12"/>
        <w:numPr>
          <w:ilvl w:val="0"/>
          <w:numId w:val="7"/>
        </w:numPr>
        <w:tabs>
          <w:tab w:leader="none" w:pos="1018" w:val="left"/>
        </w:tabs>
        <w:widowControl w:val="0"/>
        <w:keepNext w:val="0"/>
        <w:keepLines w:val="0"/>
        <w:shd w:val="clear" w:color="auto" w:fill="auto"/>
        <w:bidi w:val="0"/>
        <w:jc w:val="both"/>
        <w:spacing w:before="0" w:after="112"/>
        <w:ind w:left="1040" w:right="0" w:hanging="360"/>
      </w:pPr>
      <w:r>
        <w:rPr>
          <w:lang w:val="cs-CZ" w:eastAsia="cs-CZ" w:bidi="cs-CZ"/>
          <w:w w:val="100"/>
          <w:spacing w:val="0"/>
          <w:color w:val="000000"/>
          <w:position w:val="0"/>
        </w:rPr>
        <w:t>bude zahájeno insolvenční řízení dle insolvenčního zákona, jehož předmětem bude úpadek nebo hrozící úpadek Prodávajícího;</w:t>
      </w:r>
    </w:p>
    <w:p>
      <w:pPr>
        <w:pStyle w:val="Style12"/>
        <w:numPr>
          <w:ilvl w:val="0"/>
          <w:numId w:val="7"/>
        </w:numPr>
        <w:tabs>
          <w:tab w:leader="none" w:pos="1018" w:val="left"/>
        </w:tabs>
        <w:widowControl w:val="0"/>
        <w:keepNext w:val="0"/>
        <w:keepLines w:val="0"/>
        <w:shd w:val="clear" w:color="auto" w:fill="auto"/>
        <w:bidi w:val="0"/>
        <w:jc w:val="both"/>
        <w:spacing w:before="0" w:after="99" w:line="180" w:lineRule="exact"/>
        <w:ind w:left="1040" w:right="0" w:hanging="360"/>
      </w:pPr>
      <w:r>
        <w:rPr>
          <w:lang w:val="cs-CZ" w:eastAsia="cs-CZ" w:bidi="cs-CZ"/>
          <w:w w:val="100"/>
          <w:spacing w:val="0"/>
          <w:color w:val="000000"/>
          <w:position w:val="0"/>
        </w:rPr>
        <w:t>Prodávající vstoupí do likvidace.</w:t>
      </w:r>
    </w:p>
    <w:p>
      <w:pPr>
        <w:pStyle w:val="Style12"/>
        <w:numPr>
          <w:ilvl w:val="1"/>
          <w:numId w:val="1"/>
        </w:numPr>
        <w:tabs>
          <w:tab w:leader="none" w:pos="644" w:val="left"/>
        </w:tabs>
        <w:widowControl w:val="0"/>
        <w:keepNext w:val="0"/>
        <w:keepLines w:val="0"/>
        <w:shd w:val="clear" w:color="auto" w:fill="auto"/>
        <w:bidi w:val="0"/>
        <w:jc w:val="both"/>
        <w:spacing w:before="0" w:after="57"/>
        <w:ind w:left="680" w:right="0" w:hanging="680"/>
      </w:pPr>
      <w:r>
        <w:rPr>
          <w:lang w:val="cs-CZ" w:eastAsia="cs-CZ" w:bidi="cs-CZ"/>
          <w:w w:val="100"/>
          <w:spacing w:val="0"/>
          <w:color w:val="000000"/>
          <w:position w:val="0"/>
        </w:rPr>
        <w:t>Kupující má právo odstoupit od smlouvy v případě, že Prodávající uvedl v nabídce k veřejné zakázce informace nebo doklady, které neodpovídají skutečnosti a měly nebo mohly mít vliv na výsledek výběrového řízení.</w:t>
      </w:r>
    </w:p>
    <w:p>
      <w:pPr>
        <w:pStyle w:val="Style12"/>
        <w:numPr>
          <w:ilvl w:val="1"/>
          <w:numId w:val="1"/>
        </w:numPr>
        <w:tabs>
          <w:tab w:leader="none" w:pos="644" w:val="left"/>
        </w:tabs>
        <w:widowControl w:val="0"/>
        <w:keepNext w:val="0"/>
        <w:keepLines w:val="0"/>
        <w:shd w:val="clear" w:color="auto" w:fill="auto"/>
        <w:bidi w:val="0"/>
        <w:jc w:val="both"/>
        <w:spacing w:before="0" w:after="63" w:line="248" w:lineRule="exact"/>
        <w:ind w:left="680" w:right="0" w:hanging="680"/>
      </w:pPr>
      <w:r>
        <w:rPr>
          <w:lang w:val="cs-CZ" w:eastAsia="cs-CZ" w:bidi="cs-CZ"/>
          <w:w w:val="100"/>
          <w:spacing w:val="0"/>
          <w:color w:val="000000"/>
          <w:position w:val="0"/>
        </w:rPr>
        <w:t>Kupující je oprávněn vypovědět smlouvu i bez udání důvodu. Výpověď smlouvy je účinná okamžikem doručení písemného oznámení o výpovědi smlouvy Prodávajícímu Kupujícím.</w:t>
      </w:r>
    </w:p>
    <w:p>
      <w:pPr>
        <w:pStyle w:val="Style12"/>
        <w:numPr>
          <w:ilvl w:val="1"/>
          <w:numId w:val="1"/>
        </w:numPr>
        <w:tabs>
          <w:tab w:leader="none" w:pos="644" w:val="left"/>
        </w:tabs>
        <w:widowControl w:val="0"/>
        <w:keepNext w:val="0"/>
        <w:keepLines w:val="0"/>
        <w:shd w:val="clear" w:color="auto" w:fill="auto"/>
        <w:bidi w:val="0"/>
        <w:jc w:val="both"/>
        <w:spacing w:before="0" w:after="104"/>
        <w:ind w:left="680" w:right="0" w:hanging="680"/>
      </w:pPr>
      <w:r>
        <w:rPr>
          <w:lang w:val="cs-CZ" w:eastAsia="cs-CZ" w:bidi="cs-CZ"/>
          <w:w w:val="100"/>
          <w:spacing w:val="0"/>
          <w:color w:val="000000"/>
          <w:position w:val="0"/>
        </w:rPr>
        <w:t>Ukončením této Smlouvy nejsou dotčena ustanovení týkající se smluvních pokut a ustanovení týkající se takových práv a povinností, z jejichž povahy vyplývá, že mají trvat i po skončení účinnosti této Smlouvy.</w:t>
      </w:r>
    </w:p>
    <w:p>
      <w:pPr>
        <w:pStyle w:val="Style24"/>
        <w:numPr>
          <w:ilvl w:val="0"/>
          <w:numId w:val="1"/>
        </w:numPr>
        <w:tabs>
          <w:tab w:leader="none" w:pos="644" w:val="left"/>
        </w:tabs>
        <w:widowControl w:val="0"/>
        <w:keepNext w:val="0"/>
        <w:keepLines w:val="0"/>
        <w:shd w:val="clear" w:color="auto" w:fill="auto"/>
        <w:bidi w:val="0"/>
        <w:spacing w:before="0" w:after="98" w:line="190" w:lineRule="exact"/>
        <w:ind w:left="680" w:right="0" w:hanging="680"/>
      </w:pPr>
      <w:r>
        <w:rPr>
          <w:rStyle w:val="CharStyle26"/>
        </w:rPr>
        <w:t>Oprávněné osoby</w:t>
      </w:r>
    </w:p>
    <w:p>
      <w:pPr>
        <w:pStyle w:val="Style12"/>
        <w:numPr>
          <w:ilvl w:val="1"/>
          <w:numId w:val="1"/>
        </w:numPr>
        <w:tabs>
          <w:tab w:leader="none" w:pos="644" w:val="left"/>
        </w:tabs>
        <w:widowControl w:val="0"/>
        <w:keepNext w:val="0"/>
        <w:keepLines w:val="0"/>
        <w:shd w:val="clear" w:color="auto" w:fill="auto"/>
        <w:bidi w:val="0"/>
        <w:jc w:val="both"/>
        <w:spacing w:before="0" w:after="60" w:line="248" w:lineRule="exact"/>
        <w:ind w:left="680" w:right="0" w:hanging="680"/>
      </w:pPr>
      <w:r>
        <w:rPr>
          <w:lang w:val="cs-CZ" w:eastAsia="cs-CZ" w:bidi="cs-CZ"/>
          <w:w w:val="100"/>
          <w:spacing w:val="0"/>
          <w:color w:val="000000"/>
          <w:position w:val="0"/>
        </w:rPr>
        <w:t>Komunikace mezi Smluvními stranami bude probíhat zejména prostřednictvím následujících oprávněných osob, pověřených pracovníků nebo statutárních zástupců smluvních stran:</w:t>
      </w:r>
    </w:p>
    <w:p>
      <w:pPr>
        <w:pStyle w:val="Style12"/>
        <w:numPr>
          <w:ilvl w:val="0"/>
          <w:numId w:val="5"/>
        </w:numPr>
        <w:tabs>
          <w:tab w:leader="none" w:pos="1018" w:val="left"/>
        </w:tabs>
        <w:widowControl w:val="0"/>
        <w:keepNext w:val="0"/>
        <w:keepLines w:val="0"/>
        <w:shd w:val="clear" w:color="auto" w:fill="auto"/>
        <w:bidi w:val="0"/>
        <w:jc w:val="both"/>
        <w:spacing w:before="0" w:after="0" w:line="248" w:lineRule="exact"/>
        <w:ind w:left="1040" w:right="0" w:hanging="360"/>
      </w:pPr>
      <w:r>
        <w:rPr>
          <w:lang w:val="cs-CZ" w:eastAsia="cs-CZ" w:bidi="cs-CZ"/>
          <w:w w:val="100"/>
          <w:spacing w:val="0"/>
          <w:color w:val="000000"/>
          <w:position w:val="0"/>
        </w:rPr>
        <w:t xml:space="preserve">Oprávněnou osobou Kupujícího je: Karel Halíř, ředitel, tel.: +420 371 722 622, e-mail: </w:t>
      </w:r>
      <w:r>
        <w:fldChar w:fldCharType="begin"/>
      </w:r>
      <w:r>
        <w:rPr>
          <w:color w:val="000000"/>
        </w:rPr>
        <w:instrText> HYPERLINK "mailto:hvezdarna@hvr.cz" </w:instrText>
      </w:r>
      <w:r>
        <w:fldChar w:fldCharType="separate"/>
      </w:r>
      <w:r>
        <w:rPr>
          <w:rStyle w:val="Hyperlink"/>
          <w:lang w:val="en-US" w:eastAsia="en-US" w:bidi="en-US"/>
          <w:w w:val="100"/>
          <w:spacing w:val="0"/>
          <w:position w:val="0"/>
        </w:rPr>
        <w:t>hvezdarna@hvr.cz</w:t>
      </w:r>
      <w:r>
        <w:fldChar w:fldCharType="end"/>
      </w:r>
    </w:p>
    <w:p>
      <w:pPr>
        <w:pStyle w:val="Style6"/>
        <w:numPr>
          <w:ilvl w:val="0"/>
          <w:numId w:val="5"/>
        </w:numPr>
        <w:tabs>
          <w:tab w:leader="none" w:pos="1018" w:val="left"/>
        </w:tabs>
        <w:widowControl w:val="0"/>
        <w:keepNext w:val="0"/>
        <w:keepLines w:val="0"/>
        <w:shd w:val="clear" w:color="auto" w:fill="auto"/>
        <w:bidi w:val="0"/>
        <w:jc w:val="left"/>
        <w:spacing w:before="0" w:after="0" w:line="353" w:lineRule="exact"/>
        <w:ind w:left="1040" w:right="0"/>
      </w:pPr>
      <w:r>
        <w:rPr>
          <w:rStyle w:val="CharStyle23"/>
          <w:b w:val="0"/>
          <w:bCs w:val="0"/>
        </w:rPr>
        <w:t xml:space="preserve">Oprávněnou osobou Prodávajícího je: </w:t>
      </w:r>
      <w:r>
        <w:rPr>
          <w:lang w:val="cs-CZ" w:eastAsia="cs-CZ" w:bidi="cs-CZ"/>
          <w:w w:val="100"/>
          <w:spacing w:val="0"/>
          <w:color w:val="000000"/>
          <w:position w:val="0"/>
        </w:rPr>
        <w:t xml:space="preserve">Kamil Vardan, jednatel, tel.: +420 773 918 699, e-mail: </w:t>
      </w:r>
      <w:r>
        <w:fldChar w:fldCharType="begin"/>
      </w:r>
      <w:r>
        <w:rPr>
          <w:color w:val="000000"/>
        </w:rPr>
        <w:instrText> HYPERLINK "mailto:lnfo@futuretechnology.cz" </w:instrText>
      </w:r>
      <w:r>
        <w:fldChar w:fldCharType="separate"/>
      </w:r>
      <w:r>
        <w:rPr>
          <w:rStyle w:val="Hyperlink"/>
          <w:lang w:val="en-US" w:eastAsia="en-US" w:bidi="en-US"/>
          <w:w w:val="100"/>
          <w:spacing w:val="0"/>
          <w:position w:val="0"/>
        </w:rPr>
        <w:t>lnfo@futuretechnology.cz</w:t>
      </w:r>
      <w:r>
        <w:fldChar w:fldCharType="end"/>
      </w:r>
    </w:p>
    <w:p>
      <w:pPr>
        <w:pStyle w:val="Style12"/>
        <w:numPr>
          <w:ilvl w:val="1"/>
          <w:numId w:val="1"/>
        </w:numPr>
        <w:tabs>
          <w:tab w:leader="none" w:pos="644" w:val="left"/>
        </w:tabs>
        <w:widowControl w:val="0"/>
        <w:keepNext w:val="0"/>
        <w:keepLines w:val="0"/>
        <w:shd w:val="clear" w:color="auto" w:fill="auto"/>
        <w:bidi w:val="0"/>
        <w:jc w:val="both"/>
        <w:spacing w:before="0" w:after="524"/>
        <w:ind w:left="680" w:right="0" w:hanging="680"/>
      </w:pPr>
      <w:r>
        <w:rPr>
          <w:lang w:val="cs-CZ" w:eastAsia="cs-CZ" w:bidi="cs-CZ"/>
          <w:w w:val="100"/>
          <w:spacing w:val="0"/>
          <w:color w:val="000000"/>
          <w:position w:val="0"/>
        </w:rPr>
        <w:t>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nebo e-mailem s použitím uznávaného elektronického podpisu.</w:t>
      </w:r>
    </w:p>
    <w:p>
      <w:pPr>
        <w:pStyle w:val="Style24"/>
        <w:numPr>
          <w:ilvl w:val="0"/>
          <w:numId w:val="1"/>
        </w:numPr>
        <w:tabs>
          <w:tab w:leader="none" w:pos="644" w:val="left"/>
        </w:tabs>
        <w:widowControl w:val="0"/>
        <w:keepNext w:val="0"/>
        <w:keepLines w:val="0"/>
        <w:shd w:val="clear" w:color="auto" w:fill="auto"/>
        <w:bidi w:val="0"/>
        <w:spacing w:before="0" w:after="97" w:line="190" w:lineRule="exact"/>
        <w:ind w:left="680" w:right="0" w:hanging="680"/>
      </w:pPr>
      <w:r>
        <w:rPr>
          <w:rStyle w:val="CharStyle26"/>
        </w:rPr>
        <w:t>Ostatní ujednání</w:t>
      </w:r>
    </w:p>
    <w:p>
      <w:pPr>
        <w:pStyle w:val="Style12"/>
        <w:numPr>
          <w:ilvl w:val="1"/>
          <w:numId w:val="1"/>
        </w:numPr>
        <w:tabs>
          <w:tab w:leader="none" w:pos="644" w:val="left"/>
        </w:tabs>
        <w:widowControl w:val="0"/>
        <w:keepNext w:val="0"/>
        <w:keepLines w:val="0"/>
        <w:shd w:val="clear" w:color="auto" w:fill="auto"/>
        <w:bidi w:val="0"/>
        <w:jc w:val="both"/>
        <w:spacing w:before="0" w:after="60"/>
        <w:ind w:left="680" w:right="0" w:hanging="680"/>
      </w:pPr>
      <w:r>
        <w:rPr>
          <w:lang w:val="cs-CZ" w:eastAsia="cs-CZ" w:bidi="cs-CZ"/>
          <w:w w:val="100"/>
          <w:spacing w:val="0"/>
          <w:color w:val="000000"/>
          <w:position w:val="0"/>
        </w:rPr>
        <w:t>Odpovědnost za škodu na Předmětu koupě nebo jeho části nese Prodávající v plném rozsahu až do dne předání celého Předmětu koupě Kupujícímu. Prodávající je povinen nahradit Kupujícímu škodu v plné výši, která vznikla při dodání předmětu koupě nebo jeho části.</w:t>
      </w:r>
    </w:p>
    <w:p>
      <w:pPr>
        <w:pStyle w:val="Style12"/>
        <w:numPr>
          <w:ilvl w:val="1"/>
          <w:numId w:val="1"/>
        </w:numPr>
        <w:tabs>
          <w:tab w:leader="none" w:pos="644" w:val="left"/>
        </w:tabs>
        <w:widowControl w:val="0"/>
        <w:keepNext w:val="0"/>
        <w:keepLines w:val="0"/>
        <w:shd w:val="clear" w:color="auto" w:fill="auto"/>
        <w:bidi w:val="0"/>
        <w:jc w:val="both"/>
        <w:spacing w:before="0" w:after="57"/>
        <w:ind w:left="680" w:right="0" w:hanging="680"/>
      </w:pPr>
      <w:r>
        <w:rPr>
          <w:lang w:val="cs-CZ" w:eastAsia="cs-CZ" w:bidi="cs-CZ"/>
          <w:w w:val="100"/>
          <w:spacing w:val="0"/>
          <w:color w:val="000000"/>
          <w:position w:val="0"/>
        </w:rPr>
        <w:t>Smluvní strany se dohodly na tom, že žádná ze smluvních stran není oprávněna postoupit práva a závazky z této Smlouvy třetí osobě bez výslovného písemného souhlasu druhé smluvní strany.</w:t>
      </w:r>
    </w:p>
    <w:p>
      <w:pPr>
        <w:pStyle w:val="Style12"/>
        <w:numPr>
          <w:ilvl w:val="1"/>
          <w:numId w:val="1"/>
        </w:numPr>
        <w:tabs>
          <w:tab w:leader="none" w:pos="644" w:val="left"/>
        </w:tabs>
        <w:widowControl w:val="0"/>
        <w:keepNext w:val="0"/>
        <w:keepLines w:val="0"/>
        <w:shd w:val="clear" w:color="auto" w:fill="auto"/>
        <w:bidi w:val="0"/>
        <w:jc w:val="both"/>
        <w:spacing w:before="0" w:after="0" w:line="248" w:lineRule="exact"/>
        <w:ind w:left="680" w:right="0" w:hanging="680"/>
        <w:sectPr>
          <w:footerReference w:type="default" r:id="rId6"/>
          <w:footerReference w:type="first" r:id="rId7"/>
          <w:titlePg/>
          <w:pgSz w:w="11900" w:h="16840"/>
          <w:pgMar w:top="823" w:left="1146" w:right="2318" w:bottom="2378" w:header="0" w:footer="3" w:gutter="0"/>
          <w:rtlGutter w:val="0"/>
          <w:cols w:space="720"/>
          <w:noEndnote/>
          <w:docGrid w:linePitch="360"/>
        </w:sectPr>
      </w:pPr>
      <w:r>
        <w:rPr>
          <w:lang w:val="cs-CZ" w:eastAsia="cs-CZ" w:bidi="cs-CZ"/>
          <w:w w:val="100"/>
          <w:spacing w:val="0"/>
          <w:color w:val="000000"/>
          <w:position w:val="0"/>
        </w:rPr>
        <w:t>Prodávající je osobou povinnou spolupůsobit při výkonu finanční kontroly prováděné v souvislosti s úhradou zboží nebo služeb z veřejných výdajů podle § 2 písm. e) zákona č. 320/2001 Sb., o finanční kontrole ve veřejné správě a o změně některých zákonů, v platném znění.</w:t>
      </w:r>
    </w:p>
    <w:p>
      <w:pPr>
        <w:pStyle w:val="Style24"/>
        <w:numPr>
          <w:ilvl w:val="0"/>
          <w:numId w:val="1"/>
        </w:numPr>
        <w:tabs>
          <w:tab w:leader="none" w:pos="624" w:val="left"/>
        </w:tabs>
        <w:widowControl w:val="0"/>
        <w:keepNext w:val="0"/>
        <w:keepLines w:val="0"/>
        <w:shd w:val="clear" w:color="auto" w:fill="auto"/>
        <w:bidi w:val="0"/>
        <w:spacing w:before="0" w:after="153" w:line="190" w:lineRule="exact"/>
        <w:ind w:left="680" w:right="0" w:hanging="680"/>
      </w:pPr>
      <w:r>
        <w:rPr>
          <w:rStyle w:val="CharStyle26"/>
        </w:rPr>
        <w:t>Společná a závěrečná ustanovení</w:t>
      </w:r>
    </w:p>
    <w:p>
      <w:pPr>
        <w:pStyle w:val="Style12"/>
        <w:numPr>
          <w:ilvl w:val="1"/>
          <w:numId w:val="1"/>
        </w:numPr>
        <w:tabs>
          <w:tab w:leader="none" w:pos="624" w:val="left"/>
        </w:tabs>
        <w:widowControl w:val="0"/>
        <w:keepNext w:val="0"/>
        <w:keepLines w:val="0"/>
        <w:shd w:val="clear" w:color="auto" w:fill="auto"/>
        <w:bidi w:val="0"/>
        <w:jc w:val="both"/>
        <w:spacing w:before="0" w:after="100" w:line="180" w:lineRule="exact"/>
        <w:ind w:left="680" w:right="0" w:hanging="680"/>
      </w:pPr>
      <w:r>
        <w:rPr>
          <w:lang w:val="cs-CZ" w:eastAsia="cs-CZ" w:bidi="cs-CZ"/>
          <w:w w:val="100"/>
          <w:spacing w:val="0"/>
          <w:color w:val="000000"/>
          <w:position w:val="0"/>
        </w:rPr>
        <w:t>V případě, že se vyskytne jakákoli překážka, zejména</w:t>
      </w:r>
    </w:p>
    <w:p>
      <w:pPr>
        <w:pStyle w:val="Style12"/>
        <w:widowControl w:val="0"/>
        <w:keepNext w:val="0"/>
        <w:keepLines w:val="0"/>
        <w:shd w:val="clear" w:color="auto" w:fill="auto"/>
        <w:bidi w:val="0"/>
        <w:jc w:val="left"/>
        <w:spacing w:before="0" w:after="63" w:line="248" w:lineRule="exact"/>
        <w:ind w:left="1340" w:right="0" w:hanging="660"/>
      </w:pPr>
      <w:r>
        <w:rPr>
          <w:lang w:val="cs-CZ" w:eastAsia="cs-CZ" w:bidi="cs-CZ"/>
          <w:w w:val="100"/>
          <w:spacing w:val="0"/>
          <w:color w:val="000000"/>
          <w:position w:val="0"/>
        </w:rPr>
        <w:t>(i) prodlení Kupujícího s poskytnutím součinnosti, které by podmiňovalo plnění Prodávajícího;</w:t>
      </w:r>
    </w:p>
    <w:p>
      <w:pPr>
        <w:pStyle w:val="Style12"/>
        <w:widowControl w:val="0"/>
        <w:keepNext w:val="0"/>
        <w:keepLines w:val="0"/>
        <w:shd w:val="clear" w:color="auto" w:fill="auto"/>
        <w:bidi w:val="0"/>
        <w:jc w:val="left"/>
        <w:spacing w:before="0" w:after="60"/>
        <w:ind w:left="1340" w:right="0" w:hanging="660"/>
      </w:pPr>
      <w:r>
        <w:rPr>
          <w:lang w:val="cs-CZ" w:eastAsia="cs-CZ" w:bidi="cs-CZ"/>
          <w:w w:val="100"/>
          <w:spacing w:val="0"/>
          <w:color w:val="000000"/>
          <w:position w:val="0"/>
        </w:rPr>
        <w:t>(li) mimořádná nepředvídatelná a nepřekonatelná překážka dle ust. § 2913 odst. 2 Občanského zákoníku apod.,</w:t>
      </w:r>
    </w:p>
    <w:p>
      <w:pPr>
        <w:pStyle w:val="Style12"/>
        <w:widowControl w:val="0"/>
        <w:keepNext w:val="0"/>
        <w:keepLines w:val="0"/>
        <w:shd w:val="clear" w:color="auto" w:fill="auto"/>
        <w:bidi w:val="0"/>
        <w:jc w:val="both"/>
        <w:spacing w:before="0" w:after="57"/>
        <w:ind w:left="680" w:right="0" w:firstLine="0"/>
      </w:pPr>
      <w:r>
        <w:rPr>
          <w:lang w:val="cs-CZ" w:eastAsia="cs-CZ" w:bidi="cs-CZ"/>
          <w:w w:val="100"/>
          <w:spacing w:val="0"/>
          <w:color w:val="000000"/>
          <w:position w:val="0"/>
        </w:rPr>
        <w:t>která by mohla mít jakýkoli dopad na termíny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Prodávající nebude mít nárok na jakýkoli posun termínů dodávky Předmětu koupě.</w:t>
      </w:r>
    </w:p>
    <w:p>
      <w:pPr>
        <w:pStyle w:val="Style12"/>
        <w:numPr>
          <w:ilvl w:val="1"/>
          <w:numId w:val="1"/>
        </w:numPr>
        <w:tabs>
          <w:tab w:leader="none" w:pos="624" w:val="left"/>
        </w:tabs>
        <w:widowControl w:val="0"/>
        <w:keepNext w:val="0"/>
        <w:keepLines w:val="0"/>
        <w:shd w:val="clear" w:color="auto" w:fill="auto"/>
        <w:bidi w:val="0"/>
        <w:jc w:val="both"/>
        <w:spacing w:before="0" w:after="60" w:line="248" w:lineRule="exact"/>
        <w:ind w:left="680" w:right="0" w:hanging="680"/>
      </w:pPr>
      <w:r>
        <w:rPr>
          <w:lang w:val="cs-CZ" w:eastAsia="cs-CZ" w:bidi="cs-CZ"/>
          <w:w w:val="100"/>
          <w:spacing w:val="0"/>
          <w:color w:val="000000"/>
          <w:position w:val="0"/>
        </w:rPr>
        <w:t>Smluvní strany se zavazují vzájemně spolupracovat a poskytovat si veškerou nutnou součinnost potřebnou při dodávce předmětu koupě podle této Smlouvy. Smluvní strany jsou povinny se vzájemně informovat o veškerých skutečnostech, které jsou nebo mohou být důležité pro plnění této Smlouvy.</w:t>
      </w:r>
    </w:p>
    <w:p>
      <w:pPr>
        <w:pStyle w:val="Style12"/>
        <w:numPr>
          <w:ilvl w:val="1"/>
          <w:numId w:val="1"/>
        </w:numPr>
        <w:tabs>
          <w:tab w:leader="none" w:pos="624" w:val="left"/>
        </w:tabs>
        <w:widowControl w:val="0"/>
        <w:keepNext w:val="0"/>
        <w:keepLines w:val="0"/>
        <w:shd w:val="clear" w:color="auto" w:fill="auto"/>
        <w:bidi w:val="0"/>
        <w:jc w:val="both"/>
        <w:spacing w:before="0" w:after="63" w:line="248" w:lineRule="exact"/>
        <w:ind w:left="680" w:right="0" w:hanging="680"/>
      </w:pPr>
      <w:r>
        <w:rPr>
          <w:lang w:val="cs-CZ" w:eastAsia="cs-CZ" w:bidi="cs-CZ"/>
          <w:w w:val="100"/>
          <w:spacing w:val="0"/>
          <w:color w:val="000000"/>
          <w:position w:val="0"/>
        </w:rPr>
        <w:t>Prodávající je povinen postupovat při dodávce předmětu koupě nebo jeho částí s náležitou odbornou péčí a podle pokynů Kupujícího.</w:t>
      </w:r>
    </w:p>
    <w:p>
      <w:pPr>
        <w:pStyle w:val="Style12"/>
        <w:numPr>
          <w:ilvl w:val="1"/>
          <w:numId w:val="1"/>
        </w:numPr>
        <w:tabs>
          <w:tab w:leader="none" w:pos="624" w:val="left"/>
        </w:tabs>
        <w:widowControl w:val="0"/>
        <w:keepNext w:val="0"/>
        <w:keepLines w:val="0"/>
        <w:shd w:val="clear" w:color="auto" w:fill="auto"/>
        <w:bidi w:val="0"/>
        <w:jc w:val="both"/>
        <w:spacing w:before="0" w:after="112"/>
        <w:ind w:left="680" w:right="0" w:hanging="680"/>
      </w:pPr>
      <w:r>
        <w:rPr>
          <w:lang w:val="cs-CZ" w:eastAsia="cs-CZ" w:bidi="cs-CZ"/>
          <w:w w:val="100"/>
          <w:spacing w:val="0"/>
          <w:color w:val="000000"/>
          <w:position w:val="0"/>
        </w:rPr>
        <w:t>Vyjma změn oprávněných osob podle článku 8 této Smlouvy mohou veškeré změny a doplňky této Smlouvy být provedeny pouze na základě písemného dodatku ktéto Smlouvě, podepsaného oběma Smluvními stranami.</w:t>
      </w:r>
    </w:p>
    <w:p>
      <w:pPr>
        <w:pStyle w:val="Style12"/>
        <w:numPr>
          <w:ilvl w:val="1"/>
          <w:numId w:val="1"/>
        </w:numPr>
        <w:tabs>
          <w:tab w:leader="none" w:pos="624" w:val="left"/>
        </w:tabs>
        <w:widowControl w:val="0"/>
        <w:keepNext w:val="0"/>
        <w:keepLines w:val="0"/>
        <w:shd w:val="clear" w:color="auto" w:fill="auto"/>
        <w:bidi w:val="0"/>
        <w:jc w:val="both"/>
        <w:spacing w:before="0" w:after="99" w:line="180" w:lineRule="exact"/>
        <w:ind w:left="680" w:right="0" w:hanging="680"/>
      </w:pPr>
      <w:r>
        <w:rPr>
          <w:lang w:val="cs-CZ" w:eastAsia="cs-CZ" w:bidi="cs-CZ"/>
          <w:w w:val="100"/>
          <w:spacing w:val="0"/>
          <w:color w:val="000000"/>
          <w:position w:val="0"/>
        </w:rPr>
        <w:t>Tato Smlouva se řídí právním řádem České republiky.</w:t>
      </w:r>
    </w:p>
    <w:p>
      <w:pPr>
        <w:pStyle w:val="Style12"/>
        <w:numPr>
          <w:ilvl w:val="1"/>
          <w:numId w:val="1"/>
        </w:numPr>
        <w:tabs>
          <w:tab w:leader="none" w:pos="624" w:val="left"/>
        </w:tabs>
        <w:widowControl w:val="0"/>
        <w:keepNext w:val="0"/>
        <w:keepLines w:val="0"/>
        <w:shd w:val="clear" w:color="auto" w:fill="auto"/>
        <w:bidi w:val="0"/>
        <w:jc w:val="both"/>
        <w:spacing w:before="0" w:after="60"/>
        <w:ind w:left="680" w:right="0" w:hanging="680"/>
      </w:pPr>
      <w:r>
        <w:rPr>
          <w:lang w:val="cs-CZ" w:eastAsia="cs-CZ" w:bidi="cs-CZ"/>
          <w:w w:val="100"/>
          <w:spacing w:val="0"/>
          <w:color w:val="000000"/>
          <w:position w:val="0"/>
        </w:rPr>
        <w:t>Smluvní strany prohlašují, že skutečnosti uvedené v této Smlouvě nepovažují za obchodní tajemství ve smyslu § 504 Občanského zákoníku a udělují svolení k jejích užití a zveřejnění bez stanovení jakýchkoli dalších podmínek.</w:t>
      </w:r>
    </w:p>
    <w:p>
      <w:pPr>
        <w:pStyle w:val="Style12"/>
        <w:numPr>
          <w:ilvl w:val="1"/>
          <w:numId w:val="1"/>
        </w:numPr>
        <w:tabs>
          <w:tab w:leader="none" w:pos="624" w:val="left"/>
        </w:tabs>
        <w:widowControl w:val="0"/>
        <w:keepNext w:val="0"/>
        <w:keepLines w:val="0"/>
        <w:shd w:val="clear" w:color="auto" w:fill="auto"/>
        <w:bidi w:val="0"/>
        <w:jc w:val="both"/>
        <w:spacing w:before="0" w:after="54"/>
        <w:ind w:left="680" w:right="0" w:hanging="680"/>
      </w:pPr>
      <w:r>
        <w:rPr>
          <w:lang w:val="cs-CZ" w:eastAsia="cs-CZ" w:bidi="cs-CZ"/>
          <w:w w:val="100"/>
          <w:spacing w:val="0"/>
          <w:color w:val="000000"/>
          <w:position w:val="0"/>
        </w:rPr>
        <w:t xml:space="preserve">Smluvní strany souhlasí stím, že tato Smlouva včetně příloh a případných dodatků bude uveřejněna v Registru smluv s odkazem na profil zadavatele (Kupujícího) v elektronickém nástroji E-ZAK </w:t>
      </w:r>
      <w:r>
        <w:rPr>
          <w:rStyle w:val="CharStyle28"/>
        </w:rPr>
        <w:t>í</w:t>
      </w:r>
      <w:r>
        <w:fldChar w:fldCharType="begin"/>
      </w:r>
      <w:r>
        <w:rPr>
          <w:rStyle w:val="CharStyle28"/>
        </w:rPr>
        <w:instrText> HYPERLINK "https://ezak.cnpk.czl" </w:instrText>
      </w:r>
      <w:r>
        <w:fldChar w:fldCharType="separate"/>
      </w:r>
      <w:r>
        <w:rPr>
          <w:rStyle w:val="Hyperlink"/>
        </w:rPr>
        <w:t>https://ezak.cnpk.czl</w:t>
      </w:r>
      <w:r>
        <w:fldChar w:fldCharType="end"/>
      </w:r>
      <w:r>
        <w:rPr>
          <w:lang w:val="cs-CZ" w:eastAsia="cs-CZ" w:bidi="cs-CZ"/>
          <w:w w:val="100"/>
          <w:spacing w:val="0"/>
          <w:color w:val="000000"/>
          <w:position w:val="0"/>
        </w:rPr>
        <w:t xml:space="preserve">. Smluvní strany se dohodly, že Kupující zajistí uveřejnění Smlouvy či dodatku v Registru smluv do </w:t>
      </w:r>
      <w:r>
        <w:rPr>
          <w:rStyle w:val="CharStyle16"/>
        </w:rPr>
        <w:t>15 dnů po uzavření.</w:t>
      </w:r>
    </w:p>
    <w:p>
      <w:pPr>
        <w:pStyle w:val="Style12"/>
        <w:numPr>
          <w:ilvl w:val="1"/>
          <w:numId w:val="1"/>
        </w:numPr>
        <w:tabs>
          <w:tab w:leader="none" w:pos="624" w:val="left"/>
        </w:tabs>
        <w:widowControl w:val="0"/>
        <w:keepNext w:val="0"/>
        <w:keepLines w:val="0"/>
        <w:shd w:val="clear" w:color="auto" w:fill="auto"/>
        <w:bidi w:val="0"/>
        <w:jc w:val="both"/>
        <w:spacing w:before="0" w:after="118" w:line="252" w:lineRule="exact"/>
        <w:ind w:left="680" w:right="0" w:hanging="680"/>
      </w:pPr>
      <w:r>
        <w:rPr>
          <w:lang w:val="cs-CZ" w:eastAsia="cs-CZ" w:bidi="cs-CZ"/>
          <w:w w:val="100"/>
          <w:spacing w:val="0"/>
          <w:color w:val="000000"/>
          <w:position w:val="0"/>
        </w:rPr>
        <w:t>Tato Smlouva je vyhotovena ve dvou vyhotoveních v českém jazyce, přičemž obě vyhotovení mají platnost originálu. Kupující I Prodávající obdrží po jednom vyhotovení Smlouvy.</w:t>
      </w:r>
    </w:p>
    <w:p>
      <w:pPr>
        <w:pStyle w:val="Style12"/>
        <w:numPr>
          <w:ilvl w:val="1"/>
          <w:numId w:val="1"/>
        </w:numPr>
        <w:tabs>
          <w:tab w:leader="none" w:pos="624" w:val="left"/>
        </w:tabs>
        <w:widowControl w:val="0"/>
        <w:keepNext w:val="0"/>
        <w:keepLines w:val="0"/>
        <w:shd w:val="clear" w:color="auto" w:fill="auto"/>
        <w:bidi w:val="0"/>
        <w:jc w:val="both"/>
        <w:spacing w:before="0" w:after="158" w:line="180" w:lineRule="exact"/>
        <w:ind w:left="680" w:right="0" w:hanging="680"/>
      </w:pPr>
      <w:r>
        <w:rPr>
          <w:lang w:val="cs-CZ" w:eastAsia="cs-CZ" w:bidi="cs-CZ"/>
          <w:w w:val="100"/>
          <w:spacing w:val="0"/>
          <w:color w:val="000000"/>
          <w:position w:val="0"/>
        </w:rPr>
        <w:t>Tato Smlouva nabývá účinnosti dnem jejího podpisu Smluvními stranami.</w:t>
      </w:r>
    </w:p>
    <w:p>
      <w:pPr>
        <w:pStyle w:val="Style12"/>
        <w:numPr>
          <w:ilvl w:val="1"/>
          <w:numId w:val="1"/>
        </w:numPr>
        <w:tabs>
          <w:tab w:leader="none" w:pos="624" w:val="left"/>
        </w:tabs>
        <w:widowControl w:val="0"/>
        <w:keepNext w:val="0"/>
        <w:keepLines w:val="0"/>
        <w:shd w:val="clear" w:color="auto" w:fill="auto"/>
        <w:bidi w:val="0"/>
        <w:jc w:val="both"/>
        <w:spacing w:before="0" w:after="95" w:line="180" w:lineRule="exact"/>
        <w:ind w:left="680" w:right="0" w:hanging="680"/>
      </w:pPr>
      <w:r>
        <w:rPr>
          <w:lang w:val="cs-CZ" w:eastAsia="cs-CZ" w:bidi="cs-CZ"/>
          <w:w w:val="100"/>
          <w:spacing w:val="0"/>
          <w:color w:val="000000"/>
          <w:position w:val="0"/>
        </w:rPr>
        <w:t>Nedílnou součástí této Smlouvy jsou následující přílohy:</w:t>
      </w:r>
    </w:p>
    <w:p>
      <w:pPr>
        <w:pStyle w:val="Style12"/>
        <w:widowControl w:val="0"/>
        <w:keepNext w:val="0"/>
        <w:keepLines w:val="0"/>
        <w:shd w:val="clear" w:color="auto" w:fill="auto"/>
        <w:bidi w:val="0"/>
        <w:jc w:val="both"/>
        <w:spacing w:before="0" w:after="69" w:line="259" w:lineRule="exact"/>
        <w:ind w:left="680" w:right="0" w:firstLine="0"/>
      </w:pPr>
      <w:r>
        <w:rPr>
          <w:lang w:val="cs-CZ" w:eastAsia="cs-CZ" w:bidi="cs-CZ"/>
          <w:w w:val="100"/>
          <w:spacing w:val="0"/>
          <w:color w:val="000000"/>
          <w:position w:val="0"/>
        </w:rPr>
        <w:t>Příloha č. 1 - Technická specifikace předmětu koupě včetně cen jednotlivých položek předmětu koupě</w:t>
      </w:r>
    </w:p>
    <w:p>
      <w:pPr>
        <w:pStyle w:val="Style12"/>
        <w:numPr>
          <w:ilvl w:val="1"/>
          <w:numId w:val="1"/>
        </w:numPr>
        <w:tabs>
          <w:tab w:leader="none" w:pos="624" w:val="left"/>
        </w:tabs>
        <w:widowControl w:val="0"/>
        <w:keepNext w:val="0"/>
        <w:keepLines w:val="0"/>
        <w:shd w:val="clear" w:color="auto" w:fill="auto"/>
        <w:bidi w:val="0"/>
        <w:jc w:val="both"/>
        <w:spacing w:before="0" w:after="115" w:line="248" w:lineRule="exact"/>
        <w:ind w:left="680" w:right="0" w:hanging="680"/>
      </w:pPr>
      <w:r>
        <w:rPr>
          <w:lang w:val="cs-CZ" w:eastAsia="cs-CZ" w:bidi="cs-CZ"/>
          <w:w w:val="100"/>
          <w:spacing w:val="0"/>
          <w:color w:val="000000"/>
          <w:position w:val="0"/>
        </w:rPr>
        <w:t>Smluvní strany prohlašují, že si tuto Smlouvu přečetly, že s jejím obsahem souhlasí a na důkaz toho k ní připojují svoje podpisy,</w:t>
      </w:r>
    </w:p>
    <w:p>
      <w:pPr>
        <w:pStyle w:val="Style12"/>
        <w:tabs>
          <w:tab w:leader="none" w:pos="4687" w:val="left"/>
        </w:tabs>
        <w:widowControl w:val="0"/>
        <w:keepNext w:val="0"/>
        <w:keepLines w:val="0"/>
        <w:shd w:val="clear" w:color="auto" w:fill="auto"/>
        <w:bidi w:val="0"/>
        <w:jc w:val="both"/>
        <w:spacing w:before="0" w:after="0" w:line="180" w:lineRule="exact"/>
        <w:ind w:left="680" w:right="0" w:hanging="680"/>
      </w:pPr>
      <w:r>
        <w:rPr>
          <w:lang w:val="cs-CZ" w:eastAsia="cs-CZ" w:bidi="cs-CZ"/>
          <w:w w:val="100"/>
          <w:spacing w:val="0"/>
          <w:color w:val="000000"/>
          <w:position w:val="0"/>
        </w:rPr>
        <w:t>Kupující:</w:t>
        <w:tab/>
        <w:t>Prodávající:</w:t>
      </w:r>
    </w:p>
    <w:p>
      <w:pPr>
        <w:framePr w:h="1271" w:hSpace="990" w:wrap="notBeside" w:vAnchor="text" w:hAnchor="text" w:x="454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45pt;height:63pt;">
            <v:imagedata r:id="rId8" r:href="rId9"/>
          </v:shape>
        </w:pict>
      </w:r>
    </w:p>
    <w:p>
      <w:pPr>
        <w:pStyle w:val="Style30"/>
        <w:framePr w:h="1271" w:hSpace="990" w:wrap="notBeside" w:vAnchor="text" w:hAnchor="text" w:x="4541" w:y="1"/>
        <w:tabs>
          <w:tab w:leader="underscore" w:pos="536" w:val="left"/>
        </w:tabs>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w:t>
        <w:tab/>
        <w:t xml:space="preserve"> </w:t>
      </w:r>
      <w:r>
        <w:rPr>
          <w:rStyle w:val="CharStyle32"/>
        </w:rPr>
        <w:t>&lt;</w:t>
      </w:r>
    </w:p>
    <w:p>
      <w:pPr>
        <w:widowControl w:val="0"/>
        <w:rPr>
          <w:sz w:val="2"/>
          <w:szCs w:val="2"/>
        </w:rPr>
      </w:pPr>
    </w:p>
    <w:p>
      <w:pPr>
        <w:pStyle w:val="Style6"/>
        <w:widowControl w:val="0"/>
        <w:keepNext w:val="0"/>
        <w:keepLines w:val="0"/>
        <w:shd w:val="clear" w:color="auto" w:fill="auto"/>
        <w:bidi w:val="0"/>
        <w:jc w:val="left"/>
        <w:spacing w:before="22" w:after="0" w:line="241" w:lineRule="exact"/>
        <w:ind w:left="0" w:right="960" w:firstLine="0"/>
      </w:pPr>
      <w:r>
        <w:pict>
          <v:shape id="_x0000_s1037" type="#_x0000_t202" style="position:absolute;margin-left:-0.9pt;margin-top:-76.7pt;width:139.7pt;height:89.8pt;z-index:-125829372;mso-wrap-distance-left:5.pt;mso-wrap-distance-right:87.1pt;mso-wrap-distance-bottom:20.pt;mso-position-horizontal-relative:margin" wrapcoords="161 0 21600 0 21600 15599 12899 15599 12899 21600 0 21600 0 15286 161 15286 161 0" filled="f" stroked="f">
            <v:textbox style="mso-fit-shape-to-text:t" inset="0,0,0,0">
              <w:txbxContent>
                <w:p>
                  <w:pPr>
                    <w:framePr w:h="1796" w:hSpace="1742" w:vSpace="400" w:wrap="around" w:vAnchor="text" w:hAnchor="margin" w:x="-17" w:y="-1533"/>
                    <w:widowControl w:val="0"/>
                    <w:jc w:val="center"/>
                    <w:rPr>
                      <w:sz w:val="2"/>
                      <w:szCs w:val="2"/>
                    </w:rPr>
                  </w:pPr>
                  <w:r>
                    <w:pict>
                      <v:shape id="_x0000_s1038" type="#_x0000_t75" style="width:140pt;height:90pt;">
                        <v:imagedata r:id="rId10" r:href="rId11"/>
                      </v:shape>
                    </w:pict>
                  </w:r>
                </w:p>
                <w:p>
                  <w:pPr>
                    <w:pStyle w:val="Style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 Plzni, příspěvková organizace</w:t>
                  </w:r>
                </w:p>
                <w:p>
                  <w:pPr>
                    <w:pStyle w:val="Style2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Karel Halíř, ředitel</w:t>
                  </w:r>
                </w:p>
              </w:txbxContent>
            </v:textbox>
            <w10:wrap type="square" side="right" anchorx="margin"/>
          </v:shape>
        </w:pict>
      </w:r>
      <w:r>
        <w:rPr>
          <w:rStyle w:val="CharStyle23"/>
          <w:b w:val="0"/>
          <w:bCs w:val="0"/>
        </w:rPr>
        <w:t xml:space="preserve">za </w:t>
      </w:r>
      <w:r>
        <w:rPr>
          <w:lang w:val="fr-FR" w:eastAsia="fr-FR" w:bidi="fr-FR"/>
          <w:w w:val="100"/>
          <w:spacing w:val="0"/>
          <w:color w:val="000000"/>
          <w:position w:val="0"/>
        </w:rPr>
        <w:t xml:space="preserve">Future </w:t>
      </w:r>
      <w:r>
        <w:rPr>
          <w:lang w:val="cs-CZ" w:eastAsia="cs-CZ" w:bidi="cs-CZ"/>
          <w:w w:val="100"/>
          <w:spacing w:val="0"/>
          <w:color w:val="000000"/>
          <w:position w:val="0"/>
        </w:rPr>
        <w:t xml:space="preserve">Technology Systems s.r.o. </w:t>
      </w:r>
      <w:r>
        <w:rPr>
          <w:rStyle w:val="CharStyle23"/>
          <w:b w:val="0"/>
          <w:bCs w:val="0"/>
        </w:rPr>
        <w:t xml:space="preserve">Kamil </w:t>
      </w:r>
      <w:r>
        <w:rPr>
          <w:rStyle w:val="CharStyle23"/>
          <w:lang w:val="en-US" w:eastAsia="en-US" w:bidi="en-US"/>
          <w:b w:val="0"/>
          <w:bCs w:val="0"/>
        </w:rPr>
        <w:t xml:space="preserve">Vardan, </w:t>
      </w:r>
      <w:r>
        <w:rPr>
          <w:rStyle w:val="CharStyle23"/>
          <w:b w:val="0"/>
          <w:bCs w:val="0"/>
        </w:rPr>
        <w:t>jednatel</w:t>
      </w:r>
      <w:r>
        <w:br w:type="page"/>
      </w:r>
    </w:p>
    <w:p>
      <w:pPr>
        <w:pStyle w:val="Style33"/>
        <w:widowControl w:val="0"/>
        <w:keepNext w:val="0"/>
        <w:keepLines w:val="0"/>
        <w:shd w:val="clear" w:color="auto" w:fill="auto"/>
        <w:bidi w:val="0"/>
        <w:jc w:val="left"/>
        <w:spacing w:before="0" w:after="0"/>
        <w:ind w:left="0" w:right="2920" w:firstLine="0"/>
      </w:pPr>
      <w:r>
        <w:rPr>
          <w:lang w:val="cs-CZ" w:eastAsia="cs-CZ" w:bidi="cs-CZ"/>
          <w:w w:val="100"/>
          <w:spacing w:val="0"/>
          <w:color w:val="000000"/>
          <w:position w:val="0"/>
        </w:rPr>
        <w:t>Příloha č.1 Kupní smlouvy Technická specifikace p edm tu koup v etn cen jednotlivých položek p edm tu koup</w:t>
      </w:r>
    </w:p>
    <w:p>
      <w:pPr>
        <w:framePr w:h="864" w:hSpace="652" w:wrap="notBeside" w:vAnchor="text" w:hAnchor="text" w:x="653" w:y="1"/>
        <w:widowControl w:val="0"/>
        <w:jc w:val="center"/>
        <w:rPr>
          <w:sz w:val="2"/>
          <w:szCs w:val="2"/>
        </w:rPr>
      </w:pPr>
      <w:r>
        <w:pict>
          <v:shape id="_x0000_s1039" type="#_x0000_t75" style="width:48pt;height:43pt;">
            <v:imagedata r:id="rId12" r:href="rId13"/>
          </v:shape>
        </w:pict>
      </w:r>
    </w:p>
    <w:p>
      <w:pPr>
        <w:widowControl w:val="0"/>
        <w:rPr>
          <w:sz w:val="2"/>
          <w:szCs w:val="2"/>
        </w:rPr>
      </w:pPr>
    </w:p>
    <w:p>
      <w:pPr>
        <w:pStyle w:val="Style35"/>
        <w:widowControl w:val="0"/>
        <w:keepNext w:val="0"/>
        <w:keepLines w:val="0"/>
        <w:shd w:val="clear" w:color="auto" w:fill="auto"/>
        <w:bidi w:val="0"/>
        <w:spacing w:before="3017" w:after="66"/>
        <w:ind w:left="860" w:right="0" w:firstLine="0"/>
      </w:pPr>
      <w:r>
        <w:rPr>
          <w:lang w:val="cs-CZ" w:eastAsia="cs-CZ" w:bidi="cs-CZ"/>
          <w:w w:val="100"/>
          <w:spacing w:val="0"/>
          <w:color w:val="000000"/>
          <w:position w:val="0"/>
        </w:rPr>
        <w:t>Detailní technicky popis dodávky včetně prohlášení, ze nabídnuté planetárium splňuje</w:t>
      </w:r>
    </w:p>
    <w:p>
      <w:pPr>
        <w:pStyle w:val="Style35"/>
        <w:widowControl w:val="0"/>
        <w:keepNext w:val="0"/>
        <w:keepLines w:val="0"/>
        <w:shd w:val="clear" w:color="auto" w:fill="auto"/>
        <w:bidi w:val="0"/>
        <w:spacing w:before="0" w:after="0" w:line="572" w:lineRule="exact"/>
        <w:ind w:left="860" w:right="0" w:firstLine="0"/>
        <w:sectPr>
          <w:footerReference w:type="default" r:id="rId14"/>
          <w:footerReference w:type="first" r:id="rId15"/>
          <w:titlePg/>
          <w:pgSz w:w="11900" w:h="16840"/>
          <w:pgMar w:top="823" w:left="1146" w:right="2318" w:bottom="2378" w:header="0" w:footer="3" w:gutter="0"/>
          <w:rtlGutter w:val="0"/>
          <w:cols w:space="720"/>
          <w:noEndnote/>
          <w:docGrid w:linePitch="360"/>
        </w:sectPr>
      </w:pPr>
      <w:r>
        <w:pict>
          <v:shape id="_x0000_s1042" type="#_x0000_t75" style="position:absolute;margin-left:397.8pt;margin-top:25.55pt;width:135.85pt;height:668.15pt;z-index:-125829371;mso-wrap-distance-left:5.75pt;mso-wrap-distance-right:5.pt;mso-wrap-distance-bottom:20.pt;mso-position-horizontal-relative:margin;mso-position-vertical-relative:margin" wrapcoords="0 0 21600 0 21600 21600 0 21600 0 0">
            <v:imagedata r:id="rId16" r:href="rId17"/>
            <w10:wrap type="square" side="left" anchorx="margin" anchory="margin"/>
          </v:shape>
        </w:pict>
      </w:r>
      <w:r>
        <w:rPr>
          <w:lang w:val="cs-CZ" w:eastAsia="cs-CZ" w:bidi="cs-CZ"/>
          <w:w w:val="100"/>
          <w:spacing w:val="0"/>
          <w:color w:val="000000"/>
          <w:position w:val="0"/>
        </w:rPr>
        <w:t>technické požadavky zadavatele, podepsané zástupcem dodavatele</w:t>
      </w:r>
    </w:p>
    <w:p>
      <w:pPr>
        <w:widowControl w:val="0"/>
        <w:spacing w:line="360" w:lineRule="exact"/>
      </w:pPr>
      <w:r>
        <w:pict>
          <v:shape id="_x0000_s1043" type="#_x0000_t202" style="position:absolute;margin-left:41.75pt;margin-top:0;width:15.5pt;height:28.4pt;z-index:251657731;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540" w:lineRule="exact"/>
                    <w:ind w:left="0" w:right="0" w:firstLine="0"/>
                  </w:pPr>
                  <w:r>
                    <w:rPr>
                      <w:w w:val="100"/>
                      <w:spacing w:val="0"/>
                      <w:color w:val="000000"/>
                      <w:position w:val="0"/>
                    </w:rPr>
                    <w:t>à</w:t>
                  </w:r>
                </w:p>
              </w:txbxContent>
            </v:textbox>
            <w10:wrap anchorx="margin"/>
          </v:shape>
        </w:pict>
      </w:r>
      <w:r>
        <w:pict>
          <v:shape id="_x0000_s1044" type="#_x0000_t202" style="position:absolute;margin-left:61.9pt;margin-top:7.45pt;width:319.85pt;height:59.25pt;z-index:251657732;mso-wrap-distance-left:5.pt;mso-wrap-distance-right:5.pt;mso-position-horizontal-relative:margin" filled="f" stroked="f">
            <v:textbox style="mso-fit-shape-to-text:t" inset="0,0,0,0">
              <w:txbxContent>
                <w:p>
                  <w:pPr>
                    <w:pStyle w:val="Style39"/>
                    <w:widowControl w:val="0"/>
                    <w:keepNext w:val="0"/>
                    <w:keepLines w:val="0"/>
                    <w:shd w:val="clear" w:color="auto" w:fill="000000"/>
                    <w:bidi w:val="0"/>
                    <w:spacing w:before="0" w:after="0"/>
                    <w:ind w:left="0" w:right="0" w:firstLine="0"/>
                  </w:pPr>
                  <w:r>
                    <w:rPr>
                      <w:rStyle w:val="CharStyle41"/>
                      <w:b/>
                      <w:bCs/>
                    </w:rPr>
                    <w:t>Detailní technický popis dodávky a) Kupolovitá projekční plocha</w:t>
                  </w:r>
                </w:p>
              </w:txbxContent>
            </v:textbox>
            <w10:wrap anchorx="margin"/>
          </v:shape>
        </w:pict>
      </w:r>
      <w:r>
        <w:pict>
          <v:shape id="_x0000_s1045" type="#_x0000_t202" style="position:absolute;margin-left:457.75pt;margin-top:41.65pt;width:17.65pt;height:33.9pt;z-index:251657733;mso-wrap-distance-left:5.pt;mso-wrap-distance-right:5.pt;mso-position-horizontal-relative:margin" filled="f" stroked="f">
            <v:textbox style="mso-fit-shape-to-text:t" inset="0,0,0,0">
              <w:txbxContent>
                <w:p>
                  <w:pPr>
                    <w:pStyle w:val="Style42"/>
                    <w:widowControl w:val="0"/>
                    <w:keepNext/>
                    <w:keepLines/>
                    <w:shd w:val="clear" w:color="auto" w:fill="auto"/>
                    <w:bidi w:val="0"/>
                    <w:jc w:val="left"/>
                    <w:spacing w:before="0" w:after="0" w:line="660" w:lineRule="exact"/>
                    <w:ind w:left="0" w:right="0" w:firstLine="0"/>
                  </w:pPr>
                  <w:bookmarkStart w:id="0" w:name="bookmark0"/>
                  <w:r>
                    <w:rPr>
                      <w:lang w:val="cs-CZ" w:eastAsia="cs-CZ" w:bidi="cs-CZ"/>
                      <w:spacing w:val="0"/>
                      <w:color w:val="000000"/>
                      <w:position w:val="0"/>
                    </w:rPr>
                    <w:t>f</w:t>
                  </w:r>
                  <w:bookmarkEnd w:id="0"/>
                </w:p>
              </w:txbxContent>
            </v:textbox>
            <w10:wrap anchorx="margin"/>
          </v:shape>
        </w:pict>
      </w:r>
      <w:r>
        <w:pict>
          <v:shape id="_x0000_s1046" type="#_x0000_t202" style="position:absolute;margin-left:41.4pt;margin-top:97.9pt;width:428.75pt;height:5.e-002pt;z-index:251657734;mso-wrap-distance-left:5.pt;mso-wrap-distance-right:5.pt;mso-position-horizontal-relative:margin" filled="f" stroked="f">
            <v:textbox style="mso-fit-shape-to-text:t" inset="0,0,0,0">
              <w:txbxContent>
                <w:tbl>
                  <w:tblPr>
                    <w:tblOverlap w:val="never"/>
                    <w:tblLayout w:type="fixed"/>
                    <w:jc w:val="center"/>
                  </w:tblPr>
                  <w:tblGrid>
                    <w:gridCol w:w="3172"/>
                    <w:gridCol w:w="5404"/>
                  </w:tblGrid>
                  <w:tr>
                    <w:trPr>
                      <w:trHeight w:val="432" w:hRule="exact"/>
                    </w:trPr>
                    <w:tc>
                      <w:tcPr>
                        <w:shd w:val="clear" w:color="auto" w:fill="000000"/>
                        <w:gridSpan w:val="2"/>
                        <w:tcBorders/>
                        <w:vAlign w:val="bottom"/>
                      </w:tcPr>
                      <w:p>
                        <w:pPr>
                          <w:pStyle w:val="Style12"/>
                          <w:widowControl w:val="0"/>
                          <w:keepNext w:val="0"/>
                          <w:keepLines w:val="0"/>
                          <w:shd w:val="clear" w:color="auto" w:fill="auto"/>
                          <w:bidi w:val="0"/>
                          <w:jc w:val="left"/>
                          <w:spacing w:before="0" w:after="0" w:line="200" w:lineRule="exact"/>
                          <w:ind w:left="0" w:right="0" w:firstLine="0"/>
                        </w:pPr>
                        <w:r>
                          <w:rPr>
                            <w:rStyle w:val="CharStyle44"/>
                          </w:rPr>
                          <w:t>Technické parametty</w:t>
                        </w:r>
                      </w:p>
                    </w:tc>
                  </w:tr>
                  <w:tr>
                    <w:trPr>
                      <w:trHeight w:val="580" w:hRule="exact"/>
                    </w:trPr>
                    <w:tc>
                      <w:tcPr>
                        <w:shd w:val="clear" w:color="auto" w:fill="FFFFFF"/>
                        <w:tcBorders>
                          <w:left w:val="single" w:sz="4"/>
                        </w:tcBorders>
                        <w:vAlign w:val="bottom"/>
                      </w:tcPr>
                      <w:p>
                        <w:pPr>
                          <w:pStyle w:val="Style12"/>
                          <w:widowControl w:val="0"/>
                          <w:keepNext w:val="0"/>
                          <w:keepLines w:val="0"/>
                          <w:shd w:val="clear" w:color="auto" w:fill="auto"/>
                          <w:bidi w:val="0"/>
                          <w:jc w:val="center"/>
                          <w:spacing w:before="0" w:after="0" w:line="266" w:lineRule="exact"/>
                          <w:ind w:left="0" w:right="0" w:firstLine="0"/>
                        </w:pPr>
                        <w:r>
                          <w:rPr>
                            <w:rStyle w:val="CharStyle45"/>
                          </w:rPr>
                          <w:t>Výrobce nafukovací přenosné projekční kopule</w:t>
                        </w:r>
                      </w:p>
                    </w:tc>
                    <w:tc>
                      <w:tcPr>
                        <w:shd w:val="clear" w:color="auto" w:fill="FFFFFF"/>
                        <w:tcBorders>
                          <w:left w:val="single" w:sz="4"/>
                          <w:right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Avela Corporation</w:t>
                        </w:r>
                      </w:p>
                    </w:tc>
                  </w:tr>
                  <w:tr>
                    <w:trPr>
                      <w:trHeight w:val="569" w:hRule="exact"/>
                    </w:trPr>
                    <w:tc>
                      <w:tcPr>
                        <w:shd w:val="clear" w:color="auto" w:fill="FFFFFF"/>
                        <w:tcBorders>
                          <w:left w:val="single" w:sz="4"/>
                          <w:top w:val="single" w:sz="4"/>
                        </w:tcBorders>
                        <w:vAlign w:val="bottom"/>
                      </w:tcPr>
                      <w:p>
                        <w:pPr>
                          <w:pStyle w:val="Style12"/>
                          <w:widowControl w:val="0"/>
                          <w:keepNext w:val="0"/>
                          <w:keepLines w:val="0"/>
                          <w:shd w:val="clear" w:color="auto" w:fill="auto"/>
                          <w:bidi w:val="0"/>
                          <w:jc w:val="center"/>
                          <w:spacing w:before="0" w:after="0" w:line="270" w:lineRule="exact"/>
                          <w:ind w:left="0" w:right="0" w:firstLine="0"/>
                        </w:pPr>
                        <w:r>
                          <w:rPr>
                            <w:rStyle w:val="CharStyle45"/>
                          </w:rPr>
                          <w:t>Typové označení nafukovací přenosné projekční kopule</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Ring Go-Dome (5 metrů)</w:t>
                        </w:r>
                      </w:p>
                    </w:tc>
                  </w:tr>
                  <w:tr>
                    <w:trPr>
                      <w:trHeight w:val="623" w:hRule="exact"/>
                    </w:trPr>
                    <w:tc>
                      <w:tcPr>
                        <w:shd w:val="clear" w:color="auto" w:fill="FFFFFF"/>
                        <w:tcBorders>
                          <w:left w:val="single" w:sz="4"/>
                          <w:top w:val="single" w:sz="4"/>
                        </w:tcBorders>
                        <w:vAlign w:val="center"/>
                      </w:tcPr>
                      <w:p>
                        <w:pPr>
                          <w:pStyle w:val="Style12"/>
                          <w:widowControl w:val="0"/>
                          <w:keepNext w:val="0"/>
                          <w:keepLines w:val="0"/>
                          <w:shd w:val="clear" w:color="auto" w:fill="auto"/>
                          <w:bidi w:val="0"/>
                          <w:jc w:val="center"/>
                          <w:spacing w:before="0" w:after="0" w:line="200" w:lineRule="exact"/>
                          <w:ind w:left="0" w:right="0" w:firstLine="0"/>
                        </w:pPr>
                        <w:r>
                          <w:rPr>
                            <w:rStyle w:val="CharStyle45"/>
                          </w:rPr>
                          <w:t>Materiál</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center"/>
                          <w:spacing w:before="0" w:after="0" w:line="302" w:lineRule="exact"/>
                          <w:ind w:left="0" w:right="0" w:firstLine="0"/>
                        </w:pPr>
                        <w:r>
                          <w:rPr>
                            <w:rStyle w:val="CharStyle45"/>
                          </w:rPr>
                          <w:t>Oxford Fabric - polyester; nehořlavý (certifikát nehořlavosti)</w:t>
                        </w:r>
                      </w:p>
                    </w:tc>
                  </w:tr>
                  <w:tr>
                    <w:trPr>
                      <w:trHeight w:val="342" w:hRule="exact"/>
                    </w:trPr>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200" w:lineRule="exact"/>
                          <w:ind w:left="240" w:right="0" w:firstLine="0"/>
                        </w:pPr>
                        <w:r>
                          <w:rPr>
                            <w:rStyle w:val="CharStyle45"/>
                          </w:rPr>
                          <w:t>Průměr vnitřní projekční plochy</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5 metrů</w:t>
                        </w:r>
                      </w:p>
                    </w:tc>
                  </w:tr>
                  <w:tr>
                    <w:trPr>
                      <w:trHeight w:val="637"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center"/>
                          <w:spacing w:before="0" w:after="0" w:line="200" w:lineRule="exact"/>
                          <w:ind w:left="0" w:right="0" w:firstLine="0"/>
                        </w:pPr>
                        <w:r>
                          <w:rPr>
                            <w:rStyle w:val="CharStyle45"/>
                          </w:rPr>
                          <w:t>Rozměry</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center"/>
                          <w:spacing w:before="0" w:after="0" w:line="295" w:lineRule="exact"/>
                          <w:ind w:left="0" w:right="0" w:firstLine="0"/>
                        </w:pPr>
                        <w:r>
                          <w:rPr>
                            <w:rStyle w:val="CharStyle45"/>
                          </w:rPr>
                          <w:t>Celková výška kopule 310 cm / výška stabilizačního prstence 60 cm.</w:t>
                        </w:r>
                      </w:p>
                    </w:tc>
                  </w:tr>
                  <w:tr>
                    <w:trPr>
                      <w:trHeight w:val="346" w:hRule="exact"/>
                    </w:trPr>
                    <w:tc>
                      <w:tcPr>
                        <w:shd w:val="clear" w:color="auto" w:fill="FFFFFF"/>
                        <w:tcBorders>
                          <w:left w:val="single" w:sz="4"/>
                          <w:top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Hmotnost</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48 Kg</w:t>
                        </w:r>
                      </w:p>
                    </w:tc>
                  </w:tr>
                  <w:tr>
                    <w:trPr>
                      <w:trHeight w:val="356" w:hRule="exact"/>
                    </w:trPr>
                    <w:tc>
                      <w:tcPr>
                        <w:shd w:val="clear" w:color="auto" w:fill="FFFFFF"/>
                        <w:tcBorders>
                          <w:left w:val="single" w:sz="4"/>
                          <w:top w:val="single" w:sz="4"/>
                          <w:bottom w:val="single" w:sz="4"/>
                        </w:tcBorders>
                        <w:vAlign w:val="bottom"/>
                      </w:tcPr>
                      <w:p>
                        <w:pPr>
                          <w:pStyle w:val="Style12"/>
                          <w:widowControl w:val="0"/>
                          <w:keepNext w:val="0"/>
                          <w:keepLines w:val="0"/>
                          <w:shd w:val="clear" w:color="auto" w:fill="auto"/>
                          <w:bidi w:val="0"/>
                          <w:jc w:val="left"/>
                          <w:spacing w:before="0" w:after="0" w:line="200" w:lineRule="exact"/>
                          <w:ind w:left="240" w:right="0" w:firstLine="0"/>
                        </w:pPr>
                        <w:r>
                          <w:rPr>
                            <w:rStyle w:val="CharStyle45"/>
                          </w:rPr>
                          <w:t>Barva přenosné projekční kopule</w:t>
                        </w:r>
                      </w:p>
                    </w:tc>
                    <w:tc>
                      <w:tcPr>
                        <w:shd w:val="clear" w:color="auto" w:fill="FFFFFF"/>
                        <w:tcBorders>
                          <w:left w:val="single" w:sz="4"/>
                          <w:right w:val="single" w:sz="4"/>
                          <w:top w:val="single" w:sz="4"/>
                          <w:bottom w:val="single" w:sz="4"/>
                        </w:tcBorders>
                        <w:vAlign w:val="bottom"/>
                      </w:tcPr>
                      <w:p>
                        <w:pPr>
                          <w:pStyle w:val="Style12"/>
                          <w:widowControl w:val="0"/>
                          <w:keepNext w:val="0"/>
                          <w:keepLines w:val="0"/>
                          <w:shd w:val="clear" w:color="auto" w:fill="auto"/>
                          <w:bidi w:val="0"/>
                          <w:jc w:val="center"/>
                          <w:spacing w:before="0" w:after="0" w:line="200" w:lineRule="exact"/>
                          <w:ind w:left="0" w:right="0" w:firstLine="0"/>
                        </w:pPr>
                        <w:r>
                          <w:rPr>
                            <w:rStyle w:val="CharStyle45"/>
                          </w:rPr>
                          <w:t>Vnější: černá Vnitřní: bílá - antireflex</w:t>
                        </w:r>
                      </w:p>
                    </w:tc>
                  </w:tr>
                </w:tbl>
                <w:p>
                  <w:pPr>
                    <w:widowControl w:val="0"/>
                    <w:rPr>
                      <w:sz w:val="2"/>
                      <w:szCs w:val="2"/>
                    </w:rPr>
                  </w:pPr>
                </w:p>
              </w:txbxContent>
            </v:textbox>
            <w10:wrap anchorx="margin"/>
          </v:shape>
        </w:pict>
      </w:r>
      <w:r>
        <w:pict>
          <v:shape id="_x0000_s1047" type="#_x0000_t202" style="position:absolute;margin-left:41.2pt;margin-top:317.pt;width:427.5pt;height:162.7pt;z-index:251657735;mso-wrap-distance-left:5.pt;mso-wrap-distance-right:5.pt;mso-position-horizontal-relative:margin" wrapcoords="25 0 21600 0 21600 18723 11310 20069 11310 21600 0 21600 0 20069 25 18723 25 0" filled="f" stroked="f">
            <v:textbox style="mso-fit-shape-to-text:t" inset="0,0,0,0">
              <w:txbxContent>
                <w:p>
                  <w:pPr>
                    <w:framePr w:h="3254" w:wrap="none" w:vAnchor="text" w:hAnchor="margin" w:x="825" w:y="6341"/>
                    <w:widowControl w:val="0"/>
                    <w:jc w:val="center"/>
                    <w:rPr>
                      <w:sz w:val="2"/>
                      <w:szCs w:val="2"/>
                    </w:rPr>
                  </w:pPr>
                  <w:r>
                    <w:pict>
                      <v:shape id="_x0000_s1048" type="#_x0000_t75" style="width:428pt;height:163pt;">
                        <v:imagedata r:id="rId18" r:href="rId19"/>
                      </v:shape>
                    </w:pict>
                  </w:r>
                </w:p>
                <w:p>
                  <w:pPr>
                    <w:pStyle w:val="Style4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Fotografie nafukovací přenosné kopule (projekční plochy)</w:t>
                  </w:r>
                </w:p>
              </w:txbxContent>
            </v:textbox>
            <w10:wrap anchorx="margin"/>
          </v:shape>
        </w:pict>
      </w:r>
      <w:r>
        <w:pict>
          <v:shape id="_x0000_s1049" type="#_x0000_t75" style="position:absolute;margin-left:5.e-002pt;margin-top:638.65pt;width:26.4pt;height:24.pt;z-index:-251658747;mso-wrap-distance-left:5.pt;mso-wrap-distance-right:5.pt;mso-position-horizontal-relative:margin" wrapcoords="0 0">
            <v:imagedata r:id="rId20" r:href="rId21"/>
            <w10:wrap anchorx="margin"/>
          </v:shape>
        </w:pict>
      </w:r>
      <w:r>
        <w:pict>
          <v:shape id="_x0000_s1050" type="#_x0000_t202" style="position:absolute;margin-left:198.55pt;margin-top:643.55pt;width:109.45pt;height:17.6pt;z-index:25165773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spacing w:before="0" w:after="0"/>
                    <w:ind w:left="0" w:right="0" w:firstLine="0"/>
                  </w:pPr>
                  <w:r>
                    <w:rPr>
                      <w:rStyle w:val="CharStyle49"/>
                      <w:lang w:val="fr-FR" w:eastAsia="fr-FR" w:bidi="fr-FR"/>
                      <w:b w:val="0"/>
                      <w:bCs w:val="0"/>
                    </w:rPr>
                    <w:t xml:space="preserve">Future </w:t>
                  </w:r>
                  <w:r>
                    <w:rPr>
                      <w:rStyle w:val="CharStyle49"/>
                      <w:b w:val="0"/>
                      <w:bCs w:val="0"/>
                    </w:rPr>
                    <w:t>Technology Systems s.r.o.</w:t>
                    <w:br/>
                  </w:r>
                  <w:r>
                    <w:fldChar w:fldCharType="begin"/>
                  </w:r>
                  <w:r>
                    <w:rPr>
                      <w:rStyle w:val="CharStyle49"/>
                    </w:rPr>
                    <w:instrText> HYPERLINK "mailto:info@futuretechnology.cz" </w:instrText>
                  </w:r>
                  <w:r>
                    <w:fldChar w:fldCharType="separate"/>
                  </w:r>
                  <w:r>
                    <w:rPr>
                      <w:rStyle w:val="Hyperlink"/>
                      <w:lang w:val="en-US" w:eastAsia="en-US" w:bidi="en-US"/>
                      <w:b w:val="0"/>
                      <w:bCs w:val="0"/>
                    </w:rPr>
                    <w:t>info@futuretechnology.cz</w:t>
                  </w:r>
                  <w:r>
                    <w:fldChar w:fldCharType="end"/>
                  </w:r>
                  <w:r>
                    <w:rPr>
                      <w:rStyle w:val="CharStyle49"/>
                      <w:lang w:val="en-US" w:eastAsia="en-US" w:bidi="en-US"/>
                      <w:b w:val="0"/>
                      <w:bCs w:val="0"/>
                    </w:rPr>
                    <w:t xml:space="preserve"> </w:t>
                  </w:r>
                  <w:r>
                    <w:rPr>
                      <w:rStyle w:val="CharStyle49"/>
                      <w:b w:val="0"/>
                      <w:bCs w:val="0"/>
                    </w:rPr>
                    <w:t xml:space="preserve">; </w:t>
                  </w:r>
                  <w:r>
                    <w:rPr>
                      <w:rStyle w:val="CharStyle49"/>
                      <w:lang w:val="fr-FR" w:eastAsia="fr-FR" w:bidi="fr-FR"/>
                      <w:b w:val="0"/>
                      <w:bCs w:val="0"/>
                    </w:rPr>
                    <w:t xml:space="preserve">tel: </w:t>
                  </w:r>
                  <w:r>
                    <w:rPr>
                      <w:rStyle w:val="CharStyle49"/>
                      <w:b w:val="0"/>
                      <w:bCs w:val="0"/>
                    </w:rPr>
                    <w:t>77S 918 699</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footerReference w:type="default" r:id="rId22"/>
          <w:footerReference w:type="first" r:id="rId23"/>
          <w:pgSz w:w="11900" w:h="16840"/>
          <w:pgMar w:top="2102" w:left="791" w:right="1601" w:bottom="1075" w:header="0" w:footer="3" w:gutter="0"/>
          <w:rtlGutter w:val="0"/>
          <w:cols w:space="720"/>
          <w:pgNumType w:start="2"/>
          <w:noEndnote/>
          <w:docGrid w:linePitch="360"/>
        </w:sectPr>
      </w:pPr>
    </w:p>
    <w:p>
      <w:pPr>
        <w:widowControl w:val="0"/>
        <w:spacing w:line="360" w:lineRule="exact"/>
      </w:pPr>
      <w:r>
        <w:pict>
          <v:shape id="_x0000_s1052" type="#_x0000_t75" style="position:absolute;margin-left:41.4pt;margin-top:0;width:413.75pt;height:309.6pt;z-index:-251658745;mso-wrap-distance-left:5.pt;mso-wrap-distance-right:5.pt;mso-position-horizontal-relative:margin" wrapcoords="0 0">
            <v:imagedata r:id="rId24" r:href="rId2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0" w:lineRule="exact"/>
      </w:pPr>
    </w:p>
    <w:p>
      <w:pPr>
        <w:widowControl w:val="0"/>
        <w:rPr>
          <w:sz w:val="2"/>
          <w:szCs w:val="2"/>
        </w:rPr>
        <w:sectPr>
          <w:pgSz w:w="11900" w:h="16840"/>
          <w:pgMar w:top="2257" w:left="788" w:right="2011" w:bottom="1029" w:header="0" w:footer="3" w:gutter="0"/>
          <w:rtlGutter w:val="0"/>
          <w:cols w:space="720"/>
          <w:noEndnote/>
          <w:docGrid w:linePitch="360"/>
        </w:sectPr>
      </w:pPr>
    </w:p>
    <w:p>
      <w:pPr>
        <w:widowControl w:val="0"/>
        <w:spacing w:line="163" w:lineRule="exact"/>
        <w:rPr>
          <w:sz w:val="13"/>
          <w:szCs w:val="13"/>
        </w:rPr>
      </w:pPr>
    </w:p>
    <w:p>
      <w:pPr>
        <w:widowControl w:val="0"/>
        <w:rPr>
          <w:sz w:val="2"/>
          <w:szCs w:val="2"/>
        </w:rPr>
        <w:sectPr>
          <w:type w:val="continuous"/>
          <w:pgSz w:w="11900" w:h="16840"/>
          <w:pgMar w:top="8615" w:left="0" w:right="0" w:bottom="1491" w:header="0" w:footer="3" w:gutter="0"/>
          <w:rtlGutter w:val="0"/>
          <w:cols w:space="720"/>
          <w:noEndnote/>
          <w:docGrid w:linePitch="360"/>
        </w:sectPr>
      </w:pPr>
    </w:p>
    <w:p>
      <w:pPr>
        <w:pStyle w:val="Style50"/>
        <w:widowControl w:val="0"/>
        <w:keepNext w:val="0"/>
        <w:keepLines w:val="0"/>
        <w:shd w:val="clear" w:color="auto" w:fill="auto"/>
        <w:bidi w:val="0"/>
        <w:jc w:val="left"/>
        <w:spacing w:before="0" w:after="6121" w:line="170" w:lineRule="exact"/>
        <w:ind w:left="0" w:right="0" w:firstLine="0"/>
      </w:pPr>
      <w:r>
        <w:rPr>
          <w:lang w:val="de-DE" w:eastAsia="de-DE" w:bidi="de-DE"/>
          <w:w w:val="100"/>
          <w:spacing w:val="0"/>
          <w:color w:val="000000"/>
          <w:position w:val="0"/>
        </w:rPr>
        <w:t xml:space="preserve">Fotografie </w:t>
      </w:r>
      <w:r>
        <w:rPr>
          <w:lang w:val="cs-CZ" w:eastAsia="cs-CZ" w:bidi="cs-CZ"/>
          <w:w w:val="100"/>
          <w:spacing w:val="0"/>
          <w:color w:val="000000"/>
          <w:position w:val="0"/>
        </w:rPr>
        <w:t>nafukovací přenosné kopule (projekční plochy)</w:t>
      </w:r>
    </w:p>
    <w:p>
      <w:pPr>
        <w:pStyle w:val="Style48"/>
        <w:widowControl w:val="0"/>
        <w:keepNext w:val="0"/>
        <w:keepLines w:val="0"/>
        <w:shd w:val="clear" w:color="auto" w:fill="auto"/>
        <w:bidi w:val="0"/>
        <w:spacing w:before="0" w:after="0" w:line="144" w:lineRule="exact"/>
        <w:ind w:left="0" w:right="20" w:firstLine="0"/>
        <w:sectPr>
          <w:type w:val="continuous"/>
          <w:pgSz w:w="11900" w:h="16840"/>
          <w:pgMar w:top="8615" w:left="1609" w:right="4967" w:bottom="1491" w:header="0" w:footer="3" w:gutter="0"/>
          <w:rtlGutter w:val="0"/>
          <w:cols w:space="720"/>
          <w:noEndnote/>
          <w:docGrid w:linePitch="360"/>
        </w:sectPr>
      </w:pPr>
      <w:r>
        <w:pict>
          <v:shape id="_x0000_s1053" type="#_x0000_t75" style="position:absolute;margin-left:-41.05pt;margin-top:-7.9pt;width:25.9pt;height:24.pt;z-index:-125829370;mso-wrap-distance-left:5.pt;mso-wrap-distance-right:14.95pt;mso-position-horizontal-relative:margin" wrapcoords="0 0 21600 0 21600 21600 0 21600 0 0">
            <v:imagedata r:id="rId26" r:href="rId27"/>
            <w10:wrap type="square" side="right" anchorx="margin"/>
          </v:shape>
        </w:pict>
      </w:r>
      <w:r>
        <w:rPr>
          <w:lang w:val="en-US" w:eastAsia="en-US" w:bidi="en-US"/>
          <w:w w:val="100"/>
          <w:spacing w:val="0"/>
          <w:color w:val="000000"/>
          <w:position w:val="0"/>
        </w:rPr>
        <w:t xml:space="preserve">Future </w:t>
      </w:r>
      <w:r>
        <w:rPr>
          <w:lang w:val="cs-CZ" w:eastAsia="cs-CZ" w:bidi="cs-CZ"/>
          <w:w w:val="100"/>
          <w:spacing w:val="0"/>
          <w:color w:val="000000"/>
          <w:position w:val="0"/>
        </w:rPr>
        <w:t>Technology Systems s.r.o.</w:t>
        <w:br/>
      </w:r>
      <w:r>
        <w:fldChar w:fldCharType="begin"/>
      </w:r>
      <w:r>
        <w:rPr>
          <w:color w:val="000000"/>
        </w:rPr>
        <w:instrText> HYPERLINK "mailto:info@futuretechnology.cz" </w:instrText>
      </w:r>
      <w:r>
        <w:fldChar w:fldCharType="separate"/>
      </w:r>
      <w:r>
        <w:rPr>
          <w:rStyle w:val="Hyperlink"/>
          <w:lang w:val="en-US" w:eastAsia="en-US" w:bidi="en-US"/>
          <w:w w:val="100"/>
          <w:spacing w:val="0"/>
          <w:position w:val="0"/>
        </w:rPr>
        <w:t>info@futuretechnology.cz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tel: 773 918 699</w:t>
      </w:r>
    </w:p>
    <w:p>
      <w:pPr>
        <w:widowControl w:val="0"/>
        <w:spacing w:line="360" w:lineRule="exact"/>
      </w:pPr>
      <w:r>
        <w:pict>
          <v:shape id="_x0000_s1054" type="#_x0000_t202" style="position:absolute;margin-left:42.5pt;margin-top:0;width:14.75pt;height:27.75pt;z-index:251657737;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420" w:lineRule="exact"/>
                    <w:ind w:left="0" w:right="0" w:firstLine="0"/>
                  </w:pPr>
                  <w:r>
                    <w:rPr>
                      <w:w w:val="100"/>
                      <w:spacing w:val="0"/>
                      <w:color w:val="000000"/>
                      <w:position w:val="0"/>
                    </w:rPr>
                    <w:t>À</w:t>
                  </w:r>
                </w:p>
              </w:txbxContent>
            </v:textbox>
            <w10:wrap anchorx="margin"/>
          </v:shape>
        </w:pict>
      </w:r>
      <w:r>
        <w:pict>
          <v:shape id="_x0000_s1055" type="#_x0000_t202" style="position:absolute;margin-left:62.8pt;margin-top:7.75pt;width:319.15pt;height:58.85pt;z-index:251657738;mso-wrap-distance-left:5.pt;mso-wrap-distance-right:5.pt;mso-position-horizontal-relative:margin" filled="f" stroked="f">
            <v:textbox style="mso-fit-shape-to-text:t" inset="0,0,0,0">
              <w:txbxContent>
                <w:p>
                  <w:pPr>
                    <w:pStyle w:val="Style39"/>
                    <w:widowControl w:val="0"/>
                    <w:keepNext w:val="0"/>
                    <w:keepLines w:val="0"/>
                    <w:shd w:val="clear" w:color="auto" w:fill="000000"/>
                    <w:bidi w:val="0"/>
                    <w:spacing w:before="0" w:after="0" w:line="536" w:lineRule="exact"/>
                    <w:ind w:left="0" w:right="0" w:firstLine="0"/>
                  </w:pPr>
                  <w:r>
                    <w:rPr>
                      <w:rStyle w:val="CharStyle41"/>
                      <w:b/>
                      <w:bCs/>
                    </w:rPr>
                    <w:t>Dětailní technický popis dodávky b) Digitální projekční systém</w:t>
                  </w:r>
                </w:p>
              </w:txbxContent>
            </v:textbox>
            <w10:wrap anchorx="margin"/>
          </v:shape>
        </w:pict>
      </w:r>
      <w:r>
        <w:pict>
          <v:shape id="_x0000_s1056" type="#_x0000_t202" style="position:absolute;margin-left:457.9pt;margin-top:41.7pt;width:16.75pt;height:32.75pt;z-index:251657739;mso-wrap-distance-left:5.pt;mso-wrap-distance-right:5.pt;mso-position-horizontal-relative:margin" filled="f" stroked="f">
            <v:textbox style="mso-fit-shape-to-text:t" inset="0,0,0,0">
              <w:txbxContent>
                <w:p>
                  <w:pPr>
                    <w:pStyle w:val="Style55"/>
                    <w:widowControl w:val="0"/>
                    <w:keepNext/>
                    <w:keepLines/>
                    <w:shd w:val="clear" w:color="auto" w:fill="auto"/>
                    <w:bidi w:val="0"/>
                    <w:jc w:val="left"/>
                    <w:spacing w:before="0" w:after="0" w:line="640" w:lineRule="exact"/>
                    <w:ind w:left="0" w:right="0" w:firstLine="0"/>
                  </w:pPr>
                  <w:bookmarkStart w:id="1" w:name="bookmark1"/>
                  <w:r>
                    <w:rPr>
                      <w:lang w:val="cs-CZ" w:eastAsia="cs-CZ" w:bidi="cs-CZ"/>
                      <w:w w:val="100"/>
                      <w:spacing w:val="0"/>
                      <w:color w:val="000000"/>
                      <w:position w:val="0"/>
                    </w:rPr>
                    <w:t>f</w:t>
                  </w:r>
                  <w:bookmarkEnd w:id="1"/>
                </w:p>
              </w:txbxContent>
            </v:textbox>
            <w10:wrap anchorx="margin"/>
          </v:shape>
        </w:pict>
      </w:r>
    </w:p>
    <w:p>
      <w:pPr>
        <w:widowControl w:val="0"/>
        <w:spacing w:line="360" w:lineRule="exact"/>
      </w:pPr>
    </w:p>
    <w:p>
      <w:pPr>
        <w:widowControl w:val="0"/>
        <w:spacing w:line="669" w:lineRule="exact"/>
      </w:pPr>
    </w:p>
    <w:p>
      <w:pPr>
        <w:widowControl w:val="0"/>
        <w:rPr>
          <w:sz w:val="2"/>
          <w:szCs w:val="2"/>
        </w:rPr>
        <w:sectPr>
          <w:pgSz w:w="11900" w:h="16840"/>
          <w:pgMar w:top="2102" w:left="781" w:right="1576" w:bottom="1100" w:header="0" w:footer="3" w:gutter="0"/>
          <w:rtlGutter w:val="0"/>
          <w:cols w:space="720"/>
          <w:noEndnote/>
          <w:docGrid w:linePitch="360"/>
        </w:sectPr>
      </w:pPr>
    </w:p>
    <w:p>
      <w:pPr>
        <w:widowControl w:val="0"/>
        <w:spacing w:before="95" w:after="95" w:line="240" w:lineRule="exact"/>
        <w:rPr>
          <w:sz w:val="19"/>
          <w:szCs w:val="19"/>
        </w:rPr>
      </w:pPr>
    </w:p>
    <w:p>
      <w:pPr>
        <w:widowControl w:val="0"/>
        <w:rPr>
          <w:sz w:val="2"/>
          <w:szCs w:val="2"/>
        </w:rPr>
        <w:sectPr>
          <w:type w:val="continuous"/>
          <w:pgSz w:w="11900" w:h="16840"/>
          <w:pgMar w:top="486" w:left="0" w:right="0" w:bottom="1384" w:header="0" w:footer="3" w:gutter="0"/>
          <w:rtlGutter w:val="0"/>
          <w:cols w:space="720"/>
          <w:noEndnote/>
          <w:docGrid w:linePitch="360"/>
        </w:sectPr>
      </w:pPr>
    </w:p>
    <w:p>
      <w:pPr>
        <w:pStyle w:val="Style58"/>
        <w:widowControl w:val="0"/>
        <w:keepNext w:val="0"/>
        <w:keepLines w:val="0"/>
        <w:shd w:val="clear" w:color="auto" w:fill="auto"/>
        <w:bidi w:val="0"/>
        <w:spacing w:before="0" w:after="0"/>
        <w:ind w:left="0" w:right="0" w:firstLine="0"/>
      </w:pPr>
      <w:r>
        <w:rPr>
          <w:rStyle w:val="CharStyle60"/>
        </w:rPr>
        <w:t>Digitální projekční systém</w:t>
      </w:r>
    </w:p>
    <w:p>
      <w:pPr>
        <w:pStyle w:val="Style5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Digitální projekční systém bude realizován prostřednictvím centrální projekční jednotky Future Technology Basic 1600 obsahující - digitální projektor s objektivem rybí oko s pozorovacím úhlem 360° x 180° umístěný ve středu sálu (v geometrickém středu nafukovací projekční kopule) planetária uchycený ve speciálním držáku, včetně řídícího počítače obsahující řídící a simulační software Stellarium a Stellarium Console. Ovládání digitálního projekčního systému je realizováno pomocí dotykového monitoru. Je však možné pro ovládání využívat i klávesnici a myš.</w:t>
      </w:r>
    </w:p>
    <w:tbl>
      <w:tblPr>
        <w:tblOverlap w:val="never"/>
        <w:tblLayout w:type="fixed"/>
        <w:jc w:val="center"/>
      </w:tblPr>
      <w:tblGrid>
        <w:gridCol w:w="3298"/>
        <w:gridCol w:w="4864"/>
      </w:tblGrid>
      <w:tr>
        <w:trPr>
          <w:trHeight w:val="432" w:hRule="exact"/>
        </w:trPr>
        <w:tc>
          <w:tcPr>
            <w:shd w:val="clear" w:color="auto" w:fill="000000"/>
            <w:gridSpan w:val="2"/>
            <w:tcBorders/>
            <w:vAlign w:val="bottom"/>
          </w:tcPr>
          <w:p>
            <w:pPr>
              <w:pStyle w:val="Style12"/>
              <w:framePr w:w="816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4"/>
              </w:rPr>
              <w:t>Technické parametry</w:t>
            </w:r>
          </w:p>
        </w:tc>
      </w:tr>
      <w:tr>
        <w:trPr>
          <w:trHeight w:val="576" w:hRule="exact"/>
        </w:trPr>
        <w:tc>
          <w:tcPr>
            <w:shd w:val="clear" w:color="auto" w:fill="FFFFFF"/>
            <w:tcBorders>
              <w:left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70" w:lineRule="exact"/>
              <w:ind w:left="0" w:right="0" w:firstLine="0"/>
            </w:pPr>
            <w:r>
              <w:rPr>
                <w:rStyle w:val="CharStyle45"/>
              </w:rPr>
              <w:t>Výrobce digitálního projekčního systému (diqitálního planetária)</w:t>
            </w:r>
          </w:p>
        </w:tc>
        <w:tc>
          <w:tcPr>
            <w:shd w:val="clear" w:color="auto" w:fill="FFFFFF"/>
            <w:tcBorders>
              <w:left w:val="single" w:sz="4"/>
              <w:right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Future Technology Systems s.r.o.</w:t>
            </w:r>
          </w:p>
        </w:tc>
      </w:tr>
      <w:tr>
        <w:trPr>
          <w:trHeight w:val="842" w:hRule="exact"/>
        </w:trPr>
        <w:tc>
          <w:tcPr>
            <w:shd w:val="clear" w:color="auto" w:fill="FFFFFF"/>
            <w:tcBorders>
              <w:lef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70" w:lineRule="exact"/>
              <w:ind w:left="0" w:right="0" w:firstLine="0"/>
            </w:pPr>
            <w:r>
              <w:rPr>
                <w:rStyle w:val="CharStyle45"/>
              </w:rPr>
              <w:t>Typové označení digitálního projekčního systému (digitálního planetária)</w:t>
            </w:r>
          </w:p>
        </w:tc>
        <w:tc>
          <w:tcPr>
            <w:shd w:val="clear" w:color="auto" w:fill="FFFFFF"/>
            <w:tcBorders>
              <w:left w:val="single" w:sz="4"/>
              <w:righ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Future Technology Basic 1600</w:t>
            </w:r>
          </w:p>
        </w:tc>
      </w:tr>
      <w:tr>
        <w:trPr>
          <w:trHeight w:val="1231" w:hRule="exact"/>
        </w:trPr>
        <w:tc>
          <w:tcPr>
            <w:shd w:val="clear" w:color="auto" w:fill="FFFFFF"/>
            <w:tcBorders>
              <w:lef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Počet a typ projektoru</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5"/>
              </w:rPr>
              <w:t xml:space="preserve">1 projektor jednočipový DLP nativní rozlišení WQXGA 2560x1600 obrazových bodů, optický </w:t>
            </w:r>
            <w:r>
              <w:rPr>
                <w:rStyle w:val="CharStyle45"/>
                <w:lang w:val="en-US" w:eastAsia="en-US" w:bidi="en-US"/>
              </w:rPr>
              <w:t xml:space="preserve">lens shift, </w:t>
            </w:r>
            <w:r>
              <w:rPr>
                <w:rStyle w:val="CharStyle45"/>
              </w:rPr>
              <w:t xml:space="preserve">fisheye objektiv, výměnný </w:t>
            </w:r>
            <w:r>
              <w:rPr>
                <w:rStyle w:val="CharStyle45"/>
                <w:lang w:val="en-US" w:eastAsia="en-US" w:bidi="en-US"/>
              </w:rPr>
              <w:t xml:space="preserve">zoom </w:t>
            </w:r>
            <w:r>
              <w:rPr>
                <w:rStyle w:val="CharStyle45"/>
              </w:rPr>
              <w:t xml:space="preserve">objektiv </w:t>
            </w:r>
            <w:r>
              <w:rPr>
                <w:rStyle w:val="CharStyle45"/>
                <w:lang w:val="en-US" w:eastAsia="en-US" w:bidi="en-US"/>
              </w:rPr>
              <w:t xml:space="preserve">Barco </w:t>
            </w:r>
            <w:r>
              <w:rPr>
                <w:rStyle w:val="CharStyle45"/>
              </w:rPr>
              <w:t>EN45</w:t>
            </w:r>
          </w:p>
        </w:tc>
      </w:tr>
      <w:tr>
        <w:trPr>
          <w:trHeight w:val="346" w:hRule="exact"/>
        </w:trPr>
        <w:tc>
          <w:tcPr>
            <w:shd w:val="clear" w:color="auto" w:fill="FFFFFF"/>
            <w:tcBorders>
              <w:lef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Světelný výkon (lumens)</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lang w:val="en-US" w:eastAsia="en-US" w:bidi="en-US"/>
              </w:rPr>
              <w:t xml:space="preserve">max. </w:t>
            </w:r>
            <w:r>
              <w:rPr>
                <w:rStyle w:val="CharStyle45"/>
              </w:rPr>
              <w:t>5000 ANSI (dvou lampový provoz)</w:t>
            </w:r>
          </w:p>
        </w:tc>
      </w:tr>
      <w:tr>
        <w:trPr>
          <w:trHeight w:val="342" w:hRule="exact"/>
        </w:trPr>
        <w:tc>
          <w:tcPr>
            <w:shd w:val="clear" w:color="auto" w:fill="FFFFFF"/>
            <w:tcBorders>
              <w:lef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Kontrastní poměr</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7500:1</w:t>
            </w:r>
          </w:p>
        </w:tc>
      </w:tr>
      <w:tr>
        <w:trPr>
          <w:trHeight w:val="346" w:hRule="exact"/>
        </w:trPr>
        <w:tc>
          <w:tcPr>
            <w:shd w:val="clear" w:color="auto" w:fill="FFFFFF"/>
            <w:tcBorders>
              <w:lef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Rozlišení fulldome projekce</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1,6K</w:t>
            </w:r>
          </w:p>
        </w:tc>
      </w:tr>
      <w:tr>
        <w:trPr>
          <w:trHeight w:val="587" w:hRule="exact"/>
        </w:trPr>
        <w:tc>
          <w:tcPr>
            <w:shd w:val="clear" w:color="auto" w:fill="FFFFFF"/>
            <w:tcBorders>
              <w:lef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74" w:lineRule="exact"/>
              <w:ind w:left="0" w:right="0" w:firstLine="0"/>
            </w:pPr>
            <w:r>
              <w:rPr>
                <w:rStyle w:val="CharStyle45"/>
              </w:rPr>
              <w:t>Nativní rozlišení projektoru (počet obrazových bodů)</w:t>
            </w:r>
          </w:p>
        </w:tc>
        <w:tc>
          <w:tcPr>
            <w:shd w:val="clear" w:color="auto" w:fill="FFFFFF"/>
            <w:tcBorders>
              <w:left w:val="single" w:sz="4"/>
              <w:righ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2560x1600</w:t>
            </w:r>
          </w:p>
        </w:tc>
      </w:tr>
      <w:tr>
        <w:trPr>
          <w:trHeight w:val="346" w:hRule="exact"/>
        </w:trPr>
        <w:tc>
          <w:tcPr>
            <w:shd w:val="clear" w:color="auto" w:fill="FFFFFF"/>
            <w:tcBorders>
              <w:lef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Počet lampových modulů</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2</w:t>
            </w:r>
          </w:p>
        </w:tc>
      </w:tr>
      <w:tr>
        <w:trPr>
          <w:trHeight w:val="878" w:hRule="exact"/>
        </w:trPr>
        <w:tc>
          <w:tcPr>
            <w:shd w:val="clear" w:color="auto" w:fill="FFFFFF"/>
            <w:tcBorders>
              <w:left w:val="single" w:sz="4"/>
              <w:top w:val="single" w:sz="4"/>
            </w:tcBorders>
            <w:vAlign w:val="top"/>
          </w:tcPr>
          <w:p>
            <w:pPr>
              <w:pStyle w:val="Style12"/>
              <w:framePr w:w="8161" w:wrap="notBeside" w:vAnchor="text" w:hAnchor="text" w:xAlign="center" w:y="1"/>
              <w:widowControl w:val="0"/>
              <w:keepNext w:val="0"/>
              <w:keepLines w:val="0"/>
              <w:shd w:val="clear" w:color="auto" w:fill="auto"/>
              <w:bidi w:val="0"/>
              <w:jc w:val="center"/>
              <w:spacing w:before="0" w:after="0" w:line="266" w:lineRule="exact"/>
              <w:ind w:left="0" w:right="0" w:firstLine="0"/>
            </w:pPr>
            <w:r>
              <w:rPr>
                <w:rStyle w:val="CharStyle45"/>
              </w:rPr>
              <w:t>Životnost lampového modulu (hodin)</w:t>
            </w:r>
          </w:p>
        </w:tc>
        <w:tc>
          <w:tcPr>
            <w:shd w:val="clear" w:color="auto" w:fill="FFFFFF"/>
            <w:tcBorders>
              <w:left w:val="single" w:sz="4"/>
              <w:righ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2000</w:t>
            </w:r>
          </w:p>
        </w:tc>
      </w:tr>
      <w:tr>
        <w:trPr>
          <w:trHeight w:val="608" w:hRule="exact"/>
        </w:trPr>
        <w:tc>
          <w:tcPr>
            <w:shd w:val="clear" w:color="auto" w:fill="FFFFFF"/>
            <w:tcBorders>
              <w:left w:val="single" w:sz="4"/>
              <w:top w:val="single" w:sz="4"/>
              <w:bottom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74" w:lineRule="exact"/>
              <w:ind w:left="0" w:right="0" w:firstLine="0"/>
            </w:pPr>
            <w:r>
              <w:rPr>
                <w:rStyle w:val="CharStyle45"/>
              </w:rPr>
              <w:t>Velikost transportního kufru digitálního projekčního systému</w:t>
            </w:r>
          </w:p>
        </w:tc>
        <w:tc>
          <w:tcPr>
            <w:shd w:val="clear" w:color="auto" w:fill="FFFFFF"/>
            <w:tcBorders>
              <w:left w:val="single" w:sz="4"/>
              <w:right w:val="single" w:sz="4"/>
              <w:top w:val="single" w:sz="4"/>
              <w:bottom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91 x 57 x 51 cm</w:t>
            </w:r>
          </w:p>
        </w:tc>
      </w:tr>
    </w:tbl>
    <w:p>
      <w:pPr>
        <w:framePr w:w="8161" w:wrap="notBeside" w:vAnchor="text" w:hAnchor="text" w:xAlign="center" w:y="1"/>
        <w:widowControl w:val="0"/>
        <w:rPr>
          <w:sz w:val="2"/>
          <w:szCs w:val="2"/>
        </w:rPr>
      </w:pPr>
    </w:p>
    <w:p>
      <w:pPr>
        <w:widowControl w:val="0"/>
        <w:rPr>
          <w:sz w:val="2"/>
          <w:szCs w:val="2"/>
        </w:rPr>
      </w:pPr>
    </w:p>
    <w:p>
      <w:pPr>
        <w:pStyle w:val="Style48"/>
        <w:widowControl w:val="0"/>
        <w:keepNext w:val="0"/>
        <w:keepLines w:val="0"/>
        <w:shd w:val="clear" w:color="auto" w:fill="auto"/>
        <w:bidi w:val="0"/>
        <w:spacing w:before="812" w:after="0"/>
        <w:ind w:left="240" w:right="0" w:firstLine="0"/>
      </w:pPr>
      <w:r>
        <w:pict>
          <v:shape id="_x0000_s1057" type="#_x0000_t75" style="position:absolute;margin-left:-41.35pt;margin-top:-7.9pt;width:26.4pt;height:24.pt;z-index:-125829369;mso-wrap-distance-left:5.pt;mso-wrap-distance-right:13.3pt;mso-position-horizontal-relative:margin" wrapcoords="0 0 21600 0 21600 21600 0 21600 0 0">
            <v:imagedata r:id="rId28" r:href="rId29"/>
            <w10:wrap type="square" side="right" anchorx="margin"/>
          </v:shape>
        </w:pict>
      </w:r>
      <w:r>
        <w:rPr>
          <w:lang w:val="fr-FR" w:eastAsia="fr-FR" w:bidi="fr-FR"/>
          <w:w w:val="100"/>
          <w:spacing w:val="0"/>
          <w:color w:val="000000"/>
          <w:position w:val="0"/>
        </w:rPr>
        <w:t xml:space="preserve">Future </w:t>
      </w:r>
      <w:r>
        <w:rPr>
          <w:lang w:val="cs-CZ" w:eastAsia="cs-CZ" w:bidi="cs-CZ"/>
          <w:w w:val="100"/>
          <w:spacing w:val="0"/>
          <w:color w:val="000000"/>
          <w:position w:val="0"/>
        </w:rPr>
        <w:t>Technology Systems s.r.o.</w:t>
        <w:br/>
      </w:r>
      <w:r>
        <w:fldChar w:fldCharType="begin"/>
      </w:r>
      <w:r>
        <w:rPr>
          <w:color w:val="000000"/>
        </w:rPr>
        <w:instrText> HYPERLINK "mailto:info@futuretechnology.cz" </w:instrText>
      </w:r>
      <w:r>
        <w:fldChar w:fldCharType="separate"/>
      </w:r>
      <w:r>
        <w:rPr>
          <w:rStyle w:val="Hyperlink"/>
          <w:lang w:val="en-US" w:eastAsia="en-US" w:bidi="en-US"/>
          <w:w w:val="100"/>
          <w:spacing w:val="0"/>
          <w:position w:val="0"/>
        </w:rPr>
        <w:t>info@futuretechnology.cz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tel: 773 918 699</w:t>
      </w:r>
      <w:r>
        <w:br w:type="page"/>
      </w:r>
    </w:p>
    <w:tbl>
      <w:tblPr>
        <w:tblOverlap w:val="never"/>
        <w:tblLayout w:type="fixed"/>
        <w:jc w:val="center"/>
      </w:tblPr>
      <w:tblGrid>
        <w:gridCol w:w="3294"/>
        <w:gridCol w:w="4867"/>
      </w:tblGrid>
      <w:tr>
        <w:trPr>
          <w:trHeight w:val="432" w:hRule="exact"/>
        </w:trPr>
        <w:tc>
          <w:tcPr>
            <w:shd w:val="clear" w:color="auto" w:fill="000000"/>
            <w:gridSpan w:val="2"/>
            <w:tcBorders/>
            <w:vAlign w:val="bottom"/>
          </w:tcPr>
          <w:p>
            <w:pPr>
              <w:pStyle w:val="Style12"/>
              <w:framePr w:w="816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4"/>
              </w:rPr>
              <w:t>Technické parametry</w:t>
            </w:r>
          </w:p>
        </w:tc>
      </w:tr>
      <w:tr>
        <w:trPr>
          <w:trHeight w:val="594" w:hRule="exact"/>
        </w:trPr>
        <w:tc>
          <w:tcPr>
            <w:shd w:val="clear" w:color="auto" w:fill="FFFFFF"/>
            <w:tcBorders>
              <w:left w:val="single" w:sz="4"/>
            </w:tcBorders>
            <w:vAlign w:val="bottom"/>
          </w:tcPr>
          <w:p>
            <w:pPr>
              <w:pStyle w:val="Style12"/>
              <w:framePr w:w="8161" w:wrap="notBeside" w:vAnchor="text" w:hAnchor="text" w:xAlign="center" w:y="1"/>
              <w:widowControl w:val="0"/>
              <w:keepNext w:val="0"/>
              <w:keepLines w:val="0"/>
              <w:shd w:val="clear" w:color="auto" w:fill="auto"/>
              <w:bidi w:val="0"/>
              <w:jc w:val="center"/>
              <w:spacing w:before="0" w:after="0" w:line="277" w:lineRule="exact"/>
              <w:ind w:left="0" w:right="0" w:firstLine="0"/>
            </w:pPr>
            <w:r>
              <w:rPr>
                <w:rStyle w:val="CharStyle45"/>
              </w:rPr>
              <w:t>Celková hmotnost digitálního planetária (bez přepravního boxu)</w:t>
            </w:r>
          </w:p>
        </w:tc>
        <w:tc>
          <w:tcPr>
            <w:shd w:val="clear" w:color="auto" w:fill="FFFFFF"/>
            <w:tcBorders>
              <w:left w:val="single" w:sz="4"/>
              <w:right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36 Kg</w:t>
            </w:r>
          </w:p>
        </w:tc>
      </w:tr>
      <w:tr>
        <w:trPr>
          <w:trHeight w:val="1858" w:hRule="exact"/>
        </w:trPr>
        <w:tc>
          <w:tcPr>
            <w:shd w:val="clear" w:color="auto" w:fill="FFFFFF"/>
            <w:tcBorders>
              <w:lef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Řídící počítač</w:t>
            </w:r>
          </w:p>
        </w:tc>
        <w:tc>
          <w:tcPr>
            <w:shd w:val="clear" w:color="auto" w:fill="FFFFFF"/>
            <w:tcBorders>
              <w:left w:val="single" w:sz="4"/>
              <w:right w:val="single" w:sz="4"/>
              <w:top w:val="single" w:sz="4"/>
            </w:tcBorders>
            <w:vAlign w:val="center"/>
          </w:tcPr>
          <w:p>
            <w:pPr>
              <w:pStyle w:val="Style12"/>
              <w:framePr w:w="8161" w:wrap="notBeside" w:vAnchor="text" w:hAnchor="text" w:xAlign="center" w:y="1"/>
              <w:widowControl w:val="0"/>
              <w:keepNext w:val="0"/>
              <w:keepLines w:val="0"/>
              <w:shd w:val="clear" w:color="auto" w:fill="auto"/>
              <w:bidi w:val="0"/>
              <w:jc w:val="center"/>
              <w:spacing w:before="0" w:after="0" w:line="295" w:lineRule="exact"/>
              <w:ind w:left="0" w:right="0" w:firstLine="0"/>
            </w:pPr>
            <w:r>
              <w:rPr>
                <w:rStyle w:val="CharStyle45"/>
              </w:rPr>
              <w:t xml:space="preserve">16GB RAM, Disk SSD 512GB; Grafická karta nVidia 2Gb DDR5, 2x HDMI, </w:t>
            </w:r>
            <w:r>
              <w:rPr>
                <w:rStyle w:val="CharStyle45"/>
                <w:lang w:val="en-US" w:eastAsia="en-US" w:bidi="en-US"/>
              </w:rPr>
              <w:t xml:space="preserve">lx LAN </w:t>
            </w:r>
            <w:r>
              <w:rPr>
                <w:rStyle w:val="CharStyle45"/>
              </w:rPr>
              <w:t xml:space="preserve">RJ45, 3x USB 2.0, lx USB 3.0, bezdrátové připojení Wifi, Software Stellarium </w:t>
            </w:r>
            <w:r>
              <w:rPr>
                <w:rStyle w:val="CharStyle45"/>
                <w:lang w:val="en-US" w:eastAsia="en-US" w:bidi="en-US"/>
              </w:rPr>
              <w:t xml:space="preserve">Console </w:t>
            </w:r>
            <w:r>
              <w:rPr>
                <w:rStyle w:val="CharStyle45"/>
              </w:rPr>
              <w:t>Pro</w:t>
            </w:r>
          </w:p>
        </w:tc>
      </w:tr>
      <w:tr>
        <w:trPr>
          <w:trHeight w:val="641" w:hRule="exact"/>
        </w:trPr>
        <w:tc>
          <w:tcPr>
            <w:shd w:val="clear" w:color="auto" w:fill="FFFFFF"/>
            <w:tcBorders>
              <w:left w:val="single" w:sz="4"/>
              <w:top w:val="single" w:sz="4"/>
            </w:tcBorders>
            <w:vAlign w:val="top"/>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Mobilní audio systém</w:t>
            </w:r>
          </w:p>
        </w:tc>
        <w:tc>
          <w:tcPr>
            <w:shd w:val="clear" w:color="auto" w:fill="FFFFFF"/>
            <w:tcBorders>
              <w:left w:val="single" w:sz="4"/>
              <w:right w:val="single" w:sz="4"/>
              <w:top w:val="single" w:sz="4"/>
            </w:tcBorders>
            <w:vAlign w:val="bottom"/>
          </w:tcPr>
          <w:p>
            <w:pPr>
              <w:pStyle w:val="Style12"/>
              <w:framePr w:w="8161" w:wrap="notBeside" w:vAnchor="text" w:hAnchor="text" w:xAlign="center" w:y="1"/>
              <w:widowControl w:val="0"/>
              <w:keepNext w:val="0"/>
              <w:keepLines w:val="0"/>
              <w:shd w:val="clear" w:color="auto" w:fill="auto"/>
              <w:bidi w:val="0"/>
              <w:jc w:val="right"/>
              <w:spacing w:before="0" w:after="0" w:line="295" w:lineRule="exact"/>
              <w:ind w:left="0" w:right="460" w:firstLine="0"/>
            </w:pPr>
            <w:r>
              <w:rPr>
                <w:rStyle w:val="CharStyle45"/>
              </w:rPr>
              <w:t>Stereo 2.0 18W RMS, podpora drátového i bezdrátového přenosu (dosah až 10 metrů)</w:t>
            </w:r>
          </w:p>
        </w:tc>
      </w:tr>
      <w:tr>
        <w:trPr>
          <w:trHeight w:val="421" w:hRule="exact"/>
        </w:trPr>
        <w:tc>
          <w:tcPr>
            <w:shd w:val="clear" w:color="auto" w:fill="FFFFFF"/>
            <w:tcBorders>
              <w:left w:val="single" w:sz="4"/>
              <w:top w:val="single" w:sz="4"/>
              <w:bottom w:val="single" w:sz="4"/>
            </w:tcBorders>
            <w:vAlign w:val="top"/>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Možnosti ovládání</w:t>
            </w:r>
          </w:p>
        </w:tc>
        <w:tc>
          <w:tcPr>
            <w:shd w:val="clear" w:color="auto" w:fill="FFFFFF"/>
            <w:tcBorders>
              <w:left w:val="single" w:sz="4"/>
              <w:right w:val="single" w:sz="4"/>
              <w:top w:val="single" w:sz="4"/>
              <w:bottom w:val="single" w:sz="4"/>
            </w:tcBorders>
            <w:vAlign w:val="top"/>
          </w:tcPr>
          <w:p>
            <w:pPr>
              <w:pStyle w:val="Style12"/>
              <w:framePr w:w="816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klávesnice, myš</w:t>
            </w:r>
          </w:p>
        </w:tc>
      </w:tr>
    </w:tbl>
    <w:p>
      <w:pPr>
        <w:framePr w:w="8161" w:wrap="notBeside" w:vAnchor="text" w:hAnchor="text" w:xAlign="center" w:y="1"/>
        <w:widowControl w:val="0"/>
        <w:rPr>
          <w:sz w:val="2"/>
          <w:szCs w:val="2"/>
        </w:rPr>
      </w:pPr>
    </w:p>
    <w:p>
      <w:pPr>
        <w:widowControl w:val="0"/>
        <w:rPr>
          <w:sz w:val="2"/>
          <w:szCs w:val="2"/>
        </w:rPr>
      </w:pPr>
      <w:r>
        <w:pict>
          <v:shape id="_x0000_s1058" type="#_x0000_t75" style="position:absolute;margin-left:-39.8pt;margin-top:718.4pt;width:26.9pt;height:24.pt;z-index:-125829368;mso-wrap-distance-left:5.pt;mso-wrap-distance-right:5.pt;mso-position-horizontal-relative:margin;mso-position-vertical-relative:margin" wrapcoords="0 0 21600 0 21600 21600 0 21600 0 0">
            <v:imagedata r:id="rId30" r:href="rId31"/>
            <w10:wrap type="topAndBottom" anchorx="margin" anchory="margin"/>
          </v:shape>
        </w:pict>
      </w:r>
      <w:r>
        <w:pict>
          <v:shape id="_x0000_s1059" type="#_x0000_t202" style="position:absolute;margin-left:1.25pt;margin-top:304.2pt;width:376.9pt;height:246.8pt;z-index:-125829367;mso-wrap-distance-left:5.pt;mso-wrap-distance-top:19.25pt;mso-wrap-distance-right:33.5pt;mso-wrap-distance-bottom:143.45pt;mso-position-horizontal-relative:margin;mso-position-vertical-relative:margin" wrapcoords="67 0 20278 0 20278 19227 21600 19675 21600 21600 0 21600 0 19675 67 19227 67 0" filled="f" stroked="f">
            <v:textbox style="mso-fit-shape-to-text:t" inset="0,0,0,0">
              <w:txbxContent>
                <w:p>
                  <w:pPr>
                    <w:framePr w:h="4936" w:hSpace="25" w:vSpace="385" w:wrap="notBeside" w:hAnchor="margin" w:x="26" w:y="6085"/>
                    <w:widowControl w:val="0"/>
                    <w:jc w:val="center"/>
                    <w:rPr>
                      <w:sz w:val="2"/>
                      <w:szCs w:val="2"/>
                    </w:rPr>
                  </w:pPr>
                  <w:r>
                    <w:pict>
                      <v:shape id="_x0000_s1060" type="#_x0000_t75" style="width:377pt;height:247pt;">
                        <v:imagedata r:id="rId32" r:href="rId33"/>
                      </v:shape>
                    </w:pict>
                  </w:r>
                </w:p>
                <w:p>
                  <w:pPr>
                    <w:pStyle w:val="Style46"/>
                    <w:widowControl w:val="0"/>
                    <w:keepNext w:val="0"/>
                    <w:keepLines w:val="0"/>
                    <w:shd w:val="clear" w:color="auto" w:fill="auto"/>
                    <w:bidi w:val="0"/>
                    <w:jc w:val="both"/>
                    <w:spacing w:before="0" w:after="0" w:line="248" w:lineRule="exact"/>
                    <w:ind w:left="0" w:right="0" w:firstLine="0"/>
                  </w:pPr>
                  <w:r>
                    <w:rPr>
                      <w:lang w:val="cs-CZ" w:eastAsia="cs-CZ" w:bidi="cs-CZ"/>
                      <w:w w:val="100"/>
                      <w:spacing w:val="0"/>
                      <w:color w:val="000000"/>
                      <w:position w:val="0"/>
                    </w:rPr>
                    <w:t>Fotografie Digitálního projekčního systému (digitálního planetária) Future Technology Basic 1600 včetně transportního kufru</w:t>
                  </w:r>
                </w:p>
              </w:txbxContent>
            </v:textbox>
            <w10:wrap type="topAndBottom" anchorx="margin" anchory="margin"/>
          </v:shape>
        </w:pict>
      </w:r>
      <w:r>
        <w:pict>
          <v:shape id="_x0000_s1061" type="#_x0000_t202" style="position:absolute;margin-left:158.75pt;margin-top:723.25pt;width:108.7pt;height:17.65pt;z-index:-125829366;mso-wrap-distance-left:5.pt;mso-wrap-distance-top:141.85pt;mso-wrap-distance-right:170.1pt;mso-wrap-distance-bottom:21.25pt;mso-position-horizontal-relative:margin;mso-position-vertical-relative:margin" filled="f" stroked="f">
            <v:textbox style="mso-fit-shape-to-text:t" inset="0,0,0,0">
              <w:txbxContent>
                <w:p>
                  <w:pPr>
                    <w:pStyle w:val="Style48"/>
                    <w:widowControl w:val="0"/>
                    <w:keepNext w:val="0"/>
                    <w:keepLines w:val="0"/>
                    <w:shd w:val="clear" w:color="auto" w:fill="auto"/>
                    <w:bidi w:val="0"/>
                    <w:spacing w:before="0" w:after="0"/>
                    <w:ind w:left="0" w:right="0" w:firstLine="0"/>
                  </w:pPr>
                  <w:r>
                    <w:rPr>
                      <w:rStyle w:val="CharStyle49"/>
                      <w:lang w:val="en-US" w:eastAsia="en-US" w:bidi="en-US"/>
                      <w:b w:val="0"/>
                      <w:bCs w:val="0"/>
                    </w:rPr>
                    <w:t xml:space="preserve">Future </w:t>
                  </w:r>
                  <w:r>
                    <w:rPr>
                      <w:rStyle w:val="CharStyle49"/>
                      <w:b w:val="0"/>
                      <w:bCs w:val="0"/>
                    </w:rPr>
                    <w:t>Technology Systems s.r.o.</w:t>
                    <w:br/>
                  </w:r>
                  <w:r>
                    <w:fldChar w:fldCharType="begin"/>
                  </w:r>
                  <w:r>
                    <w:rPr>
                      <w:rStyle w:val="CharStyle49"/>
                    </w:rPr>
                    <w:instrText> HYPERLINK "mailto:info@futuretechnology.cz" </w:instrText>
                  </w:r>
                  <w:r>
                    <w:fldChar w:fldCharType="separate"/>
                  </w:r>
                  <w:r>
                    <w:rPr>
                      <w:rStyle w:val="Hyperlink"/>
                      <w:lang w:val="en-US" w:eastAsia="en-US" w:bidi="en-US"/>
                      <w:b w:val="0"/>
                      <w:bCs w:val="0"/>
                    </w:rPr>
                    <w:t>info@futuretechnology.cz</w:t>
                  </w:r>
                  <w:r>
                    <w:fldChar w:fldCharType="end"/>
                  </w:r>
                  <w:r>
                    <w:rPr>
                      <w:rStyle w:val="CharStyle49"/>
                      <w:lang w:val="en-US" w:eastAsia="en-US" w:bidi="en-US"/>
                      <w:b w:val="0"/>
                      <w:bCs w:val="0"/>
                    </w:rPr>
                    <w:t xml:space="preserve"> </w:t>
                  </w:r>
                  <w:r>
                    <w:rPr>
                      <w:rStyle w:val="CharStyle49"/>
                      <w:b w:val="0"/>
                      <w:bCs w:val="0"/>
                    </w:rPr>
                    <w:t>; tel: 773 918 699</w:t>
                  </w:r>
                </w:p>
              </w:txbxContent>
            </v:textbox>
            <w10:wrap type="topAndBottom" anchorx="margin" anchory="margin"/>
          </v:shape>
        </w:pict>
      </w:r>
      <w:r>
        <w:br w:type="page"/>
      </w:r>
    </w:p>
    <w:p>
      <w:pPr>
        <w:pStyle w:val="Style61"/>
        <w:widowControl w:val="0"/>
        <w:keepNext/>
        <w:keepLines/>
        <w:shd w:val="clear" w:color="auto" w:fill="auto"/>
        <w:bidi w:val="0"/>
        <w:jc w:val="left"/>
        <w:spacing w:before="0" w:after="69" w:line="240" w:lineRule="exact"/>
        <w:ind w:left="0" w:right="0" w:firstLine="0"/>
      </w:pPr>
      <w:bookmarkStart w:id="2" w:name="bookmark2"/>
      <w:r>
        <w:rPr>
          <w:lang w:val="cs-CZ" w:eastAsia="cs-CZ" w:bidi="cs-CZ"/>
          <w:sz w:val="24"/>
          <w:szCs w:val="24"/>
          <w:w w:val="100"/>
          <w:spacing w:val="0"/>
          <w:color w:val="000000"/>
          <w:position w:val="0"/>
        </w:rPr>
        <w:t>Řídící počítač</w:t>
      </w:r>
      <w:bookmarkEnd w:id="2"/>
    </w:p>
    <w:p>
      <w:pPr>
        <w:pStyle w:val="Style58"/>
        <w:widowControl w:val="0"/>
        <w:keepNext w:val="0"/>
        <w:keepLines w:val="0"/>
        <w:shd w:val="clear" w:color="auto" w:fill="auto"/>
        <w:bidi w:val="0"/>
        <w:jc w:val="left"/>
        <w:spacing w:before="0" w:after="137" w:line="299" w:lineRule="exact"/>
        <w:ind w:left="0" w:right="0" w:firstLine="0"/>
      </w:pPr>
      <w:r>
        <w:rPr>
          <w:lang w:val="cs-CZ" w:eastAsia="cs-CZ" w:bidi="cs-CZ"/>
          <w:w w:val="100"/>
          <w:spacing w:val="0"/>
          <w:color w:val="000000"/>
          <w:position w:val="0"/>
        </w:rPr>
        <w:t>Parametry: CPU Intel ¡7, 16GB RAM, Disk 1TB; Grafická karta nVidia 2Gb DDR5, 2x HDMI, lx LAN RJ45, 3x USB 2.0, lx USB 3.0, bezdrátové připojení Wifi,Software Stellarium Console Pro</w:t>
      </w:r>
    </w:p>
    <w:p>
      <w:pPr>
        <w:pStyle w:val="Style61"/>
        <w:widowControl w:val="0"/>
        <w:keepNext/>
        <w:keepLines/>
        <w:shd w:val="clear" w:color="auto" w:fill="auto"/>
        <w:bidi w:val="0"/>
        <w:jc w:val="left"/>
        <w:spacing w:before="0" w:after="0" w:line="353" w:lineRule="exact"/>
        <w:ind w:left="0" w:right="0" w:firstLine="0"/>
      </w:pPr>
      <w:bookmarkStart w:id="3" w:name="bookmark3"/>
      <w:r>
        <w:rPr>
          <w:lang w:val="cs-CZ" w:eastAsia="cs-CZ" w:bidi="cs-CZ"/>
          <w:sz w:val="24"/>
          <w:szCs w:val="24"/>
          <w:w w:val="100"/>
          <w:spacing w:val="0"/>
          <w:color w:val="000000"/>
          <w:position w:val="0"/>
        </w:rPr>
        <w:t>Technické vybavení, které umožní centralizované a efektivní ovládání všech zařízení planetária, včetně jejich vzájemné synchronizace</w:t>
      </w:r>
      <w:bookmarkEnd w:id="3"/>
    </w:p>
    <w:p>
      <w:pPr>
        <w:pStyle w:val="Style58"/>
        <w:widowControl w:val="0"/>
        <w:keepNext w:val="0"/>
        <w:keepLines w:val="0"/>
        <w:shd w:val="clear" w:color="auto" w:fill="auto"/>
        <w:bidi w:val="0"/>
        <w:jc w:val="left"/>
        <w:spacing w:before="0" w:after="270" w:line="353" w:lineRule="exact"/>
        <w:ind w:left="0" w:right="0" w:firstLine="0"/>
      </w:pPr>
      <w:r>
        <w:rPr>
          <w:lang w:val="cs-CZ" w:eastAsia="cs-CZ" w:bidi="cs-CZ"/>
          <w:w w:val="100"/>
          <w:spacing w:val="0"/>
          <w:color w:val="000000"/>
          <w:position w:val="0"/>
        </w:rPr>
        <w:t>Dotykový monitor LCD 14" rozlišení 1600x900 obrazových bodů včetně integrované batérie.</w:t>
      </w:r>
    </w:p>
    <w:p>
      <w:pPr>
        <w:pStyle w:val="Style61"/>
        <w:widowControl w:val="0"/>
        <w:keepNext/>
        <w:keepLines/>
        <w:shd w:val="clear" w:color="auto" w:fill="auto"/>
        <w:bidi w:val="0"/>
        <w:jc w:val="left"/>
        <w:spacing w:before="0" w:after="189" w:line="240" w:lineRule="exact"/>
        <w:ind w:left="0" w:right="0" w:firstLine="0"/>
      </w:pPr>
      <w:bookmarkStart w:id="4" w:name="bookmark4"/>
      <w:r>
        <w:rPr>
          <w:lang w:val="cs-CZ" w:eastAsia="cs-CZ" w:bidi="cs-CZ"/>
          <w:sz w:val="24"/>
          <w:szCs w:val="24"/>
          <w:w w:val="100"/>
          <w:spacing w:val="0"/>
          <w:color w:val="000000"/>
          <w:position w:val="0"/>
        </w:rPr>
        <w:t>Zařízení umožňující bezdrátové připojení k internetu</w:t>
      </w:r>
      <w:bookmarkEnd w:id="4"/>
    </w:p>
    <w:p>
      <w:pPr>
        <w:pStyle w:val="Style58"/>
        <w:widowControl w:val="0"/>
        <w:keepNext w:val="0"/>
        <w:keepLines w:val="0"/>
        <w:shd w:val="clear" w:color="auto" w:fill="auto"/>
        <w:bidi w:val="0"/>
        <w:jc w:val="left"/>
        <w:spacing w:before="0" w:after="125" w:line="295" w:lineRule="exact"/>
        <w:ind w:left="0" w:right="0" w:firstLine="0"/>
      </w:pPr>
      <w:r>
        <w:rPr>
          <w:lang w:val="cs-CZ" w:eastAsia="cs-CZ" w:bidi="cs-CZ"/>
          <w:w w:val="100"/>
          <w:spacing w:val="0"/>
          <w:color w:val="000000"/>
          <w:position w:val="0"/>
        </w:rPr>
        <w:t>Zařízení je součástí transportního kufru projekčního systému. Technické parametry: Wifi modul standardu 2,4Ghz podporovaná norma b/g/n.</w:t>
      </w:r>
    </w:p>
    <w:p>
      <w:pPr>
        <w:pStyle w:val="Style61"/>
        <w:widowControl w:val="0"/>
        <w:keepNext/>
        <w:keepLines/>
        <w:shd w:val="clear" w:color="auto" w:fill="auto"/>
        <w:bidi w:val="0"/>
        <w:jc w:val="left"/>
        <w:spacing w:before="0" w:after="0" w:line="364" w:lineRule="exact"/>
        <w:ind w:left="0" w:right="0" w:firstLine="0"/>
      </w:pPr>
      <w:bookmarkStart w:id="5" w:name="bookmark5"/>
      <w:r>
        <w:rPr>
          <w:lang w:val="cs-CZ" w:eastAsia="cs-CZ" w:bidi="cs-CZ"/>
          <w:sz w:val="24"/>
          <w:szCs w:val="24"/>
          <w:w w:val="100"/>
          <w:spacing w:val="0"/>
          <w:color w:val="000000"/>
          <w:position w:val="0"/>
        </w:rPr>
        <w:t>Mobilní audio systém</w:t>
      </w:r>
      <w:bookmarkEnd w:id="5"/>
    </w:p>
    <w:p>
      <w:pPr>
        <w:pStyle w:val="Style58"/>
        <w:widowControl w:val="0"/>
        <w:keepNext w:val="0"/>
        <w:keepLines w:val="0"/>
        <w:shd w:val="clear" w:color="auto" w:fill="auto"/>
        <w:bidi w:val="0"/>
        <w:jc w:val="left"/>
        <w:spacing w:before="0" w:after="117" w:line="364" w:lineRule="exact"/>
        <w:ind w:left="0" w:right="0" w:firstLine="0"/>
      </w:pPr>
      <w:r>
        <w:rPr>
          <w:lang w:val="cs-CZ" w:eastAsia="cs-CZ" w:bidi="cs-CZ"/>
          <w:w w:val="100"/>
          <w:spacing w:val="0"/>
          <w:color w:val="000000"/>
          <w:position w:val="0"/>
        </w:rPr>
        <w:t>Technické parametry:</w:t>
      </w:r>
    </w:p>
    <w:p>
      <w:pPr>
        <w:pStyle w:val="Style58"/>
        <w:numPr>
          <w:ilvl w:val="0"/>
          <w:numId w:val="9"/>
        </w:numPr>
        <w:tabs>
          <w:tab w:leader="none" w:pos="706"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Výkon (18W RMS)</w:t>
      </w:r>
    </w:p>
    <w:p>
      <w:pPr>
        <w:pStyle w:val="Style58"/>
        <w:numPr>
          <w:ilvl w:val="0"/>
          <w:numId w:val="9"/>
        </w:numPr>
        <w:tabs>
          <w:tab w:leader="none" w:pos="713"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Možnost bezdrátového i drátového připojení</w:t>
      </w:r>
    </w:p>
    <w:p>
      <w:pPr>
        <w:pStyle w:val="Style58"/>
        <w:numPr>
          <w:ilvl w:val="0"/>
          <w:numId w:val="9"/>
        </w:numPr>
        <w:tabs>
          <w:tab w:leader="none" w:pos="713"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Bluetooth (dosah 10 m)</w:t>
      </w:r>
    </w:p>
    <w:p>
      <w:pPr>
        <w:pStyle w:val="Style58"/>
        <w:numPr>
          <w:ilvl w:val="0"/>
          <w:numId w:val="9"/>
        </w:numPr>
        <w:tabs>
          <w:tab w:leader="none" w:pos="713"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Ovládání hlasitosti a basů na přední straně</w:t>
      </w:r>
    </w:p>
    <w:p>
      <w:pPr>
        <w:pStyle w:val="Style58"/>
        <w:numPr>
          <w:ilvl w:val="0"/>
          <w:numId w:val="9"/>
        </w:numPr>
        <w:tabs>
          <w:tab w:leader="none" w:pos="713" w:val="left"/>
        </w:tabs>
        <w:widowControl w:val="0"/>
        <w:keepNext w:val="0"/>
        <w:keepLines w:val="0"/>
        <w:shd w:val="clear" w:color="auto" w:fill="auto"/>
        <w:bidi w:val="0"/>
        <w:spacing w:before="0" w:after="1739"/>
        <w:ind w:left="380" w:right="0" w:firstLine="0"/>
      </w:pPr>
      <w:r>
        <w:rPr>
          <w:lang w:val="cs-CZ" w:eastAsia="cs-CZ" w:bidi="cs-CZ"/>
          <w:w w:val="100"/>
          <w:spacing w:val="0"/>
          <w:color w:val="000000"/>
          <w:position w:val="0"/>
        </w:rPr>
        <w:t>Napájení pomocí USB</w:t>
      </w:r>
    </w:p>
    <w:p>
      <w:pPr>
        <w:pStyle w:val="Style48"/>
        <w:widowControl w:val="0"/>
        <w:keepNext w:val="0"/>
        <w:keepLines w:val="0"/>
        <w:shd w:val="clear" w:color="auto" w:fill="auto"/>
        <w:bidi w:val="0"/>
        <w:spacing w:before="0" w:after="0" w:line="144" w:lineRule="exact"/>
        <w:ind w:left="60" w:right="0" w:firstLine="0"/>
        <w:sectPr>
          <w:type w:val="continuous"/>
          <w:pgSz w:w="11900" w:h="16840"/>
          <w:pgMar w:top="486" w:left="1608" w:right="1541" w:bottom="1384" w:header="0" w:footer="3" w:gutter="0"/>
          <w:rtlGutter w:val="0"/>
          <w:cols w:space="720"/>
          <w:noEndnote/>
          <w:docGrid w:linePitch="360"/>
        </w:sectPr>
      </w:pPr>
      <w:r>
        <w:pict>
          <v:shape id="_x0000_s1062" type="#_x0000_t75" style="position:absolute;margin-left:-37.45pt;margin-top:-7.75pt;width:26.9pt;height:24.pt;z-index:-125829365;mso-wrap-distance-left:5.pt;mso-wrap-distance-right:14.6pt;mso-position-horizontal-relative:margin" wrapcoords="0 0 21600 0 21600 21600 0 21600 0 0">
            <v:imagedata r:id="rId34" r:href="rId35"/>
            <w10:wrap type="square" side="right" anchorx="margin"/>
          </v:shape>
        </w:pict>
      </w:r>
      <w:r>
        <w:pict>
          <v:shape id="_x0000_s1063" type="#_x0000_t202" style="position:absolute;margin-left:3.8pt;margin-top:-619.pt;width:306.55pt;height:119.5pt;z-index:-125829364;mso-wrap-distance-left:5.pt;mso-wrap-distance-right:5.pt;mso-position-horizontal-relative:margin" wrapcoords="18 0 15416 0 15416 17553 21600 18508 21600 21600 0 21600 0 18508 18 17553 18 0" filled="f" stroked="f">
            <v:textbox style="mso-fit-shape-to-text:t" inset="0,0,0,0">
              <w:txbxContent>
                <w:p>
                  <w:pPr>
                    <w:framePr w:h="2390" w:wrap="notBeside" w:vAnchor="text" w:hAnchor="margin" w:x="77" w:y="-12379"/>
                    <w:widowControl w:val="0"/>
                    <w:jc w:val="center"/>
                    <w:rPr>
                      <w:sz w:val="2"/>
                      <w:szCs w:val="2"/>
                    </w:rPr>
                  </w:pPr>
                  <w:r>
                    <w:pict>
                      <v:shape id="_x0000_s1064" type="#_x0000_t75" style="width:307pt;height:120pt;">
                        <v:imagedata r:id="rId36" r:href="rId37"/>
                      </v:shape>
                    </w:pict>
                  </w:r>
                </w:p>
                <w:p>
                  <w:pPr>
                    <w:pStyle w:val="Style46"/>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 xml:space="preserve">Fotografie fisheye objektivu Digitálního projekčního systému (digitálního planetária) Future Technology Basic </w:t>
                  </w:r>
                  <w:r>
                    <w:rPr>
                      <w:rStyle w:val="CharStyle57"/>
                    </w:rPr>
                    <w:t>1600</w:t>
                  </w:r>
                </w:p>
              </w:txbxContent>
            </v:textbox>
            <w10:wrap type="topAndBottom" anchorx="margin"/>
          </v:shape>
        </w:pict>
      </w:r>
      <w:r>
        <w:rPr>
          <w:lang w:val="cs-CZ" w:eastAsia="cs-CZ" w:bidi="cs-CZ"/>
          <w:w w:val="100"/>
          <w:spacing w:val="0"/>
          <w:color w:val="000000"/>
          <w:position w:val="0"/>
        </w:rPr>
        <w:t>Future Technology Systems s.r.o.</w:t>
        <w:br/>
      </w:r>
      <w:r>
        <w:rPr>
          <w:lang w:val="en-US" w:eastAsia="en-US" w:bidi="en-US"/>
          <w:w w:val="100"/>
          <w:spacing w:val="0"/>
          <w:color w:val="000000"/>
          <w:position w:val="0"/>
        </w:rPr>
        <w:t>¡</w:t>
      </w:r>
      <w:r>
        <w:fldChar w:fldCharType="begin"/>
      </w:r>
      <w:r>
        <w:rPr>
          <w:color w:val="000000"/>
        </w:rPr>
        <w:instrText> HYPERLINK "mailto:nfo@futuretechnology.cz" </w:instrText>
      </w:r>
      <w:r>
        <w:fldChar w:fldCharType="separate"/>
      </w:r>
      <w:r>
        <w:rPr>
          <w:rStyle w:val="Hyperlink"/>
          <w:lang w:val="en-US" w:eastAsia="en-US" w:bidi="en-US"/>
          <w:w w:val="100"/>
          <w:spacing w:val="0"/>
          <w:position w:val="0"/>
        </w:rPr>
        <w:t>nfo@futuretechnology.cz</w:t>
      </w:r>
      <w:r>
        <w:fldChar w:fldCharType="end"/>
      </w:r>
      <w:r>
        <w:rPr>
          <w:lang w:val="cs-CZ" w:eastAsia="cs-CZ" w:bidi="cs-CZ"/>
          <w:w w:val="100"/>
          <w:spacing w:val="0"/>
          <w:color w:val="000000"/>
          <w:position w:val="0"/>
        </w:rPr>
        <w:t>; tel: 773 918 699</w:t>
      </w:r>
    </w:p>
    <w:p>
      <w:pPr>
        <w:pStyle w:val="Style50"/>
        <w:widowControl w:val="0"/>
        <w:keepNext w:val="0"/>
        <w:keepLines w:val="0"/>
        <w:shd w:val="clear" w:color="auto" w:fill="auto"/>
        <w:bidi w:val="0"/>
        <w:jc w:val="both"/>
        <w:spacing w:before="0" w:after="244" w:line="245" w:lineRule="exact"/>
        <w:ind w:left="0" w:right="0" w:firstLine="0"/>
      </w:pPr>
      <w:r>
        <w:pict>
          <v:shape id="_x0000_s1065" type="#_x0000_t75" style="position:absolute;margin-left:42.85pt;margin-top:-158.95pt;width:116.65pt;height:124.3pt;z-index:-125829363;mso-wrap-distance-left:42.5pt;mso-wrap-distance-right:5.pt;mso-position-horizontal-relative:margin" wrapcoords="0 0 21600 0 21600 21600 0 21600 0 0">
            <v:imagedata r:id="rId38" r:href="rId39"/>
            <w10:wrap type="topAndBottom" anchorx="margin"/>
          </v:shape>
        </w:pict>
      </w:r>
      <w:r>
        <w:rPr>
          <w:lang w:val="cs-CZ" w:eastAsia="cs-CZ" w:bidi="cs-CZ"/>
          <w:w w:val="100"/>
          <w:spacing w:val="0"/>
          <w:color w:val="000000"/>
          <w:position w:val="0"/>
        </w:rPr>
        <w:t>Fotografie mobilního audio systému Digitálního projekčního systému (digitálního planetária) Future Technology Basic 1600</w:t>
      </w:r>
    </w:p>
    <w:p>
      <w:pPr>
        <w:pStyle w:val="Style61"/>
        <w:widowControl w:val="0"/>
        <w:keepNext/>
        <w:keepLines/>
        <w:shd w:val="clear" w:color="auto" w:fill="auto"/>
        <w:bidi w:val="0"/>
        <w:jc w:val="both"/>
        <w:spacing w:before="0" w:after="0" w:line="240" w:lineRule="exact"/>
        <w:ind w:left="0" w:right="0" w:firstLine="0"/>
      </w:pPr>
      <w:bookmarkStart w:id="6" w:name="bookmark6"/>
      <w:r>
        <w:rPr>
          <w:lang w:val="cs-CZ" w:eastAsia="cs-CZ" w:bidi="cs-CZ"/>
          <w:sz w:val="24"/>
          <w:szCs w:val="24"/>
          <w:w w:val="100"/>
          <w:spacing w:val="0"/>
          <w:color w:val="000000"/>
          <w:position w:val="0"/>
        </w:rPr>
        <w:t>Kompatibilní software pro simulaci hvězdné oblohy</w:t>
      </w:r>
      <w:bookmarkEnd w:id="6"/>
    </w:p>
    <w:p>
      <w:pPr>
        <w:pStyle w:val="Style58"/>
        <w:widowControl w:val="0"/>
        <w:keepNext w:val="0"/>
        <w:keepLines w:val="0"/>
        <w:shd w:val="clear" w:color="auto" w:fill="auto"/>
        <w:bidi w:val="0"/>
        <w:spacing w:before="0" w:after="0"/>
        <w:ind w:left="0" w:right="0" w:firstLine="0"/>
      </w:pPr>
      <w:r>
        <w:pict>
          <v:shape id="_x0000_s1066" type="#_x0000_t75" style="position:absolute;margin-left:0.55pt;margin-top:106.75pt;width:433.9pt;height:235.2pt;z-index:-125829362;mso-wrap-distance-left:5.pt;mso-wrap-distance-right:5.pt;mso-position-horizontal-relative:margin" wrapcoords="0 0 21600 0 21600 21600 0 21600 0 0">
            <v:imagedata r:id="rId40" r:href="rId41"/>
            <w10:wrap type="topAndBottom" anchorx="margin"/>
          </v:shape>
        </w:pict>
      </w:r>
      <w:r>
        <w:rPr>
          <w:lang w:val="cs-CZ" w:eastAsia="cs-CZ" w:bidi="cs-CZ"/>
          <w:w w:val="100"/>
          <w:spacing w:val="0"/>
          <w:color w:val="000000"/>
          <w:position w:val="0"/>
        </w:rPr>
        <w:t>Projekční systém obsahuje kompatibilní software pro simulaci hvězdné oblohy Stellarium a Stellarium Console Pro určeného k simulaci hvězdné oblohy v reálném čase, který je plně integrován v řídícím počítači a umožňuje prohlížení a prezentaci databáze hvězd, Sluneční soustavy, Galaxie Mléčné dráhy, přehrávání fulldome filmových titulů, programování vlastních sekvencí pomocí programovacího jazyka software Stellarium.</w:t>
      </w:r>
    </w:p>
    <w:p>
      <w:pPr>
        <w:pStyle w:val="Style48"/>
        <w:widowControl w:val="0"/>
        <w:keepNext w:val="0"/>
        <w:keepLines w:val="0"/>
        <w:shd w:val="clear" w:color="auto" w:fill="auto"/>
        <w:bidi w:val="0"/>
        <w:spacing w:before="0" w:after="0"/>
        <w:ind w:left="240" w:right="0" w:firstLine="0"/>
      </w:pPr>
      <w:r>
        <w:pict>
          <v:shape id="_x0000_s1067" type="#_x0000_t75" style="position:absolute;margin-left:-41.05pt;margin-top:718.2pt;width:26.4pt;height:24.pt;z-index:-125829361;mso-wrap-distance-left:5.pt;mso-wrap-distance-right:14.95pt;mso-position-horizontal-relative:margin;mso-position-vertical-relative:margin" wrapcoords="0 0 21600 0 21600 21600 0 21600 0 0">
            <v:imagedata r:id="rId42" r:href="rId43"/>
            <w10:wrap type="square" side="right" anchorx="margin" anchory="margin"/>
          </v:shape>
        </w:pict>
      </w:r>
      <w:r>
        <w:rPr>
          <w:lang w:val="en-US" w:eastAsia="en-US" w:bidi="en-US"/>
          <w:w w:val="100"/>
          <w:spacing w:val="0"/>
          <w:color w:val="000000"/>
          <w:position w:val="0"/>
        </w:rPr>
        <w:t xml:space="preserve">Future </w:t>
      </w:r>
      <w:r>
        <w:rPr>
          <w:lang w:val="cs-CZ" w:eastAsia="cs-CZ" w:bidi="cs-CZ"/>
          <w:w w:val="100"/>
          <w:spacing w:val="0"/>
          <w:color w:val="000000"/>
          <w:position w:val="0"/>
        </w:rPr>
        <w:t>Technology Systems s.r.o.</w:t>
        <w:br/>
      </w:r>
      <w:r>
        <w:fldChar w:fldCharType="begin"/>
      </w:r>
      <w:r>
        <w:rPr>
          <w:color w:val="000000"/>
        </w:rPr>
        <w:instrText> HYPERLINK "mailto:info@futuretechnology.cz" </w:instrText>
      </w:r>
      <w:r>
        <w:fldChar w:fldCharType="separate"/>
      </w:r>
      <w:r>
        <w:rPr>
          <w:rStyle w:val="Hyperlink"/>
          <w:lang w:val="en-US" w:eastAsia="en-US" w:bidi="en-US"/>
          <w:w w:val="100"/>
          <w:spacing w:val="0"/>
          <w:position w:val="0"/>
        </w:rPr>
        <w:t>info@futuretechnology.cz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tel: 773 918 699</w:t>
      </w:r>
      <w:r>
        <w:br w:type="page"/>
      </w:r>
    </w:p>
    <w:p>
      <w:pPr>
        <w:pStyle w:val="Style58"/>
        <w:widowControl w:val="0"/>
        <w:keepNext w:val="0"/>
        <w:keepLines w:val="0"/>
        <w:shd w:val="clear" w:color="auto" w:fill="auto"/>
        <w:bidi w:val="0"/>
        <w:jc w:val="left"/>
        <w:spacing w:before="0" w:after="0"/>
        <w:ind w:left="0" w:right="0" w:firstLine="0"/>
      </w:pPr>
      <w:r>
        <w:pict>
          <v:shape id="_x0000_s1068" type="#_x0000_t202" style="position:absolute;margin-left:0.35pt;margin-top:-312.65pt;width:435.05pt;height:257.75pt;z-index:-125829360;mso-wrap-distance-left:5.pt;mso-wrap-distance-right:5.pt;mso-position-horizontal-relative:margin" wrapcoords="52 0 21600 0 21600 19690 20104 19717 20104 21600 0 21600 0 19717 52 19690 52 0" filled="f" stroked="f">
            <v:textbox style="mso-fit-shape-to-text:t" inset="0,0,0,0">
              <w:txbxContent>
                <w:p>
                  <w:pPr>
                    <w:framePr w:h="5155" w:hSpace="14" w:wrap="notBeside" w:vAnchor="text" w:hAnchor="margin" w:x="8" w:y="-6252"/>
                    <w:widowControl w:val="0"/>
                    <w:jc w:val="center"/>
                    <w:rPr>
                      <w:sz w:val="2"/>
                      <w:szCs w:val="2"/>
                    </w:rPr>
                  </w:pPr>
                  <w:r>
                    <w:pict>
                      <v:shape id="_x0000_s1069" type="#_x0000_t75" style="width:435pt;height:258pt;">
                        <v:imagedata r:id="rId44" r:href="rId45"/>
                      </v:shape>
                    </w:pict>
                  </w:r>
                </w:p>
                <w:p>
                  <w:pPr>
                    <w:pStyle w:val="Style46"/>
                    <w:widowControl w:val="0"/>
                    <w:keepNext w:val="0"/>
                    <w:keepLines w:val="0"/>
                    <w:shd w:val="clear" w:color="auto" w:fill="auto"/>
                    <w:bidi w:val="0"/>
                    <w:jc w:val="both"/>
                    <w:spacing w:before="0" w:after="0" w:line="248" w:lineRule="exact"/>
                    <w:ind w:left="0" w:right="0" w:firstLine="0"/>
                  </w:pPr>
                  <w:r>
                    <w:rPr>
                      <w:lang w:val="cs-CZ" w:eastAsia="cs-CZ" w:bidi="cs-CZ"/>
                      <w:w w:val="100"/>
                      <w:spacing w:val="0"/>
                      <w:color w:val="000000"/>
                      <w:position w:val="0"/>
                    </w:rPr>
                    <w:t>Fotografie software Stellarium Console obsahující digitální projekční systém (digitální planetárium) Future Technology Basic 1600</w:t>
                  </w:r>
                </w:p>
              </w:txbxContent>
            </v:textbox>
            <w10:wrap type="topAndBottom" anchorx="margin"/>
          </v:shape>
        </w:pict>
      </w:r>
      <w:r>
        <w:rPr>
          <w:lang w:val="cs-CZ" w:eastAsia="cs-CZ" w:bidi="cs-CZ"/>
          <w:w w:val="100"/>
          <w:spacing w:val="0"/>
          <w:color w:val="000000"/>
          <w:position w:val="0"/>
        </w:rPr>
        <w:t>Základní funkcionality software Stellarium Console Pro:</w:t>
      </w:r>
    </w:p>
    <w:p>
      <w:pPr>
        <w:pStyle w:val="Style58"/>
        <w:numPr>
          <w:ilvl w:val="0"/>
          <w:numId w:val="9"/>
        </w:numPr>
        <w:tabs>
          <w:tab w:leader="none" w:pos="798"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vícejazyčné rozhraní a fulldome možnosti zobrazení</w:t>
      </w:r>
    </w:p>
    <w:p>
      <w:pPr>
        <w:pStyle w:val="Style58"/>
        <w:numPr>
          <w:ilvl w:val="0"/>
          <w:numId w:val="9"/>
        </w:numPr>
        <w:tabs>
          <w:tab w:leader="none" w:pos="798"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katalog obsahující přes 210 miliónů hvězd</w:t>
      </w:r>
    </w:p>
    <w:p>
      <w:pPr>
        <w:pStyle w:val="Style58"/>
        <w:numPr>
          <w:ilvl w:val="0"/>
          <w:numId w:val="9"/>
        </w:numPr>
        <w:tabs>
          <w:tab w:leader="none" w:pos="798"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dodatečné katalogy obsahují přes 210 hvězd</w:t>
      </w:r>
    </w:p>
    <w:p>
      <w:pPr>
        <w:pStyle w:val="Style58"/>
        <w:numPr>
          <w:ilvl w:val="0"/>
          <w:numId w:val="9"/>
        </w:numPr>
        <w:tabs>
          <w:tab w:leader="none" w:pos="798"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asterismy a vyobrazení všech 88 souhvězdí</w:t>
      </w:r>
    </w:p>
    <w:p>
      <w:pPr>
        <w:pStyle w:val="Style58"/>
        <w:numPr>
          <w:ilvl w:val="0"/>
          <w:numId w:val="9"/>
        </w:numPr>
        <w:tabs>
          <w:tab w:leader="none" w:pos="798"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Zobrazení souhvězdí z hlediska mytologie pradávných kultur</w:t>
      </w:r>
    </w:p>
    <w:p>
      <w:pPr>
        <w:pStyle w:val="Style58"/>
        <w:numPr>
          <w:ilvl w:val="0"/>
          <w:numId w:val="9"/>
        </w:numPr>
        <w:tabs>
          <w:tab w:leader="none" w:pos="802"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fotografie mlhovin (celý Messierův katalog)</w:t>
      </w:r>
    </w:p>
    <w:p>
      <w:pPr>
        <w:pStyle w:val="Style58"/>
        <w:numPr>
          <w:ilvl w:val="0"/>
          <w:numId w:val="9"/>
        </w:numPr>
        <w:tabs>
          <w:tab w:leader="none" w:pos="802"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realistická Mléčná dráha</w:t>
      </w:r>
    </w:p>
    <w:p>
      <w:pPr>
        <w:pStyle w:val="Style58"/>
        <w:numPr>
          <w:ilvl w:val="0"/>
          <w:numId w:val="9"/>
        </w:numPr>
        <w:tabs>
          <w:tab w:leader="none" w:pos="802"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velmi realistická atmosféra, východ a západ slunce</w:t>
      </w:r>
    </w:p>
    <w:p>
      <w:pPr>
        <w:pStyle w:val="Style58"/>
        <w:numPr>
          <w:ilvl w:val="0"/>
          <w:numId w:val="9"/>
        </w:numPr>
        <w:tabs>
          <w:tab w:leader="none" w:pos="802" w:val="lef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zobrazení planet Sluneční soustavy a jejich satelitů</w:t>
      </w:r>
    </w:p>
    <w:p>
      <w:pPr>
        <w:pStyle w:val="Style48"/>
        <w:widowControl w:val="0"/>
        <w:keepNext w:val="0"/>
        <w:keepLines w:val="0"/>
        <w:shd w:val="clear" w:color="auto" w:fill="auto"/>
        <w:bidi w:val="0"/>
        <w:spacing w:before="0" w:after="0"/>
        <w:ind w:left="240" w:right="0" w:firstLine="0"/>
        <w:sectPr>
          <w:footerReference w:type="default" r:id="rId46"/>
          <w:footerReference w:type="first" r:id="rId47"/>
          <w:titlePg/>
          <w:pgSz w:w="11900" w:h="16840"/>
          <w:pgMar w:top="486" w:left="1608" w:right="1541" w:bottom="1384" w:header="0" w:footer="3" w:gutter="0"/>
          <w:rtlGutter w:val="0"/>
          <w:cols w:space="720"/>
          <w:noEndnote/>
          <w:docGrid w:linePitch="360"/>
        </w:sectPr>
      </w:pPr>
      <w:r>
        <w:rPr>
          <w:lang w:val="cs-CZ" w:eastAsia="cs-CZ" w:bidi="cs-CZ"/>
          <w:w w:val="100"/>
          <w:spacing w:val="0"/>
          <w:color w:val="000000"/>
          <w:position w:val="0"/>
        </w:rPr>
        <w:t>Future Technology Systems s.r.o.</w:t>
        <w:br/>
      </w:r>
      <w:r>
        <w:fldChar w:fldCharType="begin"/>
      </w:r>
      <w:r>
        <w:rPr>
          <w:color w:val="000000"/>
        </w:rPr>
        <w:instrText> HYPERLINK "mailto:info@futuretechnology.cz" </w:instrText>
      </w:r>
      <w:r>
        <w:fldChar w:fldCharType="separate"/>
      </w:r>
      <w:r>
        <w:rPr>
          <w:rStyle w:val="Hyperlink"/>
          <w:lang w:val="en-US" w:eastAsia="en-US" w:bidi="en-US"/>
          <w:w w:val="100"/>
          <w:spacing w:val="0"/>
          <w:position w:val="0"/>
        </w:rPr>
        <w:t>info@futuretechnology.cz</w:t>
      </w:r>
      <w:r>
        <w:fldChar w:fldCharType="end"/>
      </w:r>
      <w:r>
        <w:rPr>
          <w:lang w:val="cs-CZ" w:eastAsia="cs-CZ" w:bidi="cs-CZ"/>
          <w:w w:val="100"/>
          <w:spacing w:val="0"/>
          <w:color w:val="000000"/>
          <w:position w:val="0"/>
        </w:rPr>
        <w:t>; tel: 773 918 699</w:t>
      </w:r>
    </w:p>
    <w:p>
      <w:pPr>
        <w:pStyle w:val="Style64"/>
        <w:widowControl w:val="0"/>
        <w:keepNext w:val="0"/>
        <w:keepLines w:val="0"/>
        <w:shd w:val="clear" w:color="auto" w:fill="auto"/>
        <w:bidi w:val="0"/>
        <w:jc w:val="left"/>
        <w:spacing w:before="0" w:after="138" w:line="240" w:lineRule="exact"/>
        <w:ind w:left="0" w:right="0" w:firstLine="0"/>
      </w:pPr>
      <w:r>
        <w:rPr>
          <w:lang w:val="cs-CZ" w:eastAsia="cs-CZ" w:bidi="cs-CZ"/>
          <w:sz w:val="24"/>
          <w:szCs w:val="24"/>
          <w:w w:val="100"/>
          <w:spacing w:val="0"/>
          <w:color w:val="000000"/>
          <w:position w:val="0"/>
        </w:rPr>
        <w:t>Možnosti vizualizace</w:t>
      </w:r>
    </w:p>
    <w:p>
      <w:pPr>
        <w:pStyle w:val="Style58"/>
        <w:numPr>
          <w:ilvl w:val="0"/>
          <w:numId w:val="9"/>
        </w:numPr>
        <w:tabs>
          <w:tab w:leader="none" w:pos="699"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rovníkové a azimutální souřadnice</w:t>
      </w:r>
    </w:p>
    <w:p>
      <w:pPr>
        <w:pStyle w:val="Style58"/>
        <w:numPr>
          <w:ilvl w:val="0"/>
          <w:numId w:val="9"/>
        </w:numPr>
        <w:tabs>
          <w:tab w:leader="none" w:pos="702"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scintilace hvězd</w:t>
      </w:r>
    </w:p>
    <w:p>
      <w:pPr>
        <w:pStyle w:val="Style58"/>
        <w:numPr>
          <w:ilvl w:val="0"/>
          <w:numId w:val="9"/>
        </w:numPr>
        <w:tabs>
          <w:tab w:leader="none" w:pos="702"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meteory</w:t>
      </w:r>
    </w:p>
    <w:p>
      <w:pPr>
        <w:pStyle w:val="Style58"/>
        <w:numPr>
          <w:ilvl w:val="0"/>
          <w:numId w:val="9"/>
        </w:numPr>
        <w:tabs>
          <w:tab w:leader="none" w:pos="706"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simulace zatmění</w:t>
      </w:r>
    </w:p>
    <w:p>
      <w:pPr>
        <w:pStyle w:val="Style58"/>
        <w:numPr>
          <w:ilvl w:val="0"/>
          <w:numId w:val="9"/>
        </w:numPr>
        <w:tabs>
          <w:tab w:leader="none" w:pos="706" w:val="left"/>
        </w:tabs>
        <w:widowControl w:val="0"/>
        <w:keepNext w:val="0"/>
        <w:keepLines w:val="0"/>
        <w:shd w:val="clear" w:color="auto" w:fill="auto"/>
        <w:bidi w:val="0"/>
        <w:spacing w:before="0" w:after="612"/>
        <w:ind w:left="380" w:right="0" w:firstLine="0"/>
      </w:pPr>
      <w:r>
        <w:rPr>
          <w:lang w:val="cs-CZ" w:eastAsia="cs-CZ" w:bidi="cs-CZ"/>
          <w:w w:val="100"/>
          <w:spacing w:val="0"/>
          <w:color w:val="000000"/>
          <w:position w:val="0"/>
        </w:rPr>
        <w:t>simulace supernov</w:t>
      </w:r>
    </w:p>
    <w:p>
      <w:pPr>
        <w:pStyle w:val="Style58"/>
        <w:widowControl w:val="0"/>
        <w:keepNext w:val="0"/>
        <w:keepLines w:val="0"/>
        <w:shd w:val="clear" w:color="auto" w:fill="auto"/>
        <w:bidi w:val="0"/>
        <w:jc w:val="left"/>
        <w:spacing w:before="0" w:after="912" w:line="428" w:lineRule="exact"/>
        <w:ind w:left="0" w:right="0" w:firstLine="0"/>
      </w:pPr>
      <w:r>
        <w:rPr>
          <w:lang w:val="cs-CZ" w:eastAsia="cs-CZ" w:bidi="cs-CZ"/>
          <w:w w:val="100"/>
          <w:spacing w:val="0"/>
          <w:color w:val="000000"/>
          <w:position w:val="0"/>
        </w:rPr>
        <w:t>Poskytnuté licence populárně naučných astronomických pořadů a zábavných filmů Součástí dodávky jsou 3 fulldome licence naučných a zábavných filmů (pořadů) v trvání 10 let včetně české a anglické jazykové stopy, které si zákazník vybere ze seznamu pořadů poskytnutého dodavatelem.</w:t>
      </w:r>
    </w:p>
    <w:p>
      <w:pPr>
        <w:pStyle w:val="Style61"/>
        <w:widowControl w:val="0"/>
        <w:keepNext/>
        <w:keepLines/>
        <w:shd w:val="clear" w:color="auto" w:fill="auto"/>
        <w:bidi w:val="0"/>
        <w:jc w:val="left"/>
        <w:spacing w:before="0" w:after="0" w:line="414" w:lineRule="exact"/>
        <w:ind w:left="0" w:right="0" w:firstLine="0"/>
      </w:pPr>
      <w:bookmarkStart w:id="7" w:name="bookmark7"/>
      <w:r>
        <w:rPr>
          <w:rStyle w:val="CharStyle66"/>
        </w:rPr>
        <w:t>Veškerá datová, ethernetová a napájecí kabeláž nezbytná pro provoz zařízení</w:t>
      </w:r>
      <w:bookmarkEnd w:id="7"/>
    </w:p>
    <w:p>
      <w:pPr>
        <w:pStyle w:val="Style58"/>
        <w:widowControl w:val="0"/>
        <w:keepNext w:val="0"/>
        <w:keepLines w:val="0"/>
        <w:shd w:val="clear" w:color="auto" w:fill="auto"/>
        <w:bidi w:val="0"/>
        <w:jc w:val="left"/>
        <w:spacing w:before="0" w:after="1039" w:line="414" w:lineRule="exact"/>
        <w:ind w:left="0" w:right="0" w:firstLine="0"/>
      </w:pPr>
      <w:r>
        <w:rPr>
          <w:lang w:val="cs-CZ" w:eastAsia="cs-CZ" w:bidi="cs-CZ"/>
          <w:w w:val="100"/>
          <w:spacing w:val="0"/>
          <w:color w:val="000000"/>
          <w:position w:val="0"/>
        </w:rPr>
        <w:t>Součástí nabídky je veškerá kabeláž nezbytná pro provoz zařízení.</w:t>
      </w:r>
    </w:p>
    <w:p>
      <w:pPr>
        <w:pStyle w:val="Style61"/>
        <w:widowControl w:val="0"/>
        <w:keepNext/>
        <w:keepLines/>
        <w:shd w:val="clear" w:color="auto" w:fill="auto"/>
        <w:bidi w:val="0"/>
        <w:jc w:val="left"/>
        <w:spacing w:before="0" w:after="72" w:line="240" w:lineRule="exact"/>
        <w:ind w:left="0" w:right="0" w:firstLine="0"/>
      </w:pPr>
      <w:bookmarkStart w:id="8" w:name="bookmark8"/>
      <w:r>
        <w:rPr>
          <w:rStyle w:val="CharStyle66"/>
        </w:rPr>
        <w:t>Pevný transportní kufr pro projekční systém</w:t>
      </w:r>
      <w:bookmarkEnd w:id="8"/>
    </w:p>
    <w:p>
      <w:pPr>
        <w:pStyle w:val="Style58"/>
        <w:widowControl w:val="0"/>
        <w:keepNext w:val="0"/>
        <w:keepLines w:val="0"/>
        <w:shd w:val="clear" w:color="auto" w:fill="auto"/>
        <w:bidi w:val="0"/>
        <w:jc w:val="left"/>
        <w:spacing w:before="0" w:after="3181" w:line="295" w:lineRule="exact"/>
        <w:ind w:left="0" w:right="0" w:firstLine="0"/>
      </w:pPr>
      <w:r>
        <w:rPr>
          <w:lang w:val="cs-CZ" w:eastAsia="cs-CZ" w:bidi="cs-CZ"/>
          <w:w w:val="100"/>
          <w:spacing w:val="0"/>
          <w:color w:val="000000"/>
          <w:position w:val="0"/>
        </w:rPr>
        <w:t>Součástí projekční systému je odolný profesionální transportní kufr o rozměrech 91 x 57 x 51 cm.</w:t>
      </w:r>
    </w:p>
    <w:p>
      <w:pPr>
        <w:pStyle w:val="Style48"/>
        <w:widowControl w:val="0"/>
        <w:keepNext w:val="0"/>
        <w:keepLines w:val="0"/>
        <w:shd w:val="clear" w:color="auto" w:fill="auto"/>
        <w:bidi w:val="0"/>
        <w:spacing w:before="0" w:after="0" w:line="144" w:lineRule="exact"/>
        <w:ind w:left="260" w:right="0" w:firstLine="0"/>
      </w:pPr>
      <w:r>
        <w:rPr>
          <w:lang w:val="cs-CZ" w:eastAsia="cs-CZ" w:bidi="cs-CZ"/>
          <w:w w:val="100"/>
          <w:spacing w:val="0"/>
          <w:color w:val="000000"/>
          <w:position w:val="0"/>
        </w:rPr>
        <w:t>Future Technology Systems s.r.o.</w:t>
        <w:br/>
      </w:r>
      <w:r>
        <w:rPr>
          <w:lang w:val="en-US" w:eastAsia="en-US" w:bidi="en-US"/>
          <w:w w:val="100"/>
          <w:spacing w:val="0"/>
          <w:color w:val="000000"/>
          <w:position w:val="0"/>
        </w:rPr>
        <w:t>¡</w:t>
      </w:r>
      <w:r>
        <w:fldChar w:fldCharType="begin"/>
      </w:r>
      <w:r>
        <w:rPr>
          <w:color w:val="000000"/>
        </w:rPr>
        <w:instrText> HYPERLINK "mailto:nfo@futuretechnology.cz" </w:instrText>
      </w:r>
      <w:r>
        <w:fldChar w:fldCharType="separate"/>
      </w:r>
      <w:r>
        <w:rPr>
          <w:rStyle w:val="Hyperlink"/>
          <w:lang w:val="en-US" w:eastAsia="en-US" w:bidi="en-US"/>
          <w:w w:val="100"/>
          <w:spacing w:val="0"/>
          <w:position w:val="0"/>
        </w:rPr>
        <w:t>nfo@futuretechnology.cz</w:t>
      </w:r>
      <w:r>
        <w:fldChar w:fldCharType="end"/>
      </w:r>
      <w:r>
        <w:rPr>
          <w:lang w:val="cs-CZ" w:eastAsia="cs-CZ" w:bidi="cs-CZ"/>
          <w:w w:val="100"/>
          <w:spacing w:val="0"/>
          <w:color w:val="000000"/>
          <w:position w:val="0"/>
        </w:rPr>
        <w:t>; tel: 773 918 699</w:t>
      </w:r>
      <w:r>
        <w:br w:type="page"/>
      </w:r>
    </w:p>
    <w:p>
      <w:pPr>
        <w:pStyle w:val="Style61"/>
        <w:widowControl w:val="0"/>
        <w:keepNext/>
        <w:keepLines/>
        <w:shd w:val="clear" w:color="auto" w:fill="auto"/>
        <w:bidi w:val="0"/>
        <w:jc w:val="left"/>
        <w:spacing w:before="0" w:after="0" w:line="240" w:lineRule="exact"/>
        <w:ind w:left="0" w:right="0" w:firstLine="0"/>
      </w:pPr>
      <w:r>
        <w:pict>
          <v:shape id="_x0000_s1072" type="#_x0000_t75" style="position:absolute;margin-left:5.65pt;margin-top:-219.25pt;width:163.7pt;height:210.25pt;z-index:-125829359;mso-wrap-distance-left:5.pt;mso-wrap-distance-right:5.pt;mso-position-horizontal-relative:margin" wrapcoords="0 0 21600 0 21600 21600 0 21600 0 0">
            <v:imagedata r:id="rId48" r:href="rId49"/>
            <w10:wrap type="topAndBottom" anchorx="margin"/>
          </v:shape>
        </w:pict>
      </w:r>
      <w:r>
        <w:pict>
          <v:shape id="_x0000_s1073" type="#_x0000_t202" style="position:absolute;margin-left:4.95pt;margin-top:25.4pt;width:276.85pt;height:146.15pt;z-index:-125829358;mso-wrap-distance-left:5.pt;mso-wrap-distance-right:92.9pt;mso-position-horizontal-relative:margin" wrapcoords="68 0 17910 0 17910 17881 21600 20083 21600 21600 0 21600 0 20083 68 17881 68 0" filled="f" stroked="f">
            <v:textbox style="mso-fit-shape-to-text:t" inset="0,0,0,0">
              <w:txbxContent>
                <w:p>
                  <w:pPr>
                    <w:framePr w:h="2923" w:hSpace="7" w:wrap="notBeside" w:vAnchor="text" w:hAnchor="margin" w:x="100" w:y="509"/>
                    <w:widowControl w:val="0"/>
                    <w:jc w:val="center"/>
                    <w:rPr>
                      <w:sz w:val="2"/>
                      <w:szCs w:val="2"/>
                    </w:rPr>
                  </w:pPr>
                  <w:r>
                    <w:pict>
                      <v:shape id="_x0000_s1074" type="#_x0000_t75" style="width:277pt;height:146pt;">
                        <v:imagedata r:id="rId50" r:href="rId51"/>
                      </v:shape>
                    </w:pict>
                  </w:r>
                </w:p>
                <w:p>
                  <w:pPr>
                    <w:pStyle w:val="Style4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Fotografie transportní tašky (rozměry 100x65x55 cm) pro nafukovací přenosnou kopuli</w:t>
                  </w:r>
                </w:p>
              </w:txbxContent>
            </v:textbox>
            <w10:wrap type="topAndBottom" anchorx="margin"/>
          </v:shape>
        </w:pict>
      </w:r>
      <w:bookmarkStart w:id="9" w:name="bookmark9"/>
      <w:r>
        <w:rPr>
          <w:rStyle w:val="CharStyle66"/>
        </w:rPr>
        <w:t>Přepravní taška na projekční plochu</w:t>
      </w:r>
      <w:bookmarkEnd w:id="9"/>
    </w:p>
    <w:p>
      <w:pPr>
        <w:pStyle w:val="Style61"/>
        <w:widowControl w:val="0"/>
        <w:keepNext/>
        <w:keepLines/>
        <w:shd w:val="clear" w:color="auto" w:fill="auto"/>
        <w:bidi w:val="0"/>
        <w:jc w:val="left"/>
        <w:spacing w:before="0" w:after="0" w:line="346" w:lineRule="exact"/>
        <w:ind w:left="0" w:right="500" w:firstLine="0"/>
      </w:pPr>
      <w:bookmarkStart w:id="10" w:name="bookmark10"/>
      <w:r>
        <w:rPr>
          <w:rStyle w:val="CharStyle66"/>
        </w:rPr>
        <w:t>Tichý , dostatečně výkonný nafukovací ventilátor 230v s možnosti regulace otáček</w:t>
      </w:r>
      <w:bookmarkEnd w:id="10"/>
    </w:p>
    <w:tbl>
      <w:tblPr>
        <w:tblOverlap w:val="never"/>
        <w:tblLayout w:type="fixed"/>
        <w:jc w:val="center"/>
      </w:tblPr>
      <w:tblGrid>
        <w:gridCol w:w="3161"/>
        <w:gridCol w:w="5396"/>
      </w:tblGrid>
      <w:tr>
        <w:trPr>
          <w:trHeight w:val="428" w:hRule="exact"/>
        </w:trPr>
        <w:tc>
          <w:tcPr>
            <w:shd w:val="clear" w:color="auto" w:fill="000000"/>
            <w:gridSpan w:val="2"/>
            <w:tcBorders/>
            <w:vAlign w:val="bottom"/>
          </w:tcPr>
          <w:p>
            <w:pPr>
              <w:pStyle w:val="Style12"/>
              <w:framePr w:w="855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4"/>
              </w:rPr>
              <w:t>Technické parametry</w:t>
            </w:r>
          </w:p>
        </w:tc>
      </w:tr>
      <w:tr>
        <w:trPr>
          <w:trHeight w:val="335" w:hRule="exact"/>
        </w:trPr>
        <w:tc>
          <w:tcPr>
            <w:shd w:val="clear" w:color="auto" w:fill="FFFFFF"/>
            <w:tcBorders>
              <w:left w:val="single" w:sz="4"/>
            </w:tcBorders>
            <w:vAlign w:val="bottom"/>
          </w:tcPr>
          <w:p>
            <w:pPr>
              <w:pStyle w:val="Style12"/>
              <w:framePr w:w="8557"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45"/>
              </w:rPr>
              <w:t>Výrobce nafukovacího ventilátoru</w:t>
            </w:r>
          </w:p>
        </w:tc>
        <w:tc>
          <w:tcPr>
            <w:shd w:val="clear" w:color="auto" w:fill="FFFFFF"/>
            <w:tcBorders>
              <w:left w:val="single" w:sz="4"/>
              <w:right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Sealey</w:t>
            </w:r>
          </w:p>
        </w:tc>
      </w:tr>
      <w:tr>
        <w:trPr>
          <w:trHeight w:val="342" w:hRule="exact"/>
        </w:trPr>
        <w:tc>
          <w:tcPr>
            <w:shd w:val="clear" w:color="auto" w:fill="FFFFFF"/>
            <w:tcBorders>
              <w:lef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Výkon</w:t>
            </w:r>
          </w:p>
        </w:tc>
        <w:tc>
          <w:tcPr>
            <w:shd w:val="clear" w:color="auto" w:fill="FFFFFF"/>
            <w:tcBorders>
              <w:left w:val="single" w:sz="4"/>
              <w:righ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2800 cfm (možnost 3 stupňové regulace výkonu)</w:t>
            </w:r>
          </w:p>
        </w:tc>
      </w:tr>
      <w:tr>
        <w:trPr>
          <w:trHeight w:val="317" w:hRule="exact"/>
        </w:trPr>
        <w:tc>
          <w:tcPr>
            <w:shd w:val="clear" w:color="auto" w:fill="FFFFFF"/>
            <w:tcBorders>
              <w:lef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Rozměry</w:t>
            </w:r>
          </w:p>
        </w:tc>
        <w:tc>
          <w:tcPr>
            <w:shd w:val="clear" w:color="auto" w:fill="FFFFFF"/>
            <w:tcBorders>
              <w:left w:val="single" w:sz="4"/>
              <w:righ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49.2 x 51.8 x 53 cm</w:t>
            </w:r>
          </w:p>
        </w:tc>
      </w:tr>
      <w:tr>
        <w:trPr>
          <w:trHeight w:val="342" w:hRule="exact"/>
        </w:trPr>
        <w:tc>
          <w:tcPr>
            <w:shd w:val="clear" w:color="auto" w:fill="FFFFFF"/>
            <w:tcBorders>
              <w:lef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Hmotnost</w:t>
            </w:r>
          </w:p>
        </w:tc>
        <w:tc>
          <w:tcPr>
            <w:shd w:val="clear" w:color="auto" w:fill="FFFFFF"/>
            <w:tcBorders>
              <w:left w:val="single" w:sz="4"/>
              <w:right w:val="single" w:sz="4"/>
              <w:top w:val="single" w:sz="4"/>
            </w:tcBorders>
            <w:vAlign w:val="bottom"/>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19 Kg</w:t>
            </w:r>
          </w:p>
        </w:tc>
      </w:tr>
      <w:tr>
        <w:trPr>
          <w:trHeight w:val="360" w:hRule="exact"/>
        </w:trPr>
        <w:tc>
          <w:tcPr>
            <w:shd w:val="clear" w:color="auto" w:fill="FFFFFF"/>
            <w:tcBorders>
              <w:left w:val="single" w:sz="4"/>
              <w:top w:val="single" w:sz="4"/>
              <w:bottom w:val="single" w:sz="4"/>
            </w:tcBorders>
            <w:vAlign w:val="top"/>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Hlučnost</w:t>
            </w:r>
          </w:p>
        </w:tc>
        <w:tc>
          <w:tcPr>
            <w:shd w:val="clear" w:color="auto" w:fill="FFFFFF"/>
            <w:tcBorders>
              <w:left w:val="single" w:sz="4"/>
              <w:right w:val="single" w:sz="4"/>
              <w:top w:val="single" w:sz="4"/>
              <w:bottom w:val="single" w:sz="4"/>
            </w:tcBorders>
            <w:vAlign w:val="top"/>
          </w:tcPr>
          <w:p>
            <w:pPr>
              <w:pStyle w:val="Style12"/>
              <w:framePr w:w="855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63dB</w:t>
            </w:r>
          </w:p>
        </w:tc>
      </w:tr>
    </w:tbl>
    <w:p>
      <w:pPr>
        <w:framePr w:w="8557" w:wrap="notBeside" w:vAnchor="text" w:hAnchor="text" w:xAlign="center" w:y="1"/>
        <w:widowControl w:val="0"/>
        <w:rPr>
          <w:sz w:val="2"/>
          <w:szCs w:val="2"/>
        </w:rPr>
      </w:pPr>
    </w:p>
    <w:p>
      <w:pPr>
        <w:widowControl w:val="0"/>
        <w:rPr>
          <w:sz w:val="2"/>
          <w:szCs w:val="2"/>
        </w:rPr>
      </w:pPr>
    </w:p>
    <w:p>
      <w:pPr>
        <w:pStyle w:val="Style48"/>
        <w:widowControl w:val="0"/>
        <w:keepNext w:val="0"/>
        <w:keepLines w:val="0"/>
        <w:shd w:val="clear" w:color="auto" w:fill="auto"/>
        <w:bidi w:val="0"/>
        <w:spacing w:before="1235" w:after="0" w:line="144" w:lineRule="exact"/>
        <w:ind w:left="60" w:right="0" w:firstLine="0"/>
      </w:pPr>
      <w:r>
        <w:pict>
          <v:shape id="_x0000_s1075" type="#_x0000_t75" style="position:absolute;margin-left:-37.pt;margin-top:-7.75pt;width:26.9pt;height:24.pt;z-index:-125829357;mso-wrap-distance-left:5.pt;mso-wrap-distance-right:14.95pt;mso-position-horizontal-relative:margin" wrapcoords="0 0 21600 0 21600 21600 0 21600 0 0">
            <v:imagedata r:id="rId52" r:href="rId53"/>
            <w10:wrap type="square" side="right" anchorx="margin"/>
          </v:shape>
        </w:pict>
      </w:r>
      <w:r>
        <w:rPr>
          <w:lang w:val="cs-CZ" w:eastAsia="cs-CZ" w:bidi="cs-CZ"/>
          <w:w w:val="100"/>
          <w:spacing w:val="0"/>
          <w:color w:val="000000"/>
          <w:position w:val="0"/>
        </w:rPr>
        <w:t>Future Technology Systems s.r.o.</w:t>
        <w:br/>
      </w:r>
      <w:r>
        <w:rPr>
          <w:lang w:val="en-US" w:eastAsia="en-US" w:bidi="en-US"/>
          <w:w w:val="100"/>
          <w:spacing w:val="0"/>
          <w:color w:val="000000"/>
          <w:position w:val="0"/>
        </w:rPr>
        <w:t>¡</w:t>
      </w:r>
      <w:r>
        <w:fldChar w:fldCharType="begin"/>
      </w:r>
      <w:r>
        <w:rPr>
          <w:color w:val="000000"/>
        </w:rPr>
        <w:instrText> HYPERLINK "mailto:nfo@futuretechnology.cz" </w:instrText>
      </w:r>
      <w:r>
        <w:fldChar w:fldCharType="separate"/>
      </w:r>
      <w:r>
        <w:rPr>
          <w:rStyle w:val="Hyperlink"/>
          <w:lang w:val="en-US" w:eastAsia="en-US" w:bidi="en-US"/>
          <w:w w:val="100"/>
          <w:spacing w:val="0"/>
          <w:position w:val="0"/>
        </w:rPr>
        <w:t>nfo@futuretechnology.cz</w:t>
      </w:r>
      <w:r>
        <w:fldChar w:fldCharType="end"/>
      </w:r>
      <w:r>
        <w:rPr>
          <w:lang w:val="cs-CZ" w:eastAsia="cs-CZ" w:bidi="cs-CZ"/>
          <w:w w:val="100"/>
          <w:spacing w:val="0"/>
          <w:color w:val="000000"/>
          <w:position w:val="0"/>
        </w:rPr>
        <w:t>; tel: 773 918 699</w:t>
      </w:r>
      <w:r>
        <w:br w:type="page"/>
      </w:r>
    </w:p>
    <w:p>
      <w:pPr>
        <w:pStyle w:val="Style61"/>
        <w:widowControl w:val="0"/>
        <w:keepNext/>
        <w:keepLines/>
        <w:shd w:val="clear" w:color="auto" w:fill="auto"/>
        <w:bidi w:val="0"/>
        <w:jc w:val="both"/>
        <w:spacing w:before="0" w:after="0" w:line="240" w:lineRule="exact"/>
        <w:ind w:left="0" w:right="0" w:firstLine="0"/>
      </w:pPr>
      <w:bookmarkStart w:id="11" w:name="bookmark11"/>
      <w:r>
        <w:rPr>
          <w:rStyle w:val="CharStyle66"/>
        </w:rPr>
        <w:t>Ostatní vybavení a služby</w:t>
      </w:r>
      <w:bookmarkEnd w:id="11"/>
    </w:p>
    <w:p>
      <w:pPr>
        <w:pStyle w:val="Style58"/>
        <w:numPr>
          <w:ilvl w:val="0"/>
          <w:numId w:val="9"/>
        </w:numPr>
        <w:tabs>
          <w:tab w:leader="none" w:pos="758"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Uživatelský manuál</w:t>
      </w:r>
    </w:p>
    <w:p>
      <w:pPr>
        <w:pStyle w:val="Style58"/>
        <w:numPr>
          <w:ilvl w:val="0"/>
          <w:numId w:val="9"/>
        </w:numPr>
        <w:tabs>
          <w:tab w:leader="none" w:pos="758"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Zaškolení personálu</w:t>
      </w:r>
    </w:p>
    <w:p>
      <w:pPr>
        <w:pStyle w:val="Style58"/>
        <w:numPr>
          <w:ilvl w:val="0"/>
          <w:numId w:val="9"/>
        </w:numPr>
        <w:tabs>
          <w:tab w:leader="none" w:pos="758"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Bezplatné aktualizace dodaného programového vybavení a databázových údajů.</w:t>
      </w:r>
    </w:p>
    <w:p>
      <w:pPr>
        <w:pStyle w:val="Style58"/>
        <w:numPr>
          <w:ilvl w:val="0"/>
          <w:numId w:val="9"/>
        </w:numPr>
        <w:tabs>
          <w:tab w:leader="none" w:pos="758"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Veškerá datová, ethernetová a napájecí kabeláž nezbytná pro provoz zařízení</w:t>
      </w:r>
    </w:p>
    <w:p>
      <w:pPr>
        <w:pStyle w:val="Style58"/>
        <w:numPr>
          <w:ilvl w:val="0"/>
          <w:numId w:val="9"/>
        </w:numPr>
        <w:tabs>
          <w:tab w:leader="none" w:pos="758"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Zařízení umožňuje bezdrátové připojení k internetu</w:t>
      </w:r>
    </w:p>
    <w:p>
      <w:pPr>
        <w:pStyle w:val="Style58"/>
        <w:numPr>
          <w:ilvl w:val="0"/>
          <w:numId w:val="9"/>
        </w:numPr>
        <w:tabs>
          <w:tab w:leader="none" w:pos="758" w:val="left"/>
        </w:tabs>
        <w:widowControl w:val="0"/>
        <w:keepNext w:val="0"/>
        <w:keepLines w:val="0"/>
        <w:shd w:val="clear" w:color="auto" w:fill="auto"/>
        <w:bidi w:val="0"/>
        <w:spacing w:before="0" w:after="642"/>
        <w:ind w:left="400" w:right="0" w:firstLine="0"/>
      </w:pPr>
      <w:r>
        <w:rPr>
          <w:lang w:val="cs-CZ" w:eastAsia="cs-CZ" w:bidi="cs-CZ"/>
          <w:w w:val="100"/>
          <w:spacing w:val="0"/>
          <w:color w:val="000000"/>
          <w:position w:val="0"/>
        </w:rPr>
        <w:t>2 kusy lampových modulu pro projektor digitálního planetária</w:t>
      </w:r>
    </w:p>
    <w:p>
      <w:pPr>
        <w:pStyle w:val="Style61"/>
        <w:widowControl w:val="0"/>
        <w:keepNext/>
        <w:keepLines/>
        <w:shd w:val="clear" w:color="auto" w:fill="auto"/>
        <w:bidi w:val="0"/>
        <w:jc w:val="both"/>
        <w:spacing w:before="0" w:after="0" w:line="240" w:lineRule="exact"/>
        <w:ind w:left="0" w:right="0" w:firstLine="0"/>
      </w:pPr>
      <w:bookmarkStart w:id="12" w:name="bookmark12"/>
      <w:r>
        <w:rPr>
          <w:rStyle w:val="CharStyle66"/>
        </w:rPr>
        <w:t>Záruka a garance pozáručního servisu</w:t>
      </w:r>
      <w:bookmarkEnd w:id="12"/>
    </w:p>
    <w:p>
      <w:pPr>
        <w:pStyle w:val="Style58"/>
        <w:widowControl w:val="0"/>
        <w:keepNext w:val="0"/>
        <w:keepLines w:val="0"/>
        <w:shd w:val="clear" w:color="auto" w:fill="auto"/>
        <w:bidi w:val="0"/>
        <w:spacing w:before="0" w:after="2631" w:line="439" w:lineRule="exact"/>
        <w:ind w:left="0" w:right="0" w:firstLine="0"/>
      </w:pPr>
      <w:r>
        <w:rPr>
          <w:lang w:val="cs-CZ" w:eastAsia="cs-CZ" w:bidi="cs-CZ"/>
          <w:w w:val="100"/>
          <w:spacing w:val="0"/>
          <w:color w:val="000000"/>
          <w:position w:val="0"/>
        </w:rPr>
        <w:t>Bude poskytnuta záruka v trvání 24 měsíců na veškeré komponenty digitálního planetária a garance pozáručního servisu v trvání 10 let.</w:t>
      </w:r>
    </w:p>
    <w:p>
      <w:pPr>
        <w:pStyle w:val="Style48"/>
        <w:widowControl w:val="0"/>
        <w:keepNext w:val="0"/>
        <w:keepLines w:val="0"/>
        <w:shd w:val="clear" w:color="auto" w:fill="auto"/>
        <w:bidi w:val="0"/>
        <w:spacing w:before="0" w:after="0" w:line="151" w:lineRule="exact"/>
        <w:ind w:left="0" w:right="40" w:firstLine="0"/>
      </w:pPr>
      <w:r>
        <w:pict>
          <v:shape id="_x0000_s1076" type="#_x0000_t75" style="position:absolute;margin-left:-34.45pt;margin-top:-7.9pt;width:26.9pt;height:24.pt;z-index:-125829356;mso-wrap-distance-left:5.pt;mso-wrap-distance-right:14.75pt;mso-position-horizontal-relative:margin" wrapcoords="0 0 21600 0 21600 21600 0 21600 0 0">
            <v:imagedata r:id="rId54" r:href="rId55"/>
            <w10:wrap type="square" side="right" anchorx="margin"/>
          </v:shape>
        </w:pict>
      </w:r>
      <w:r>
        <w:pict>
          <v:shape id="_x0000_s1077" type="#_x0000_t202" style="position:absolute;margin-left:7.85pt;margin-top:-635.75pt;width:171.2pt;height:183.95pt;z-index:-125829355;mso-wrap-distance-left:5.pt;mso-wrap-distance-right:160.55pt;mso-position-horizontal-relative:margin" wrapcoords="783 0 14895 0 14895 19066 21600 20408 21600 21600 0 21600 0 20408 783 19066 783 0" filled="f" stroked="f">
            <v:textbox style="mso-fit-shape-to-text:t" inset="0,0,0,0">
              <w:txbxContent>
                <w:p>
                  <w:pPr>
                    <w:framePr w:h="3679" w:hSpace="14" w:wrap="notBeside" w:vAnchor="text" w:hAnchor="margin" w:x="158" w:y="-12714"/>
                    <w:widowControl w:val="0"/>
                    <w:jc w:val="center"/>
                    <w:rPr>
                      <w:sz w:val="2"/>
                      <w:szCs w:val="2"/>
                    </w:rPr>
                  </w:pPr>
                  <w:r>
                    <w:pict>
                      <v:shape id="_x0000_s1078" type="#_x0000_t75" style="width:171pt;height:184pt;">
                        <v:imagedata r:id="rId56" r:href="rId57"/>
                      </v:shape>
                    </w:pict>
                  </w:r>
                </w:p>
                <w:p>
                  <w:pPr>
                    <w:pStyle w:val="Style4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Fotografie nafukovacího ventilátoru pro nafukovací projekční kopuli</w:t>
                  </w:r>
                </w:p>
              </w:txbxContent>
            </v:textbox>
            <w10:wrap type="topAndBottom" anchorx="margin"/>
          </v:shape>
        </w:pict>
      </w:r>
      <w:r>
        <w:rPr>
          <w:lang w:val="cs-CZ" w:eastAsia="cs-CZ" w:bidi="cs-CZ"/>
          <w:w w:val="100"/>
          <w:spacing w:val="0"/>
          <w:color w:val="000000"/>
          <w:position w:val="0"/>
        </w:rPr>
        <w:t>Future Technology Systems s.r.o.</w:t>
        <w:br/>
      </w:r>
      <w:r>
        <w:rPr>
          <w:lang w:val="en-US" w:eastAsia="en-US" w:bidi="en-US"/>
          <w:w w:val="100"/>
          <w:spacing w:val="0"/>
          <w:color w:val="000000"/>
          <w:position w:val="0"/>
        </w:rPr>
        <w:t>¡</w:t>
      </w:r>
      <w:r>
        <w:fldChar w:fldCharType="begin"/>
      </w:r>
      <w:r>
        <w:rPr>
          <w:color w:val="000000"/>
        </w:rPr>
        <w:instrText> HYPERLINK "mailto:nfo@futuretechnology.cz" </w:instrText>
      </w:r>
      <w:r>
        <w:fldChar w:fldCharType="separate"/>
      </w:r>
      <w:r>
        <w:rPr>
          <w:rStyle w:val="Hyperlink"/>
          <w:lang w:val="en-US" w:eastAsia="en-US" w:bidi="en-US"/>
          <w:w w:val="100"/>
          <w:spacing w:val="0"/>
          <w:position w:val="0"/>
        </w:rPr>
        <w:t>nfo@futuretechnology.cz</w:t>
      </w:r>
      <w:r>
        <w:fldChar w:fldCharType="end"/>
      </w:r>
      <w:r>
        <w:rPr>
          <w:lang w:val="cs-CZ" w:eastAsia="cs-CZ" w:bidi="cs-CZ"/>
          <w:w w:val="100"/>
          <w:spacing w:val="0"/>
          <w:color w:val="000000"/>
          <w:position w:val="0"/>
        </w:rPr>
        <w:t>; tel: 773 918 699</w:t>
      </w:r>
      <w:r>
        <w:br w:type="page"/>
      </w:r>
    </w:p>
    <w:p>
      <w:pPr>
        <w:pStyle w:val="Style67"/>
        <w:widowControl w:val="0"/>
        <w:keepNext w:val="0"/>
        <w:keepLines w:val="0"/>
        <w:shd w:val="clear" w:color="auto" w:fill="auto"/>
        <w:bidi w:val="0"/>
        <w:spacing w:before="0" w:after="0" w:line="220" w:lineRule="exact"/>
        <w:ind w:left="0" w:right="0" w:firstLine="0"/>
        <w:sectPr>
          <w:footerReference w:type="default" r:id="rId58"/>
          <w:footerReference w:type="first" r:id="rId59"/>
          <w:titlePg/>
          <w:pgSz w:w="11900" w:h="16840"/>
          <w:pgMar w:top="486" w:left="1608" w:right="1541" w:bottom="1384" w:header="0" w:footer="3" w:gutter="0"/>
          <w:rtlGutter w:val="0"/>
          <w:cols w:space="720"/>
          <w:noEndnote/>
          <w:docGrid w:linePitch="360"/>
        </w:sectPr>
      </w:pPr>
      <w:r>
        <w:pict>
          <v:shape id="_x0000_s1081" type="#_x0000_t75" style="position:absolute;margin-left:305.pt;margin-top:14.6pt;width:132.pt;height:74.9pt;z-index:-125829354;mso-wrap-distance-left:5.pt;mso-wrap-distance-right:5.pt;mso-position-horizontal-relative:margin" wrapcoords="0 0 21600 0 21600 21600 0 21600 0 0">
            <v:imagedata r:id="rId60" r:href="rId61"/>
            <w10:wrap type="topAndBottom" anchorx="margin"/>
          </v:shape>
        </w:pict>
      </w:r>
      <w:r>
        <w:rPr>
          <w:lang w:val="cs-CZ" w:eastAsia="cs-CZ" w:bidi="cs-CZ"/>
          <w:w w:val="100"/>
          <w:color w:val="000000"/>
          <w:position w:val="0"/>
        </w:rPr>
        <w:t>HvSidářBa v Rokye««»cli a Plzni,</w:t>
      </w:r>
    </w:p>
    <w:p>
      <w:pPr>
        <w:pStyle w:val="Style61"/>
        <w:widowControl w:val="0"/>
        <w:keepNext/>
        <w:keepLines/>
        <w:shd w:val="clear" w:color="auto" w:fill="auto"/>
        <w:bidi w:val="0"/>
        <w:jc w:val="left"/>
        <w:spacing w:before="0" w:after="0" w:line="240" w:lineRule="exact"/>
        <w:ind w:left="0" w:right="0" w:firstLine="0"/>
      </w:pPr>
      <w:bookmarkStart w:id="13" w:name="bookmark13"/>
      <w:r>
        <w:rPr>
          <w:rStyle w:val="CharStyle66"/>
        </w:rPr>
        <w:t>Ceny jednotlivých položek předmětu koupě</w:t>
      </w:r>
      <w:bookmarkEnd w:id="13"/>
    </w:p>
    <w:tbl>
      <w:tblPr>
        <w:tblOverlap w:val="never"/>
        <w:tblLayout w:type="fixed"/>
        <w:jc w:val="center"/>
      </w:tblPr>
      <w:tblGrid>
        <w:gridCol w:w="6217"/>
        <w:gridCol w:w="2660"/>
      </w:tblGrid>
      <w:tr>
        <w:trPr>
          <w:trHeight w:val="508"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Název položky</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Cena Kč bez DPH</w:t>
            </w:r>
          </w:p>
        </w:tc>
      </w:tr>
      <w:tr>
        <w:trPr>
          <w:trHeight w:val="565"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Kupolovitá projekční plocha</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275 000</w:t>
            </w:r>
          </w:p>
        </w:tc>
      </w:tr>
      <w:tr>
        <w:trPr>
          <w:trHeight w:val="562"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Projekční systém</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730 000</w:t>
            </w:r>
          </w:p>
        </w:tc>
      </w:tr>
      <w:tr>
        <w:trPr>
          <w:trHeight w:val="565"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Řídící počítač</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27 000</w:t>
            </w:r>
          </w:p>
        </w:tc>
      </w:tr>
      <w:tr>
        <w:trPr>
          <w:trHeight w:val="565" w:hRule="exact"/>
        </w:trPr>
        <w:tc>
          <w:tcPr>
            <w:shd w:val="clear" w:color="auto" w:fill="FFFFFF"/>
            <w:tcBorders>
              <w:left w:val="single" w:sz="4"/>
              <w:top w:val="single" w:sz="4"/>
            </w:tcBorders>
            <w:vAlign w:val="bottom"/>
          </w:tcPr>
          <w:p>
            <w:pPr>
              <w:pStyle w:val="Style12"/>
              <w:framePr w:w="8878"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69"/>
              </w:rPr>
              <w:t>Technické vybavení pro centralizované ovládání všech zařízení planetária, včetně jejich vzájemné synchronizace</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14 500</w:t>
            </w:r>
          </w:p>
        </w:tc>
      </w:tr>
      <w:tr>
        <w:trPr>
          <w:trHeight w:val="569"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Zařízení umožňující bezdrátové připojení k internetu</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2 500</w:t>
            </w:r>
          </w:p>
        </w:tc>
      </w:tr>
      <w:tr>
        <w:trPr>
          <w:trHeight w:val="569"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Mobilní audio systém</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2 500</w:t>
            </w:r>
          </w:p>
        </w:tc>
      </w:tr>
      <w:tr>
        <w:trPr>
          <w:trHeight w:val="565"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Kompatibilní software pro simulaci hvězdné oblohy</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15 000</w:t>
            </w:r>
          </w:p>
        </w:tc>
      </w:tr>
      <w:tr>
        <w:trPr>
          <w:trHeight w:val="569" w:hRule="exact"/>
        </w:trPr>
        <w:tc>
          <w:tcPr>
            <w:shd w:val="clear" w:color="auto" w:fill="FFFFFF"/>
            <w:tcBorders>
              <w:left w:val="single" w:sz="4"/>
              <w:top w:val="single" w:sz="4"/>
            </w:tcBorders>
            <w:vAlign w:val="top"/>
          </w:tcPr>
          <w:p>
            <w:pPr>
              <w:pStyle w:val="Style12"/>
              <w:framePr w:w="8878" w:wrap="notBeside" w:vAnchor="text" w:hAnchor="text" w:xAlign="center" w:y="1"/>
              <w:widowControl w:val="0"/>
              <w:keepNext w:val="0"/>
              <w:keepLines w:val="0"/>
              <w:shd w:val="clear" w:color="auto" w:fill="auto"/>
              <w:bidi w:val="0"/>
              <w:jc w:val="left"/>
              <w:spacing w:before="0" w:after="0"/>
              <w:ind w:left="0" w:right="0" w:firstLine="0"/>
            </w:pPr>
            <w:r>
              <w:rPr>
                <w:rStyle w:val="CharStyle69"/>
              </w:rPr>
              <w:t>Veškerá datová, ethernetová a napájecí kabeláž nezbytná pro provoz zařízení</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4 000</w:t>
            </w:r>
          </w:p>
        </w:tc>
      </w:tr>
      <w:tr>
        <w:trPr>
          <w:trHeight w:val="562" w:hRule="exact"/>
        </w:trPr>
        <w:tc>
          <w:tcPr>
            <w:shd w:val="clear" w:color="auto" w:fill="FFFFFF"/>
            <w:tcBorders>
              <w:lef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Pevný transportní kufr pro projekční systém</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16 000</w:t>
            </w:r>
          </w:p>
        </w:tc>
      </w:tr>
      <w:tr>
        <w:trPr>
          <w:trHeight w:val="569" w:hRule="exact"/>
        </w:trPr>
        <w:tc>
          <w:tcPr>
            <w:shd w:val="clear" w:color="auto" w:fill="FFFFFF"/>
            <w:tcBorders>
              <w:left w:val="single" w:sz="4"/>
              <w:top w:val="single" w:sz="4"/>
            </w:tcBorders>
            <w:vAlign w:val="bottom"/>
          </w:tcPr>
          <w:p>
            <w:pPr>
              <w:pStyle w:val="Style12"/>
              <w:framePr w:w="8878"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69"/>
              </w:rPr>
              <w:t>Tichý, dostatečně výkonný nafukovací ventilátor 230v s možnosti regulace otáček</w:t>
            </w:r>
          </w:p>
        </w:tc>
        <w:tc>
          <w:tcPr>
            <w:shd w:val="clear" w:color="auto" w:fill="FFFFFF"/>
            <w:tcBorders>
              <w:left w:val="single" w:sz="4"/>
              <w:right w:val="single" w:sz="4"/>
              <w:top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12 500</w:t>
            </w:r>
          </w:p>
        </w:tc>
      </w:tr>
      <w:tr>
        <w:trPr>
          <w:trHeight w:val="605" w:hRule="exact"/>
        </w:trPr>
        <w:tc>
          <w:tcPr>
            <w:shd w:val="clear" w:color="auto" w:fill="FFFFFF"/>
            <w:tcBorders>
              <w:left w:val="single" w:sz="4"/>
              <w:top w:val="single" w:sz="4"/>
              <w:bottom w:val="single" w:sz="4"/>
            </w:tcBorders>
            <w:vAlign w:val="center"/>
          </w:tcPr>
          <w:p>
            <w:pPr>
              <w:pStyle w:val="Style12"/>
              <w:framePr w:w="8878"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9"/>
              </w:rPr>
              <w:t>Celkem</w:t>
            </w:r>
          </w:p>
        </w:tc>
        <w:tc>
          <w:tcPr>
            <w:shd w:val="clear" w:color="auto" w:fill="FFFFFF"/>
            <w:tcBorders>
              <w:left w:val="single" w:sz="4"/>
              <w:right w:val="single" w:sz="4"/>
              <w:top w:val="single" w:sz="4"/>
              <w:bottom w:val="single" w:sz="4"/>
            </w:tcBorders>
            <w:vAlign w:val="center"/>
          </w:tcPr>
          <w:p>
            <w:pPr>
              <w:pStyle w:val="Style12"/>
              <w:framePr w:w="887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69"/>
              </w:rPr>
              <w:t>1099 000</w:t>
            </w:r>
          </w:p>
        </w:tc>
      </w:tr>
    </w:tbl>
    <w:p>
      <w:pPr>
        <w:framePr w:w="8878" w:wrap="notBeside" w:vAnchor="text" w:hAnchor="text" w:xAlign="center" w:y="1"/>
        <w:widowControl w:val="0"/>
        <w:rPr>
          <w:sz w:val="2"/>
          <w:szCs w:val="2"/>
        </w:rPr>
      </w:pPr>
    </w:p>
    <w:p>
      <w:pPr>
        <w:widowControl w:val="0"/>
        <w:rPr>
          <w:sz w:val="2"/>
          <w:szCs w:val="2"/>
        </w:rPr>
      </w:pPr>
    </w:p>
    <w:p>
      <w:pPr>
        <w:pStyle w:val="Style61"/>
        <w:widowControl w:val="0"/>
        <w:keepNext/>
        <w:keepLines/>
        <w:shd w:val="clear" w:color="auto" w:fill="auto"/>
        <w:bidi w:val="0"/>
        <w:jc w:val="left"/>
        <w:spacing w:before="550" w:after="14" w:line="240" w:lineRule="exact"/>
        <w:ind w:left="0" w:right="0" w:firstLine="0"/>
      </w:pPr>
      <w:bookmarkStart w:id="14" w:name="bookmark14"/>
      <w:r>
        <w:rPr>
          <w:rStyle w:val="CharStyle66"/>
        </w:rPr>
        <w:t>Prohlášení dodavatele</w:t>
      </w:r>
      <w:bookmarkEnd w:id="14"/>
    </w:p>
    <w:p>
      <w:pPr>
        <w:pStyle w:val="Style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Jako účastník veřejné zakázky čestně prohlašuji, že nabídnuté planetárium splňuje technické požadavky zadavatele.</w:t>
      </w:r>
    </w:p>
    <w:p>
      <w:pPr>
        <w:pStyle w:val="Style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Ostravě dne 8. 2. 2017</w:t>
      </w:r>
    </w:p>
    <w:p>
      <w:pPr>
        <w:pStyle w:val="Style7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Future Technology Systems s.r.o.</w:t>
      </w:r>
    </w:p>
    <w:p>
      <w:pPr>
        <w:pStyle w:val="Style70"/>
        <w:widowControl w:val="0"/>
        <w:keepNext w:val="0"/>
        <w:keepLines w:val="0"/>
        <w:shd w:val="clear" w:color="auto" w:fill="auto"/>
        <w:bidi w:val="0"/>
        <w:jc w:val="left"/>
        <w:spacing w:before="0" w:after="333"/>
        <w:ind w:left="0" w:right="0" w:firstLine="0"/>
      </w:pPr>
      <w:r>
        <w:rPr>
          <w:lang w:val="cs-CZ" w:eastAsia="cs-CZ" w:bidi="cs-CZ"/>
          <w:w w:val="100"/>
          <w:spacing w:val="0"/>
          <w:color w:val="000000"/>
          <w:position w:val="0"/>
        </w:rPr>
        <w:t xml:space="preserve">Hlubinská 1378/36 702 00 Ostrava • Mor. Ostrava IČ: 29448891 DIČ: CZ29448891 infogfuturetechnology.cz </w:t>
      </w:r>
      <w:r>
        <w:fldChar w:fldCharType="begin"/>
      </w:r>
      <w:r>
        <w:rPr>
          <w:color w:val="000000"/>
        </w:rPr>
        <w:instrText> HYPERLINK "http://www.futuretechnology.cz" </w:instrText>
      </w:r>
      <w:r>
        <w:fldChar w:fldCharType="separate"/>
      </w:r>
      <w:r>
        <w:rPr>
          <w:rStyle w:val="Hyperlink"/>
          <w:lang w:val="en-US" w:eastAsia="en-US" w:bidi="en-US"/>
          <w:w w:val="100"/>
          <w:spacing w:val="0"/>
          <w:position w:val="0"/>
        </w:rPr>
        <w:t>www.futuretechnology.cz</w:t>
      </w:r>
      <w:r>
        <w:fldChar w:fldCharType="end"/>
      </w:r>
    </w:p>
    <w:p>
      <w:pPr>
        <w:pStyle w:val="Style58"/>
        <w:widowControl w:val="0"/>
        <w:keepNext w:val="0"/>
        <w:keepLines w:val="0"/>
        <w:shd w:val="clear" w:color="auto" w:fill="auto"/>
        <w:bidi w:val="0"/>
        <w:jc w:val="left"/>
        <w:spacing w:before="0" w:after="719" w:line="446" w:lineRule="exact"/>
        <w:ind w:left="0" w:right="5780" w:firstLine="280"/>
      </w:pPr>
      <w:r>
        <w:rPr>
          <w:lang w:val="cs-CZ" w:eastAsia="cs-CZ" w:bidi="cs-CZ"/>
          <w:w w:val="100"/>
          <w:spacing w:val="0"/>
          <w:color w:val="000000"/>
          <w:position w:val="0"/>
        </w:rPr>
        <w:t xml:space="preserve">Kamil </w:t>
      </w:r>
      <w:r>
        <w:rPr>
          <w:lang w:val="en-US" w:eastAsia="en-US" w:bidi="en-US"/>
          <w:w w:val="100"/>
          <w:spacing w:val="0"/>
          <w:color w:val="000000"/>
          <w:position w:val="0"/>
        </w:rPr>
        <w:t xml:space="preserve">Vardan, </w:t>
      </w:r>
      <w:r>
        <w:rPr>
          <w:lang w:val="cs-CZ" w:eastAsia="cs-CZ" w:bidi="cs-CZ"/>
          <w:w w:val="100"/>
          <w:spacing w:val="0"/>
          <w:color w:val="000000"/>
          <w:position w:val="0"/>
        </w:rPr>
        <w:t>jednatel Future Technology Systems s.r.o.</w:t>
      </w:r>
    </w:p>
    <w:p>
      <w:pPr>
        <w:pStyle w:val="Style48"/>
        <w:widowControl w:val="0"/>
        <w:keepNext w:val="0"/>
        <w:keepLines w:val="0"/>
        <w:shd w:val="clear" w:color="auto" w:fill="auto"/>
        <w:bidi w:val="0"/>
        <w:spacing w:before="0" w:after="0"/>
        <w:ind w:left="260" w:right="0" w:firstLine="0"/>
      </w:pPr>
      <w:r>
        <w:pict>
          <v:shape id="_x0000_s1082" type="#_x0000_t75" style="position:absolute;margin-left:-64.25pt;margin-top:-8.1pt;width:26.4pt;height:24.pt;z-index:-125829353;mso-wrap-distance-left:5.pt;mso-wrap-distance-right:12.25pt;mso-position-horizontal-relative:margin" wrapcoords="0 0 21600 0 21600 21600 0 21600 0 0">
            <v:imagedata r:id="rId62" r:href="rId63"/>
            <w10:wrap type="square" side="right" anchorx="margin"/>
          </v:shape>
        </w:pict>
      </w:r>
      <w:r>
        <w:pict>
          <v:shape id="_x0000_s1083" type="#_x0000_t75" style="position:absolute;margin-left:-21.8pt;margin-top:-156.05pt;width:90.25pt;height:48.5pt;z-index:-125829352;mso-wrap-distance-left:5.pt;mso-wrap-distance-top:1.6pt;mso-wrap-distance-right:5.pt;mso-wrap-distance-bottom:2.6pt;mso-position-horizontal-relative:margin" wrapcoords="0 0 21600 0 21600 21600 0 21600 0 0">
            <v:imagedata r:id="rId64" r:href="rId65"/>
            <w10:wrap type="square" side="right" anchorx="margin"/>
          </v:shape>
        </w:pict>
      </w:r>
      <w:r>
        <w:rPr>
          <w:lang w:val="en-US" w:eastAsia="en-US" w:bidi="en-US"/>
          <w:w w:val="100"/>
          <w:spacing w:val="0"/>
          <w:color w:val="000000"/>
          <w:position w:val="0"/>
        </w:rPr>
        <w:t xml:space="preserve">Future </w:t>
      </w:r>
      <w:r>
        <w:rPr>
          <w:lang w:val="cs-CZ" w:eastAsia="cs-CZ" w:bidi="cs-CZ"/>
          <w:w w:val="100"/>
          <w:spacing w:val="0"/>
          <w:color w:val="000000"/>
          <w:position w:val="0"/>
        </w:rPr>
        <w:t>Technology Systems s.r.o.</w:t>
        <w:br/>
      </w:r>
      <w:r>
        <w:fldChar w:fldCharType="begin"/>
      </w:r>
      <w:r>
        <w:rPr>
          <w:color w:val="000000"/>
        </w:rPr>
        <w:instrText> HYPERLINK "mailto:info@futuretechnology.cz" </w:instrText>
      </w:r>
      <w:r>
        <w:fldChar w:fldCharType="separate"/>
      </w:r>
      <w:r>
        <w:rPr>
          <w:rStyle w:val="Hyperlink"/>
          <w:lang w:val="en-US" w:eastAsia="en-US" w:bidi="en-US"/>
          <w:w w:val="100"/>
          <w:spacing w:val="0"/>
          <w:position w:val="0"/>
        </w:rPr>
        <w:t>info@futuretechnology.cz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tel: 773 918 699</w:t>
      </w:r>
    </w:p>
    <w:sectPr>
      <w:type w:val="continuous"/>
      <w:pgSz w:w="11900" w:h="16840"/>
      <w:pgMar w:top="491" w:left="1509" w:right="1513" w:bottom="49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pt;margin-top:744.1pt;width:11.pt;height:7.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467.85pt;margin-top:794.55pt;width:14.4pt;height:6.3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463.9pt;margin-top:782.85pt;width:9.35pt;height:6.3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1.pt;margin-top:744.1pt;width:11.pt;height:7.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2.35pt;margin-top:740.95pt;width:11.35pt;height:6.8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1.85pt;margin-top:798.pt;width:9.9pt;height:6.1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62.15pt;margin-top:743.65pt;width:9.35pt;height:7.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67.85pt;margin-top:794.55pt;width:14.4pt;height:6.3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73.35pt;margin-top:775.05pt;width:9.35pt;height:6.3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3.05pt;margin-top:800.3pt;width:9.55pt;height:6.3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w:t>
                </w:r>
                <w:fldSimple w:instr=" PAGE \* MERGEFORMAT ">
                  <w:r>
                    <w:rPr>
                      <w:rStyle w:val="CharStyle5"/>
                    </w:rPr>
                    <w:t>#</w:t>
                  </w:r>
                </w:fldSimple>
                <w:r>
                  <w:rPr>
                    <w:rStyle w:val="CharStyle5"/>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18"/>
        <w:szCs w:val="18"/>
        <w:rFonts w:ascii="Segoe UI" w:eastAsia="Segoe UI" w:hAnsi="Segoe UI" w:cs="Segoe UI"/>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Segoe UI" w:eastAsia="Segoe UI" w:hAnsi="Segoe UI" w:cs="Segoe UI"/>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8"/>
        <w:szCs w:val="18"/>
        <w:rFonts w:ascii="Segoe UI" w:eastAsia="Segoe UI" w:hAnsi="Segoe UI" w:cs="Segoe UI"/>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18"/>
        <w:szCs w:val="18"/>
        <w:rFonts w:ascii="Segoe UI" w:eastAsia="Segoe UI" w:hAnsi="Segoe UI" w:cs="Segoe UI"/>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18"/>
        <w:szCs w:val="18"/>
        <w:rFonts w:ascii="Segoe UI" w:eastAsia="Segoe UI" w:hAnsi="Segoe UI" w:cs="Segoe UI"/>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20"/>
        <w:szCs w:val="20"/>
        <w:rFonts w:ascii="Segoe UI" w:eastAsia="Segoe UI" w:hAnsi="Segoe UI" w:cs="Segoe U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DejaVu Sans" w:eastAsia="DejaVu Sans" w:hAnsi="DejaVu Sans" w:cs="DejaVu San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DejaVu Sans" w:eastAsia="DejaVu Sans" w:hAnsi="DejaVu Sans" w:cs="DejaVu Sans"/>
      <w:w w:val="100"/>
      <w:spacing w:val="0"/>
      <w:color w:val="000000"/>
      <w:position w:val="0"/>
    </w:rPr>
  </w:style>
  <w:style w:type="character" w:default="1" w:styleId="DefaultParagraphFont">
    <w:name w:val="Default Paragraph Font"/>
    <w:rPr>
      <w:lang w:val="cs-CZ" w:eastAsia="cs-CZ" w:bidi="cs-CZ"/>
      <w:sz w:val="24"/>
      <w:szCs w:val="24"/>
      <w:rFonts w:ascii="DejaVu Sans" w:eastAsia="DejaVu Sans" w:hAnsi="DejaVu Sans" w:cs="DejaVu San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Základní text (3) Exact"/>
    <w:basedOn w:val="DefaultParagraphFont"/>
    <w:rPr>
      <w:b/>
      <w:bCs/>
      <w:i w:val="0"/>
      <w:iCs w:val="0"/>
      <w:u w:val="none"/>
      <w:strike w:val="0"/>
      <w:smallCaps w:val="0"/>
      <w:sz w:val="18"/>
      <w:szCs w:val="18"/>
      <w:rFonts w:ascii="Segoe UI" w:eastAsia="Segoe UI" w:hAnsi="Segoe UI" w:cs="Segoe UI"/>
    </w:rPr>
  </w:style>
  <w:style w:type="character" w:customStyle="1" w:styleId="CharStyle9">
    <w:name w:val="Základní text (4) Exact"/>
    <w:basedOn w:val="DefaultParagraphFont"/>
    <w:link w:val="Style8"/>
    <w:rPr>
      <w:b/>
      <w:bCs/>
      <w:i w:val="0"/>
      <w:iCs w:val="0"/>
      <w:u w:val="none"/>
      <w:strike w:val="0"/>
      <w:smallCaps w:val="0"/>
      <w:sz w:val="22"/>
      <w:szCs w:val="22"/>
      <w:rFonts w:ascii="Segoe UI" w:eastAsia="Segoe UI" w:hAnsi="Segoe UI" w:cs="Segoe UI"/>
    </w:rPr>
  </w:style>
  <w:style w:type="character" w:customStyle="1" w:styleId="CharStyle11">
    <w:name w:val="Základní text (5) Exact"/>
    <w:basedOn w:val="DefaultParagraphFont"/>
    <w:link w:val="Style10"/>
    <w:rPr>
      <w:b/>
      <w:bCs/>
      <w:i w:val="0"/>
      <w:iCs w:val="0"/>
      <w:u w:val="none"/>
      <w:strike w:val="0"/>
      <w:smallCaps w:val="0"/>
      <w:sz w:val="18"/>
      <w:szCs w:val="18"/>
      <w:rFonts w:ascii="Trebuchet MS" w:eastAsia="Trebuchet MS" w:hAnsi="Trebuchet MS" w:cs="Trebuchet MS"/>
    </w:rPr>
  </w:style>
  <w:style w:type="character" w:customStyle="1" w:styleId="CharStyle13">
    <w:name w:val="Základní text (2) Exact"/>
    <w:basedOn w:val="DefaultParagraphFont"/>
    <w:rPr>
      <w:b w:val="0"/>
      <w:bCs w:val="0"/>
      <w:i w:val="0"/>
      <w:iCs w:val="0"/>
      <w:u w:val="none"/>
      <w:strike w:val="0"/>
      <w:smallCaps w:val="0"/>
      <w:sz w:val="18"/>
      <w:szCs w:val="18"/>
      <w:rFonts w:ascii="Segoe UI" w:eastAsia="Segoe UI" w:hAnsi="Segoe UI" w:cs="Segoe UI"/>
    </w:rPr>
  </w:style>
  <w:style w:type="character" w:customStyle="1" w:styleId="CharStyle14">
    <w:name w:val="Základní text (3)_"/>
    <w:basedOn w:val="DefaultParagraphFont"/>
    <w:link w:val="Style6"/>
    <w:rPr>
      <w:b/>
      <w:bCs/>
      <w:i w:val="0"/>
      <w:iCs w:val="0"/>
      <w:u w:val="none"/>
      <w:strike w:val="0"/>
      <w:smallCaps w:val="0"/>
      <w:sz w:val="18"/>
      <w:szCs w:val="18"/>
      <w:rFonts w:ascii="Segoe UI" w:eastAsia="Segoe UI" w:hAnsi="Segoe UI" w:cs="Segoe UI"/>
    </w:rPr>
  </w:style>
  <w:style w:type="character" w:customStyle="1" w:styleId="CharStyle15">
    <w:name w:val="Základní text (2)_"/>
    <w:basedOn w:val="DefaultParagraphFont"/>
    <w:link w:val="Style12"/>
    <w:rPr>
      <w:b w:val="0"/>
      <w:bCs w:val="0"/>
      <w:i w:val="0"/>
      <w:iCs w:val="0"/>
      <w:u w:val="none"/>
      <w:strike w:val="0"/>
      <w:smallCaps w:val="0"/>
      <w:sz w:val="18"/>
      <w:szCs w:val="18"/>
      <w:rFonts w:ascii="Segoe UI" w:eastAsia="Segoe UI" w:hAnsi="Segoe UI" w:cs="Segoe UI"/>
    </w:rPr>
  </w:style>
  <w:style w:type="character" w:customStyle="1" w:styleId="CharStyle16">
    <w:name w:val="Základní text (2) + Tučné"/>
    <w:basedOn w:val="CharStyle15"/>
    <w:rPr>
      <w:lang w:val="cs-CZ" w:eastAsia="cs-CZ" w:bidi="cs-CZ"/>
      <w:b/>
      <w:bCs/>
      <w:w w:val="100"/>
      <w:spacing w:val="0"/>
      <w:color w:val="000000"/>
      <w:position w:val="0"/>
    </w:rPr>
  </w:style>
  <w:style w:type="character" w:customStyle="1" w:styleId="CharStyle18">
    <w:name w:val="Základní text (7) Exact"/>
    <w:basedOn w:val="DefaultParagraphFont"/>
    <w:link w:val="Style17"/>
    <w:rPr>
      <w:b/>
      <w:bCs/>
      <w:i w:val="0"/>
      <w:iCs w:val="0"/>
      <w:u w:val="none"/>
      <w:strike w:val="0"/>
      <w:smallCaps w:val="0"/>
      <w:sz w:val="18"/>
      <w:szCs w:val="18"/>
      <w:rFonts w:ascii="Segoe UI" w:eastAsia="Segoe UI" w:hAnsi="Segoe UI" w:cs="Segoe UI"/>
    </w:rPr>
  </w:style>
  <w:style w:type="character" w:customStyle="1" w:styleId="CharStyle20">
    <w:name w:val="Titulek obrázku (3) Exact"/>
    <w:basedOn w:val="DefaultParagraphFont"/>
    <w:link w:val="Style19"/>
    <w:rPr>
      <w:b/>
      <w:bCs/>
      <w:i w:val="0"/>
      <w:iCs w:val="0"/>
      <w:u w:val="none"/>
      <w:strike w:val="0"/>
      <w:smallCaps w:val="0"/>
      <w:sz w:val="18"/>
      <w:szCs w:val="18"/>
      <w:rFonts w:ascii="Segoe UI" w:eastAsia="Segoe UI" w:hAnsi="Segoe UI" w:cs="Segoe UI"/>
    </w:rPr>
  </w:style>
  <w:style w:type="character" w:customStyle="1" w:styleId="CharStyle22">
    <w:name w:val="Titulek obrázku (4) Exact"/>
    <w:basedOn w:val="DefaultParagraphFont"/>
    <w:link w:val="Style21"/>
    <w:rPr>
      <w:b w:val="0"/>
      <w:bCs w:val="0"/>
      <w:i w:val="0"/>
      <w:iCs w:val="0"/>
      <w:u w:val="none"/>
      <w:strike w:val="0"/>
      <w:smallCaps w:val="0"/>
      <w:sz w:val="18"/>
      <w:szCs w:val="18"/>
      <w:rFonts w:ascii="Segoe UI" w:eastAsia="Segoe UI" w:hAnsi="Segoe UI" w:cs="Segoe UI"/>
    </w:rPr>
  </w:style>
  <w:style w:type="character" w:customStyle="1" w:styleId="CharStyle23">
    <w:name w:val="Základní text (3) + Ne tučné"/>
    <w:basedOn w:val="CharStyle14"/>
    <w:rPr>
      <w:lang w:val="cs-CZ" w:eastAsia="cs-CZ" w:bidi="cs-CZ"/>
      <w:b/>
      <w:bCs/>
      <w:w w:val="100"/>
      <w:spacing w:val="0"/>
      <w:color w:val="000000"/>
      <w:position w:val="0"/>
    </w:rPr>
  </w:style>
  <w:style w:type="character" w:customStyle="1" w:styleId="CharStyle25">
    <w:name w:val="Základní text (6)_"/>
    <w:basedOn w:val="DefaultParagraphFont"/>
    <w:link w:val="Style24"/>
    <w:rPr>
      <w:b w:val="0"/>
      <w:bCs w:val="0"/>
      <w:i w:val="0"/>
      <w:iCs w:val="0"/>
      <w:u w:val="none"/>
      <w:strike w:val="0"/>
      <w:smallCaps w:val="0"/>
      <w:sz w:val="19"/>
      <w:szCs w:val="19"/>
      <w:rFonts w:ascii="Segoe UI" w:eastAsia="Segoe UI" w:hAnsi="Segoe UI" w:cs="Segoe UI"/>
      <w:spacing w:val="0"/>
    </w:rPr>
  </w:style>
  <w:style w:type="character" w:customStyle="1" w:styleId="CharStyle26">
    <w:name w:val="Základní text (6) + Malá písmena"/>
    <w:basedOn w:val="CharStyle25"/>
    <w:rPr>
      <w:lang w:val="cs-CZ" w:eastAsia="cs-CZ" w:bidi="cs-CZ"/>
      <w:smallCaps/>
      <w:w w:val="100"/>
      <w:color w:val="000000"/>
      <w:position w:val="0"/>
    </w:rPr>
  </w:style>
  <w:style w:type="character" w:customStyle="1" w:styleId="CharStyle27">
    <w:name w:val="Základní text (6) + 9 pt,Tučné"/>
    <w:basedOn w:val="CharStyle25"/>
    <w:rPr>
      <w:lang w:val="cs-CZ" w:eastAsia="cs-CZ" w:bidi="cs-CZ"/>
      <w:b/>
      <w:bCs/>
      <w:sz w:val="18"/>
      <w:szCs w:val="18"/>
      <w:w w:val="100"/>
      <w:spacing w:val="0"/>
      <w:color w:val="000000"/>
      <w:position w:val="0"/>
    </w:rPr>
  </w:style>
  <w:style w:type="character" w:customStyle="1" w:styleId="CharStyle28">
    <w:name w:val="Základní text (2)"/>
    <w:basedOn w:val="CharStyle15"/>
    <w:rPr>
      <w:lang w:val="cs-CZ" w:eastAsia="cs-CZ" w:bidi="cs-CZ"/>
      <w:u w:val="single"/>
      <w:w w:val="100"/>
      <w:spacing w:val="0"/>
      <w:color w:val="000000"/>
      <w:position w:val="0"/>
    </w:rPr>
  </w:style>
  <w:style w:type="character" w:customStyle="1" w:styleId="CharStyle29">
    <w:name w:val="Základní text (2)"/>
    <w:basedOn w:val="CharStyle15"/>
    <w:rPr>
      <w:lang w:val="cs-CZ" w:eastAsia="cs-CZ" w:bidi="cs-CZ"/>
      <w:w w:val="100"/>
      <w:spacing w:val="0"/>
      <w:color w:val="000000"/>
      <w:position w:val="0"/>
    </w:rPr>
  </w:style>
  <w:style w:type="character" w:customStyle="1" w:styleId="CharStyle31">
    <w:name w:val="Titulek obrázku (2)_"/>
    <w:basedOn w:val="DefaultParagraphFont"/>
    <w:link w:val="Style30"/>
    <w:rPr>
      <w:b w:val="0"/>
      <w:bCs w:val="0"/>
      <w:i w:val="0"/>
      <w:iCs w:val="0"/>
      <w:u w:val="none"/>
      <w:strike w:val="0"/>
      <w:smallCaps w:val="0"/>
      <w:sz w:val="20"/>
      <w:szCs w:val="20"/>
      <w:rFonts w:ascii="Segoe UI" w:eastAsia="Segoe UI" w:hAnsi="Segoe UI" w:cs="Segoe UI"/>
    </w:rPr>
  </w:style>
  <w:style w:type="character" w:customStyle="1" w:styleId="CharStyle32">
    <w:name w:val="Titulek obrázku (2) + Kurzíva"/>
    <w:basedOn w:val="CharStyle31"/>
    <w:rPr>
      <w:lang w:val="cs-CZ" w:eastAsia="cs-CZ" w:bidi="cs-CZ"/>
      <w:i/>
      <w:iCs/>
      <w:u w:val="single"/>
      <w:w w:val="100"/>
      <w:spacing w:val="0"/>
      <w:color w:val="000000"/>
      <w:position w:val="0"/>
    </w:rPr>
  </w:style>
  <w:style w:type="character" w:customStyle="1" w:styleId="CharStyle34">
    <w:name w:val="Základní text (8)_"/>
    <w:basedOn w:val="DefaultParagraphFont"/>
    <w:link w:val="Style33"/>
    <w:rPr>
      <w:b w:val="0"/>
      <w:bCs w:val="0"/>
      <w:i w:val="0"/>
      <w:iCs w:val="0"/>
      <w:u w:val="none"/>
      <w:strike w:val="0"/>
      <w:smallCaps w:val="0"/>
      <w:sz w:val="17"/>
      <w:szCs w:val="17"/>
      <w:rFonts w:ascii="Segoe UI" w:eastAsia="Segoe UI" w:hAnsi="Segoe UI" w:cs="Segoe UI"/>
    </w:rPr>
  </w:style>
  <w:style w:type="character" w:customStyle="1" w:styleId="CharStyle36">
    <w:name w:val="Základní text (9)_"/>
    <w:basedOn w:val="DefaultParagraphFont"/>
    <w:link w:val="Style35"/>
    <w:rPr>
      <w:b/>
      <w:bCs/>
      <w:i/>
      <w:iCs/>
      <w:u w:val="none"/>
      <w:strike w:val="0"/>
      <w:smallCaps w:val="0"/>
      <w:sz w:val="32"/>
      <w:szCs w:val="32"/>
      <w:rFonts w:ascii="Times New Roman" w:eastAsia="Times New Roman" w:hAnsi="Times New Roman" w:cs="Times New Roman"/>
    </w:rPr>
  </w:style>
  <w:style w:type="character" w:customStyle="1" w:styleId="CharStyle38">
    <w:name w:val="Základní text (10) Exact"/>
    <w:basedOn w:val="DefaultParagraphFont"/>
    <w:link w:val="Style37"/>
    <w:rPr>
      <w:lang w:val="fr-FR" w:eastAsia="fr-FR" w:bidi="fr-FR"/>
      <w:b/>
      <w:bCs/>
      <w:i/>
      <w:iCs/>
      <w:u w:val="none"/>
      <w:strike w:val="0"/>
      <w:smallCaps w:val="0"/>
      <w:sz w:val="54"/>
      <w:szCs w:val="54"/>
      <w:rFonts w:ascii="Trebuchet MS" w:eastAsia="Trebuchet MS" w:hAnsi="Trebuchet MS" w:cs="Trebuchet MS"/>
    </w:rPr>
  </w:style>
  <w:style w:type="character" w:customStyle="1" w:styleId="CharStyle40">
    <w:name w:val="Základní text (11) Exact"/>
    <w:basedOn w:val="DefaultParagraphFont"/>
    <w:link w:val="Style39"/>
    <w:rPr>
      <w:b/>
      <w:bCs/>
      <w:i w:val="0"/>
      <w:iCs w:val="0"/>
      <w:u w:val="none"/>
      <w:strike w:val="0"/>
      <w:smallCaps w:val="0"/>
      <w:sz w:val="40"/>
      <w:szCs w:val="40"/>
      <w:rFonts w:ascii="Segoe UI" w:eastAsia="Segoe UI" w:hAnsi="Segoe UI" w:cs="Segoe UI"/>
    </w:rPr>
  </w:style>
  <w:style w:type="character" w:customStyle="1" w:styleId="CharStyle41">
    <w:name w:val="Základní text (11) Exact"/>
    <w:basedOn w:val="CharStyle40"/>
    <w:rPr>
      <w:lang w:val="cs-CZ" w:eastAsia="cs-CZ" w:bidi="cs-CZ"/>
      <w:w w:val="100"/>
      <w:spacing w:val="0"/>
      <w:color w:val="FFFFFF"/>
      <w:position w:val="0"/>
    </w:rPr>
  </w:style>
  <w:style w:type="character" w:customStyle="1" w:styleId="CharStyle43">
    <w:name w:val="Nadpis #1 Exact"/>
    <w:basedOn w:val="DefaultParagraphFont"/>
    <w:link w:val="Style42"/>
    <w:rPr>
      <w:b/>
      <w:bCs/>
      <w:i/>
      <w:iCs/>
      <w:u w:val="none"/>
      <w:strike w:val="0"/>
      <w:smallCaps w:val="0"/>
      <w:sz w:val="66"/>
      <w:szCs w:val="66"/>
      <w:rFonts w:ascii="Verdana" w:eastAsia="Verdana" w:hAnsi="Verdana" w:cs="Verdana"/>
      <w:w w:val="100"/>
    </w:rPr>
  </w:style>
  <w:style w:type="character" w:customStyle="1" w:styleId="CharStyle44">
    <w:name w:val="Základní text (2) + 10 pt"/>
    <w:basedOn w:val="CharStyle15"/>
    <w:rPr>
      <w:lang w:val="cs-CZ" w:eastAsia="cs-CZ" w:bidi="cs-CZ"/>
      <w:sz w:val="20"/>
      <w:szCs w:val="20"/>
      <w:w w:val="100"/>
      <w:spacing w:val="0"/>
      <w:color w:val="FFFFFF"/>
      <w:position w:val="0"/>
    </w:rPr>
  </w:style>
  <w:style w:type="character" w:customStyle="1" w:styleId="CharStyle45">
    <w:name w:val="Základní text (2) + 10 pt"/>
    <w:basedOn w:val="CharStyle15"/>
    <w:rPr>
      <w:lang w:val="cs-CZ" w:eastAsia="cs-CZ" w:bidi="cs-CZ"/>
      <w:sz w:val="20"/>
      <w:szCs w:val="20"/>
      <w:w w:val="100"/>
      <w:spacing w:val="0"/>
      <w:color w:val="000000"/>
      <w:position w:val="0"/>
    </w:rPr>
  </w:style>
  <w:style w:type="character" w:customStyle="1" w:styleId="CharStyle47">
    <w:name w:val="Titulek obrázku Exact"/>
    <w:basedOn w:val="DefaultParagraphFont"/>
    <w:link w:val="Style46"/>
    <w:rPr>
      <w:b w:val="0"/>
      <w:bCs w:val="0"/>
      <w:i w:val="0"/>
      <w:iCs w:val="0"/>
      <w:u w:val="none"/>
      <w:strike w:val="0"/>
      <w:smallCaps w:val="0"/>
      <w:sz w:val="17"/>
      <w:szCs w:val="17"/>
      <w:rFonts w:ascii="Segoe UI" w:eastAsia="Segoe UI" w:hAnsi="Segoe UI" w:cs="Segoe UI"/>
    </w:rPr>
  </w:style>
  <w:style w:type="character" w:customStyle="1" w:styleId="CharStyle49">
    <w:name w:val="Základní text (12) Exact"/>
    <w:basedOn w:val="DefaultParagraphFont"/>
    <w:rPr>
      <w:b w:val="0"/>
      <w:bCs w:val="0"/>
      <w:i w:val="0"/>
      <w:iCs w:val="0"/>
      <w:u w:val="none"/>
      <w:strike w:val="0"/>
      <w:smallCaps w:val="0"/>
      <w:sz w:val="11"/>
      <w:szCs w:val="11"/>
      <w:rFonts w:ascii="Segoe UI" w:eastAsia="Segoe UI" w:hAnsi="Segoe UI" w:cs="Segoe UI"/>
    </w:rPr>
  </w:style>
  <w:style w:type="character" w:customStyle="1" w:styleId="CharStyle51">
    <w:name w:val="Základní text (13)_"/>
    <w:basedOn w:val="DefaultParagraphFont"/>
    <w:link w:val="Style50"/>
    <w:rPr>
      <w:b w:val="0"/>
      <w:bCs w:val="0"/>
      <w:i w:val="0"/>
      <w:iCs w:val="0"/>
      <w:u w:val="none"/>
      <w:strike w:val="0"/>
      <w:smallCaps w:val="0"/>
      <w:sz w:val="17"/>
      <w:szCs w:val="17"/>
      <w:rFonts w:ascii="Segoe UI" w:eastAsia="Segoe UI" w:hAnsi="Segoe UI" w:cs="Segoe UI"/>
    </w:rPr>
  </w:style>
  <w:style w:type="character" w:customStyle="1" w:styleId="CharStyle52">
    <w:name w:val="Základní text (12)_"/>
    <w:basedOn w:val="DefaultParagraphFont"/>
    <w:link w:val="Style48"/>
    <w:rPr>
      <w:b w:val="0"/>
      <w:bCs w:val="0"/>
      <w:i w:val="0"/>
      <w:iCs w:val="0"/>
      <w:u w:val="none"/>
      <w:strike w:val="0"/>
      <w:smallCaps w:val="0"/>
      <w:sz w:val="11"/>
      <w:szCs w:val="11"/>
      <w:rFonts w:ascii="Segoe UI" w:eastAsia="Segoe UI" w:hAnsi="Segoe UI" w:cs="Segoe UI"/>
    </w:rPr>
  </w:style>
  <w:style w:type="character" w:customStyle="1" w:styleId="CharStyle54">
    <w:name w:val="Základní text (14) Exact"/>
    <w:basedOn w:val="DefaultParagraphFont"/>
    <w:link w:val="Style53"/>
    <w:rPr>
      <w:lang w:val="fr-FR" w:eastAsia="fr-FR" w:bidi="fr-FR"/>
      <w:b w:val="0"/>
      <w:bCs w:val="0"/>
      <w:i/>
      <w:iCs/>
      <w:u w:val="none"/>
      <w:strike w:val="0"/>
      <w:smallCaps w:val="0"/>
      <w:sz w:val="42"/>
      <w:szCs w:val="42"/>
      <w:rFonts w:ascii="Trebuchet MS" w:eastAsia="Trebuchet MS" w:hAnsi="Trebuchet MS" w:cs="Trebuchet MS"/>
    </w:rPr>
  </w:style>
  <w:style w:type="character" w:customStyle="1" w:styleId="CharStyle56">
    <w:name w:val="Nadpis #1 (2) Exact"/>
    <w:basedOn w:val="DefaultParagraphFont"/>
    <w:link w:val="Style55"/>
    <w:rPr>
      <w:b/>
      <w:bCs/>
      <w:i/>
      <w:iCs/>
      <w:u w:val="none"/>
      <w:strike w:val="0"/>
      <w:smallCaps w:val="0"/>
      <w:sz w:val="64"/>
      <w:szCs w:val="64"/>
      <w:rFonts w:ascii="Verdana" w:eastAsia="Verdana" w:hAnsi="Verdana" w:cs="Verdana"/>
    </w:rPr>
  </w:style>
  <w:style w:type="character" w:customStyle="1" w:styleId="CharStyle57">
    <w:name w:val="Titulek obrázku + Times New Roman,9,5 pt,Tučné Exact"/>
    <w:basedOn w:val="CharStyle47"/>
    <w:rPr>
      <w:lang w:val="cs-CZ" w:eastAsia="cs-CZ" w:bidi="cs-CZ"/>
      <w:b/>
      <w:bCs/>
      <w:sz w:val="19"/>
      <w:szCs w:val="19"/>
      <w:rFonts w:ascii="Times New Roman" w:eastAsia="Times New Roman" w:hAnsi="Times New Roman" w:cs="Times New Roman"/>
      <w:w w:val="100"/>
      <w:spacing w:val="0"/>
      <w:color w:val="000000"/>
      <w:position w:val="0"/>
    </w:rPr>
  </w:style>
  <w:style w:type="character" w:customStyle="1" w:styleId="CharStyle59">
    <w:name w:val="Základní text (15)_"/>
    <w:basedOn w:val="DefaultParagraphFont"/>
    <w:link w:val="Style58"/>
    <w:rPr>
      <w:b w:val="0"/>
      <w:bCs w:val="0"/>
      <w:i w:val="0"/>
      <w:iCs w:val="0"/>
      <w:u w:val="none"/>
      <w:strike w:val="0"/>
      <w:smallCaps w:val="0"/>
      <w:sz w:val="20"/>
      <w:szCs w:val="20"/>
      <w:rFonts w:ascii="Segoe UI" w:eastAsia="Segoe UI" w:hAnsi="Segoe UI" w:cs="Segoe UI"/>
    </w:rPr>
  </w:style>
  <w:style w:type="character" w:customStyle="1" w:styleId="CharStyle60">
    <w:name w:val="Základní text (15)"/>
    <w:basedOn w:val="CharStyle59"/>
    <w:rPr>
      <w:lang w:val="cs-CZ" w:eastAsia="cs-CZ" w:bidi="cs-CZ"/>
      <w:u w:val="single"/>
      <w:w w:val="100"/>
      <w:spacing w:val="0"/>
      <w:color w:val="000000"/>
      <w:position w:val="0"/>
    </w:rPr>
  </w:style>
  <w:style w:type="character" w:customStyle="1" w:styleId="CharStyle62">
    <w:name w:val="Nadpis #2_"/>
    <w:basedOn w:val="DefaultParagraphFont"/>
    <w:link w:val="Style61"/>
    <w:rPr>
      <w:b w:val="0"/>
      <w:bCs w:val="0"/>
      <w:i w:val="0"/>
      <w:iCs w:val="0"/>
      <w:u w:val="none"/>
      <w:strike w:val="0"/>
      <w:smallCaps w:val="0"/>
      <w:rFonts w:ascii="Segoe UI" w:eastAsia="Segoe UI" w:hAnsi="Segoe UI" w:cs="Segoe UI"/>
    </w:rPr>
  </w:style>
  <w:style w:type="character" w:customStyle="1" w:styleId="CharStyle63">
    <w:name w:val="Základní text (15)"/>
    <w:basedOn w:val="CharStyle59"/>
    <w:rPr>
      <w:lang w:val="cs-CZ" w:eastAsia="cs-CZ" w:bidi="cs-CZ"/>
      <w:w w:val="100"/>
      <w:spacing w:val="0"/>
      <w:color w:val="000000"/>
      <w:position w:val="0"/>
    </w:rPr>
  </w:style>
  <w:style w:type="character" w:customStyle="1" w:styleId="CharStyle65">
    <w:name w:val="Základní text (16)_"/>
    <w:basedOn w:val="DefaultParagraphFont"/>
    <w:link w:val="Style64"/>
    <w:rPr>
      <w:b w:val="0"/>
      <w:bCs w:val="0"/>
      <w:i w:val="0"/>
      <w:iCs w:val="0"/>
      <w:u w:val="none"/>
      <w:strike w:val="0"/>
      <w:smallCaps w:val="0"/>
      <w:rFonts w:ascii="Segoe UI" w:eastAsia="Segoe UI" w:hAnsi="Segoe UI" w:cs="Segoe UI"/>
    </w:rPr>
  </w:style>
  <w:style w:type="character" w:customStyle="1" w:styleId="CharStyle66">
    <w:name w:val="Nadpis #2"/>
    <w:basedOn w:val="CharStyle62"/>
    <w:rPr>
      <w:lang w:val="cs-CZ" w:eastAsia="cs-CZ" w:bidi="cs-CZ"/>
      <w:u w:val="single"/>
      <w:sz w:val="24"/>
      <w:szCs w:val="24"/>
      <w:w w:val="100"/>
      <w:spacing w:val="0"/>
      <w:color w:val="000000"/>
      <w:position w:val="0"/>
    </w:rPr>
  </w:style>
  <w:style w:type="character" w:customStyle="1" w:styleId="CharStyle68">
    <w:name w:val="Základní text (17)_"/>
    <w:basedOn w:val="DefaultParagraphFont"/>
    <w:link w:val="Style67"/>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69">
    <w:name w:val="Základní text (2)"/>
    <w:basedOn w:val="CharStyle15"/>
    <w:rPr>
      <w:lang w:val="cs-CZ" w:eastAsia="cs-CZ" w:bidi="cs-CZ"/>
      <w:w w:val="100"/>
      <w:spacing w:val="0"/>
      <w:color w:val="000000"/>
      <w:position w:val="0"/>
    </w:rPr>
  </w:style>
  <w:style w:type="character" w:customStyle="1" w:styleId="CharStyle71">
    <w:name w:val="Základní text (18)_"/>
    <w:basedOn w:val="DefaultParagraphFont"/>
    <w:link w:val="Style70"/>
    <w:rPr>
      <w:b w:val="0"/>
      <w:bCs w:val="0"/>
      <w:i w:val="0"/>
      <w:iCs w:val="0"/>
      <w:u w:val="none"/>
      <w:strike w:val="0"/>
      <w:smallCaps w:val="0"/>
      <w:sz w:val="13"/>
      <w:szCs w:val="13"/>
      <w:rFonts w:ascii="Segoe UI" w:eastAsia="Segoe UI" w:hAnsi="Segoe UI" w:cs="Segoe UI"/>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Základní text (3)"/>
    <w:basedOn w:val="Normal"/>
    <w:link w:val="CharStyle14"/>
    <w:pPr>
      <w:widowControl w:val="0"/>
      <w:shd w:val="clear" w:color="auto" w:fill="FFFFFF"/>
      <w:spacing w:line="0" w:lineRule="exact"/>
      <w:ind w:hanging="360"/>
    </w:pPr>
    <w:rPr>
      <w:b/>
      <w:bCs/>
      <w:i w:val="0"/>
      <w:iCs w:val="0"/>
      <w:u w:val="none"/>
      <w:strike w:val="0"/>
      <w:smallCaps w:val="0"/>
      <w:sz w:val="18"/>
      <w:szCs w:val="18"/>
      <w:rFonts w:ascii="Segoe UI" w:eastAsia="Segoe UI" w:hAnsi="Segoe UI" w:cs="Segoe UI"/>
    </w:rPr>
  </w:style>
  <w:style w:type="paragraph" w:customStyle="1" w:styleId="Style8">
    <w:name w:val="Základní text (4)"/>
    <w:basedOn w:val="Normal"/>
    <w:link w:val="CharStyle9"/>
    <w:pPr>
      <w:widowControl w:val="0"/>
      <w:shd w:val="clear" w:color="auto" w:fill="FFFFFF"/>
      <w:spacing w:line="0" w:lineRule="exact"/>
    </w:pPr>
    <w:rPr>
      <w:b/>
      <w:bCs/>
      <w:i w:val="0"/>
      <w:iCs w:val="0"/>
      <w:u w:val="none"/>
      <w:strike w:val="0"/>
      <w:smallCaps w:val="0"/>
      <w:sz w:val="22"/>
      <w:szCs w:val="22"/>
      <w:rFonts w:ascii="Segoe UI" w:eastAsia="Segoe UI" w:hAnsi="Segoe UI" w:cs="Segoe UI"/>
    </w:rPr>
  </w:style>
  <w:style w:type="paragraph" w:customStyle="1" w:styleId="Style10">
    <w:name w:val="Základní text (5)"/>
    <w:basedOn w:val="Normal"/>
    <w:link w:val="CharStyle11"/>
    <w:pPr>
      <w:widowControl w:val="0"/>
      <w:shd w:val="clear" w:color="auto" w:fill="FFFFFF"/>
      <w:spacing w:line="248" w:lineRule="exact"/>
    </w:pPr>
    <w:rPr>
      <w:b/>
      <w:bCs/>
      <w:i w:val="0"/>
      <w:iCs w:val="0"/>
      <w:u w:val="none"/>
      <w:strike w:val="0"/>
      <w:smallCaps w:val="0"/>
      <w:sz w:val="18"/>
      <w:szCs w:val="18"/>
      <w:rFonts w:ascii="Trebuchet MS" w:eastAsia="Trebuchet MS" w:hAnsi="Trebuchet MS" w:cs="Trebuchet MS"/>
    </w:rPr>
  </w:style>
  <w:style w:type="paragraph" w:customStyle="1" w:styleId="Style12">
    <w:name w:val="Základní text (2)"/>
    <w:basedOn w:val="Normal"/>
    <w:link w:val="CharStyle15"/>
    <w:pPr>
      <w:widowControl w:val="0"/>
      <w:shd w:val="clear" w:color="auto" w:fill="FFFFFF"/>
      <w:spacing w:line="245" w:lineRule="exact"/>
      <w:ind w:hanging="700"/>
    </w:pPr>
    <w:rPr>
      <w:b w:val="0"/>
      <w:bCs w:val="0"/>
      <w:i w:val="0"/>
      <w:iCs w:val="0"/>
      <w:u w:val="none"/>
      <w:strike w:val="0"/>
      <w:smallCaps w:val="0"/>
      <w:sz w:val="18"/>
      <w:szCs w:val="18"/>
      <w:rFonts w:ascii="Segoe UI" w:eastAsia="Segoe UI" w:hAnsi="Segoe UI" w:cs="Segoe UI"/>
    </w:rPr>
  </w:style>
  <w:style w:type="paragraph" w:customStyle="1" w:styleId="Style17">
    <w:name w:val="Základní text (7)"/>
    <w:basedOn w:val="Normal"/>
    <w:link w:val="CharStyle18"/>
    <w:pPr>
      <w:widowControl w:val="0"/>
      <w:shd w:val="clear" w:color="auto" w:fill="FFFFFF"/>
      <w:jc w:val="both"/>
      <w:spacing w:line="245" w:lineRule="exact"/>
    </w:pPr>
    <w:rPr>
      <w:b/>
      <w:bCs/>
      <w:i w:val="0"/>
      <w:iCs w:val="0"/>
      <w:u w:val="none"/>
      <w:strike w:val="0"/>
      <w:smallCaps w:val="0"/>
      <w:sz w:val="18"/>
      <w:szCs w:val="18"/>
      <w:rFonts w:ascii="Segoe UI" w:eastAsia="Segoe UI" w:hAnsi="Segoe UI" w:cs="Segoe UI"/>
    </w:rPr>
  </w:style>
  <w:style w:type="paragraph" w:customStyle="1" w:styleId="Style19">
    <w:name w:val="Titulek obrázku (3)"/>
    <w:basedOn w:val="Normal"/>
    <w:link w:val="CharStyle20"/>
    <w:pPr>
      <w:widowControl w:val="0"/>
      <w:shd w:val="clear" w:color="auto" w:fill="FFFFFF"/>
      <w:jc w:val="both"/>
      <w:spacing w:line="245" w:lineRule="exact"/>
    </w:pPr>
    <w:rPr>
      <w:b/>
      <w:bCs/>
      <w:i w:val="0"/>
      <w:iCs w:val="0"/>
      <w:u w:val="none"/>
      <w:strike w:val="0"/>
      <w:smallCaps w:val="0"/>
      <w:sz w:val="18"/>
      <w:szCs w:val="18"/>
      <w:rFonts w:ascii="Segoe UI" w:eastAsia="Segoe UI" w:hAnsi="Segoe UI" w:cs="Segoe UI"/>
    </w:rPr>
  </w:style>
  <w:style w:type="paragraph" w:customStyle="1" w:styleId="Style21">
    <w:name w:val="Titulek obrázku (4)"/>
    <w:basedOn w:val="Normal"/>
    <w:link w:val="CharStyle22"/>
    <w:pPr>
      <w:widowControl w:val="0"/>
      <w:shd w:val="clear" w:color="auto" w:fill="FFFFFF"/>
      <w:jc w:val="both"/>
      <w:spacing w:line="245" w:lineRule="exact"/>
    </w:pPr>
    <w:rPr>
      <w:b w:val="0"/>
      <w:bCs w:val="0"/>
      <w:i w:val="0"/>
      <w:iCs w:val="0"/>
      <w:u w:val="none"/>
      <w:strike w:val="0"/>
      <w:smallCaps w:val="0"/>
      <w:sz w:val="18"/>
      <w:szCs w:val="18"/>
      <w:rFonts w:ascii="Segoe UI" w:eastAsia="Segoe UI" w:hAnsi="Segoe UI" w:cs="Segoe UI"/>
    </w:rPr>
  </w:style>
  <w:style w:type="paragraph" w:customStyle="1" w:styleId="Style24">
    <w:name w:val="Základní text (6)"/>
    <w:basedOn w:val="Normal"/>
    <w:link w:val="CharStyle25"/>
    <w:pPr>
      <w:widowControl w:val="0"/>
      <w:shd w:val="clear" w:color="auto" w:fill="FFFFFF"/>
      <w:jc w:val="both"/>
      <w:spacing w:before="180" w:after="180" w:line="0" w:lineRule="exact"/>
      <w:ind w:hanging="700"/>
    </w:pPr>
    <w:rPr>
      <w:b w:val="0"/>
      <w:bCs w:val="0"/>
      <w:i w:val="0"/>
      <w:iCs w:val="0"/>
      <w:u w:val="none"/>
      <w:strike w:val="0"/>
      <w:smallCaps w:val="0"/>
      <w:sz w:val="19"/>
      <w:szCs w:val="19"/>
      <w:rFonts w:ascii="Segoe UI" w:eastAsia="Segoe UI" w:hAnsi="Segoe UI" w:cs="Segoe UI"/>
      <w:spacing w:val="0"/>
    </w:rPr>
  </w:style>
  <w:style w:type="paragraph" w:customStyle="1" w:styleId="Style30">
    <w:name w:val="Titulek obrázku (2)"/>
    <w:basedOn w:val="Normal"/>
    <w:link w:val="CharStyle31"/>
    <w:pPr>
      <w:widowControl w:val="0"/>
      <w:shd w:val="clear" w:color="auto" w:fill="FFFFFF"/>
      <w:jc w:val="both"/>
      <w:spacing w:line="0" w:lineRule="exact"/>
    </w:pPr>
    <w:rPr>
      <w:b w:val="0"/>
      <w:bCs w:val="0"/>
      <w:i w:val="0"/>
      <w:iCs w:val="0"/>
      <w:u w:val="none"/>
      <w:strike w:val="0"/>
      <w:smallCaps w:val="0"/>
      <w:sz w:val="20"/>
      <w:szCs w:val="20"/>
      <w:rFonts w:ascii="Segoe UI" w:eastAsia="Segoe UI" w:hAnsi="Segoe UI" w:cs="Segoe UI"/>
    </w:rPr>
  </w:style>
  <w:style w:type="paragraph" w:customStyle="1" w:styleId="Style33">
    <w:name w:val="Základní text (8)"/>
    <w:basedOn w:val="Normal"/>
    <w:link w:val="CharStyle34"/>
    <w:pPr>
      <w:widowControl w:val="0"/>
      <w:shd w:val="clear" w:color="auto" w:fill="FFFFFF"/>
      <w:spacing w:line="241" w:lineRule="exact"/>
    </w:pPr>
    <w:rPr>
      <w:b w:val="0"/>
      <w:bCs w:val="0"/>
      <w:i w:val="0"/>
      <w:iCs w:val="0"/>
      <w:u w:val="none"/>
      <w:strike w:val="0"/>
      <w:smallCaps w:val="0"/>
      <w:sz w:val="17"/>
      <w:szCs w:val="17"/>
      <w:rFonts w:ascii="Segoe UI" w:eastAsia="Segoe UI" w:hAnsi="Segoe UI" w:cs="Segoe UI"/>
    </w:rPr>
  </w:style>
  <w:style w:type="paragraph" w:customStyle="1" w:styleId="Style35">
    <w:name w:val="Základní text (9)"/>
    <w:basedOn w:val="Normal"/>
    <w:link w:val="CharStyle36"/>
    <w:pPr>
      <w:widowControl w:val="0"/>
      <w:shd w:val="clear" w:color="auto" w:fill="FFFFFF"/>
      <w:jc w:val="both"/>
      <w:spacing w:before="3240" w:after="60" w:line="580" w:lineRule="exact"/>
    </w:pPr>
    <w:rPr>
      <w:b/>
      <w:bCs/>
      <w:i/>
      <w:iCs/>
      <w:u w:val="none"/>
      <w:strike w:val="0"/>
      <w:smallCaps w:val="0"/>
      <w:sz w:val="32"/>
      <w:szCs w:val="32"/>
      <w:rFonts w:ascii="Times New Roman" w:eastAsia="Times New Roman" w:hAnsi="Times New Roman" w:cs="Times New Roman"/>
    </w:rPr>
  </w:style>
  <w:style w:type="paragraph" w:customStyle="1" w:styleId="Style37">
    <w:name w:val="Základní text (10)"/>
    <w:basedOn w:val="Normal"/>
    <w:link w:val="CharStyle38"/>
    <w:pPr>
      <w:widowControl w:val="0"/>
      <w:shd w:val="clear" w:color="auto" w:fill="FFFFFF"/>
      <w:spacing w:line="0" w:lineRule="exact"/>
    </w:pPr>
    <w:rPr>
      <w:lang w:val="fr-FR" w:eastAsia="fr-FR" w:bidi="fr-FR"/>
      <w:b/>
      <w:bCs/>
      <w:i/>
      <w:iCs/>
      <w:u w:val="none"/>
      <w:strike w:val="0"/>
      <w:smallCaps w:val="0"/>
      <w:sz w:val="54"/>
      <w:szCs w:val="54"/>
      <w:rFonts w:ascii="Trebuchet MS" w:eastAsia="Trebuchet MS" w:hAnsi="Trebuchet MS" w:cs="Trebuchet MS"/>
    </w:rPr>
  </w:style>
  <w:style w:type="paragraph" w:customStyle="1" w:styleId="Style39">
    <w:name w:val="Základní text (11)"/>
    <w:basedOn w:val="Normal"/>
    <w:link w:val="CharStyle40"/>
    <w:pPr>
      <w:widowControl w:val="0"/>
      <w:shd w:val="clear" w:color="auto" w:fill="FFFFFF"/>
      <w:jc w:val="both"/>
      <w:spacing w:line="544" w:lineRule="exact"/>
    </w:pPr>
    <w:rPr>
      <w:b/>
      <w:bCs/>
      <w:i w:val="0"/>
      <w:iCs w:val="0"/>
      <w:u w:val="none"/>
      <w:strike w:val="0"/>
      <w:smallCaps w:val="0"/>
      <w:sz w:val="40"/>
      <w:szCs w:val="40"/>
      <w:rFonts w:ascii="Segoe UI" w:eastAsia="Segoe UI" w:hAnsi="Segoe UI" w:cs="Segoe UI"/>
    </w:rPr>
  </w:style>
  <w:style w:type="paragraph" w:customStyle="1" w:styleId="Style42">
    <w:name w:val="Nadpis #1"/>
    <w:basedOn w:val="Normal"/>
    <w:link w:val="CharStyle43"/>
    <w:pPr>
      <w:widowControl w:val="0"/>
      <w:shd w:val="clear" w:color="auto" w:fill="FFFFFF"/>
      <w:outlineLvl w:val="0"/>
      <w:spacing w:line="0" w:lineRule="exact"/>
    </w:pPr>
    <w:rPr>
      <w:b/>
      <w:bCs/>
      <w:i/>
      <w:iCs/>
      <w:u w:val="none"/>
      <w:strike w:val="0"/>
      <w:smallCaps w:val="0"/>
      <w:sz w:val="66"/>
      <w:szCs w:val="66"/>
      <w:rFonts w:ascii="Verdana" w:eastAsia="Verdana" w:hAnsi="Verdana" w:cs="Verdana"/>
      <w:w w:val="100"/>
    </w:rPr>
  </w:style>
  <w:style w:type="paragraph" w:customStyle="1" w:styleId="Style46">
    <w:name w:val="Titulek obrázku"/>
    <w:basedOn w:val="Normal"/>
    <w:link w:val="CharStyle47"/>
    <w:pPr>
      <w:widowControl w:val="0"/>
      <w:shd w:val="clear" w:color="auto" w:fill="FFFFFF"/>
      <w:spacing w:line="0" w:lineRule="exact"/>
    </w:pPr>
    <w:rPr>
      <w:b w:val="0"/>
      <w:bCs w:val="0"/>
      <w:i w:val="0"/>
      <w:iCs w:val="0"/>
      <w:u w:val="none"/>
      <w:strike w:val="0"/>
      <w:smallCaps w:val="0"/>
      <w:sz w:val="17"/>
      <w:szCs w:val="17"/>
      <w:rFonts w:ascii="Segoe UI" w:eastAsia="Segoe UI" w:hAnsi="Segoe UI" w:cs="Segoe UI"/>
    </w:rPr>
  </w:style>
  <w:style w:type="paragraph" w:customStyle="1" w:styleId="Style48">
    <w:name w:val="Základní text (12)"/>
    <w:basedOn w:val="Normal"/>
    <w:link w:val="CharStyle52"/>
    <w:pPr>
      <w:widowControl w:val="0"/>
      <w:shd w:val="clear" w:color="auto" w:fill="FFFFFF"/>
      <w:jc w:val="center"/>
      <w:spacing w:line="148" w:lineRule="exact"/>
    </w:pPr>
    <w:rPr>
      <w:b w:val="0"/>
      <w:bCs w:val="0"/>
      <w:i w:val="0"/>
      <w:iCs w:val="0"/>
      <w:u w:val="none"/>
      <w:strike w:val="0"/>
      <w:smallCaps w:val="0"/>
      <w:sz w:val="11"/>
      <w:szCs w:val="11"/>
      <w:rFonts w:ascii="Segoe UI" w:eastAsia="Segoe UI" w:hAnsi="Segoe UI" w:cs="Segoe UI"/>
    </w:rPr>
  </w:style>
  <w:style w:type="paragraph" w:customStyle="1" w:styleId="Style50">
    <w:name w:val="Základní text (13)"/>
    <w:basedOn w:val="Normal"/>
    <w:link w:val="CharStyle51"/>
    <w:pPr>
      <w:widowControl w:val="0"/>
      <w:shd w:val="clear" w:color="auto" w:fill="FFFFFF"/>
      <w:spacing w:after="6180" w:line="0" w:lineRule="exact"/>
    </w:pPr>
    <w:rPr>
      <w:b w:val="0"/>
      <w:bCs w:val="0"/>
      <w:i w:val="0"/>
      <w:iCs w:val="0"/>
      <w:u w:val="none"/>
      <w:strike w:val="0"/>
      <w:smallCaps w:val="0"/>
      <w:sz w:val="17"/>
      <w:szCs w:val="17"/>
      <w:rFonts w:ascii="Segoe UI" w:eastAsia="Segoe UI" w:hAnsi="Segoe UI" w:cs="Segoe UI"/>
    </w:rPr>
  </w:style>
  <w:style w:type="paragraph" w:customStyle="1" w:styleId="Style53">
    <w:name w:val="Základní text (14)"/>
    <w:basedOn w:val="Normal"/>
    <w:link w:val="CharStyle54"/>
    <w:pPr>
      <w:widowControl w:val="0"/>
      <w:shd w:val="clear" w:color="auto" w:fill="FFFFFF"/>
      <w:spacing w:line="0" w:lineRule="exact"/>
    </w:pPr>
    <w:rPr>
      <w:lang w:val="fr-FR" w:eastAsia="fr-FR" w:bidi="fr-FR"/>
      <w:b w:val="0"/>
      <w:bCs w:val="0"/>
      <w:i/>
      <w:iCs/>
      <w:u w:val="none"/>
      <w:strike w:val="0"/>
      <w:smallCaps w:val="0"/>
      <w:sz w:val="42"/>
      <w:szCs w:val="42"/>
      <w:rFonts w:ascii="Trebuchet MS" w:eastAsia="Trebuchet MS" w:hAnsi="Trebuchet MS" w:cs="Trebuchet MS"/>
    </w:rPr>
  </w:style>
  <w:style w:type="paragraph" w:customStyle="1" w:styleId="Style55">
    <w:name w:val="Nadpis #1 (2)"/>
    <w:basedOn w:val="Normal"/>
    <w:link w:val="CharStyle56"/>
    <w:pPr>
      <w:widowControl w:val="0"/>
      <w:shd w:val="clear" w:color="auto" w:fill="FFFFFF"/>
      <w:outlineLvl w:val="0"/>
      <w:spacing w:line="0" w:lineRule="exact"/>
    </w:pPr>
    <w:rPr>
      <w:b/>
      <w:bCs/>
      <w:i/>
      <w:iCs/>
      <w:u w:val="none"/>
      <w:strike w:val="0"/>
      <w:smallCaps w:val="0"/>
      <w:sz w:val="64"/>
      <w:szCs w:val="64"/>
      <w:rFonts w:ascii="Verdana" w:eastAsia="Verdana" w:hAnsi="Verdana" w:cs="Verdana"/>
    </w:rPr>
  </w:style>
  <w:style w:type="paragraph" w:customStyle="1" w:styleId="Style58">
    <w:name w:val="Základní text (15)"/>
    <w:basedOn w:val="Normal"/>
    <w:link w:val="CharStyle59"/>
    <w:pPr>
      <w:widowControl w:val="0"/>
      <w:shd w:val="clear" w:color="auto" w:fill="FFFFFF"/>
      <w:jc w:val="both"/>
      <w:spacing w:line="443" w:lineRule="exact"/>
    </w:pPr>
    <w:rPr>
      <w:b w:val="0"/>
      <w:bCs w:val="0"/>
      <w:i w:val="0"/>
      <w:iCs w:val="0"/>
      <w:u w:val="none"/>
      <w:strike w:val="0"/>
      <w:smallCaps w:val="0"/>
      <w:sz w:val="20"/>
      <w:szCs w:val="20"/>
      <w:rFonts w:ascii="Segoe UI" w:eastAsia="Segoe UI" w:hAnsi="Segoe UI" w:cs="Segoe UI"/>
    </w:rPr>
  </w:style>
  <w:style w:type="paragraph" w:customStyle="1" w:styleId="Style61">
    <w:name w:val="Nadpis #2"/>
    <w:basedOn w:val="Normal"/>
    <w:link w:val="CharStyle62"/>
    <w:pPr>
      <w:widowControl w:val="0"/>
      <w:shd w:val="clear" w:color="auto" w:fill="FFFFFF"/>
      <w:outlineLvl w:val="1"/>
      <w:spacing w:after="180" w:line="0" w:lineRule="exact"/>
    </w:pPr>
    <w:rPr>
      <w:b w:val="0"/>
      <w:bCs w:val="0"/>
      <w:i w:val="0"/>
      <w:iCs w:val="0"/>
      <w:u w:val="none"/>
      <w:strike w:val="0"/>
      <w:smallCaps w:val="0"/>
      <w:rFonts w:ascii="Segoe UI" w:eastAsia="Segoe UI" w:hAnsi="Segoe UI" w:cs="Segoe UI"/>
    </w:rPr>
  </w:style>
  <w:style w:type="paragraph" w:customStyle="1" w:styleId="Style64">
    <w:name w:val="Základní text (16)"/>
    <w:basedOn w:val="Normal"/>
    <w:link w:val="CharStyle65"/>
    <w:pPr>
      <w:widowControl w:val="0"/>
      <w:shd w:val="clear" w:color="auto" w:fill="FFFFFF"/>
      <w:spacing w:after="360" w:line="0" w:lineRule="exact"/>
    </w:pPr>
    <w:rPr>
      <w:b w:val="0"/>
      <w:bCs w:val="0"/>
      <w:i w:val="0"/>
      <w:iCs w:val="0"/>
      <w:u w:val="none"/>
      <w:strike w:val="0"/>
      <w:smallCaps w:val="0"/>
      <w:rFonts w:ascii="Segoe UI" w:eastAsia="Segoe UI" w:hAnsi="Segoe UI" w:cs="Segoe UI"/>
    </w:rPr>
  </w:style>
  <w:style w:type="paragraph" w:customStyle="1" w:styleId="Style67">
    <w:name w:val="Základní text (17)"/>
    <w:basedOn w:val="Normal"/>
    <w:link w:val="CharStyle68"/>
    <w:pPr>
      <w:widowControl w:val="0"/>
      <w:shd w:val="clear" w:color="auto" w:fill="FFFFFF"/>
      <w:jc w:val="right"/>
      <w:spacing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70">
    <w:name w:val="Základní text (18)"/>
    <w:basedOn w:val="Normal"/>
    <w:link w:val="CharStyle71"/>
    <w:pPr>
      <w:widowControl w:val="0"/>
      <w:shd w:val="clear" w:color="auto" w:fill="FFFFFF"/>
      <w:spacing w:line="187" w:lineRule="exact"/>
    </w:pPr>
    <w:rPr>
      <w:b w:val="0"/>
      <w:bCs w:val="0"/>
      <w:i w:val="0"/>
      <w:iCs w:val="0"/>
      <w:u w:val="none"/>
      <w:strike w:val="0"/>
      <w:smallCaps w:val="0"/>
      <w:sz w:val="13"/>
      <w:szCs w:val="13"/>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image" Target="media/image12.jpeg"/><Relationship Id="rId35" Type="http://schemas.openxmlformats.org/officeDocument/2006/relationships/image" Target="media/image12.jpeg" TargetMode="External"/><Relationship Id="rId36" Type="http://schemas.openxmlformats.org/officeDocument/2006/relationships/image" Target="media/image13.jpeg"/><Relationship Id="rId37" Type="http://schemas.openxmlformats.org/officeDocument/2006/relationships/image" Target="media/image13.jpeg" TargetMode="External"/><Relationship Id="rId38" Type="http://schemas.openxmlformats.org/officeDocument/2006/relationships/image" Target="media/image14.jpeg"/><Relationship Id="rId39" Type="http://schemas.openxmlformats.org/officeDocument/2006/relationships/image" Target="media/image14.jpeg" TargetMode="External"/><Relationship Id="rId40" Type="http://schemas.openxmlformats.org/officeDocument/2006/relationships/image" Target="media/image15.jpeg"/><Relationship Id="rId41" Type="http://schemas.openxmlformats.org/officeDocument/2006/relationships/image" Target="media/image15.jpeg" TargetMode="External"/><Relationship Id="rId42" Type="http://schemas.openxmlformats.org/officeDocument/2006/relationships/image" Target="media/image16.jpeg"/><Relationship Id="rId43" Type="http://schemas.openxmlformats.org/officeDocument/2006/relationships/image" Target="media/image16.jpeg" TargetMode="External"/><Relationship Id="rId44" Type="http://schemas.openxmlformats.org/officeDocument/2006/relationships/image" Target="media/image17.jpeg"/><Relationship Id="rId45" Type="http://schemas.openxmlformats.org/officeDocument/2006/relationships/image" Target="media/image17.jpeg" TargetMode="External"/><Relationship Id="rId46" Type="http://schemas.openxmlformats.org/officeDocument/2006/relationships/footer" Target="footer8.xml"/><Relationship Id="rId47" Type="http://schemas.openxmlformats.org/officeDocument/2006/relationships/footer" Target="footer9.xml"/><Relationship Id="rId48" Type="http://schemas.openxmlformats.org/officeDocument/2006/relationships/image" Target="media/image18.jpeg"/><Relationship Id="rId49" Type="http://schemas.openxmlformats.org/officeDocument/2006/relationships/image" Target="media/image18.jpeg" TargetMode="External"/><Relationship Id="rId50" Type="http://schemas.openxmlformats.org/officeDocument/2006/relationships/image" Target="media/image19.jpeg"/><Relationship Id="rId51" Type="http://schemas.openxmlformats.org/officeDocument/2006/relationships/image" Target="media/image19.jpeg" TargetMode="External"/><Relationship Id="rId52" Type="http://schemas.openxmlformats.org/officeDocument/2006/relationships/image" Target="media/image20.jpeg"/><Relationship Id="rId53" Type="http://schemas.openxmlformats.org/officeDocument/2006/relationships/image" Target="media/image20.jpeg" TargetMode="External"/><Relationship Id="rId54" Type="http://schemas.openxmlformats.org/officeDocument/2006/relationships/image" Target="media/image21.jpeg"/><Relationship Id="rId55" Type="http://schemas.openxmlformats.org/officeDocument/2006/relationships/image" Target="media/image21.jpeg" TargetMode="External"/><Relationship Id="rId56" Type="http://schemas.openxmlformats.org/officeDocument/2006/relationships/image" Target="media/image22.jpeg"/><Relationship Id="rId57" Type="http://schemas.openxmlformats.org/officeDocument/2006/relationships/image" Target="media/image22.jpeg" TargetMode="External"/><Relationship Id="rId58" Type="http://schemas.openxmlformats.org/officeDocument/2006/relationships/footer" Target="footer10.xml"/><Relationship Id="rId59" Type="http://schemas.openxmlformats.org/officeDocument/2006/relationships/footer" Target="footer11.xml"/><Relationship Id="rId60" Type="http://schemas.openxmlformats.org/officeDocument/2006/relationships/image" Target="media/image23.jpeg"/><Relationship Id="rId61" Type="http://schemas.openxmlformats.org/officeDocument/2006/relationships/image" Target="media/image23.jpeg" TargetMode="External"/><Relationship Id="rId62" Type="http://schemas.openxmlformats.org/officeDocument/2006/relationships/image" Target="media/image24.jpeg"/><Relationship Id="rId63" Type="http://schemas.openxmlformats.org/officeDocument/2006/relationships/image" Target="media/image24.jpeg" TargetMode="External"/><Relationship Id="rId64" Type="http://schemas.openxmlformats.org/officeDocument/2006/relationships/image" Target="media/image25.jpeg"/><Relationship Id="rId65" Type="http://schemas.openxmlformats.org/officeDocument/2006/relationships/image" Target="media/image25.jpeg" TargetMode="External"/></Relationships>
</file>