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E84" w:rsidRDefault="00D35E84" w:rsidP="00E565AE">
      <w:pPr>
        <w:ind w:hanging="454"/>
        <w:jc w:val="center"/>
        <w:rPr>
          <w:b/>
          <w:sz w:val="40"/>
          <w:szCs w:val="40"/>
        </w:rPr>
      </w:pPr>
    </w:p>
    <w:p w:rsidR="00D35E84" w:rsidRDefault="00D35E84" w:rsidP="00E565AE">
      <w:pPr>
        <w:ind w:hanging="454"/>
        <w:jc w:val="center"/>
        <w:rPr>
          <w:b/>
          <w:sz w:val="40"/>
          <w:szCs w:val="40"/>
        </w:rPr>
      </w:pPr>
      <w:r w:rsidRPr="00D97D7B">
        <w:rPr>
          <w:b/>
          <w:sz w:val="40"/>
          <w:szCs w:val="40"/>
        </w:rPr>
        <w:t>SMLOUVA</w:t>
      </w:r>
      <w:r>
        <w:rPr>
          <w:b/>
          <w:sz w:val="40"/>
          <w:szCs w:val="40"/>
        </w:rPr>
        <w:t xml:space="preserve"> O PROVÁDĚNÍ PODLAHÁŘSKÝCH PRACÍ</w:t>
      </w:r>
    </w:p>
    <w:p w:rsidR="00D35E84" w:rsidRDefault="00D35E84" w:rsidP="00E565AE">
      <w:pPr>
        <w:ind w:hanging="454"/>
        <w:jc w:val="center"/>
      </w:pPr>
      <w:r>
        <w:t>dle ust. 1746 odst. 2 zák. č. 89/2012 sb., občanského zákoníku</w:t>
      </w:r>
    </w:p>
    <w:p w:rsidR="00D35E84" w:rsidRDefault="00D35E84" w:rsidP="00E565AE">
      <w:pPr>
        <w:ind w:hanging="454"/>
        <w:jc w:val="center"/>
      </w:pPr>
    </w:p>
    <w:p w:rsidR="00D35E84" w:rsidRDefault="00D35E84" w:rsidP="00E565AE">
      <w:pPr>
        <w:ind w:hanging="454"/>
        <w:jc w:val="center"/>
      </w:pPr>
    </w:p>
    <w:p w:rsidR="00D35E84" w:rsidRPr="00D64F4F" w:rsidRDefault="00D35E84" w:rsidP="00E565AE">
      <w:pPr>
        <w:ind w:hanging="454"/>
        <w:jc w:val="center"/>
      </w:pPr>
    </w:p>
    <w:p w:rsidR="00D35E84" w:rsidRDefault="00D35E84" w:rsidP="00E565AE">
      <w:pPr>
        <w:pStyle w:val="Nadpisodstavce"/>
        <w:numPr>
          <w:ilvl w:val="0"/>
          <w:numId w:val="17"/>
        </w:numPr>
        <w:spacing w:before="0" w:after="0"/>
        <w:ind w:left="0" w:hanging="454"/>
      </w:pPr>
      <w:r w:rsidRPr="00D97D7B">
        <w:t>Smluvní strany</w:t>
      </w:r>
    </w:p>
    <w:p w:rsidR="00D35E84" w:rsidRDefault="00D35E84" w:rsidP="00E565AE">
      <w:pPr>
        <w:pStyle w:val="Nadpisodstavce"/>
        <w:spacing w:before="0" w:after="0"/>
        <w:ind w:hanging="454"/>
      </w:pPr>
    </w:p>
    <w:p w:rsidR="00D35E84" w:rsidRDefault="00D35E84" w:rsidP="00E565AE">
      <w:pPr>
        <w:pStyle w:val="Nadpisodstavce"/>
        <w:spacing w:before="0" w:after="0"/>
        <w:ind w:hanging="454"/>
      </w:pPr>
    </w:p>
    <w:p w:rsidR="00D35E84" w:rsidRPr="00D97D7B" w:rsidRDefault="00D35E84" w:rsidP="00E565AE">
      <w:pPr>
        <w:pStyle w:val="Nadpisodstavce"/>
        <w:spacing w:before="0" w:after="0"/>
        <w:ind w:hanging="454"/>
      </w:pPr>
    </w:p>
    <w:p w:rsidR="00D35E84" w:rsidRPr="00D97D7B" w:rsidRDefault="00D35E84" w:rsidP="00E565AE">
      <w:pPr>
        <w:pStyle w:val="Odstavec"/>
        <w:spacing w:before="0"/>
        <w:ind w:left="0" w:hanging="454"/>
        <w:rPr>
          <w:b/>
          <w:szCs w:val="24"/>
        </w:rPr>
      </w:pPr>
      <w:r>
        <w:rPr>
          <w:b/>
        </w:rPr>
        <w:t>Fakultní nemocnice Olomouc</w:t>
      </w:r>
    </w:p>
    <w:p w:rsidR="00D35E84" w:rsidRPr="00D97D7B" w:rsidRDefault="00D35E84" w:rsidP="00E565AE">
      <w:pPr>
        <w:ind w:hanging="454"/>
      </w:pPr>
      <w:r w:rsidRPr="00D97D7B">
        <w:t xml:space="preserve">se sídlem: </w:t>
      </w:r>
      <w:r>
        <w:t>I. P. Pavlova 185/6, 779 00 Olomouc – Nová Ulice</w:t>
      </w:r>
    </w:p>
    <w:p w:rsidR="00D35E84" w:rsidRPr="00D97D7B" w:rsidRDefault="00D35E84" w:rsidP="00E565AE">
      <w:pPr>
        <w:ind w:hanging="454"/>
      </w:pPr>
      <w:r w:rsidRPr="00D97D7B">
        <w:t xml:space="preserve">IČ: </w:t>
      </w:r>
      <w:r>
        <w:t>00098892</w:t>
      </w:r>
    </w:p>
    <w:p w:rsidR="00D35E84" w:rsidRPr="00D97D7B" w:rsidRDefault="00D35E84" w:rsidP="00E565AE">
      <w:pPr>
        <w:ind w:hanging="454"/>
      </w:pPr>
      <w:r w:rsidRPr="00D97D7B">
        <w:t xml:space="preserve">DIČ: </w:t>
      </w:r>
      <w:r>
        <w:rPr>
          <w:bCs/>
          <w:iCs/>
        </w:rPr>
        <w:t>CZ00098892</w:t>
      </w:r>
      <w:r w:rsidRPr="00D97D7B">
        <w:rPr>
          <w:bCs/>
          <w:iCs/>
        </w:rPr>
        <w:t>,</w:t>
      </w:r>
    </w:p>
    <w:p w:rsidR="00D35E84" w:rsidRDefault="00D35E84" w:rsidP="00E565AE">
      <w:pPr>
        <w:ind w:hanging="454"/>
      </w:pPr>
      <w:r>
        <w:t>právní forma:</w:t>
      </w:r>
      <w:r>
        <w:tab/>
        <w:t>příspěvková organizace</w:t>
      </w:r>
    </w:p>
    <w:p w:rsidR="00D35E84" w:rsidRDefault="00D35E84" w:rsidP="00E565AE">
      <w:pPr>
        <w:ind w:hanging="454"/>
      </w:pPr>
      <w:r>
        <w:t>zastoupená</w:t>
      </w:r>
      <w:r w:rsidRPr="00D97D7B">
        <w:t>:</w:t>
      </w:r>
      <w:r w:rsidRPr="00D97D7B">
        <w:tab/>
      </w:r>
      <w:r>
        <w:t>doc. MUDr. Romanem Havlíkem, Ph.D., ředitelem</w:t>
      </w:r>
    </w:p>
    <w:p w:rsidR="00D35E84" w:rsidRPr="00D97D7B" w:rsidRDefault="00D35E84" w:rsidP="00E565AE">
      <w:pPr>
        <w:ind w:hanging="454"/>
      </w:pPr>
    </w:p>
    <w:p w:rsidR="00D35E84" w:rsidRPr="00D97D7B" w:rsidRDefault="00D35E84" w:rsidP="00E565AE">
      <w:pPr>
        <w:ind w:hanging="454"/>
      </w:pPr>
      <w:r w:rsidRPr="00D97D7B">
        <w:t>na straně jedné, dále ve smlouvě jako „</w:t>
      </w:r>
      <w:r>
        <w:rPr>
          <w:b/>
        </w:rPr>
        <w:t>objednatel</w:t>
      </w:r>
      <w:r w:rsidRPr="00D97D7B">
        <w:t>“</w:t>
      </w:r>
    </w:p>
    <w:p w:rsidR="00D35E84" w:rsidRDefault="00D35E84" w:rsidP="00E565AE">
      <w:pPr>
        <w:ind w:hanging="454"/>
        <w:jc w:val="center"/>
      </w:pPr>
    </w:p>
    <w:p w:rsidR="00D35E84" w:rsidRPr="00D97D7B" w:rsidRDefault="00D35E84" w:rsidP="00E565AE">
      <w:pPr>
        <w:ind w:hanging="454"/>
        <w:jc w:val="center"/>
      </w:pPr>
    </w:p>
    <w:p w:rsidR="00D35E84" w:rsidRPr="00D97D7B" w:rsidRDefault="00D35E84" w:rsidP="00E565AE">
      <w:pPr>
        <w:ind w:hanging="454"/>
        <w:jc w:val="center"/>
        <w:rPr>
          <w:b/>
        </w:rPr>
      </w:pPr>
      <w:r w:rsidRPr="00D97D7B">
        <w:rPr>
          <w:b/>
        </w:rPr>
        <w:t>a</w:t>
      </w:r>
    </w:p>
    <w:p w:rsidR="00D35E84" w:rsidRDefault="00D35E84" w:rsidP="00E565AE">
      <w:pPr>
        <w:ind w:hanging="454"/>
      </w:pPr>
    </w:p>
    <w:p w:rsidR="00D35E84" w:rsidRPr="00D97D7B" w:rsidRDefault="00D35E84" w:rsidP="00E565AE">
      <w:pPr>
        <w:ind w:hanging="454"/>
      </w:pPr>
    </w:p>
    <w:p w:rsidR="00D35E84" w:rsidRPr="00A9786A" w:rsidRDefault="00D35E84" w:rsidP="00E565AE">
      <w:pPr>
        <w:pStyle w:val="Odstavec"/>
        <w:spacing w:before="0"/>
        <w:ind w:left="0" w:hanging="454"/>
        <w:rPr>
          <w:b/>
          <w:szCs w:val="24"/>
        </w:rPr>
      </w:pPr>
      <w:r>
        <w:rPr>
          <w:b/>
          <w:szCs w:val="24"/>
        </w:rPr>
        <w:t>Stavona Olomouc s.r.o.</w:t>
      </w:r>
    </w:p>
    <w:p w:rsidR="00D35E84" w:rsidRPr="00D97D7B" w:rsidRDefault="00D35E84" w:rsidP="00E565AE">
      <w:pPr>
        <w:pStyle w:val="Odstavec"/>
        <w:numPr>
          <w:ilvl w:val="0"/>
          <w:numId w:val="0"/>
        </w:numPr>
        <w:spacing w:before="0"/>
        <w:ind w:hanging="454"/>
      </w:pPr>
      <w:r w:rsidRPr="00D97D7B">
        <w:t xml:space="preserve">se </w:t>
      </w:r>
      <w:r w:rsidRPr="00D97D7B">
        <w:rPr>
          <w:rFonts w:cs="Arial"/>
          <w:szCs w:val="24"/>
        </w:rPr>
        <w:t>sídlem</w:t>
      </w:r>
      <w:r w:rsidRPr="00D97D7B">
        <w:t xml:space="preserve">: </w:t>
      </w:r>
      <w:r>
        <w:t xml:space="preserve">Chválkovická 218/52, Olomouc </w:t>
      </w:r>
    </w:p>
    <w:p w:rsidR="00D35E84" w:rsidRPr="00D97D7B" w:rsidRDefault="00D35E84" w:rsidP="00E565AE">
      <w:pPr>
        <w:ind w:hanging="454"/>
      </w:pPr>
      <w:r w:rsidRPr="00D97D7B">
        <w:t xml:space="preserve">IČ: </w:t>
      </w:r>
      <w:r>
        <w:t>25877488</w:t>
      </w:r>
    </w:p>
    <w:p w:rsidR="00D35E84" w:rsidRDefault="00D35E84" w:rsidP="00BE26B8">
      <w:pPr>
        <w:ind w:hanging="454"/>
      </w:pPr>
      <w:r w:rsidRPr="00D97D7B">
        <w:t xml:space="preserve">DIČ: </w:t>
      </w:r>
      <w:r>
        <w:t>CZ25877488</w:t>
      </w:r>
    </w:p>
    <w:p w:rsidR="00D35E84" w:rsidRPr="00D97D7B" w:rsidRDefault="00D35E84" w:rsidP="00BE26B8">
      <w:pPr>
        <w:ind w:hanging="454"/>
      </w:pPr>
      <w:r w:rsidRPr="00D97D7B">
        <w:t>č. účtu:</w:t>
      </w:r>
      <w:r w:rsidRPr="00EB1E89">
        <w:t xml:space="preserve"> </w:t>
      </w:r>
      <w:r>
        <w:t>35-0785100297/0100, vedený u KB Olomouc a.s.</w:t>
      </w:r>
    </w:p>
    <w:p w:rsidR="00D35E84" w:rsidRPr="00D97D7B" w:rsidRDefault="00D35E84" w:rsidP="00E565AE">
      <w:pPr>
        <w:ind w:hanging="454"/>
      </w:pPr>
      <w:r w:rsidRPr="00D97D7B">
        <w:t xml:space="preserve">společnost je zapsaná v obchodním rejstříku vedeném </w:t>
      </w:r>
      <w:r>
        <w:rPr>
          <w:rFonts w:cs="Arial"/>
        </w:rPr>
        <w:t>V Ostravě, vložka 24020</w:t>
      </w:r>
    </w:p>
    <w:p w:rsidR="00D35E84" w:rsidRPr="002D4F02" w:rsidRDefault="00D35E84" w:rsidP="00E565AE">
      <w:pPr>
        <w:ind w:hanging="454"/>
        <w:rPr>
          <w:i/>
        </w:rPr>
      </w:pPr>
      <w:r>
        <w:t>zastoupená</w:t>
      </w:r>
      <w:r w:rsidRPr="00D97D7B">
        <w:t>:</w:t>
      </w:r>
      <w:r>
        <w:t xml:space="preserve"> Ivo Nápravníkem, Jednatel</w:t>
      </w:r>
      <w:r w:rsidRPr="00E565AE">
        <w:t xml:space="preserve"> /funkce/</w:t>
      </w:r>
    </w:p>
    <w:p w:rsidR="00D35E84" w:rsidRPr="00D97D7B" w:rsidRDefault="00D35E84" w:rsidP="00E565AE">
      <w:pPr>
        <w:ind w:hanging="454"/>
      </w:pPr>
    </w:p>
    <w:p w:rsidR="00D35E84" w:rsidRPr="00D97D7B" w:rsidRDefault="00D35E84" w:rsidP="00E565AE">
      <w:pPr>
        <w:ind w:hanging="454"/>
      </w:pPr>
      <w:r w:rsidRPr="00D97D7B">
        <w:t>na straně druhé, dále ve smlouvě jako „</w:t>
      </w:r>
      <w:r>
        <w:t>zhotovitel</w:t>
      </w:r>
      <w:r w:rsidRPr="00D97D7B">
        <w:t>“,</w:t>
      </w:r>
    </w:p>
    <w:p w:rsidR="00D35E84" w:rsidRDefault="00D35E84" w:rsidP="00E565AE">
      <w:pPr>
        <w:ind w:hanging="454"/>
        <w:jc w:val="both"/>
      </w:pPr>
    </w:p>
    <w:p w:rsidR="00D35E84" w:rsidRDefault="00D35E84" w:rsidP="00E565AE">
      <w:pPr>
        <w:ind w:hanging="454"/>
        <w:jc w:val="both"/>
      </w:pPr>
    </w:p>
    <w:p w:rsidR="00D35E84" w:rsidRPr="00D97D7B" w:rsidRDefault="00D35E84" w:rsidP="00E565AE">
      <w:pPr>
        <w:ind w:hanging="454"/>
        <w:jc w:val="both"/>
      </w:pPr>
    </w:p>
    <w:p w:rsidR="00D35E84" w:rsidRDefault="00D35E84" w:rsidP="00E565AE">
      <w:pPr>
        <w:ind w:hanging="454"/>
        <w:jc w:val="center"/>
      </w:pPr>
      <w:r>
        <w:t xml:space="preserve">          </w:t>
      </w:r>
      <w:r w:rsidRPr="00D97D7B">
        <w:t xml:space="preserve">společně v textu též „smluvní strany“, uzavřeli níže uvedeného dne, měsíce a roku, tuto smlouvu </w:t>
      </w:r>
      <w:r>
        <w:t>o poskytování služeb</w:t>
      </w:r>
    </w:p>
    <w:p w:rsidR="00D35E84" w:rsidRDefault="00D35E84" w:rsidP="00E565AE">
      <w:pPr>
        <w:ind w:hanging="454"/>
        <w:jc w:val="center"/>
      </w:pPr>
      <w:r w:rsidRPr="00D97D7B">
        <w:t>(dále jen „</w:t>
      </w:r>
      <w:r w:rsidRPr="00D97D7B">
        <w:rPr>
          <w:b/>
        </w:rPr>
        <w:t>smlouva</w:t>
      </w:r>
      <w:r w:rsidRPr="00D97D7B">
        <w:t>“):</w:t>
      </w:r>
    </w:p>
    <w:p w:rsidR="00D35E84" w:rsidRDefault="00D35E84" w:rsidP="00E565AE">
      <w:pPr>
        <w:ind w:hanging="454"/>
        <w:jc w:val="center"/>
      </w:pPr>
    </w:p>
    <w:p w:rsidR="00D35E84" w:rsidRDefault="00D35E84" w:rsidP="00E565AE">
      <w:pPr>
        <w:ind w:hanging="454"/>
        <w:jc w:val="center"/>
      </w:pPr>
    </w:p>
    <w:p w:rsidR="00D35E84" w:rsidRDefault="00D35E84" w:rsidP="00E565AE">
      <w:pPr>
        <w:ind w:hanging="454"/>
        <w:jc w:val="center"/>
      </w:pPr>
    </w:p>
    <w:p w:rsidR="00D35E84" w:rsidRPr="00D97D7B" w:rsidRDefault="00D35E84" w:rsidP="00E565AE">
      <w:pPr>
        <w:pStyle w:val="Nadpisodstavce"/>
        <w:numPr>
          <w:ilvl w:val="0"/>
          <w:numId w:val="17"/>
        </w:numPr>
        <w:spacing w:before="0" w:after="0"/>
        <w:ind w:left="0" w:hanging="454"/>
      </w:pPr>
      <w:bookmarkStart w:id="0" w:name="_Ref200507351"/>
      <w:r>
        <w:lastRenderedPageBreak/>
        <w:t xml:space="preserve"> </w:t>
      </w:r>
      <w:r w:rsidRPr="00D97D7B">
        <w:t>Úvodní ustanovení</w:t>
      </w:r>
    </w:p>
    <w:p w:rsidR="00D35E84" w:rsidRPr="00A00A74" w:rsidRDefault="00D35E84" w:rsidP="00E565AE">
      <w:pPr>
        <w:pStyle w:val="Odstavecseseznamem"/>
        <w:numPr>
          <w:ilvl w:val="0"/>
          <w:numId w:val="3"/>
        </w:numPr>
        <w:ind w:left="0" w:hanging="454"/>
        <w:jc w:val="both"/>
        <w:rPr>
          <w:vanish/>
          <w:szCs w:val="22"/>
        </w:rPr>
      </w:pPr>
    </w:p>
    <w:p w:rsidR="00D35E84" w:rsidRPr="004A00D8" w:rsidRDefault="00D35E84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 xml:space="preserve">Zúčastněné smluvní </w:t>
      </w:r>
      <w:r w:rsidRPr="004A00D8">
        <w:rPr>
          <w:rFonts w:cs="Arial"/>
          <w:sz w:val="22"/>
        </w:rPr>
        <w:t>strany</w:t>
      </w:r>
      <w:r w:rsidRPr="004A00D8">
        <w:rPr>
          <w:sz w:val="22"/>
        </w:rPr>
        <w:t xml:space="preserve"> si navzájem prohlašují, že jsou oprávněny tuto smlouvu uzavřít a řádně plnit závazky v ní obsažené, a že splňují veškeré podmínky a požadavky stanovené zákonem a touto smlouvou.</w:t>
      </w:r>
    </w:p>
    <w:p w:rsidR="00D35E84" w:rsidRPr="004A00D8" w:rsidRDefault="00D35E84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 xml:space="preserve">Tato smlouva je uzavírána na základě výsledků veřejné zakázky malého rozsahu s názvem </w:t>
      </w:r>
      <w:r w:rsidRPr="004A00D8">
        <w:rPr>
          <w:b/>
          <w:sz w:val="22"/>
        </w:rPr>
        <w:t>„</w:t>
      </w:r>
      <w:r>
        <w:rPr>
          <w:b/>
          <w:sz w:val="22"/>
        </w:rPr>
        <w:t>Podlahářské</w:t>
      </w:r>
      <w:r w:rsidRPr="004A00D8">
        <w:rPr>
          <w:b/>
          <w:sz w:val="22"/>
        </w:rPr>
        <w:t xml:space="preserve"> práce ve FNOL 2017“</w:t>
      </w:r>
      <w:r w:rsidRPr="004A00D8">
        <w:rPr>
          <w:sz w:val="22"/>
        </w:rPr>
        <w:t xml:space="preserve">, interní evidenční číslo </w:t>
      </w:r>
      <w:r w:rsidRPr="004A00D8">
        <w:rPr>
          <w:b/>
          <w:sz w:val="22"/>
        </w:rPr>
        <w:t>VZ-2017-0002</w:t>
      </w:r>
      <w:r>
        <w:rPr>
          <w:b/>
          <w:sz w:val="22"/>
        </w:rPr>
        <w:t>7</w:t>
      </w:r>
      <w:r w:rsidRPr="004A00D8">
        <w:rPr>
          <w:b/>
          <w:sz w:val="22"/>
        </w:rPr>
        <w:t>2.</w:t>
      </w:r>
      <w:r w:rsidRPr="004A00D8">
        <w:rPr>
          <w:sz w:val="22"/>
        </w:rPr>
        <w:t xml:space="preserve"> V případě, že je v této smlouvě odkazováno na zadávací dokumentaci, má se na mysli zadávací dokumentace vztahující se k uvedené veřejné zakázce.</w:t>
      </w:r>
    </w:p>
    <w:p w:rsidR="00D35E84" w:rsidRPr="004A00D8" w:rsidRDefault="00D35E84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>Zhotovitel je povinen při realizaci předmětu smlouvy postupovat s řádnou odbornou péčí a chránit zájmy objednatele podle svých nejlepších profesních znalostí a schopností.</w:t>
      </w:r>
    </w:p>
    <w:p w:rsidR="00D35E84" w:rsidRDefault="00D35E84" w:rsidP="00E565AE">
      <w:pPr>
        <w:pStyle w:val="Odstavec"/>
        <w:numPr>
          <w:ilvl w:val="0"/>
          <w:numId w:val="0"/>
        </w:numPr>
        <w:spacing w:before="0"/>
        <w:ind w:hanging="454"/>
      </w:pPr>
    </w:p>
    <w:p w:rsidR="00D35E84" w:rsidRPr="0013063D" w:rsidRDefault="00D35E84" w:rsidP="00E565AE">
      <w:pPr>
        <w:pStyle w:val="Odstavec"/>
        <w:numPr>
          <w:ilvl w:val="0"/>
          <w:numId w:val="0"/>
        </w:numPr>
        <w:spacing w:before="0"/>
        <w:ind w:hanging="454"/>
      </w:pPr>
    </w:p>
    <w:p w:rsidR="00D35E84" w:rsidRPr="00D97D7B" w:rsidRDefault="00D35E84" w:rsidP="00E565AE">
      <w:pPr>
        <w:pStyle w:val="Nadpisodstavce"/>
        <w:numPr>
          <w:ilvl w:val="0"/>
          <w:numId w:val="17"/>
        </w:numPr>
        <w:spacing w:before="0" w:after="0"/>
        <w:ind w:left="0" w:hanging="454"/>
      </w:pPr>
      <w:bookmarkStart w:id="1" w:name="_Ref167689330"/>
      <w:bookmarkEnd w:id="0"/>
      <w:r w:rsidRPr="00D97D7B">
        <w:t>Předmět smlouvy</w:t>
      </w:r>
    </w:p>
    <w:p w:rsidR="00D35E84" w:rsidRPr="00A90FEB" w:rsidRDefault="00D35E84" w:rsidP="00E565AE">
      <w:pPr>
        <w:pStyle w:val="Odstavecseseznamem"/>
        <w:numPr>
          <w:ilvl w:val="0"/>
          <w:numId w:val="3"/>
        </w:numPr>
        <w:ind w:left="0" w:hanging="454"/>
        <w:jc w:val="both"/>
        <w:rPr>
          <w:vanish/>
          <w:szCs w:val="22"/>
        </w:rPr>
      </w:pPr>
    </w:p>
    <w:p w:rsidR="00D35E84" w:rsidRPr="004A00D8" w:rsidRDefault="00D35E84" w:rsidP="00E565AE">
      <w:pPr>
        <w:pStyle w:val="Odstavec"/>
        <w:spacing w:before="0"/>
        <w:ind w:left="0" w:hanging="454"/>
        <w:rPr>
          <w:b/>
          <w:color w:val="000000"/>
          <w:sz w:val="22"/>
        </w:rPr>
      </w:pPr>
      <w:r w:rsidRPr="004A00D8">
        <w:rPr>
          <w:sz w:val="22"/>
        </w:rPr>
        <w:t xml:space="preserve">Předmětem smlouvy je závazek zhotovitele provádět pro objednatele na základě jeho objednávek </w:t>
      </w:r>
      <w:r>
        <w:rPr>
          <w:sz w:val="22"/>
        </w:rPr>
        <w:t>podlahá</w:t>
      </w:r>
      <w:r w:rsidRPr="004A00D8">
        <w:rPr>
          <w:sz w:val="22"/>
        </w:rPr>
        <w:t>řské práce stanovené objednatelem, které jsou uvedeny v příloze č. 1 této smlouvy (dále jen „</w:t>
      </w:r>
      <w:r w:rsidRPr="004A00D8">
        <w:rPr>
          <w:b/>
          <w:sz w:val="22"/>
        </w:rPr>
        <w:t>předmět plnění</w:t>
      </w:r>
      <w:r w:rsidRPr="004A00D8">
        <w:rPr>
          <w:sz w:val="22"/>
        </w:rPr>
        <w:t xml:space="preserve">“ nebo „dílo“). </w:t>
      </w:r>
    </w:p>
    <w:p w:rsidR="00D35E84" w:rsidRPr="004A00D8" w:rsidRDefault="00D35E84" w:rsidP="00E565AE">
      <w:pPr>
        <w:pStyle w:val="Odstavec"/>
        <w:spacing w:before="0"/>
        <w:ind w:left="0" w:hanging="454"/>
        <w:rPr>
          <w:b/>
          <w:color w:val="000000"/>
          <w:sz w:val="22"/>
        </w:rPr>
      </w:pPr>
      <w:r w:rsidRPr="004A00D8">
        <w:rPr>
          <w:sz w:val="22"/>
        </w:rPr>
        <w:t>Zhotovitel potvrzuje, že jsou mu známy veškeré technické, kvalitativní a jiné podmínky nezbytné k realizaci díla dle této smlouvy a že disponuje takovými odbornými znalostmi, které jsou k plnění předmětu smlouvy nezbytné. Bude-li součástí předmětu smlouvy poskytnutí plnění, k němuž je nezbytné převedení vlastnického či jiného práva, garantuje zhotovitel, že takové plnění poskytuje se všemi právy nutnými k jeho řádnému a nerušenému nakládání a užívání objednatelem. Součástí takového plnění je uvedení do provozu.</w:t>
      </w:r>
    </w:p>
    <w:p w:rsidR="00D35E84" w:rsidRPr="004A00D8" w:rsidRDefault="00D35E84" w:rsidP="00E565AE">
      <w:pPr>
        <w:pStyle w:val="Odstavec"/>
        <w:numPr>
          <w:ilvl w:val="0"/>
          <w:numId w:val="0"/>
        </w:numPr>
        <w:spacing w:before="0"/>
        <w:ind w:hanging="454"/>
        <w:rPr>
          <w:b/>
          <w:color w:val="000000"/>
          <w:sz w:val="22"/>
        </w:rPr>
      </w:pPr>
    </w:p>
    <w:p w:rsidR="00D35E84" w:rsidRPr="004771A0" w:rsidRDefault="00D35E84" w:rsidP="00E565AE">
      <w:pPr>
        <w:pStyle w:val="Odstavec"/>
        <w:numPr>
          <w:ilvl w:val="0"/>
          <w:numId w:val="0"/>
        </w:numPr>
        <w:spacing w:before="0"/>
        <w:ind w:hanging="454"/>
        <w:rPr>
          <w:b/>
          <w:color w:val="000000"/>
        </w:rPr>
      </w:pPr>
    </w:p>
    <w:p w:rsidR="00D35E84" w:rsidRPr="00183115" w:rsidRDefault="00D35E84" w:rsidP="00E565AE">
      <w:pPr>
        <w:pStyle w:val="Nadpisodstavce"/>
        <w:numPr>
          <w:ilvl w:val="0"/>
          <w:numId w:val="17"/>
        </w:numPr>
        <w:spacing w:before="0" w:after="0"/>
        <w:ind w:left="0" w:hanging="454"/>
      </w:pPr>
      <w:bookmarkStart w:id="2" w:name="_Ref201571027"/>
      <w:r>
        <w:t>Doba a místo plnění</w:t>
      </w:r>
    </w:p>
    <w:p w:rsidR="00D35E84" w:rsidRPr="00554D66" w:rsidRDefault="00D35E84" w:rsidP="00E565AE">
      <w:pPr>
        <w:pStyle w:val="Odstavecseseznamem"/>
        <w:numPr>
          <w:ilvl w:val="0"/>
          <w:numId w:val="3"/>
        </w:numPr>
        <w:ind w:left="0" w:hanging="454"/>
        <w:jc w:val="both"/>
        <w:rPr>
          <w:vanish/>
          <w:szCs w:val="22"/>
        </w:rPr>
      </w:pPr>
    </w:p>
    <w:p w:rsidR="00D35E84" w:rsidRPr="004A00D8" w:rsidRDefault="00D35E84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>Zhotovitel se zavazuje provést dílo v tomto období:</w:t>
      </w:r>
    </w:p>
    <w:p w:rsidR="00D35E84" w:rsidRPr="004A00D8" w:rsidRDefault="00D35E84" w:rsidP="00E565AE">
      <w:pPr>
        <w:pStyle w:val="Odstavec"/>
        <w:numPr>
          <w:ilvl w:val="0"/>
          <w:numId w:val="0"/>
        </w:numPr>
        <w:spacing w:before="0"/>
        <w:ind w:hanging="454"/>
        <w:rPr>
          <w:sz w:val="22"/>
        </w:rPr>
      </w:pPr>
      <w:r w:rsidRPr="004A00D8">
        <w:rPr>
          <w:sz w:val="22"/>
        </w:rPr>
        <w:tab/>
        <w:t xml:space="preserve">Začátek realizace:   </w:t>
      </w:r>
      <w:r w:rsidRPr="004A00D8">
        <w:rPr>
          <w:b/>
          <w:sz w:val="22"/>
        </w:rPr>
        <w:t>01. 06. 2017</w:t>
      </w:r>
    </w:p>
    <w:p w:rsidR="00D35E84" w:rsidRPr="004A00D8" w:rsidRDefault="00D35E84" w:rsidP="00E565AE">
      <w:pPr>
        <w:pStyle w:val="Odstavec"/>
        <w:numPr>
          <w:ilvl w:val="0"/>
          <w:numId w:val="0"/>
        </w:numPr>
        <w:spacing w:before="0"/>
        <w:ind w:hanging="454"/>
        <w:rPr>
          <w:rFonts w:cs="TimesNewRoman"/>
          <w:b/>
          <w:sz w:val="22"/>
        </w:rPr>
      </w:pPr>
      <w:r w:rsidRPr="004A00D8">
        <w:rPr>
          <w:sz w:val="22"/>
        </w:rPr>
        <w:tab/>
        <w:t xml:space="preserve">Konec realizace:      </w:t>
      </w:r>
      <w:r w:rsidRPr="004A00D8">
        <w:rPr>
          <w:b/>
          <w:sz w:val="22"/>
        </w:rPr>
        <w:t>31. 05. 2019</w:t>
      </w:r>
    </w:p>
    <w:p w:rsidR="00D35E84" w:rsidRPr="004A00D8" w:rsidRDefault="00D35E84" w:rsidP="00E565AE">
      <w:pPr>
        <w:pStyle w:val="Odstavec"/>
        <w:spacing w:before="0"/>
        <w:ind w:left="0" w:hanging="454"/>
        <w:rPr>
          <w:rFonts w:cs="TimesNewRoman"/>
          <w:sz w:val="22"/>
        </w:rPr>
      </w:pPr>
      <w:r w:rsidRPr="004A00D8">
        <w:rPr>
          <w:sz w:val="22"/>
        </w:rPr>
        <w:t xml:space="preserve">Poskytovatel je povinen realizaci díla dle této smlouvy poskytovat vždy k jednotlivým požadavkům objednatele, nejpozději však do </w:t>
      </w:r>
      <w:r w:rsidRPr="004A00D8">
        <w:rPr>
          <w:b/>
          <w:sz w:val="22"/>
        </w:rPr>
        <w:t xml:space="preserve">10 pracovních dnů, </w:t>
      </w:r>
      <w:r w:rsidRPr="004A00D8">
        <w:rPr>
          <w:sz w:val="22"/>
        </w:rPr>
        <w:t>v urgentních případech do</w:t>
      </w:r>
      <w:r w:rsidRPr="004A00D8">
        <w:rPr>
          <w:b/>
          <w:sz w:val="22"/>
        </w:rPr>
        <w:t xml:space="preserve"> 2 pracovních dnů </w:t>
      </w:r>
      <w:r w:rsidRPr="004A00D8">
        <w:rPr>
          <w:sz w:val="22"/>
        </w:rPr>
        <w:t>od vznesení požadavku formou objednávky odeslané prostřednictvím emailové schránky na adr</w:t>
      </w:r>
      <w:r>
        <w:rPr>
          <w:sz w:val="22"/>
        </w:rPr>
        <w:t>esu napravnik@stavonaolomouc.cz</w:t>
      </w:r>
      <w:r w:rsidRPr="004A00D8">
        <w:rPr>
          <w:rFonts w:cs="TimesNewRoman"/>
          <w:sz w:val="22"/>
        </w:rPr>
        <w:t xml:space="preserve"> , nebude-li mezi smluvními stranami dohodnuto jinak. Podmínkou dodržení těchto lhůt je poskytnutí součinnosti objednatele (umožnění přístupu do objektů a místností). </w:t>
      </w:r>
    </w:p>
    <w:p w:rsidR="00D35E84" w:rsidRPr="004A00D8" w:rsidRDefault="00D35E84" w:rsidP="00E565AE">
      <w:pPr>
        <w:pStyle w:val="Odstavec"/>
        <w:spacing w:before="0"/>
        <w:ind w:left="0" w:hanging="454"/>
        <w:rPr>
          <w:b/>
          <w:sz w:val="22"/>
        </w:rPr>
      </w:pPr>
      <w:r w:rsidRPr="004A00D8">
        <w:rPr>
          <w:sz w:val="22"/>
        </w:rPr>
        <w:t>Místem plnění jsou jednotlivé kliniky a oddělení Fakultní nemocnice Olomouc.</w:t>
      </w:r>
    </w:p>
    <w:p w:rsidR="00D35E84" w:rsidRPr="004A00D8" w:rsidRDefault="00D35E84" w:rsidP="00E565AE">
      <w:pPr>
        <w:pStyle w:val="Odstavec"/>
        <w:spacing w:before="0"/>
        <w:ind w:left="0" w:hanging="454"/>
        <w:rPr>
          <w:rFonts w:cs="TimesNewRoman"/>
          <w:b/>
          <w:sz w:val="22"/>
        </w:rPr>
      </w:pPr>
      <w:r w:rsidRPr="004A00D8">
        <w:rPr>
          <w:sz w:val="22"/>
        </w:rPr>
        <w:t>V případě prodlení zhotovitele s plněním dle této smlouvy, dodávkou hmotné součásti předmětu plnění, uvedením do provozu, případným předáním veškerých dokladů a případným provedením zaškolení resp. instruktáže je zhotovitel povinen zaplatit objednateli smluvní pokutu ve výši  0,5% ze sjednané  ceny předmětu plnění za každý den prodlení.</w:t>
      </w:r>
    </w:p>
    <w:p w:rsidR="00D35E84" w:rsidRDefault="00D35E84" w:rsidP="00E565AE">
      <w:pPr>
        <w:pStyle w:val="Odstavec"/>
        <w:numPr>
          <w:ilvl w:val="0"/>
          <w:numId w:val="0"/>
        </w:numPr>
        <w:spacing w:before="0"/>
        <w:ind w:hanging="454"/>
        <w:rPr>
          <w:rFonts w:cs="TimesNewRoman"/>
          <w:b/>
          <w:szCs w:val="24"/>
        </w:rPr>
      </w:pPr>
    </w:p>
    <w:p w:rsidR="00D35E84" w:rsidRPr="00DD6BEA" w:rsidRDefault="00D35E84" w:rsidP="00E565AE">
      <w:pPr>
        <w:pStyle w:val="Odstavec"/>
        <w:numPr>
          <w:ilvl w:val="0"/>
          <w:numId w:val="0"/>
        </w:numPr>
        <w:spacing w:before="0"/>
        <w:ind w:hanging="454"/>
        <w:rPr>
          <w:rFonts w:cs="TimesNewRoman"/>
          <w:b/>
          <w:szCs w:val="24"/>
        </w:rPr>
      </w:pPr>
    </w:p>
    <w:p w:rsidR="00D35E84" w:rsidRPr="007F6B5C" w:rsidRDefault="00D35E84" w:rsidP="00E565AE">
      <w:pPr>
        <w:pStyle w:val="Nadpisodstavce"/>
        <w:numPr>
          <w:ilvl w:val="0"/>
          <w:numId w:val="17"/>
        </w:numPr>
        <w:spacing w:before="0" w:after="0"/>
        <w:ind w:left="0" w:hanging="454"/>
      </w:pPr>
      <w:r w:rsidRPr="007F6B5C">
        <w:t>Předání díla</w:t>
      </w:r>
    </w:p>
    <w:p w:rsidR="00D35E84" w:rsidRPr="007F6B5C" w:rsidRDefault="00D35E84" w:rsidP="00E565AE">
      <w:pPr>
        <w:pStyle w:val="Odstavecseseznamem"/>
        <w:numPr>
          <w:ilvl w:val="0"/>
          <w:numId w:val="3"/>
        </w:numPr>
        <w:ind w:left="0" w:hanging="454"/>
        <w:jc w:val="both"/>
        <w:rPr>
          <w:rFonts w:cs="Calibri"/>
          <w:b/>
          <w:vanish/>
          <w:szCs w:val="22"/>
        </w:rPr>
      </w:pPr>
    </w:p>
    <w:p w:rsidR="00D35E84" w:rsidRPr="004A00D8" w:rsidRDefault="00D35E84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 xml:space="preserve">Dílo se předává postupně po provedení jednotlivě objednaných prací a považuje se za dokončené dnem protokolárního předání zhotovitelem a jeho převzetí objednatelem, a to bez vad a nedodělků. </w:t>
      </w:r>
    </w:p>
    <w:p w:rsidR="00D35E84" w:rsidRPr="004A00D8" w:rsidRDefault="00D35E84" w:rsidP="00E565AE">
      <w:pPr>
        <w:pStyle w:val="Zkladntext"/>
        <w:ind w:hanging="454"/>
        <w:rPr>
          <w:rFonts w:ascii="Calibri" w:hAnsi="Calibri" w:cs="Calibri"/>
          <w:color w:val="auto"/>
          <w:sz w:val="22"/>
          <w:szCs w:val="22"/>
        </w:rPr>
      </w:pPr>
    </w:p>
    <w:p w:rsidR="00D35E84" w:rsidRPr="004A00D8" w:rsidRDefault="00D35E84" w:rsidP="00E565AE">
      <w:pPr>
        <w:pStyle w:val="Odstavec"/>
        <w:spacing w:before="0"/>
        <w:ind w:left="0" w:hanging="454"/>
        <w:rPr>
          <w:rFonts w:cs="Calibri"/>
          <w:sz w:val="22"/>
        </w:rPr>
      </w:pPr>
      <w:r w:rsidRPr="004A00D8">
        <w:rPr>
          <w:rFonts w:cs="Calibri"/>
          <w:sz w:val="22"/>
        </w:rPr>
        <w:t xml:space="preserve">O převzetí a předání dokončené dílčí dodávky díla bude sepsán zápis (dodací list). Dodací list (DL) musí obsahovat číslo požadavku, nákladové středisko, název pracoviště objednatele, položku ceníku (stručný popis výkonu), množství a cenu za provedený výkon, případně délku pracovního výkonu a množství spotřebovaného materiálu u prací oceněných </w:t>
      </w:r>
      <w:r>
        <w:rPr>
          <w:rFonts w:cs="Calibri"/>
          <w:sz w:val="22"/>
        </w:rPr>
        <w:t>hodinovou zúčtovací sazbou (</w:t>
      </w:r>
      <w:r w:rsidRPr="004A00D8">
        <w:rPr>
          <w:rFonts w:cs="Calibri"/>
          <w:sz w:val="22"/>
        </w:rPr>
        <w:t>HZS</w:t>
      </w:r>
      <w:r>
        <w:rPr>
          <w:rFonts w:cs="Calibri"/>
          <w:sz w:val="22"/>
        </w:rPr>
        <w:t>)</w:t>
      </w:r>
      <w:r w:rsidRPr="004A00D8">
        <w:rPr>
          <w:rFonts w:cs="Calibri"/>
          <w:sz w:val="22"/>
        </w:rPr>
        <w:t xml:space="preserve">. Součástí DL bude výkaz výměr provedených prací po místnostech. DL bude vyhotoven ve třech stejnopisech, z nichž dva obdrží objednatel (jeden z nich </w:t>
      </w:r>
      <w:r w:rsidRPr="004A00D8">
        <w:rPr>
          <w:rFonts w:cs="Calibri"/>
          <w:sz w:val="22"/>
        </w:rPr>
        <w:lastRenderedPageBreak/>
        <w:t xml:space="preserve">zůstane na pracovišti, na kterém byly práce provedeny) a jeden zhotovitel. V protokolu strany uvedou případné vady či nedodělky zjištěné při přejímacím řízení a dohodnutou lhůtu pro jejich odstranění. </w:t>
      </w:r>
    </w:p>
    <w:p w:rsidR="00D35E84" w:rsidRPr="004A00D8" w:rsidRDefault="00D35E84" w:rsidP="00E565AE">
      <w:pPr>
        <w:pStyle w:val="Zkladntext"/>
        <w:ind w:hanging="454"/>
        <w:rPr>
          <w:rFonts w:ascii="Calibri" w:hAnsi="Calibri" w:cs="Calibri"/>
          <w:color w:val="auto"/>
          <w:sz w:val="22"/>
          <w:szCs w:val="22"/>
        </w:rPr>
      </w:pPr>
    </w:p>
    <w:p w:rsidR="00D35E84" w:rsidRPr="004A00D8" w:rsidRDefault="00D35E84" w:rsidP="00E565AE">
      <w:pPr>
        <w:pStyle w:val="Odstavec"/>
        <w:spacing w:before="0"/>
        <w:ind w:left="0" w:hanging="454"/>
        <w:rPr>
          <w:rFonts w:cs="Calibri"/>
          <w:sz w:val="22"/>
        </w:rPr>
      </w:pPr>
      <w:r w:rsidRPr="004A00D8">
        <w:rPr>
          <w:rFonts w:cs="Calibri"/>
          <w:sz w:val="22"/>
        </w:rPr>
        <w:t>Objednatel si vyhrazuje právo nepřevzít dílo, pokud vykazuje vady a nedodělky.</w:t>
      </w:r>
    </w:p>
    <w:p w:rsidR="00D35E84" w:rsidRPr="004A00D8" w:rsidRDefault="00D35E84" w:rsidP="00E565AE">
      <w:pPr>
        <w:pStyle w:val="Podnadpis"/>
        <w:spacing w:before="0" w:after="0"/>
        <w:ind w:hanging="454"/>
        <w:jc w:val="center"/>
        <w:rPr>
          <w:rFonts w:ascii="Calibri" w:hAnsi="Calibri" w:cs="Calibri"/>
          <w:i w:val="0"/>
          <w:iCs w:val="0"/>
          <w:color w:val="auto"/>
          <w:sz w:val="22"/>
          <w:szCs w:val="22"/>
        </w:rPr>
      </w:pPr>
    </w:p>
    <w:p w:rsidR="00D35E84" w:rsidRDefault="00D35E84" w:rsidP="00E565AE">
      <w:pPr>
        <w:pStyle w:val="Podnadpis"/>
        <w:spacing w:before="0" w:after="0"/>
        <w:ind w:hanging="454"/>
        <w:jc w:val="center"/>
        <w:rPr>
          <w:rFonts w:ascii="Calibri" w:hAnsi="Calibri" w:cs="Calibri"/>
          <w:i w:val="0"/>
          <w:iCs w:val="0"/>
          <w:color w:val="auto"/>
          <w:sz w:val="24"/>
        </w:rPr>
      </w:pPr>
    </w:p>
    <w:p w:rsidR="00D35E84" w:rsidRPr="004A00D8" w:rsidRDefault="00D35E84" w:rsidP="00E565AE">
      <w:pPr>
        <w:pStyle w:val="Nadpisodstavce"/>
        <w:numPr>
          <w:ilvl w:val="0"/>
          <w:numId w:val="17"/>
        </w:numPr>
        <w:spacing w:before="0" w:after="0"/>
        <w:ind w:left="0" w:hanging="454"/>
        <w:rPr>
          <w:rFonts w:cs="Calibri"/>
        </w:rPr>
      </w:pPr>
      <w:r w:rsidRPr="007F6B5C">
        <w:t>Záruka, odpovědnost za vady</w:t>
      </w:r>
    </w:p>
    <w:p w:rsidR="00D35E84" w:rsidRPr="007F6B5C" w:rsidRDefault="00D35E84" w:rsidP="00E565AE">
      <w:pPr>
        <w:pStyle w:val="Odstavecseseznamem"/>
        <w:numPr>
          <w:ilvl w:val="0"/>
          <w:numId w:val="3"/>
        </w:numPr>
        <w:ind w:left="0" w:hanging="454"/>
        <w:jc w:val="both"/>
        <w:rPr>
          <w:rFonts w:cs="Calibri"/>
          <w:b/>
          <w:vanish/>
          <w:szCs w:val="22"/>
        </w:rPr>
      </w:pPr>
    </w:p>
    <w:p w:rsidR="00D35E84" w:rsidRPr="004A00D8" w:rsidRDefault="00D35E84" w:rsidP="00E565AE">
      <w:pPr>
        <w:pStyle w:val="Odstavec"/>
        <w:spacing w:before="0"/>
        <w:ind w:left="0" w:hanging="454"/>
        <w:rPr>
          <w:b/>
          <w:sz w:val="22"/>
        </w:rPr>
      </w:pPr>
      <w:r w:rsidRPr="004A00D8">
        <w:rPr>
          <w:sz w:val="22"/>
        </w:rPr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:rsidR="00D35E84" w:rsidRPr="004A00D8" w:rsidRDefault="00D35E84" w:rsidP="00E565AE">
      <w:pPr>
        <w:pStyle w:val="Zkladntext"/>
        <w:ind w:hanging="454"/>
        <w:rPr>
          <w:rFonts w:ascii="Calibri" w:hAnsi="Calibri" w:cs="Calibri"/>
          <w:color w:val="auto"/>
          <w:sz w:val="22"/>
          <w:szCs w:val="22"/>
        </w:rPr>
      </w:pPr>
    </w:p>
    <w:p w:rsidR="00D35E84" w:rsidRPr="00EE1649" w:rsidRDefault="00D35E84" w:rsidP="00EE1649">
      <w:pPr>
        <w:pStyle w:val="Odstavec"/>
        <w:spacing w:before="0"/>
        <w:ind w:left="0" w:hanging="454"/>
        <w:rPr>
          <w:rFonts w:cs="Calibri"/>
          <w:sz w:val="22"/>
        </w:rPr>
      </w:pPr>
      <w:r w:rsidRPr="004A00D8">
        <w:rPr>
          <w:rFonts w:cs="Calibri"/>
          <w:sz w:val="22"/>
        </w:rPr>
        <w:t>Zhotovitel poskytuje za dílo specifikované v čl. I</w:t>
      </w:r>
      <w:r>
        <w:rPr>
          <w:rFonts w:cs="Calibri"/>
          <w:sz w:val="22"/>
        </w:rPr>
        <w:t>II</w:t>
      </w:r>
      <w:r w:rsidRPr="004A00D8">
        <w:rPr>
          <w:rFonts w:cs="Calibri"/>
          <w:sz w:val="22"/>
        </w:rPr>
        <w:t xml:space="preserve">. za jednotlivé dodávky této smlouvy záruku </w:t>
      </w:r>
      <w:r>
        <w:rPr>
          <w:rFonts w:cs="Calibri"/>
          <w:sz w:val="22"/>
        </w:rPr>
        <w:t xml:space="preserve">u lokálních oprav </w:t>
      </w:r>
      <w:r w:rsidRPr="004A00D8">
        <w:rPr>
          <w:rFonts w:cs="Calibri"/>
          <w:sz w:val="22"/>
        </w:rPr>
        <w:t xml:space="preserve">v délce </w:t>
      </w:r>
      <w:r>
        <w:rPr>
          <w:rFonts w:cs="Calibri"/>
          <w:sz w:val="22"/>
        </w:rPr>
        <w:t xml:space="preserve">6 měsíců </w:t>
      </w:r>
      <w:r>
        <w:rPr>
          <w:sz w:val="22"/>
        </w:rPr>
        <w:t xml:space="preserve">a </w:t>
      </w:r>
      <w:r>
        <w:rPr>
          <w:rFonts w:cs="Calibri"/>
          <w:sz w:val="22"/>
        </w:rPr>
        <w:t>u o</w:t>
      </w:r>
      <w:r w:rsidRPr="00EE1649">
        <w:rPr>
          <w:sz w:val="22"/>
        </w:rPr>
        <w:t>prav</w:t>
      </w:r>
      <w:r>
        <w:rPr>
          <w:sz w:val="22"/>
        </w:rPr>
        <w:t xml:space="preserve"> a výměn</w:t>
      </w:r>
      <w:r w:rsidRPr="00EE1649">
        <w:rPr>
          <w:sz w:val="22"/>
        </w:rPr>
        <w:t xml:space="preserve"> podlahových krytin v celých místnostech včetně oprav podkladů</w:t>
      </w:r>
      <w:r w:rsidRPr="00EE1649">
        <w:rPr>
          <w:rFonts w:cs="Calibri"/>
          <w:sz w:val="22"/>
        </w:rPr>
        <w:t xml:space="preserve"> 12 měsíců od protokolárního předání díla (příp. jeho poslední části) objednateli. Po tuto dobu zhotovitel odpovídá za vady, které objednatel zjistil a reklamoval</w:t>
      </w:r>
      <w:r w:rsidRPr="00EE1649">
        <w:rPr>
          <w:rFonts w:cs="Calibri"/>
          <w:b/>
          <w:sz w:val="22"/>
        </w:rPr>
        <w:t>.</w:t>
      </w:r>
      <w:r w:rsidRPr="00EE1649">
        <w:rPr>
          <w:rFonts w:cs="Calibri"/>
          <w:sz w:val="22"/>
        </w:rPr>
        <w:t xml:space="preserve"> </w:t>
      </w:r>
    </w:p>
    <w:p w:rsidR="00D35E84" w:rsidRPr="004A00D8" w:rsidRDefault="00D35E84" w:rsidP="00E565AE">
      <w:pPr>
        <w:pStyle w:val="Zkladntext"/>
        <w:ind w:hanging="454"/>
        <w:rPr>
          <w:rFonts w:ascii="Calibri" w:hAnsi="Calibri" w:cs="Calibri"/>
          <w:color w:val="auto"/>
          <w:sz w:val="22"/>
          <w:szCs w:val="22"/>
        </w:rPr>
      </w:pPr>
    </w:p>
    <w:p w:rsidR="00D35E84" w:rsidRPr="004A00D8" w:rsidRDefault="00D35E84" w:rsidP="00E565AE">
      <w:pPr>
        <w:pStyle w:val="Odstavec"/>
        <w:spacing w:before="0"/>
        <w:ind w:left="0" w:hanging="454"/>
        <w:rPr>
          <w:rFonts w:cs="Calibri"/>
          <w:sz w:val="22"/>
        </w:rPr>
      </w:pPr>
      <w:r w:rsidRPr="004A00D8">
        <w:rPr>
          <w:rFonts w:cs="Calibri"/>
          <w:sz w:val="22"/>
        </w:rPr>
        <w:t>Objednatel je povinen reklamovat vady písemně. V reklamaci musí být vady popsány a uvedeno, jak se projevují. Objednatel se zavazuje zjištěné vady oznámit z</w:t>
      </w:r>
      <w:r>
        <w:rPr>
          <w:rFonts w:cs="Calibri"/>
          <w:sz w:val="22"/>
        </w:rPr>
        <w:t xml:space="preserve">hotoviteli e-mailem na adrese: </w:t>
      </w:r>
      <w:hyperlink r:id="rId7" w:history="1">
        <w:r w:rsidRPr="00131C5B">
          <w:rPr>
            <w:rStyle w:val="Hypertextovodkaz"/>
            <w:rFonts w:cs="Calibri"/>
            <w:sz w:val="22"/>
          </w:rPr>
          <w:t>napravnik@stavonaolomouc.cz</w:t>
        </w:r>
      </w:hyperlink>
      <w:r>
        <w:rPr>
          <w:rFonts w:cs="Calibri"/>
          <w:sz w:val="22"/>
        </w:rPr>
        <w:t xml:space="preserve"> </w:t>
      </w:r>
      <w:r w:rsidRPr="004A00D8">
        <w:rPr>
          <w:rFonts w:cs="Calibri"/>
          <w:sz w:val="22"/>
        </w:rPr>
        <w:t>v záhlaví této smlouvy, případně na jinou zhotovitelem písemně sdělenou adresu.</w:t>
      </w:r>
    </w:p>
    <w:p w:rsidR="00D35E84" w:rsidRPr="004A00D8" w:rsidRDefault="00D35E84" w:rsidP="00E565AE">
      <w:pPr>
        <w:pStyle w:val="Zkladntext"/>
        <w:ind w:hanging="454"/>
        <w:rPr>
          <w:rFonts w:ascii="Calibri" w:hAnsi="Calibri" w:cs="Calibri"/>
          <w:color w:val="auto"/>
          <w:sz w:val="22"/>
          <w:szCs w:val="22"/>
        </w:rPr>
      </w:pPr>
    </w:p>
    <w:p w:rsidR="00D35E84" w:rsidRPr="004A00D8" w:rsidRDefault="00D35E84" w:rsidP="00E565AE">
      <w:pPr>
        <w:pStyle w:val="Odstavec"/>
        <w:spacing w:before="0"/>
        <w:ind w:left="0" w:hanging="454"/>
        <w:rPr>
          <w:rFonts w:cs="Calibri"/>
          <w:sz w:val="22"/>
        </w:rPr>
      </w:pPr>
      <w:r w:rsidRPr="004A00D8">
        <w:rPr>
          <w:rFonts w:cs="Calibri"/>
          <w:sz w:val="22"/>
        </w:rPr>
        <w:t>Zhotovitel je povinen nejpozději do 5 pracovních dnů po odeslání reklamace nastoupit k odstranění reklamované vady. Nenastoupí-li zhotovitel k odstranění reklamované vady v takto dohodnuté lhůtě, je objednatel oprávněn odstranit vady sám, popřípadě prostřednictvím třetí osoby na náklady zhotovitele.</w:t>
      </w:r>
    </w:p>
    <w:p w:rsidR="00D35E84" w:rsidRPr="004A00D8" w:rsidRDefault="00D35E84" w:rsidP="00E565AE">
      <w:pPr>
        <w:pStyle w:val="Zkladntext"/>
        <w:ind w:hanging="454"/>
        <w:rPr>
          <w:rFonts w:ascii="Calibri" w:hAnsi="Calibri" w:cs="Calibri"/>
          <w:color w:val="auto"/>
          <w:sz w:val="22"/>
          <w:szCs w:val="22"/>
        </w:rPr>
      </w:pPr>
    </w:p>
    <w:p w:rsidR="00D35E84" w:rsidRPr="004A00D8" w:rsidRDefault="00D35E84" w:rsidP="00E565AE">
      <w:pPr>
        <w:pStyle w:val="Odstavec"/>
        <w:spacing w:before="0"/>
        <w:ind w:left="0" w:hanging="454"/>
        <w:rPr>
          <w:rFonts w:cs="Calibri"/>
          <w:sz w:val="22"/>
        </w:rPr>
      </w:pPr>
      <w:r w:rsidRPr="004A00D8">
        <w:rPr>
          <w:rFonts w:cs="Calibri"/>
          <w:sz w:val="22"/>
        </w:rPr>
        <w:t>Zhotovitel je povinen na svůj náklad reklamované vady díla bez průtahů odstranit, a to nejpozději do doby, na které se obě smluvní strany dohodnou s přihlédnutím na rozsah vady a možnosti objednatele.</w:t>
      </w:r>
    </w:p>
    <w:p w:rsidR="00D35E84" w:rsidRPr="004A00D8" w:rsidRDefault="00D35E84" w:rsidP="00E565AE">
      <w:pPr>
        <w:pStyle w:val="Zkladntext"/>
        <w:ind w:hanging="454"/>
        <w:rPr>
          <w:rFonts w:ascii="Calibri" w:hAnsi="Calibri" w:cs="Calibri"/>
          <w:color w:val="auto"/>
          <w:sz w:val="22"/>
          <w:szCs w:val="22"/>
        </w:rPr>
      </w:pPr>
    </w:p>
    <w:p w:rsidR="00D35E84" w:rsidRPr="004A00D8" w:rsidRDefault="00D35E84" w:rsidP="00E565AE">
      <w:pPr>
        <w:pStyle w:val="Odstavec"/>
        <w:spacing w:before="0"/>
        <w:ind w:left="0" w:hanging="454"/>
        <w:rPr>
          <w:rFonts w:cs="Calibri"/>
          <w:sz w:val="22"/>
        </w:rPr>
      </w:pPr>
      <w:r w:rsidRPr="004A00D8">
        <w:rPr>
          <w:rFonts w:cs="Calibri"/>
          <w:sz w:val="22"/>
        </w:rPr>
        <w:t>Objeví-li se v průběhu záruční doby na díle vada, záruční doba se prodlouží o dobu v délce doby od oznámení vady do odstranění vady.</w:t>
      </w:r>
    </w:p>
    <w:p w:rsidR="00D35E84" w:rsidRDefault="00D35E84" w:rsidP="00E565AE">
      <w:pPr>
        <w:pStyle w:val="Zkladntext"/>
        <w:ind w:hanging="454"/>
        <w:rPr>
          <w:rFonts w:ascii="Calibri" w:hAnsi="Calibri" w:cs="Calibri"/>
          <w:color w:val="00529C"/>
          <w:sz w:val="24"/>
        </w:rPr>
      </w:pPr>
    </w:p>
    <w:p w:rsidR="00D35E84" w:rsidRDefault="00D35E84" w:rsidP="00E565AE">
      <w:pPr>
        <w:pStyle w:val="Zkladntext"/>
        <w:ind w:hanging="454"/>
        <w:rPr>
          <w:rFonts w:ascii="Calibri" w:hAnsi="Calibri" w:cs="Calibri"/>
          <w:color w:val="00529C"/>
          <w:sz w:val="24"/>
        </w:rPr>
      </w:pPr>
    </w:p>
    <w:p w:rsidR="00D35E84" w:rsidRPr="00D97D7B" w:rsidRDefault="00D35E84" w:rsidP="00E565AE">
      <w:pPr>
        <w:pStyle w:val="Nadpisodstavce"/>
        <w:numPr>
          <w:ilvl w:val="0"/>
          <w:numId w:val="17"/>
        </w:numPr>
        <w:spacing w:before="0" w:after="0"/>
        <w:ind w:left="0" w:hanging="454"/>
      </w:pPr>
      <w:r>
        <w:t>C</w:t>
      </w:r>
      <w:r w:rsidRPr="00D97D7B">
        <w:t>ena a platební podmínky</w:t>
      </w:r>
      <w:bookmarkStart w:id="3" w:name="_Ref200451262"/>
      <w:bookmarkStart w:id="4" w:name="_Ref201571830"/>
      <w:bookmarkEnd w:id="2"/>
    </w:p>
    <w:p w:rsidR="00D35E84" w:rsidRPr="007323DA" w:rsidRDefault="00D35E84" w:rsidP="00E565AE">
      <w:pPr>
        <w:pStyle w:val="Odstavecseseznamem"/>
        <w:numPr>
          <w:ilvl w:val="0"/>
          <w:numId w:val="3"/>
        </w:numPr>
        <w:ind w:left="0" w:hanging="454"/>
        <w:jc w:val="both"/>
        <w:rPr>
          <w:vanish/>
        </w:rPr>
      </w:pPr>
    </w:p>
    <w:p w:rsidR="00D35E84" w:rsidRPr="004A00D8" w:rsidRDefault="00D35E84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 xml:space="preserve">Cena jednotlivých položek uvedená v příloze č.1. této smlouvy – Příloha krycího listu nabídkové ceny, je sjednána jako pevná a nejvýše přípustná a zahrnuje veškeré náklady, jejichž vynaložení je nutné na řádné a včasné splnění předmětu smlouvy, zejména případné náklady na dopravu, likvidaci odpadů (náklady na správní poplatky, daně, cla, schvalovací řízení, provedení předepsaných zkoušek,  apod. ). </w:t>
      </w:r>
    </w:p>
    <w:p w:rsidR="00D35E84" w:rsidRPr="004A00D8" w:rsidRDefault="00D35E84" w:rsidP="00E565AE">
      <w:pPr>
        <w:pStyle w:val="Odstavec"/>
        <w:numPr>
          <w:ilvl w:val="0"/>
          <w:numId w:val="0"/>
        </w:numPr>
        <w:spacing w:before="0"/>
        <w:ind w:hanging="454"/>
        <w:rPr>
          <w:sz w:val="22"/>
        </w:rPr>
      </w:pPr>
    </w:p>
    <w:p w:rsidR="00D35E84" w:rsidRPr="004A00D8" w:rsidRDefault="00D35E84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 xml:space="preserve">Poskytovatel bere na vědomí, že v souladu s interními předpisy objednatele nese náklady související s vjezdem motorových vozidel do místa plnění.   </w:t>
      </w:r>
    </w:p>
    <w:p w:rsidR="00D35E84" w:rsidRPr="004A00D8" w:rsidRDefault="00D35E84" w:rsidP="00E565AE">
      <w:pPr>
        <w:pStyle w:val="Odstavecseseznamem"/>
        <w:ind w:left="0" w:hanging="454"/>
        <w:rPr>
          <w:sz w:val="22"/>
          <w:szCs w:val="22"/>
        </w:rPr>
      </w:pPr>
    </w:p>
    <w:p w:rsidR="00D35E84" w:rsidRPr="004A00D8" w:rsidRDefault="00D35E84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>Cena je maximální a nemůže být navýšena ani v případě zvýšení sazby DPH</w:t>
      </w:r>
    </w:p>
    <w:p w:rsidR="00D35E84" w:rsidRPr="004A00D8" w:rsidRDefault="00D35E84" w:rsidP="00E565AE">
      <w:pPr>
        <w:pStyle w:val="Odstavecseseznamem"/>
        <w:ind w:left="0" w:hanging="454"/>
        <w:rPr>
          <w:sz w:val="22"/>
          <w:szCs w:val="22"/>
        </w:rPr>
      </w:pPr>
    </w:p>
    <w:p w:rsidR="00D35E84" w:rsidRDefault="00D35E84" w:rsidP="00E565AE">
      <w:pPr>
        <w:pStyle w:val="Odstavec"/>
        <w:numPr>
          <w:ilvl w:val="0"/>
          <w:numId w:val="0"/>
        </w:numPr>
        <w:spacing w:before="0"/>
        <w:ind w:hanging="454"/>
      </w:pPr>
    </w:p>
    <w:p w:rsidR="00D35E84" w:rsidRDefault="00D35E84" w:rsidP="00E565AE">
      <w:pPr>
        <w:pStyle w:val="Nadpisodstavce"/>
        <w:numPr>
          <w:ilvl w:val="0"/>
          <w:numId w:val="17"/>
        </w:numPr>
        <w:spacing w:before="0" w:after="0"/>
        <w:ind w:left="0" w:hanging="454"/>
      </w:pPr>
      <w:r>
        <w:lastRenderedPageBreak/>
        <w:t>Platební podmínky</w:t>
      </w:r>
    </w:p>
    <w:p w:rsidR="00D35E84" w:rsidRPr="007A26A6" w:rsidRDefault="00D35E84" w:rsidP="00E565AE">
      <w:pPr>
        <w:pStyle w:val="Odstavecseseznamem"/>
        <w:numPr>
          <w:ilvl w:val="0"/>
          <w:numId w:val="3"/>
        </w:numPr>
        <w:ind w:left="0" w:hanging="454"/>
        <w:jc w:val="both"/>
        <w:rPr>
          <w:vanish/>
        </w:rPr>
      </w:pPr>
    </w:p>
    <w:p w:rsidR="00D35E84" w:rsidRPr="004A00D8" w:rsidRDefault="00D35E84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>Objednatel neposkytuje a poskytovatel není oprávněn požadovat</w:t>
      </w:r>
      <w:r w:rsidRPr="004A00D8">
        <w:rPr>
          <w:color w:val="FF0000"/>
          <w:sz w:val="22"/>
        </w:rPr>
        <w:t xml:space="preserve"> </w:t>
      </w:r>
      <w:r w:rsidRPr="004A00D8">
        <w:rPr>
          <w:sz w:val="22"/>
        </w:rPr>
        <w:t>zálohy. Cena bude objednatelem uhrazena na základě faktury vystavené zhotovitelem a doručené objednateli. Zhotovitel je oprávněn fakturu vystavit nejdříve po řádném poskytnutí objednaného plnění a odsouhlasení předmětu plnění objednatelem.</w:t>
      </w:r>
    </w:p>
    <w:p w:rsidR="00D35E84" w:rsidRPr="004A00D8" w:rsidRDefault="00D35E84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 xml:space="preserve">Zhotovitel je povinen vystavit fakturu s náležitostmi daňového dokladu podle zákona č. 235/2004 Sb., o dani z přidané hodnoty, v platném znění a splatností 60 kalendářních dnů ode dne vystavení faktury objednateli a přílohu faktury bude kopie podrobného rozpisu řádně poskytnutých služeb. </w:t>
      </w:r>
    </w:p>
    <w:p w:rsidR="00D35E84" w:rsidRPr="004A00D8" w:rsidRDefault="00D35E84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 xml:space="preserve">Zhotovitel je povinen na každé jednotlivé faktuře vystavené v rámci smluvního vztahu založeného touto smlouvou uvést interní evidenční číslo </w:t>
      </w:r>
      <w:r w:rsidRPr="004A00D8">
        <w:rPr>
          <w:b/>
          <w:sz w:val="22"/>
        </w:rPr>
        <w:t>VZ-2017-0002</w:t>
      </w:r>
      <w:r>
        <w:rPr>
          <w:b/>
          <w:sz w:val="22"/>
        </w:rPr>
        <w:t>7</w:t>
      </w:r>
      <w:r w:rsidRPr="004A00D8">
        <w:rPr>
          <w:b/>
          <w:sz w:val="22"/>
        </w:rPr>
        <w:t>2</w:t>
      </w:r>
      <w:r w:rsidRPr="004A00D8">
        <w:rPr>
          <w:sz w:val="22"/>
        </w:rPr>
        <w:t>.</w:t>
      </w:r>
    </w:p>
    <w:p w:rsidR="00D35E84" w:rsidRPr="004A00D8" w:rsidRDefault="00D35E84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>V případě, že faktura nebude splňovat veškeré náležitosti, je objednatel oprávněn fakturu zhotoviteli ve lhůtě splatnosti vrátit, přičemž lhůta splatnosti ceny začíná běžet znovu ode dne doručení řádně vystavené faktury zhotoviteli.</w:t>
      </w:r>
    </w:p>
    <w:p w:rsidR="00D35E84" w:rsidRPr="004A00D8" w:rsidRDefault="00D35E84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>Cena bude objednatelem uhrazena zhotoviteli převodem na účet uvedený v záhlaví této smlouvy, případně na jiný účet uvedený v příslušné faktuře. Za den úhrady se rozumí den odeslání celé fakturované částky z účtu objednatele na účet zhotovitele.</w:t>
      </w:r>
    </w:p>
    <w:p w:rsidR="00D35E84" w:rsidRDefault="00D35E84" w:rsidP="00E565AE">
      <w:pPr>
        <w:pStyle w:val="Odstavec"/>
        <w:numPr>
          <w:ilvl w:val="0"/>
          <w:numId w:val="0"/>
        </w:numPr>
        <w:spacing w:before="0"/>
        <w:ind w:hanging="454"/>
        <w:rPr>
          <w:szCs w:val="24"/>
        </w:rPr>
      </w:pPr>
    </w:p>
    <w:p w:rsidR="00D35E84" w:rsidRPr="00E66F86" w:rsidRDefault="00D35E84" w:rsidP="00E565AE">
      <w:pPr>
        <w:pStyle w:val="Odstavec"/>
        <w:numPr>
          <w:ilvl w:val="0"/>
          <w:numId w:val="0"/>
        </w:numPr>
        <w:spacing w:before="0"/>
        <w:ind w:hanging="454"/>
        <w:rPr>
          <w:szCs w:val="24"/>
        </w:rPr>
      </w:pPr>
    </w:p>
    <w:bookmarkEnd w:id="1"/>
    <w:bookmarkEnd w:id="3"/>
    <w:bookmarkEnd w:id="4"/>
    <w:p w:rsidR="00D35E84" w:rsidRDefault="00D35E84" w:rsidP="00E565AE">
      <w:pPr>
        <w:pStyle w:val="Nadpisodstavce"/>
        <w:numPr>
          <w:ilvl w:val="0"/>
          <w:numId w:val="17"/>
        </w:numPr>
        <w:spacing w:before="0" w:after="0"/>
        <w:ind w:left="0" w:hanging="454"/>
      </w:pPr>
      <w:r>
        <w:t>Smluvní pokuty</w:t>
      </w:r>
    </w:p>
    <w:p w:rsidR="00D35E84" w:rsidRPr="00CA7257" w:rsidRDefault="00D35E84" w:rsidP="00E565AE">
      <w:pPr>
        <w:pStyle w:val="Odstavecseseznamem"/>
        <w:numPr>
          <w:ilvl w:val="0"/>
          <w:numId w:val="3"/>
        </w:numPr>
        <w:ind w:left="0" w:hanging="454"/>
        <w:jc w:val="both"/>
        <w:rPr>
          <w:vanish/>
          <w:szCs w:val="22"/>
        </w:rPr>
      </w:pPr>
    </w:p>
    <w:p w:rsidR="00D35E84" w:rsidRPr="004A00D8" w:rsidRDefault="00D35E84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 xml:space="preserve"> V případě prodlení zhotovitele s plněním závazku, je Objednatel oprávněn uplatnit smluvní pokutu ve výši 0,5 % z hodnoty nesplněného závazku za každý i započatý dne prodlení.</w:t>
      </w:r>
    </w:p>
    <w:p w:rsidR="00D35E84" w:rsidRDefault="00D35E84" w:rsidP="00E565AE">
      <w:pPr>
        <w:pStyle w:val="Odstavec"/>
        <w:numPr>
          <w:ilvl w:val="0"/>
          <w:numId w:val="0"/>
        </w:numPr>
        <w:spacing w:before="0"/>
        <w:ind w:left="1004" w:hanging="454"/>
      </w:pPr>
    </w:p>
    <w:p w:rsidR="00D35E84" w:rsidRPr="00CA7257" w:rsidRDefault="00D35E84" w:rsidP="00E565AE">
      <w:pPr>
        <w:pStyle w:val="Odstavec"/>
        <w:numPr>
          <w:ilvl w:val="0"/>
          <w:numId w:val="0"/>
        </w:numPr>
        <w:spacing w:before="0"/>
        <w:ind w:left="1004" w:hanging="454"/>
      </w:pPr>
    </w:p>
    <w:p w:rsidR="00D35E84" w:rsidRDefault="00D35E84" w:rsidP="00E565AE">
      <w:pPr>
        <w:pStyle w:val="Nadpisodstavce"/>
        <w:numPr>
          <w:ilvl w:val="0"/>
          <w:numId w:val="17"/>
        </w:numPr>
        <w:spacing w:before="0" w:after="0"/>
        <w:ind w:left="0" w:hanging="454"/>
      </w:pPr>
      <w:r>
        <w:t>Odstoupení od smlouvy</w:t>
      </w:r>
    </w:p>
    <w:p w:rsidR="00D35E84" w:rsidRPr="00A54A56" w:rsidRDefault="00D35E84" w:rsidP="00E565AE">
      <w:pPr>
        <w:pStyle w:val="Odstavecseseznamem"/>
        <w:numPr>
          <w:ilvl w:val="0"/>
          <w:numId w:val="3"/>
        </w:numPr>
        <w:ind w:left="0" w:hanging="454"/>
        <w:jc w:val="both"/>
        <w:rPr>
          <w:vanish/>
          <w:szCs w:val="22"/>
        </w:rPr>
      </w:pPr>
    </w:p>
    <w:p w:rsidR="00D35E84" w:rsidRPr="004A00D8" w:rsidRDefault="00D35E84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>Kterákoliv ze smluvních stran je oprávněna od této smlouvy odstoupit v případě jejího podstatného porušení druhou smluvní stranou. Za podstatné porušení této smlouvy ze strany zhotovitele bude považováno zejména prodlení s poskytnutím objednaného díla po dobu delší než 15 dnů, pokud toto prodlení bude způsobeno důvody na straně zhotovitele.</w:t>
      </w:r>
    </w:p>
    <w:p w:rsidR="00D35E84" w:rsidRPr="004A00D8" w:rsidRDefault="00D35E84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>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uzavřít.</w:t>
      </w:r>
    </w:p>
    <w:p w:rsidR="00D35E84" w:rsidRPr="004A00D8" w:rsidRDefault="00D35E84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:rsidR="00D35E84" w:rsidRDefault="00D35E84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>Odstoupení od smlouvy se nedotýká nároků na zaplacení smluvních pokut, či jiných sankcí z této smlouvy pro zhotovitele vyplývajících, jakož ani nároku na náhradu škody, újmy a ušlého zisku, vzniknuvších před okamžikem odstoupení od smlouvy.</w:t>
      </w:r>
    </w:p>
    <w:p w:rsidR="007B2C3C" w:rsidRPr="004A00D8" w:rsidRDefault="007B2C3C" w:rsidP="00E565AE">
      <w:pPr>
        <w:pStyle w:val="Odstavec"/>
        <w:spacing w:before="0"/>
        <w:ind w:left="0" w:hanging="454"/>
        <w:rPr>
          <w:sz w:val="22"/>
        </w:rPr>
      </w:pPr>
      <w:r w:rsidRPr="00116279">
        <w:rPr>
          <w:sz w:val="22"/>
          <w:szCs w:val="22"/>
        </w:rPr>
        <w:t>Tato smlouva může být rovněž ukončena písemnou výpovědí objednatele s výpovědní dobou v délce 3 měsíců, přičemž tato počne běžet prvním dnem měsíce následujícího po měsíci, v němž byla výpověď doručena zhotoviteli.</w:t>
      </w:r>
    </w:p>
    <w:p w:rsidR="00D35E84" w:rsidRPr="00EA698E" w:rsidRDefault="00D35E84" w:rsidP="00E565AE">
      <w:pPr>
        <w:pStyle w:val="Odstavec"/>
        <w:numPr>
          <w:ilvl w:val="0"/>
          <w:numId w:val="0"/>
        </w:numPr>
        <w:spacing w:before="0"/>
        <w:ind w:hanging="454"/>
        <w:rPr>
          <w:szCs w:val="24"/>
        </w:rPr>
      </w:pPr>
    </w:p>
    <w:p w:rsidR="00D35E84" w:rsidRPr="00D97D7B" w:rsidRDefault="00D35E84" w:rsidP="00E565AE">
      <w:pPr>
        <w:pStyle w:val="Nadpisodstavce"/>
        <w:numPr>
          <w:ilvl w:val="0"/>
          <w:numId w:val="17"/>
        </w:numPr>
        <w:spacing w:before="0" w:after="0"/>
        <w:ind w:left="0" w:hanging="454"/>
      </w:pPr>
      <w:r w:rsidRPr="00D97D7B">
        <w:t xml:space="preserve">Závěrečná ustanovení </w:t>
      </w:r>
    </w:p>
    <w:p w:rsidR="00D35E84" w:rsidRPr="004A6AA3" w:rsidRDefault="00D35E84" w:rsidP="00E565AE">
      <w:pPr>
        <w:pStyle w:val="Odstavecseseznamem"/>
        <w:numPr>
          <w:ilvl w:val="0"/>
          <w:numId w:val="3"/>
        </w:numPr>
        <w:ind w:left="0" w:hanging="454"/>
        <w:jc w:val="both"/>
        <w:rPr>
          <w:b/>
          <w:vanish/>
          <w:szCs w:val="22"/>
        </w:rPr>
      </w:pPr>
    </w:p>
    <w:p w:rsidR="00D35E84" w:rsidRPr="004A00D8" w:rsidRDefault="00D35E84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>V otázkách výslovně neupravených touto smlouvou se závazky smluvních stran řídí ustanoveními příslušných právních předpisů České republiky, zejména zák. č. 89/2012 Sb., občanského zákoníku.</w:t>
      </w:r>
    </w:p>
    <w:p w:rsidR="00D35E84" w:rsidRPr="004A00D8" w:rsidRDefault="00D35E84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>Tuto smlouvu nelze dále postupovat, jakož ani pohledávky z ní vyplývající. Kvitance za částečné plnění a vracení dlužních úpisů s účinky kvitance se vylučují.</w:t>
      </w:r>
    </w:p>
    <w:p w:rsidR="00D35E84" w:rsidRPr="004A00D8" w:rsidRDefault="00D35E84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lastRenderedPageBreak/>
        <w:t>Použití § 577 zák. č. 89/2012 Sb., občanský zákoník se vylučuje. Určení množstevního, časového, územního nebo jiného rozsahu ve smlouvě je pevně určeno autonomní dohodou smluvních stran a soud není oprávněn do smlouvy jakkoli zasahovat.</w:t>
      </w:r>
    </w:p>
    <w:p w:rsidR="00D35E84" w:rsidRPr="004A00D8" w:rsidRDefault="00D35E84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 xml:space="preserve"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:rsidR="00D35E84" w:rsidRPr="004A00D8" w:rsidRDefault="00D35E84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>Použití ustanovení § 1726, § 1728, § 1729, § 1740 odst. 3, § 1757 odst. 2, 3, § 1950, zák. č. 89/2012 Sb., občanského zákoníku, se vylučuje.</w:t>
      </w:r>
    </w:p>
    <w:p w:rsidR="00D35E84" w:rsidRPr="004A00D8" w:rsidRDefault="00D35E84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>Jakýkoliv dopis, oznámení či jiný dokument bude považován za doručený druhé smluvní straně této smlouvy, bude-li doručen na adresu uvedenou u dané smluvní strany v záhlaví této smlouvy. V případě pochybností se má za to, že písemnost zaslaná doporučenou poštovní přepravou byla doručena třetí den po dni odeslání písemnosti.</w:t>
      </w:r>
    </w:p>
    <w:p w:rsidR="00D35E84" w:rsidRPr="004A00D8" w:rsidRDefault="00D35E84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>Veškeré změny a dodatky této smlouvy musí být v písemné podobě, na téže listině podepsány oběma smluvními stranami a chronologicky očíslovány.</w:t>
      </w:r>
    </w:p>
    <w:p w:rsidR="00D35E84" w:rsidRPr="004A00D8" w:rsidRDefault="00D35E84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>Tato smlouva byla sepsána ve dvou  vyhotoveních s platností originálu, z nichž každá ze smluvních stran obdrží po jednom.</w:t>
      </w:r>
    </w:p>
    <w:p w:rsidR="00D35E84" w:rsidRPr="004A00D8" w:rsidRDefault="00D35E84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>Tato smlouva nabývá platnosti a účinnosti dnem jejího podpisu oběma smluvními stranami.</w:t>
      </w:r>
    </w:p>
    <w:p w:rsidR="00D35E84" w:rsidRPr="004A00D8" w:rsidRDefault="00D35E84" w:rsidP="00E565AE">
      <w:pPr>
        <w:pStyle w:val="Odstavec"/>
        <w:spacing w:before="0"/>
        <w:ind w:left="0" w:hanging="454"/>
        <w:rPr>
          <w:sz w:val="22"/>
        </w:rPr>
      </w:pPr>
      <w:r w:rsidRPr="004A00D8">
        <w:rPr>
          <w:sz w:val="22"/>
        </w:rPr>
        <w:t>Smluvní strany prohlašují, že si smlouvu řádně přečetly, s celým jejím obsahem souhlasí a na důkaz toho, že se jedná o projev jejich svobodné a vážné vůle, připojují své podpisy.</w:t>
      </w:r>
    </w:p>
    <w:p w:rsidR="00D35E84" w:rsidRPr="004A00D8" w:rsidRDefault="00D35E84" w:rsidP="00E565AE">
      <w:pPr>
        <w:pStyle w:val="Odstavec"/>
        <w:spacing w:before="0"/>
        <w:ind w:left="0" w:hanging="454"/>
        <w:rPr>
          <w:rFonts w:cs="Arial"/>
          <w:bCs/>
          <w:sz w:val="22"/>
        </w:rPr>
      </w:pPr>
      <w:r w:rsidRPr="004A00D8">
        <w:rPr>
          <w:sz w:val="22"/>
        </w:rPr>
        <w:t>Zhotovitel souhlasí se zveřejněním všech náležitostí smluvního vztahu (např. podmínky</w:t>
      </w:r>
      <w:r w:rsidRPr="004A00D8">
        <w:rPr>
          <w:rFonts w:cs="Arial"/>
          <w:bCs/>
          <w:sz w:val="22"/>
        </w:rPr>
        <w:t xml:space="preserve"> smlouvy).</w:t>
      </w:r>
    </w:p>
    <w:p w:rsidR="00D35E84" w:rsidRDefault="00D35E84" w:rsidP="00E565AE">
      <w:pPr>
        <w:pStyle w:val="Odstavec"/>
        <w:numPr>
          <w:ilvl w:val="0"/>
          <w:numId w:val="0"/>
        </w:numPr>
        <w:spacing w:before="0"/>
        <w:ind w:hanging="454"/>
        <w:rPr>
          <w:szCs w:val="24"/>
        </w:rPr>
      </w:pPr>
    </w:p>
    <w:p w:rsidR="00D35E84" w:rsidRPr="0028179B" w:rsidRDefault="00D35E84" w:rsidP="00E565AE">
      <w:pPr>
        <w:pStyle w:val="Odstavec"/>
        <w:numPr>
          <w:ilvl w:val="0"/>
          <w:numId w:val="0"/>
        </w:numPr>
        <w:spacing w:before="0"/>
        <w:ind w:hanging="454"/>
        <w:rPr>
          <w:szCs w:val="24"/>
        </w:rPr>
      </w:pPr>
    </w:p>
    <w:p w:rsidR="00D35E84" w:rsidRPr="004A00D8" w:rsidRDefault="00D35E84" w:rsidP="00E565AE">
      <w:pPr>
        <w:pStyle w:val="Odstavec"/>
        <w:numPr>
          <w:ilvl w:val="0"/>
          <w:numId w:val="0"/>
        </w:numPr>
        <w:spacing w:before="0"/>
        <w:ind w:hanging="454"/>
        <w:rPr>
          <w:rFonts w:cs="Arial"/>
          <w:sz w:val="22"/>
        </w:rPr>
      </w:pPr>
      <w:r w:rsidRPr="004A00D8">
        <w:rPr>
          <w:rFonts w:cs="Arial"/>
          <w:sz w:val="22"/>
        </w:rPr>
        <w:t>Seznam příloh:</w:t>
      </w:r>
    </w:p>
    <w:p w:rsidR="00D35E84" w:rsidRPr="004A00D8" w:rsidRDefault="00D35E84" w:rsidP="00E565AE">
      <w:pPr>
        <w:pStyle w:val="Odstavec"/>
        <w:numPr>
          <w:ilvl w:val="0"/>
          <w:numId w:val="0"/>
        </w:numPr>
        <w:spacing w:before="0"/>
        <w:ind w:hanging="454"/>
        <w:rPr>
          <w:rFonts w:cs="Arial"/>
          <w:sz w:val="22"/>
        </w:rPr>
      </w:pPr>
      <w:r w:rsidRPr="004A00D8">
        <w:rPr>
          <w:rFonts w:cs="Arial"/>
          <w:sz w:val="22"/>
        </w:rPr>
        <w:t xml:space="preserve">- Příloha č. 1 – </w:t>
      </w:r>
      <w:r>
        <w:rPr>
          <w:rFonts w:cs="Arial"/>
          <w:sz w:val="22"/>
        </w:rPr>
        <w:t>výkaz výměr</w:t>
      </w:r>
    </w:p>
    <w:p w:rsidR="00D35E84" w:rsidRDefault="00D35E84" w:rsidP="00E565AE">
      <w:pPr>
        <w:pStyle w:val="Odstavec"/>
        <w:numPr>
          <w:ilvl w:val="0"/>
          <w:numId w:val="0"/>
        </w:numPr>
        <w:spacing w:before="0"/>
        <w:ind w:hanging="454"/>
        <w:rPr>
          <w:rFonts w:cs="Arial"/>
          <w:szCs w:val="24"/>
        </w:rPr>
      </w:pPr>
    </w:p>
    <w:p w:rsidR="00D35E84" w:rsidRDefault="00D35E84" w:rsidP="00E565AE">
      <w:pPr>
        <w:pStyle w:val="Odstavec"/>
        <w:numPr>
          <w:ilvl w:val="0"/>
          <w:numId w:val="0"/>
        </w:numPr>
        <w:spacing w:before="0"/>
        <w:ind w:hanging="454"/>
        <w:rPr>
          <w:rFonts w:cs="Arial"/>
          <w:szCs w:val="24"/>
        </w:rPr>
      </w:pPr>
    </w:p>
    <w:p w:rsidR="00D35E84" w:rsidRPr="00D97D7B" w:rsidRDefault="00D35E84" w:rsidP="00E565AE">
      <w:pPr>
        <w:ind w:hanging="454"/>
      </w:pPr>
    </w:p>
    <w:tbl>
      <w:tblPr>
        <w:tblW w:w="9723" w:type="dxa"/>
        <w:tblInd w:w="1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1"/>
        <w:gridCol w:w="4862"/>
      </w:tblGrid>
      <w:tr w:rsidR="00D35E84" w:rsidRPr="00D97D7B" w:rsidTr="00BC497F">
        <w:trPr>
          <w:trHeight w:val="441"/>
        </w:trPr>
        <w:tc>
          <w:tcPr>
            <w:tcW w:w="4861" w:type="dxa"/>
            <w:vAlign w:val="center"/>
          </w:tcPr>
          <w:p w:rsidR="00D35E84" w:rsidRPr="00D97D7B" w:rsidRDefault="00D35E84" w:rsidP="00E565AE">
            <w:pPr>
              <w:ind w:hanging="454"/>
            </w:pPr>
            <w:r>
              <w:t>V OV Olomouci dne ……….</w:t>
            </w:r>
          </w:p>
        </w:tc>
        <w:tc>
          <w:tcPr>
            <w:tcW w:w="4862" w:type="dxa"/>
            <w:vAlign w:val="center"/>
          </w:tcPr>
          <w:p w:rsidR="00D35E84" w:rsidRPr="00D97D7B" w:rsidRDefault="00D35E84" w:rsidP="009D3FF7">
            <w:pPr>
              <w:ind w:hanging="454"/>
            </w:pPr>
            <w:r>
              <w:t xml:space="preserve">V …V Olomouci dne </w:t>
            </w:r>
          </w:p>
        </w:tc>
      </w:tr>
      <w:tr w:rsidR="00D35E84" w:rsidRPr="00D97D7B" w:rsidTr="00BC497F">
        <w:trPr>
          <w:trHeight w:val="58"/>
        </w:trPr>
        <w:tc>
          <w:tcPr>
            <w:tcW w:w="4861" w:type="dxa"/>
            <w:vAlign w:val="bottom"/>
          </w:tcPr>
          <w:p w:rsidR="00D35E84" w:rsidRDefault="00D35E84" w:rsidP="00E565AE">
            <w:pPr>
              <w:ind w:hanging="454"/>
              <w:rPr>
                <w:b/>
                <w:bCs/>
              </w:rPr>
            </w:pPr>
          </w:p>
          <w:p w:rsidR="00D35E84" w:rsidRDefault="00D35E84" w:rsidP="00E565AE">
            <w:pPr>
              <w:ind w:hanging="454"/>
              <w:rPr>
                <w:b/>
                <w:bCs/>
              </w:rPr>
            </w:pPr>
          </w:p>
          <w:p w:rsidR="00D35E84" w:rsidRPr="001833C1" w:rsidRDefault="009D3FF7" w:rsidP="00E565AE">
            <w:pPr>
              <w:ind w:hanging="454"/>
              <w:rPr>
                <w:b/>
                <w:bCs/>
              </w:rPr>
            </w:pPr>
            <w:r>
              <w:rPr>
                <w:b/>
                <w:bCs/>
              </w:rPr>
              <w:pict>
                <v:rect id="_x0000_i1025" style="width:200.15pt;height:1.6pt" o:hrpct="848" o:hralign="center" o:hrstd="t" o:hr="t" fillcolor="gray" stroked="f"/>
              </w:pict>
            </w:r>
          </w:p>
          <w:p w:rsidR="00D35E84" w:rsidRPr="001833C1" w:rsidRDefault="00D35E84" w:rsidP="00E565AE">
            <w:pPr>
              <w:ind w:hanging="454"/>
              <w:jc w:val="center"/>
              <w:rPr>
                <w:bCs/>
              </w:rPr>
            </w:pPr>
            <w:r w:rsidRPr="001833C1">
              <w:rPr>
                <w:bCs/>
              </w:rPr>
              <w:t>Fakultní nemocnice Olomouc</w:t>
            </w:r>
          </w:p>
          <w:p w:rsidR="00D35E84" w:rsidRPr="001833C1" w:rsidRDefault="00D35E84" w:rsidP="00E565AE">
            <w:pPr>
              <w:ind w:hanging="454"/>
              <w:jc w:val="center"/>
              <w:rPr>
                <w:bCs/>
              </w:rPr>
            </w:pPr>
            <w:r w:rsidRPr="001833C1">
              <w:rPr>
                <w:bCs/>
              </w:rPr>
              <w:t>(</w:t>
            </w:r>
            <w:r>
              <w:rPr>
                <w:bCs/>
              </w:rPr>
              <w:t>objednatel</w:t>
            </w:r>
            <w:r w:rsidRPr="001833C1">
              <w:rPr>
                <w:bCs/>
              </w:rPr>
              <w:t>)</w:t>
            </w:r>
          </w:p>
        </w:tc>
        <w:tc>
          <w:tcPr>
            <w:tcW w:w="4862" w:type="dxa"/>
            <w:vAlign w:val="bottom"/>
          </w:tcPr>
          <w:p w:rsidR="00D35E84" w:rsidRPr="001833C1" w:rsidRDefault="009D3FF7" w:rsidP="00E565AE">
            <w:pPr>
              <w:ind w:hanging="45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pict>
                <v:rect id="_x0000_i1026" style="width:0;height:1.5pt" o:hralign="center" o:hrstd="t" o:hr="t" fillcolor="gray" stroked="f"/>
              </w:pict>
            </w:r>
          </w:p>
          <w:p w:rsidR="00D35E84" w:rsidRDefault="00D35E84" w:rsidP="00E565AE">
            <w:pPr>
              <w:ind w:hanging="454"/>
              <w:jc w:val="center"/>
            </w:pPr>
            <w:r>
              <w:t>Stavona Olomouc s.r.o.</w:t>
            </w:r>
          </w:p>
          <w:p w:rsidR="00D35E84" w:rsidRPr="00C22895" w:rsidRDefault="00D35E84" w:rsidP="00E565AE">
            <w:pPr>
              <w:ind w:hanging="454"/>
              <w:jc w:val="center"/>
            </w:pPr>
            <w:r>
              <w:t>(zhotovitel)</w:t>
            </w:r>
          </w:p>
        </w:tc>
      </w:tr>
    </w:tbl>
    <w:p w:rsidR="00D35E84" w:rsidRDefault="00D35E84" w:rsidP="00E565AE">
      <w:pPr>
        <w:tabs>
          <w:tab w:val="center" w:pos="4500"/>
        </w:tabs>
        <w:ind w:hanging="454"/>
        <w:jc w:val="center"/>
        <w:rPr>
          <w:b/>
          <w:sz w:val="28"/>
          <w:szCs w:val="28"/>
        </w:rPr>
      </w:pPr>
    </w:p>
    <w:p w:rsidR="00D35E84" w:rsidRDefault="00D35E84" w:rsidP="00E565AE">
      <w:pPr>
        <w:tabs>
          <w:tab w:val="center" w:pos="4500"/>
        </w:tabs>
        <w:ind w:hanging="454"/>
        <w:jc w:val="center"/>
        <w:rPr>
          <w:b/>
          <w:sz w:val="28"/>
          <w:szCs w:val="28"/>
        </w:rPr>
      </w:pPr>
    </w:p>
    <w:p w:rsidR="00D35E84" w:rsidRPr="00205B66" w:rsidRDefault="00D35E84" w:rsidP="00E565AE">
      <w:pPr>
        <w:tabs>
          <w:tab w:val="center" w:pos="4500"/>
        </w:tabs>
        <w:ind w:hanging="454"/>
        <w:jc w:val="center"/>
        <w:rPr>
          <w:b/>
          <w:sz w:val="28"/>
          <w:szCs w:val="28"/>
        </w:rPr>
      </w:pPr>
      <w:r>
        <w:rPr>
          <w:rFonts w:cs="Arial"/>
        </w:rPr>
        <w:br w:type="page"/>
      </w:r>
      <w:r w:rsidR="009D3FF7" w:rsidRPr="009D3FF7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6332220" cy="889254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" w:name="_GoBack"/>
      <w:bookmarkEnd w:id="5"/>
    </w:p>
    <w:sectPr w:rsidR="00D35E84" w:rsidRPr="00205B66" w:rsidSect="00BC497F"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134" w:right="1134" w:bottom="1701" w:left="1134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E84" w:rsidRDefault="00D35E84" w:rsidP="0095605B">
      <w:r>
        <w:separator/>
      </w:r>
    </w:p>
  </w:endnote>
  <w:endnote w:type="continuationSeparator" w:id="0">
    <w:p w:rsidR="00D35E84" w:rsidRDefault="00D35E84" w:rsidP="0095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E84" w:rsidRDefault="00960AAB" w:rsidP="00BC497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35E8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5E84" w:rsidRDefault="00D35E8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E84" w:rsidRDefault="00D35E84" w:rsidP="00BC497F">
    <w:pPr>
      <w:pStyle w:val="Zpat"/>
      <w:framePr w:wrap="around" w:vAnchor="text" w:hAnchor="margin" w:xAlign="center" w:y="1"/>
      <w:rPr>
        <w:rStyle w:val="slostrnky"/>
      </w:rPr>
    </w:pPr>
  </w:p>
  <w:p w:rsidR="00D35E84" w:rsidRDefault="00D35E84">
    <w:pPr>
      <w:pStyle w:val="Zpat"/>
      <w:framePr w:wrap="around" w:vAnchor="text" w:hAnchor="margin" w:xAlign="center" w:y="1"/>
      <w:rPr>
        <w:rStyle w:val="slostrnky"/>
      </w:rPr>
    </w:pPr>
  </w:p>
  <w:p w:rsidR="00D35E84" w:rsidRDefault="00D35E84" w:rsidP="00BC497F">
    <w:pPr>
      <w:pStyle w:val="Zpat"/>
    </w:pPr>
    <w:r>
      <w:tab/>
      <w:t xml:space="preserve">- </w:t>
    </w:r>
    <w:r w:rsidR="009D3FF7">
      <w:fldChar w:fldCharType="begin"/>
    </w:r>
    <w:r w:rsidR="009D3FF7">
      <w:instrText xml:space="preserve"> PAGE </w:instrText>
    </w:r>
    <w:r w:rsidR="009D3FF7">
      <w:fldChar w:fldCharType="separate"/>
    </w:r>
    <w:r w:rsidR="009D3FF7">
      <w:rPr>
        <w:noProof/>
      </w:rPr>
      <w:t>4</w:t>
    </w:r>
    <w:r w:rsidR="009D3FF7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E84" w:rsidRDefault="00D35E84" w:rsidP="0095605B">
      <w:r>
        <w:separator/>
      </w:r>
    </w:p>
  </w:footnote>
  <w:footnote w:type="continuationSeparator" w:id="0">
    <w:p w:rsidR="00D35E84" w:rsidRDefault="00D35E84" w:rsidP="00956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E84" w:rsidRDefault="00D35E84">
    <w:pPr>
      <w:pStyle w:val="Zhlav"/>
      <w:rPr>
        <w:sz w:val="12"/>
        <w:szCs w:val="16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E84" w:rsidRPr="006A4E12" w:rsidRDefault="007B2C3C" w:rsidP="00BC497F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5230495</wp:posOffset>
          </wp:positionH>
          <wp:positionV relativeFrom="line">
            <wp:posOffset>-292735</wp:posOffset>
          </wp:positionV>
          <wp:extent cx="1397000" cy="393700"/>
          <wp:effectExtent l="19050" t="0" r="0" b="0"/>
          <wp:wrapSquare wrapText="bothSides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393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35E84">
      <w:t xml:space="preserve">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A3E01"/>
    <w:multiLevelType w:val="hybridMultilevel"/>
    <w:tmpl w:val="D6786574"/>
    <w:lvl w:ilvl="0" w:tplc="A9C464DE">
      <w:start w:val="1"/>
      <w:numFmt w:val="upperRoman"/>
      <w:lvlText w:val="%1."/>
      <w:lvlJc w:val="right"/>
      <w:pPr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cs="Times New Roman"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1004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" w15:restartNumberingAfterBreak="0">
    <w:nsid w:val="5CA446A9"/>
    <w:multiLevelType w:val="hybridMultilevel"/>
    <w:tmpl w:val="FDB48A10"/>
    <w:lvl w:ilvl="0" w:tplc="B94E7496">
      <w:start w:val="8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664A647C"/>
    <w:multiLevelType w:val="multilevel"/>
    <w:tmpl w:val="BFCA5E8A"/>
    <w:lvl w:ilvl="0">
      <w:start w:val="1"/>
      <w:numFmt w:val="upperRoman"/>
      <w:pStyle w:val="VOP-nadpisodstav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VOP-odstavec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pStyle w:val="VOP-pododstavec"/>
      <w:isLgl/>
      <w:lvlText w:val="%1.%2.%3."/>
      <w:lvlJc w:val="right"/>
      <w:pPr>
        <w:ind w:left="1031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1"/>
    <w:lvlOverride w:ilvl="0">
      <w:startOverride w:val="6"/>
    </w:lvlOverride>
    <w:lvlOverride w:ilvl="1">
      <w:startOverride w:val="4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7"/>
    </w:lvlOverride>
    <w:lvlOverride w:ilvl="1">
      <w:startOverride w:val="2"/>
    </w:lvlOverride>
  </w:num>
  <w:num w:numId="13">
    <w:abstractNumId w:val="1"/>
    <w:lvlOverride w:ilvl="0">
      <w:startOverride w:val="8"/>
    </w:lvlOverride>
    <w:lvlOverride w:ilvl="1">
      <w:startOverride w:val="1"/>
    </w:lvlOverride>
  </w:num>
  <w:num w:numId="14">
    <w:abstractNumId w:val="1"/>
    <w:lvlOverride w:ilvl="0">
      <w:startOverride w:val="8"/>
    </w:lvlOverride>
    <w:lvlOverride w:ilvl="1">
      <w:startOverride w:val="2"/>
    </w:lvlOverride>
  </w:num>
  <w:num w:numId="15">
    <w:abstractNumId w:val="1"/>
    <w:lvlOverride w:ilvl="0">
      <w:startOverride w:val="8"/>
    </w:lvlOverride>
    <w:lvlOverride w:ilvl="1">
      <w:startOverride w:val="2"/>
    </w:lvlOverride>
  </w:num>
  <w:num w:numId="16">
    <w:abstractNumId w:val="2"/>
  </w:num>
  <w:num w:numId="17">
    <w:abstractNumId w:val="0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3FA"/>
    <w:rsid w:val="00016F31"/>
    <w:rsid w:val="00034FE7"/>
    <w:rsid w:val="0003518B"/>
    <w:rsid w:val="000E2C32"/>
    <w:rsid w:val="000E2D88"/>
    <w:rsid w:val="0013063D"/>
    <w:rsid w:val="00131383"/>
    <w:rsid w:val="00131C5B"/>
    <w:rsid w:val="001761A5"/>
    <w:rsid w:val="00183115"/>
    <w:rsid w:val="001833C1"/>
    <w:rsid w:val="00205B66"/>
    <w:rsid w:val="00215F65"/>
    <w:rsid w:val="00261ADE"/>
    <w:rsid w:val="0028179B"/>
    <w:rsid w:val="00294718"/>
    <w:rsid w:val="002B0AE4"/>
    <w:rsid w:val="002D4F02"/>
    <w:rsid w:val="003776AB"/>
    <w:rsid w:val="0038389C"/>
    <w:rsid w:val="003A3894"/>
    <w:rsid w:val="003A6CA9"/>
    <w:rsid w:val="00421693"/>
    <w:rsid w:val="00431792"/>
    <w:rsid w:val="00463397"/>
    <w:rsid w:val="004771A0"/>
    <w:rsid w:val="004A00D8"/>
    <w:rsid w:val="004A6AA3"/>
    <w:rsid w:val="004B6618"/>
    <w:rsid w:val="004D2716"/>
    <w:rsid w:val="005140B5"/>
    <w:rsid w:val="00536D70"/>
    <w:rsid w:val="00540CD0"/>
    <w:rsid w:val="00554D66"/>
    <w:rsid w:val="005A42F1"/>
    <w:rsid w:val="005B21CE"/>
    <w:rsid w:val="005E0578"/>
    <w:rsid w:val="005E4424"/>
    <w:rsid w:val="005E5C67"/>
    <w:rsid w:val="00605850"/>
    <w:rsid w:val="0061541B"/>
    <w:rsid w:val="00676730"/>
    <w:rsid w:val="006821A4"/>
    <w:rsid w:val="006A4E12"/>
    <w:rsid w:val="006A5445"/>
    <w:rsid w:val="00705834"/>
    <w:rsid w:val="007323DA"/>
    <w:rsid w:val="00733CE5"/>
    <w:rsid w:val="0079090A"/>
    <w:rsid w:val="007A26A6"/>
    <w:rsid w:val="007B2C3C"/>
    <w:rsid w:val="007D7FFB"/>
    <w:rsid w:val="007F6B5C"/>
    <w:rsid w:val="00814FF8"/>
    <w:rsid w:val="00850C7C"/>
    <w:rsid w:val="00873A08"/>
    <w:rsid w:val="00874E94"/>
    <w:rsid w:val="008B1A6B"/>
    <w:rsid w:val="00912D23"/>
    <w:rsid w:val="00914E87"/>
    <w:rsid w:val="0095605B"/>
    <w:rsid w:val="00960AAB"/>
    <w:rsid w:val="009628FE"/>
    <w:rsid w:val="009D3FF7"/>
    <w:rsid w:val="00A00A74"/>
    <w:rsid w:val="00A15519"/>
    <w:rsid w:val="00A54A56"/>
    <w:rsid w:val="00A90FEB"/>
    <w:rsid w:val="00A93F76"/>
    <w:rsid w:val="00A9786A"/>
    <w:rsid w:val="00AA2362"/>
    <w:rsid w:val="00AB5079"/>
    <w:rsid w:val="00B13680"/>
    <w:rsid w:val="00B31A6F"/>
    <w:rsid w:val="00BC497F"/>
    <w:rsid w:val="00BE26B8"/>
    <w:rsid w:val="00C00F02"/>
    <w:rsid w:val="00C1744D"/>
    <w:rsid w:val="00C22895"/>
    <w:rsid w:val="00C23C17"/>
    <w:rsid w:val="00CA7257"/>
    <w:rsid w:val="00CF23EF"/>
    <w:rsid w:val="00D03901"/>
    <w:rsid w:val="00D35E84"/>
    <w:rsid w:val="00D47F27"/>
    <w:rsid w:val="00D64F4F"/>
    <w:rsid w:val="00D94143"/>
    <w:rsid w:val="00D97D7B"/>
    <w:rsid w:val="00DD6BEA"/>
    <w:rsid w:val="00E13BD0"/>
    <w:rsid w:val="00E354BA"/>
    <w:rsid w:val="00E44986"/>
    <w:rsid w:val="00E565AE"/>
    <w:rsid w:val="00E624F7"/>
    <w:rsid w:val="00E66F86"/>
    <w:rsid w:val="00EA698E"/>
    <w:rsid w:val="00EB1E89"/>
    <w:rsid w:val="00EE1649"/>
    <w:rsid w:val="00F033FA"/>
    <w:rsid w:val="00F43384"/>
    <w:rsid w:val="00F4706A"/>
    <w:rsid w:val="00F70EF4"/>
    <w:rsid w:val="00F84B4E"/>
    <w:rsid w:val="00FE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83E4B53B-3364-478D-8F35-137B0617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33FA"/>
    <w:rPr>
      <w:rFonts w:eastAsia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033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033FA"/>
    <w:rPr>
      <w:rFonts w:ascii="Cambria" w:hAnsi="Cambria" w:cs="Times New Roman"/>
      <w:b/>
      <w:bCs/>
      <w:i/>
      <w:iCs/>
      <w:color w:val="4F81BD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033FA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locked/>
    <w:rsid w:val="00F033FA"/>
    <w:rPr>
      <w:rFonts w:ascii="Calibri" w:hAnsi="Calibri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F033FA"/>
    <w:rPr>
      <w:rFonts w:cs="Times New Roman"/>
    </w:rPr>
  </w:style>
  <w:style w:type="paragraph" w:styleId="Zhlav">
    <w:name w:val="header"/>
    <w:basedOn w:val="Normln"/>
    <w:link w:val="ZhlavChar"/>
    <w:uiPriority w:val="99"/>
    <w:rsid w:val="00F033FA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F033FA"/>
    <w:rPr>
      <w:rFonts w:ascii="Calibri" w:hAnsi="Calibri" w:cs="Times New Roman"/>
      <w:sz w:val="24"/>
      <w:szCs w:val="24"/>
      <w:lang w:eastAsia="cs-CZ"/>
    </w:rPr>
  </w:style>
  <w:style w:type="paragraph" w:customStyle="1" w:styleId="Odstavec">
    <w:name w:val="Odstavec"/>
    <w:basedOn w:val="Normln"/>
    <w:link w:val="OdstavecChar"/>
    <w:uiPriority w:val="99"/>
    <w:rsid w:val="00F033FA"/>
    <w:pPr>
      <w:numPr>
        <w:ilvl w:val="1"/>
        <w:numId w:val="3"/>
      </w:numPr>
      <w:spacing w:before="60"/>
      <w:jc w:val="both"/>
    </w:pPr>
    <w:rPr>
      <w:rFonts w:eastAsia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uiPriority w:val="99"/>
    <w:rsid w:val="00183115"/>
    <w:pPr>
      <w:keepLines w:val="0"/>
      <w:spacing w:before="480" w:after="120"/>
      <w:jc w:val="center"/>
    </w:pPr>
    <w:rPr>
      <w:rFonts w:ascii="Calibri" w:eastAsia="Calibri" w:hAnsi="Calibri"/>
      <w:bCs w:val="0"/>
      <w:i w:val="0"/>
      <w:iCs w:val="0"/>
      <w:color w:val="auto"/>
      <w:szCs w:val="20"/>
    </w:rPr>
  </w:style>
  <w:style w:type="character" w:customStyle="1" w:styleId="OdstavecChar">
    <w:name w:val="Odstavec Char"/>
    <w:link w:val="Odstavec"/>
    <w:uiPriority w:val="99"/>
    <w:locked/>
    <w:rsid w:val="00F033FA"/>
    <w:rPr>
      <w:rFonts w:ascii="Calibri" w:hAnsi="Calibri"/>
      <w:sz w:val="24"/>
      <w:lang w:eastAsia="cs-CZ"/>
    </w:rPr>
  </w:style>
  <w:style w:type="character" w:customStyle="1" w:styleId="NadpisodstavceChar">
    <w:name w:val="Nadpis odstavce Char"/>
    <w:link w:val="Nadpisodstavce"/>
    <w:uiPriority w:val="99"/>
    <w:locked/>
    <w:rsid w:val="00183115"/>
    <w:rPr>
      <w:rFonts w:ascii="Calibri" w:hAnsi="Calibri"/>
      <w:b/>
      <w:sz w:val="24"/>
    </w:rPr>
  </w:style>
  <w:style w:type="paragraph" w:customStyle="1" w:styleId="VOP-nadpisodstavce">
    <w:name w:val="VOP - nadpis odstavce"/>
    <w:basedOn w:val="Nadpisodstavce"/>
    <w:uiPriority w:val="99"/>
    <w:rsid w:val="00F033FA"/>
    <w:pPr>
      <w:numPr>
        <w:numId w:val="2"/>
      </w:numPr>
      <w:tabs>
        <w:tab w:val="num" w:pos="360"/>
      </w:tabs>
      <w:spacing w:before="60" w:after="60"/>
      <w:ind w:left="0" w:firstLine="284"/>
    </w:pPr>
    <w:rPr>
      <w:sz w:val="16"/>
    </w:rPr>
  </w:style>
  <w:style w:type="paragraph" w:customStyle="1" w:styleId="VOP-odstavec">
    <w:name w:val="VOP-odstavec"/>
    <w:basedOn w:val="Odstavec"/>
    <w:uiPriority w:val="99"/>
    <w:rsid w:val="00F033FA"/>
    <w:pPr>
      <w:numPr>
        <w:numId w:val="2"/>
      </w:numPr>
      <w:tabs>
        <w:tab w:val="num" w:pos="360"/>
      </w:tabs>
      <w:ind w:left="426" w:hanging="720"/>
    </w:pPr>
    <w:rPr>
      <w:sz w:val="16"/>
    </w:rPr>
  </w:style>
  <w:style w:type="paragraph" w:customStyle="1" w:styleId="VOP-pododstavec">
    <w:name w:val="VOP-pododstavec"/>
    <w:basedOn w:val="VOP-odstavec"/>
    <w:uiPriority w:val="99"/>
    <w:rsid w:val="00F033FA"/>
    <w:pPr>
      <w:numPr>
        <w:ilvl w:val="2"/>
      </w:numPr>
      <w:tabs>
        <w:tab w:val="num" w:pos="360"/>
      </w:tabs>
      <w:spacing w:before="0"/>
      <w:ind w:left="1389" w:hanging="142"/>
    </w:pPr>
    <w:rPr>
      <w:sz w:val="24"/>
    </w:rPr>
  </w:style>
  <w:style w:type="paragraph" w:styleId="Odstavecseseznamem">
    <w:name w:val="List Paragraph"/>
    <w:basedOn w:val="Normln"/>
    <w:uiPriority w:val="99"/>
    <w:qFormat/>
    <w:rsid w:val="00F033FA"/>
    <w:pPr>
      <w:ind w:left="708"/>
    </w:pPr>
  </w:style>
  <w:style w:type="paragraph" w:styleId="Textkomente">
    <w:name w:val="annotation text"/>
    <w:basedOn w:val="Normln"/>
    <w:link w:val="TextkomenteChar"/>
    <w:uiPriority w:val="99"/>
    <w:rsid w:val="00F03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033FA"/>
    <w:rPr>
      <w:rFonts w:ascii="Calibri" w:hAnsi="Calibri"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13063D"/>
    <w:pPr>
      <w:autoSpaceDE w:val="0"/>
      <w:autoSpaceDN w:val="0"/>
      <w:adjustRightInd w:val="0"/>
      <w:jc w:val="both"/>
    </w:pPr>
    <w:rPr>
      <w:rFonts w:ascii="Times New Roman" w:hAnsi="Times New Roman"/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3063D"/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Podnadpis">
    <w:name w:val="Podnadpis"/>
    <w:uiPriority w:val="99"/>
    <w:rsid w:val="003A6CA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 w:val="20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31A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31A6F"/>
    <w:rPr>
      <w:rFonts w:ascii="Tahoma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D47F27"/>
    <w:rPr>
      <w:rFonts w:cs="Times New Roman"/>
      <w:color w:val="808080"/>
    </w:rPr>
  </w:style>
  <w:style w:type="character" w:styleId="Hypertextovodkaz">
    <w:name w:val="Hyperlink"/>
    <w:basedOn w:val="Standardnpsmoodstavce"/>
    <w:uiPriority w:val="99"/>
    <w:rsid w:val="00EB1E8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pravnik@stavonaolomouc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1693</Words>
  <Characters>9993</Characters>
  <Application>Microsoft Office Word</Application>
  <DocSecurity>0</DocSecurity>
  <Lines>83</Lines>
  <Paragraphs>23</Paragraphs>
  <ScaleCrop>false</ScaleCrop>
  <Company>FNOL</Company>
  <LinksUpToDate>false</LinksUpToDate>
  <CharactersWithSpaces>11663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PROVÁDĚNÍ PODLAHÁŘSKÝCH PRACÍ</dc:title>
  <dc:creator>Anna Šturmová</dc:creator>
  <cp:lastModifiedBy>Staňková Blanka</cp:lastModifiedBy>
  <cp:revision>3</cp:revision>
  <cp:lastPrinted>2017-04-25T06:05:00Z</cp:lastPrinted>
  <dcterms:created xsi:type="dcterms:W3CDTF">2017-05-18T08:21:00Z</dcterms:created>
  <dcterms:modified xsi:type="dcterms:W3CDTF">2017-06-09T05:22:00Z</dcterms:modified>
</cp:coreProperties>
</file>