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33472" w14:textId="22A40879" w:rsidR="00813F8D" w:rsidRPr="008D689A" w:rsidRDefault="004D3E3B" w:rsidP="00813F8D">
      <w:pPr>
        <w:pStyle w:val="StylDoprava"/>
        <w:rPr>
          <w:rFonts w:cs="Arial"/>
          <w:sz w:val="18"/>
          <w:szCs w:val="18"/>
        </w:rPr>
      </w:pPr>
      <w:r w:rsidRPr="008D689A">
        <w:rPr>
          <w:rFonts w:cs="Arial"/>
          <w:sz w:val="18"/>
          <w:szCs w:val="18"/>
        </w:rPr>
        <w:t xml:space="preserve">Č.j. </w:t>
      </w:r>
      <w:r w:rsidR="008D689A" w:rsidRPr="008D689A">
        <w:rPr>
          <w:rFonts w:cs="Arial"/>
          <w:sz w:val="18"/>
          <w:szCs w:val="18"/>
        </w:rPr>
        <w:t>SPU 273318/2023/104/Mr</w:t>
      </w:r>
    </w:p>
    <w:p w14:paraId="4E677412" w14:textId="62DD5935" w:rsidR="008D689A" w:rsidRDefault="008D689A" w:rsidP="00813F8D">
      <w:pPr>
        <w:pStyle w:val="StylDoprava"/>
        <w:rPr>
          <w:rFonts w:cs="Arial"/>
          <w:sz w:val="18"/>
          <w:szCs w:val="18"/>
        </w:rPr>
      </w:pPr>
      <w:r w:rsidRPr="008D689A">
        <w:rPr>
          <w:rFonts w:cs="Arial"/>
          <w:sz w:val="18"/>
          <w:szCs w:val="18"/>
        </w:rPr>
        <w:t>UID: spuess8c164848</w:t>
      </w:r>
    </w:p>
    <w:p w14:paraId="3E1CA47D" w14:textId="77777777" w:rsidR="008D689A" w:rsidRPr="008D689A" w:rsidRDefault="008D689A" w:rsidP="00813F8D">
      <w:pPr>
        <w:pStyle w:val="StylDoprava"/>
        <w:rPr>
          <w:rFonts w:cs="Arial"/>
          <w:sz w:val="18"/>
          <w:szCs w:val="18"/>
        </w:rPr>
      </w:pPr>
    </w:p>
    <w:p w14:paraId="1FDFDA13" w14:textId="77777777" w:rsidR="00CB4222" w:rsidRPr="00BB196A" w:rsidRDefault="00CB4222" w:rsidP="00CB4222">
      <w:pPr>
        <w:widowControl/>
        <w:rPr>
          <w:rFonts w:ascii="Arial" w:hAnsi="Arial" w:cs="Arial"/>
          <w:b/>
          <w:sz w:val="22"/>
          <w:szCs w:val="22"/>
        </w:rPr>
      </w:pPr>
      <w:r w:rsidRPr="00BB196A">
        <w:rPr>
          <w:rFonts w:ascii="Arial" w:hAnsi="Arial" w:cs="Arial"/>
          <w:b/>
          <w:sz w:val="22"/>
          <w:szCs w:val="22"/>
        </w:rPr>
        <w:t xml:space="preserve">Česká </w:t>
      </w:r>
      <w:proofErr w:type="gramStart"/>
      <w:r w:rsidRPr="00BB196A">
        <w:rPr>
          <w:rFonts w:ascii="Arial" w:hAnsi="Arial" w:cs="Arial"/>
          <w:b/>
          <w:sz w:val="22"/>
          <w:szCs w:val="22"/>
        </w:rPr>
        <w:t>republika - Státní</w:t>
      </w:r>
      <w:proofErr w:type="gramEnd"/>
      <w:r w:rsidRPr="00BB196A">
        <w:rPr>
          <w:rFonts w:ascii="Arial" w:hAnsi="Arial" w:cs="Arial"/>
          <w:b/>
          <w:sz w:val="22"/>
          <w:szCs w:val="22"/>
        </w:rPr>
        <w:t xml:space="preserve"> pozemkový úřad</w:t>
      </w:r>
    </w:p>
    <w:p w14:paraId="69BDCA84" w14:textId="77777777" w:rsidR="00CB4222" w:rsidRPr="00BB196A" w:rsidRDefault="00CB4222" w:rsidP="00CB4222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Sídlo: Husinecká 1024/</w:t>
      </w:r>
      <w:proofErr w:type="gramStart"/>
      <w:r w:rsidRPr="00BB196A">
        <w:rPr>
          <w:rFonts w:ascii="Arial" w:hAnsi="Arial" w:cs="Arial"/>
          <w:sz w:val="22"/>
          <w:szCs w:val="22"/>
        </w:rPr>
        <w:t>11a</w:t>
      </w:r>
      <w:proofErr w:type="gramEnd"/>
      <w:r w:rsidRPr="00BB196A">
        <w:rPr>
          <w:rFonts w:ascii="Arial" w:hAnsi="Arial" w:cs="Arial"/>
          <w:sz w:val="22"/>
          <w:szCs w:val="22"/>
        </w:rPr>
        <w:t>, 130 00 Praha 3</w:t>
      </w:r>
      <w:r w:rsidR="0015746A" w:rsidRPr="00BB196A">
        <w:rPr>
          <w:rFonts w:ascii="Arial" w:hAnsi="Arial" w:cs="Arial"/>
          <w:sz w:val="22"/>
          <w:szCs w:val="22"/>
        </w:rPr>
        <w:t xml:space="preserve"> - Žižkov</w:t>
      </w:r>
      <w:r w:rsidRPr="00BB196A">
        <w:rPr>
          <w:rFonts w:ascii="Arial" w:hAnsi="Arial" w:cs="Arial"/>
          <w:sz w:val="22"/>
          <w:szCs w:val="22"/>
        </w:rPr>
        <w:t>,</w:t>
      </w:r>
    </w:p>
    <w:p w14:paraId="310F0BF6" w14:textId="77777777" w:rsidR="00CB4222" w:rsidRPr="00BB196A" w:rsidRDefault="00CB4222" w:rsidP="00CB4222">
      <w:pPr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kter</w:t>
      </w:r>
      <w:r w:rsidR="00253C58" w:rsidRPr="00BB196A">
        <w:rPr>
          <w:rFonts w:ascii="Arial" w:hAnsi="Arial" w:cs="Arial"/>
          <w:color w:val="000000"/>
          <w:sz w:val="22"/>
          <w:szCs w:val="22"/>
        </w:rPr>
        <w:t>ou</w:t>
      </w:r>
      <w:r w:rsidRPr="00BB196A">
        <w:rPr>
          <w:rFonts w:ascii="Arial" w:hAnsi="Arial" w:cs="Arial"/>
          <w:color w:val="000000"/>
          <w:sz w:val="22"/>
          <w:szCs w:val="22"/>
        </w:rPr>
        <w:t xml:space="preserve"> zastupuje</w:t>
      </w:r>
      <w:r w:rsidRPr="00BB196A">
        <w:rPr>
          <w:rFonts w:ascii="Arial" w:hAnsi="Arial" w:cs="Arial"/>
          <w:sz w:val="22"/>
          <w:szCs w:val="22"/>
        </w:rPr>
        <w:t xml:space="preserve"> </w:t>
      </w:r>
      <w:r w:rsidRPr="00BB196A">
        <w:rPr>
          <w:rFonts w:ascii="Arial" w:hAnsi="Arial" w:cs="Arial"/>
          <w:color w:val="000000"/>
          <w:sz w:val="22"/>
          <w:szCs w:val="22"/>
        </w:rPr>
        <w:t>Ing. Jiří Papež, ředitel Krajského pozemkového úřadu pro Plzeňský kraj</w:t>
      </w:r>
    </w:p>
    <w:p w14:paraId="294AA653" w14:textId="77777777" w:rsidR="00CB4222" w:rsidRPr="00BB196A" w:rsidRDefault="00CB4222" w:rsidP="00CB4222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adresa náměstí Generála Píky 8, 32600 Plzeň</w:t>
      </w:r>
    </w:p>
    <w:p w14:paraId="2FDB7C58" w14:textId="77777777" w:rsidR="00CB4222" w:rsidRPr="00BB196A" w:rsidRDefault="00CB4222" w:rsidP="00CB4222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IČ</w:t>
      </w:r>
      <w:r w:rsidR="00775F21" w:rsidRPr="00BB196A">
        <w:rPr>
          <w:rFonts w:ascii="Arial" w:hAnsi="Arial" w:cs="Arial"/>
          <w:sz w:val="22"/>
          <w:szCs w:val="22"/>
        </w:rPr>
        <w:t>O</w:t>
      </w:r>
      <w:r w:rsidRPr="00BB196A">
        <w:rPr>
          <w:rFonts w:ascii="Arial" w:hAnsi="Arial" w:cs="Arial"/>
          <w:sz w:val="22"/>
          <w:szCs w:val="22"/>
        </w:rPr>
        <w:t>: 01312774</w:t>
      </w:r>
    </w:p>
    <w:p w14:paraId="123E0CAB" w14:textId="77777777" w:rsidR="00CB4222" w:rsidRPr="00BB196A" w:rsidRDefault="00CB4222" w:rsidP="00CB4222">
      <w:pPr>
        <w:widowControl/>
        <w:rPr>
          <w:rFonts w:ascii="Arial" w:hAnsi="Arial" w:cs="Arial"/>
          <w:sz w:val="22"/>
          <w:szCs w:val="22"/>
        </w:rPr>
      </w:pPr>
      <w:proofErr w:type="gramStart"/>
      <w:r w:rsidRPr="00BB196A">
        <w:rPr>
          <w:rFonts w:ascii="Arial" w:hAnsi="Arial" w:cs="Arial"/>
          <w:sz w:val="22"/>
          <w:szCs w:val="22"/>
        </w:rPr>
        <w:t>DIČ:  CZ</w:t>
      </w:r>
      <w:proofErr w:type="gramEnd"/>
      <w:r w:rsidRPr="00BB196A">
        <w:rPr>
          <w:rFonts w:ascii="Arial" w:hAnsi="Arial" w:cs="Arial"/>
          <w:sz w:val="22"/>
          <w:szCs w:val="22"/>
        </w:rPr>
        <w:t>01312774</w:t>
      </w:r>
    </w:p>
    <w:p w14:paraId="7178C7A5" w14:textId="77777777" w:rsidR="00CB4222" w:rsidRPr="00BB196A" w:rsidRDefault="00CB4222" w:rsidP="00CB4222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Bankovní spojení: ČNB, pobočka Praha, se sídlem Na </w:t>
      </w:r>
      <w:r w:rsidR="00AC09A0">
        <w:rPr>
          <w:rFonts w:ascii="Arial" w:hAnsi="Arial" w:cs="Arial"/>
          <w:sz w:val="22"/>
          <w:szCs w:val="22"/>
        </w:rPr>
        <w:t xml:space="preserve">Příkopě </w:t>
      </w:r>
      <w:r w:rsidRPr="00BB196A">
        <w:rPr>
          <w:rFonts w:ascii="Arial" w:hAnsi="Arial" w:cs="Arial"/>
          <w:sz w:val="22"/>
          <w:szCs w:val="22"/>
        </w:rPr>
        <w:t>28</w:t>
      </w:r>
    </w:p>
    <w:p w14:paraId="419008BE" w14:textId="77777777" w:rsidR="00CB4222" w:rsidRPr="00BB196A" w:rsidRDefault="00CB4222" w:rsidP="00CB4222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číslo účtu:</w:t>
      </w:r>
      <w:r w:rsidRPr="00BB196A">
        <w:rPr>
          <w:rFonts w:ascii="Arial" w:hAnsi="Arial" w:cs="Arial"/>
          <w:sz w:val="22"/>
          <w:szCs w:val="22"/>
        </w:rPr>
        <w:tab/>
        <w:t>10014-3723001/0710</w:t>
      </w:r>
    </w:p>
    <w:p w14:paraId="4DAC27FB" w14:textId="77777777" w:rsidR="00CB4222" w:rsidRPr="00BB196A" w:rsidRDefault="00CB4222" w:rsidP="00CB4222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variabilní symbol: 1011932331</w:t>
      </w:r>
    </w:p>
    <w:p w14:paraId="6086A28C" w14:textId="77777777" w:rsidR="00CB4222" w:rsidRPr="00BB196A" w:rsidRDefault="00CB4222" w:rsidP="00CB4222">
      <w:pPr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(dále jen ” p r o d á v a j í c í ”)</w:t>
      </w:r>
    </w:p>
    <w:p w14:paraId="2816B0F3" w14:textId="77777777" w:rsidR="00746C63" w:rsidRPr="00BB196A" w:rsidRDefault="00746C63">
      <w:pPr>
        <w:widowControl/>
        <w:rPr>
          <w:rFonts w:ascii="Arial" w:hAnsi="Arial" w:cs="Arial"/>
          <w:color w:val="000000"/>
          <w:sz w:val="22"/>
          <w:szCs w:val="22"/>
        </w:rPr>
      </w:pPr>
    </w:p>
    <w:p w14:paraId="098F16D3" w14:textId="77777777" w:rsidR="00746C63" w:rsidRPr="00BB196A" w:rsidRDefault="00746C63">
      <w:pPr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a</w:t>
      </w:r>
    </w:p>
    <w:p w14:paraId="516B4723" w14:textId="77777777" w:rsidR="00746C63" w:rsidRPr="00BB196A" w:rsidRDefault="00746C63">
      <w:pPr>
        <w:widowControl/>
        <w:tabs>
          <w:tab w:val="left" w:pos="120"/>
        </w:tabs>
        <w:jc w:val="both"/>
        <w:rPr>
          <w:rFonts w:ascii="Arial" w:hAnsi="Arial" w:cs="Arial"/>
          <w:i/>
          <w:iCs/>
          <w:sz w:val="22"/>
          <w:szCs w:val="22"/>
        </w:rPr>
      </w:pPr>
    </w:p>
    <w:p w14:paraId="1B94E32F" w14:textId="0BF3F62A" w:rsidR="00746C63" w:rsidRDefault="00746C63">
      <w:pPr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b/>
          <w:color w:val="000000"/>
          <w:sz w:val="22"/>
          <w:szCs w:val="22"/>
        </w:rPr>
        <w:t>SANITA J</w:t>
      </w:r>
      <w:r w:rsidR="0034105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BB196A">
        <w:rPr>
          <w:rFonts w:ascii="Arial" w:hAnsi="Arial" w:cs="Arial"/>
          <w:b/>
          <w:color w:val="000000"/>
          <w:sz w:val="22"/>
          <w:szCs w:val="22"/>
        </w:rPr>
        <w:t>3, v.o.s.</w:t>
      </w:r>
      <w:r w:rsidRPr="00BB196A">
        <w:rPr>
          <w:rFonts w:ascii="Arial" w:hAnsi="Arial" w:cs="Arial"/>
          <w:color w:val="000000"/>
          <w:sz w:val="22"/>
          <w:szCs w:val="22"/>
        </w:rPr>
        <w:t>, sídlo Mánesova 177, Stříbro, PSČ 34901, IČO 49786024, DIČ CZ49786024</w:t>
      </w:r>
    </w:p>
    <w:p w14:paraId="1B0F2664" w14:textId="5788D3CB" w:rsidR="000E1FA9" w:rsidRPr="00BB196A" w:rsidRDefault="000E1FA9">
      <w:pPr>
        <w:widowControl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Zastupuje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Vejskal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Jiří, společník</w:t>
      </w:r>
    </w:p>
    <w:p w14:paraId="39DC30E8" w14:textId="77777777" w:rsidR="00746C63" w:rsidRPr="00BB196A" w:rsidRDefault="00746C63">
      <w:pPr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 xml:space="preserve">(dále </w:t>
      </w:r>
      <w:proofErr w:type="gramStart"/>
      <w:r w:rsidRPr="00BB196A">
        <w:rPr>
          <w:rFonts w:ascii="Arial" w:hAnsi="Arial" w:cs="Arial"/>
          <w:color w:val="000000"/>
          <w:sz w:val="22"/>
          <w:szCs w:val="22"/>
        </w:rPr>
        <w:t>jen  "</w:t>
      </w:r>
      <w:proofErr w:type="gramEnd"/>
      <w:r w:rsidRPr="00BB196A">
        <w:rPr>
          <w:rFonts w:ascii="Arial" w:hAnsi="Arial" w:cs="Arial"/>
          <w:color w:val="000000"/>
          <w:sz w:val="22"/>
          <w:szCs w:val="22"/>
        </w:rPr>
        <w:t>k u p u j í c í")</w:t>
      </w:r>
    </w:p>
    <w:p w14:paraId="4F4CFBE9" w14:textId="77777777" w:rsidR="00746C63" w:rsidRPr="00BB196A" w:rsidRDefault="00746C63">
      <w:pPr>
        <w:widowControl/>
        <w:rPr>
          <w:rFonts w:ascii="Arial" w:hAnsi="Arial" w:cs="Arial"/>
          <w:color w:val="000000"/>
          <w:sz w:val="22"/>
          <w:szCs w:val="22"/>
        </w:rPr>
      </w:pPr>
    </w:p>
    <w:p w14:paraId="57690C5C" w14:textId="77777777" w:rsidR="00746C63" w:rsidRPr="00BB196A" w:rsidRDefault="00746C63">
      <w:pPr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ab/>
      </w:r>
    </w:p>
    <w:p w14:paraId="740C02C8" w14:textId="77777777" w:rsidR="00746C63" w:rsidRPr="00BB196A" w:rsidRDefault="00746C63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uzavírají tuto:</w:t>
      </w:r>
    </w:p>
    <w:p w14:paraId="0BD398F0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KUPNÍ SMLOUVU</w:t>
      </w:r>
    </w:p>
    <w:p w14:paraId="4F9EE06A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</w:p>
    <w:p w14:paraId="1D142950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č. </w:t>
      </w:r>
      <w:r w:rsidRPr="00BB196A">
        <w:rPr>
          <w:rFonts w:ascii="Arial" w:hAnsi="Arial" w:cs="Arial"/>
          <w:color w:val="000000"/>
          <w:sz w:val="22"/>
          <w:szCs w:val="22"/>
        </w:rPr>
        <w:t>1011932331</w:t>
      </w:r>
    </w:p>
    <w:p w14:paraId="29819DA2" w14:textId="77777777" w:rsidR="00746C63" w:rsidRPr="00BB196A" w:rsidRDefault="00746C63">
      <w:pPr>
        <w:widowControl/>
        <w:rPr>
          <w:rFonts w:ascii="Arial" w:hAnsi="Arial" w:cs="Arial"/>
          <w:color w:val="000000"/>
          <w:sz w:val="22"/>
          <w:szCs w:val="22"/>
        </w:rPr>
      </w:pPr>
    </w:p>
    <w:p w14:paraId="6C8912D6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I.</w:t>
      </w:r>
    </w:p>
    <w:p w14:paraId="61A4846A" w14:textId="77777777" w:rsidR="00746C63" w:rsidRPr="00BB196A" w:rsidRDefault="00CF7B8B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Státní pozemkový úřad jako prodávající je příslušný hospodařit ve smyslu zákona č. 503/2012 Sb., </w:t>
      </w:r>
      <w:r w:rsidR="000F3560" w:rsidRPr="00BB196A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Pr="00BB196A">
        <w:rPr>
          <w:rFonts w:ascii="Arial" w:hAnsi="Arial" w:cs="Arial"/>
          <w:sz w:val="22"/>
          <w:szCs w:val="22"/>
        </w:rPr>
        <w:t>, s níže uvedeným pozemkem v majetku České republiky vedeným</w:t>
      </w:r>
      <w:r w:rsidR="00746C63" w:rsidRPr="00BB196A">
        <w:rPr>
          <w:rFonts w:ascii="Arial" w:hAnsi="Arial" w:cs="Arial"/>
          <w:sz w:val="22"/>
          <w:szCs w:val="22"/>
        </w:rPr>
        <w:t xml:space="preserve"> u Katastrálního úřadu pro Plzeňský kraj, Katastrální pracoviště Tachov na LV 10 002:</w:t>
      </w:r>
    </w:p>
    <w:p w14:paraId="7F78CD44" w14:textId="77777777" w:rsidR="00BB196A" w:rsidRDefault="00BB196A" w:rsidP="00BB196A">
      <w:pPr>
        <w:widowControl/>
        <w:ind w:right="-4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</w:t>
      </w:r>
    </w:p>
    <w:p w14:paraId="5867A615" w14:textId="77777777" w:rsidR="00746C63" w:rsidRPr="00BB196A" w:rsidRDefault="00746C63">
      <w:pPr>
        <w:pStyle w:val="obec1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Obec</w:t>
      </w:r>
      <w:r w:rsidRPr="00BB196A">
        <w:rPr>
          <w:rFonts w:ascii="Arial" w:hAnsi="Arial" w:cs="Arial"/>
          <w:sz w:val="22"/>
          <w:szCs w:val="22"/>
        </w:rPr>
        <w:tab/>
        <w:t xml:space="preserve">Katastrální území </w:t>
      </w:r>
      <w:r w:rsidRPr="00BB196A">
        <w:rPr>
          <w:rFonts w:ascii="Arial" w:hAnsi="Arial" w:cs="Arial"/>
          <w:sz w:val="22"/>
          <w:szCs w:val="22"/>
        </w:rPr>
        <w:tab/>
        <w:t>Parcelní číslo</w:t>
      </w:r>
      <w:r w:rsidRPr="00BB196A">
        <w:rPr>
          <w:rFonts w:ascii="Arial" w:hAnsi="Arial" w:cs="Arial"/>
          <w:sz w:val="22"/>
          <w:szCs w:val="22"/>
        </w:rPr>
        <w:tab/>
        <w:t>Druh pozemku</w:t>
      </w:r>
    </w:p>
    <w:p w14:paraId="1B5B618D" w14:textId="77777777" w:rsidR="00BB196A" w:rsidRDefault="00BB196A" w:rsidP="00BB196A">
      <w:pPr>
        <w:widowControl/>
        <w:ind w:right="-4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</w:t>
      </w:r>
    </w:p>
    <w:p w14:paraId="1BBA239C" w14:textId="77777777" w:rsidR="00746C63" w:rsidRPr="00BB196A" w:rsidRDefault="00746C63">
      <w:pPr>
        <w:pStyle w:val="obec1"/>
        <w:widowControl/>
        <w:rPr>
          <w:rFonts w:ascii="Arial" w:hAnsi="Arial" w:cs="Arial"/>
          <w:sz w:val="18"/>
          <w:szCs w:val="18"/>
        </w:rPr>
      </w:pPr>
      <w:r w:rsidRPr="00BB196A">
        <w:rPr>
          <w:rFonts w:ascii="Arial" w:hAnsi="Arial" w:cs="Arial"/>
          <w:sz w:val="18"/>
          <w:szCs w:val="18"/>
        </w:rPr>
        <w:t xml:space="preserve">Katastr </w:t>
      </w:r>
      <w:proofErr w:type="gramStart"/>
      <w:r w:rsidRPr="00BB196A">
        <w:rPr>
          <w:rFonts w:ascii="Arial" w:hAnsi="Arial" w:cs="Arial"/>
          <w:sz w:val="18"/>
          <w:szCs w:val="18"/>
        </w:rPr>
        <w:t>nemovitostí - pozemkové</w:t>
      </w:r>
      <w:proofErr w:type="gramEnd"/>
    </w:p>
    <w:p w14:paraId="4EF4D2CA" w14:textId="77777777" w:rsidR="00746C63" w:rsidRPr="00BB196A" w:rsidRDefault="00746C63">
      <w:pPr>
        <w:pStyle w:val="obec1"/>
        <w:widowControl/>
        <w:rPr>
          <w:rFonts w:ascii="Arial" w:hAnsi="Arial" w:cs="Arial"/>
          <w:sz w:val="18"/>
          <w:szCs w:val="18"/>
        </w:rPr>
      </w:pPr>
      <w:r w:rsidRPr="00BB196A">
        <w:rPr>
          <w:rFonts w:ascii="Arial" w:hAnsi="Arial" w:cs="Arial"/>
          <w:sz w:val="18"/>
          <w:szCs w:val="18"/>
        </w:rPr>
        <w:t>Stříbro</w:t>
      </w:r>
      <w:r w:rsidRPr="00BB196A">
        <w:rPr>
          <w:rFonts w:ascii="Arial" w:hAnsi="Arial" w:cs="Arial"/>
          <w:sz w:val="18"/>
          <w:szCs w:val="18"/>
        </w:rPr>
        <w:tab/>
      </w:r>
      <w:proofErr w:type="spellStart"/>
      <w:r w:rsidRPr="00BB196A">
        <w:rPr>
          <w:rFonts w:ascii="Arial" w:hAnsi="Arial" w:cs="Arial"/>
          <w:sz w:val="18"/>
          <w:szCs w:val="18"/>
        </w:rPr>
        <w:t>Stříbro</w:t>
      </w:r>
      <w:proofErr w:type="spellEnd"/>
      <w:r w:rsidRPr="00BB196A">
        <w:rPr>
          <w:rFonts w:ascii="Arial" w:hAnsi="Arial" w:cs="Arial"/>
          <w:sz w:val="18"/>
          <w:szCs w:val="18"/>
        </w:rPr>
        <w:tab/>
        <w:t>3283</w:t>
      </w:r>
      <w:r w:rsidRPr="00BB196A">
        <w:rPr>
          <w:rFonts w:ascii="Arial" w:hAnsi="Arial" w:cs="Arial"/>
          <w:sz w:val="18"/>
          <w:szCs w:val="18"/>
        </w:rPr>
        <w:tab/>
        <w:t>zahrada</w:t>
      </w:r>
    </w:p>
    <w:p w14:paraId="2147754A" w14:textId="77777777" w:rsidR="00BB196A" w:rsidRDefault="00BB196A" w:rsidP="00BB196A">
      <w:pPr>
        <w:widowControl/>
        <w:ind w:right="-43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</w:t>
      </w:r>
    </w:p>
    <w:p w14:paraId="4D6B4C8F" w14:textId="77777777" w:rsidR="00746C63" w:rsidRPr="00BB196A" w:rsidRDefault="00746C63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 (dále jen ”pozemek”)</w:t>
      </w:r>
    </w:p>
    <w:p w14:paraId="2864D807" w14:textId="77777777" w:rsidR="00746C63" w:rsidRPr="00BB196A" w:rsidRDefault="00746C63">
      <w:pPr>
        <w:widowControl/>
        <w:rPr>
          <w:rFonts w:ascii="Arial" w:hAnsi="Arial" w:cs="Arial"/>
          <w:sz w:val="22"/>
          <w:szCs w:val="22"/>
        </w:rPr>
      </w:pPr>
    </w:p>
    <w:p w14:paraId="3FC0425C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II.</w:t>
      </w:r>
    </w:p>
    <w:p w14:paraId="4DBE97A4" w14:textId="6F22E212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Tato smlouva se uzavírá podle </w:t>
      </w:r>
      <w:r w:rsidR="000E1FA9">
        <w:rPr>
          <w:rFonts w:ascii="Arial" w:hAnsi="Arial" w:cs="Arial"/>
          <w:sz w:val="22"/>
          <w:szCs w:val="22"/>
        </w:rPr>
        <w:t>§ 10 odst. 5</w:t>
      </w:r>
      <w:r w:rsidRPr="00BB196A">
        <w:rPr>
          <w:rFonts w:ascii="Arial" w:hAnsi="Arial" w:cs="Arial"/>
          <w:sz w:val="22"/>
          <w:szCs w:val="22"/>
        </w:rPr>
        <w:t xml:space="preserve"> zákona č. </w:t>
      </w:r>
      <w:r w:rsidR="00CF7B8B" w:rsidRPr="00BB196A">
        <w:rPr>
          <w:rFonts w:ascii="Arial" w:hAnsi="Arial" w:cs="Arial"/>
          <w:sz w:val="22"/>
          <w:szCs w:val="22"/>
        </w:rPr>
        <w:t xml:space="preserve">503/2012 Sb., </w:t>
      </w:r>
      <w:r w:rsidR="000F3560" w:rsidRPr="00BB196A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="00CF7B8B" w:rsidRPr="00BB196A">
        <w:rPr>
          <w:rFonts w:ascii="Arial" w:hAnsi="Arial" w:cs="Arial"/>
          <w:sz w:val="22"/>
          <w:szCs w:val="22"/>
        </w:rPr>
        <w:t>.</w:t>
      </w:r>
    </w:p>
    <w:p w14:paraId="23CC4EB7" w14:textId="77777777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</w:p>
    <w:p w14:paraId="6FF477AD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color w:val="000000"/>
          <w:sz w:val="22"/>
          <w:szCs w:val="22"/>
        </w:rPr>
        <w:t>III.</w:t>
      </w:r>
    </w:p>
    <w:p w14:paraId="10A026B4" w14:textId="77777777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Prodávající touto smlouvou prodává kupujícímu pozemek specifikovaný v čl. I. této smlouvy a ten jej, ve stavu</w:t>
      </w:r>
      <w:r w:rsidR="004F2747">
        <w:rPr>
          <w:rFonts w:ascii="Arial" w:hAnsi="Arial" w:cs="Arial"/>
          <w:sz w:val="22"/>
          <w:szCs w:val="22"/>
        </w:rPr>
        <w:t>,</w:t>
      </w:r>
      <w:r w:rsidRPr="00BB196A">
        <w:rPr>
          <w:rFonts w:ascii="Arial" w:hAnsi="Arial" w:cs="Arial"/>
          <w:sz w:val="22"/>
          <w:szCs w:val="22"/>
        </w:rPr>
        <w:t xml:space="preserve"> v jakém se nachází ke dni </w:t>
      </w:r>
      <w:r w:rsidR="00391669">
        <w:rPr>
          <w:rFonts w:ascii="Arial" w:hAnsi="Arial" w:cs="Arial"/>
          <w:sz w:val="22"/>
          <w:szCs w:val="22"/>
        </w:rPr>
        <w:t xml:space="preserve">účinnosti </w:t>
      </w:r>
      <w:r w:rsidRPr="00BB196A">
        <w:rPr>
          <w:rFonts w:ascii="Arial" w:hAnsi="Arial" w:cs="Arial"/>
          <w:sz w:val="22"/>
          <w:szCs w:val="22"/>
        </w:rPr>
        <w:t>smlouvy, kupuje. Vlastnické právo k pozemku přechází na kupujícího vkladem do katastru nemovitostí na základě této smlouvy.</w:t>
      </w:r>
    </w:p>
    <w:p w14:paraId="6AF98ECC" w14:textId="77777777" w:rsidR="00746C63" w:rsidRPr="00BB196A" w:rsidRDefault="00746C63">
      <w:pPr>
        <w:pStyle w:val="vnitrniText"/>
        <w:widowControl/>
        <w:jc w:val="left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A37F219" w14:textId="2847C51A" w:rsidR="00F95815" w:rsidRPr="0080603D" w:rsidRDefault="00746C63" w:rsidP="000E1FA9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IV.</w:t>
      </w:r>
    </w:p>
    <w:p w14:paraId="6F4F67DF" w14:textId="77777777" w:rsidR="001873DB" w:rsidRPr="0080603D" w:rsidRDefault="001873DB">
      <w:pPr>
        <w:widowControl/>
        <w:tabs>
          <w:tab w:val="left" w:pos="426"/>
        </w:tabs>
        <w:rPr>
          <w:rFonts w:ascii="Arial" w:hAnsi="Arial" w:cs="Arial"/>
          <w:sz w:val="22"/>
          <w:szCs w:val="22"/>
        </w:rPr>
      </w:pPr>
      <w:r w:rsidRPr="0080603D">
        <w:rPr>
          <w:rFonts w:ascii="Arial" w:hAnsi="Arial" w:cs="Arial"/>
          <w:sz w:val="22"/>
          <w:szCs w:val="22"/>
        </w:rPr>
        <w:tab/>
        <w:t xml:space="preserve">1) Kupní cena prodávaného pozemku byla stanovena a je hrazena takto: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95"/>
        <w:gridCol w:w="3096"/>
        <w:gridCol w:w="3096"/>
      </w:tblGrid>
      <w:tr w:rsidR="001873DB" w:rsidRPr="0080603D" w14:paraId="1133668C" w14:textId="77777777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0CF18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>Katastrální</w:t>
            </w:r>
          </w:p>
          <w:p w14:paraId="3B25B9F0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>území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B0D72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603D">
              <w:rPr>
                <w:rFonts w:ascii="Arial" w:hAnsi="Arial" w:cs="Arial"/>
                <w:sz w:val="18"/>
                <w:szCs w:val="18"/>
              </w:rPr>
              <w:t>Parc.č</w:t>
            </w:r>
            <w:proofErr w:type="spellEnd"/>
            <w:r w:rsidRPr="0080603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F9F6A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>Kupní cena</w:t>
            </w:r>
          </w:p>
        </w:tc>
      </w:tr>
      <w:tr w:rsidR="001873DB" w:rsidRPr="0080603D" w14:paraId="414B5DF6" w14:textId="77777777"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1D5CF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>Stříbro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454F2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 xml:space="preserve"> 3283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B8D5F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>1 081 370,00 Kč</w:t>
            </w:r>
          </w:p>
        </w:tc>
      </w:tr>
    </w:tbl>
    <w:p w14:paraId="03608827" w14:textId="77777777" w:rsidR="001873DB" w:rsidRPr="0080603D" w:rsidRDefault="001873DB">
      <w:pPr>
        <w:widowControl/>
        <w:rPr>
          <w:rFonts w:ascii="Arial" w:hAnsi="Arial" w:cs="Arial"/>
          <w:sz w:val="18"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191"/>
        <w:gridCol w:w="3096"/>
      </w:tblGrid>
      <w:tr w:rsidR="001873DB" w:rsidRPr="0080603D" w14:paraId="50815A21" w14:textId="77777777">
        <w:tc>
          <w:tcPr>
            <w:tcW w:w="6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3F538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 xml:space="preserve">                                            Celkem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32FE6" w14:textId="77777777" w:rsidR="001873DB" w:rsidRPr="0080603D" w:rsidRDefault="001873DB">
            <w:pPr>
              <w:widowControl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0603D">
              <w:rPr>
                <w:rFonts w:ascii="Arial" w:hAnsi="Arial" w:cs="Arial"/>
                <w:sz w:val="18"/>
                <w:szCs w:val="18"/>
              </w:rPr>
              <w:t>1 081 370,00 Kč</w:t>
            </w:r>
          </w:p>
        </w:tc>
      </w:tr>
    </w:tbl>
    <w:p w14:paraId="0D6B7A16" w14:textId="77777777" w:rsidR="001873DB" w:rsidRPr="0080603D" w:rsidRDefault="001873DB" w:rsidP="001873DB">
      <w:pPr>
        <w:widowControl/>
        <w:tabs>
          <w:tab w:val="left" w:pos="426"/>
        </w:tabs>
        <w:ind w:left="-142"/>
        <w:rPr>
          <w:rFonts w:ascii="Arial" w:hAnsi="Arial" w:cs="Arial"/>
          <w:sz w:val="22"/>
          <w:szCs w:val="22"/>
        </w:rPr>
      </w:pPr>
    </w:p>
    <w:p w14:paraId="6F374627" w14:textId="77777777" w:rsidR="001873DB" w:rsidRPr="0080603D" w:rsidRDefault="001873DB">
      <w:pPr>
        <w:widowControl/>
        <w:tabs>
          <w:tab w:val="left" w:pos="426"/>
        </w:tabs>
        <w:rPr>
          <w:rFonts w:ascii="Arial" w:hAnsi="Arial" w:cs="Arial"/>
          <w:sz w:val="22"/>
          <w:szCs w:val="22"/>
        </w:rPr>
      </w:pPr>
      <w:r w:rsidRPr="0080603D">
        <w:rPr>
          <w:rFonts w:ascii="Arial" w:hAnsi="Arial" w:cs="Arial"/>
          <w:sz w:val="22"/>
          <w:szCs w:val="22"/>
        </w:rPr>
        <w:tab/>
        <w:t>2) Kupní cenu uhradil kupující prodávajícímu před podpisem této smlouvy.</w:t>
      </w:r>
    </w:p>
    <w:p w14:paraId="368B2DCB" w14:textId="77777777" w:rsidR="001824DB" w:rsidRDefault="001824DB">
      <w:pPr>
        <w:widowControl/>
        <w:tabs>
          <w:tab w:val="left" w:pos="426"/>
        </w:tabs>
      </w:pPr>
    </w:p>
    <w:p w14:paraId="1468A6AE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lastRenderedPageBreak/>
        <w:t>V.</w:t>
      </w:r>
    </w:p>
    <w:p w14:paraId="0DCF2433" w14:textId="77777777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1)</w:t>
      </w:r>
      <w:r w:rsidRPr="00BB196A">
        <w:rPr>
          <w:rFonts w:ascii="Arial" w:hAnsi="Arial" w:cs="Arial"/>
          <w:sz w:val="22"/>
          <w:szCs w:val="22"/>
        </w:rPr>
        <w:tab/>
        <w:t>Obě smluvní strany shodně prohlašují, že jim nejsou známy žádné skutečnosti, které by uzavření smlouvy bránily. Kupující bere na vědomí skutečnost, že prodávající nezajišťuje zpřístupnění a vytyčování hranic pozemku.</w:t>
      </w:r>
    </w:p>
    <w:p w14:paraId="5EAC7AD6" w14:textId="77777777" w:rsidR="008E67C2" w:rsidRPr="00BB196A" w:rsidRDefault="008E67C2" w:rsidP="008E67C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bCs/>
          <w:sz w:val="22"/>
          <w:szCs w:val="22"/>
        </w:rPr>
        <w:t>Smluvní strany berou na vědomí, že na pozemku může být umístěno vedení nebo zařízení veřejné technické infrastruktury, k nimž existují oprávnění, jakož i omezení užívání pozemku vzniklá podle předchozích právních úprav, která se nezapisovala do pozemkových knih, evidence nemovitostí, ani katastru nemovitostí. Tato omezení a oprávnění přecházejí na nabyvatele pozemku.</w:t>
      </w:r>
    </w:p>
    <w:p w14:paraId="19F15A6E" w14:textId="77777777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2)  Užívací vztah k prodávanému pozemku je řešen: pachtovní smlouvou č.73N21/31, kterou s SPÚ, resp. dříve PF ČR uzavřel Sanita J3, v.o.s., jakožto nájemce. </w:t>
      </w:r>
    </w:p>
    <w:p w14:paraId="01C527C6" w14:textId="01A0BD7A" w:rsidR="00746C63" w:rsidRPr="00BB196A" w:rsidRDefault="004C4CA9" w:rsidP="000E1FA9">
      <w:pPr>
        <w:pStyle w:val="vnitrniText"/>
        <w:widowControl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CD579E">
        <w:rPr>
          <w:rFonts w:ascii="Arial" w:hAnsi="Arial" w:cs="Arial"/>
          <w:sz w:val="22"/>
          <w:szCs w:val="22"/>
        </w:rPr>
        <w:t>3) Kupující</w:t>
      </w:r>
      <w:r w:rsidR="002D095B">
        <w:rPr>
          <w:rFonts w:ascii="Arial" w:hAnsi="Arial" w:cs="Arial"/>
          <w:sz w:val="22"/>
          <w:szCs w:val="22"/>
        </w:rPr>
        <w:t xml:space="preserve"> bere</w:t>
      </w:r>
      <w:r w:rsidR="00162820">
        <w:rPr>
          <w:rFonts w:ascii="Arial" w:hAnsi="Arial" w:cs="Arial"/>
          <w:sz w:val="22"/>
          <w:szCs w:val="22"/>
        </w:rPr>
        <w:t xml:space="preserve"> </w:t>
      </w:r>
      <w:r w:rsidR="002D095B">
        <w:rPr>
          <w:rFonts w:ascii="Arial" w:hAnsi="Arial" w:cs="Arial"/>
          <w:sz w:val="22"/>
          <w:szCs w:val="22"/>
        </w:rPr>
        <w:t>na vědomí a je sro</w:t>
      </w:r>
      <w:r w:rsidR="00162820">
        <w:rPr>
          <w:rFonts w:ascii="Arial" w:hAnsi="Arial" w:cs="Arial"/>
          <w:sz w:val="22"/>
          <w:szCs w:val="22"/>
        </w:rPr>
        <w:t>zu</w:t>
      </w:r>
      <w:r w:rsidR="002D095B">
        <w:rPr>
          <w:rFonts w:ascii="Arial" w:hAnsi="Arial" w:cs="Arial"/>
          <w:sz w:val="22"/>
          <w:szCs w:val="22"/>
        </w:rPr>
        <w:t xml:space="preserve">měn s tím, že práva a povinnosti vyplývající ze smlouvy o smlouvě budoucí o zřízení věcného břemene pozemkové služebnosti č. </w:t>
      </w:r>
      <w:r w:rsidR="00613E5A">
        <w:rPr>
          <w:rFonts w:ascii="Arial" w:hAnsi="Arial" w:cs="Arial"/>
          <w:sz w:val="22"/>
          <w:szCs w:val="22"/>
        </w:rPr>
        <w:t xml:space="preserve">1046C21/31 uzavřené dne </w:t>
      </w:r>
      <w:r w:rsidR="009F369F">
        <w:rPr>
          <w:rFonts w:ascii="Arial" w:hAnsi="Arial" w:cs="Arial"/>
          <w:sz w:val="22"/>
          <w:szCs w:val="22"/>
        </w:rPr>
        <w:t>31.8.2021, kterou se prodávající zavázal k uzavření smlouvy o zří</w:t>
      </w:r>
      <w:r w:rsidR="00162820">
        <w:rPr>
          <w:rFonts w:ascii="Arial" w:hAnsi="Arial" w:cs="Arial"/>
          <w:sz w:val="22"/>
          <w:szCs w:val="22"/>
        </w:rPr>
        <w:t>z</w:t>
      </w:r>
      <w:r w:rsidR="009F369F">
        <w:rPr>
          <w:rFonts w:ascii="Arial" w:hAnsi="Arial" w:cs="Arial"/>
          <w:sz w:val="22"/>
          <w:szCs w:val="22"/>
        </w:rPr>
        <w:t>ení věcného břemene, zanikly ke dni uzavření této kupní smlouvy</w:t>
      </w:r>
      <w:r w:rsidR="00F0566F">
        <w:rPr>
          <w:rFonts w:ascii="Arial" w:hAnsi="Arial" w:cs="Arial"/>
          <w:sz w:val="22"/>
          <w:szCs w:val="22"/>
        </w:rPr>
        <w:t xml:space="preserve">, neboť převodem pozemku specifikovaného v článku I. </w:t>
      </w:r>
      <w:r w:rsidR="005D2FE8">
        <w:rPr>
          <w:rFonts w:ascii="Arial" w:hAnsi="Arial" w:cs="Arial"/>
          <w:sz w:val="22"/>
          <w:szCs w:val="22"/>
        </w:rPr>
        <w:t>t</w:t>
      </w:r>
      <w:r w:rsidR="00162820">
        <w:rPr>
          <w:rFonts w:ascii="Arial" w:hAnsi="Arial" w:cs="Arial"/>
          <w:sz w:val="22"/>
          <w:szCs w:val="22"/>
        </w:rPr>
        <w:t>éto smlouvy došlo ke splynutí osoby budoucího oprávněného a osoby budoucího povinného.</w:t>
      </w:r>
    </w:p>
    <w:p w14:paraId="03937594" w14:textId="772E65C6" w:rsidR="00746C63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</w:p>
    <w:p w14:paraId="4A03472D" w14:textId="77777777" w:rsidR="000E1FA9" w:rsidRPr="00BB196A" w:rsidRDefault="000E1FA9">
      <w:pPr>
        <w:pStyle w:val="para"/>
        <w:widowControl/>
        <w:rPr>
          <w:rFonts w:ascii="Arial" w:hAnsi="Arial" w:cs="Arial"/>
          <w:sz w:val="22"/>
          <w:szCs w:val="22"/>
        </w:rPr>
      </w:pPr>
    </w:p>
    <w:p w14:paraId="1CFC19EC" w14:textId="0431EAEA" w:rsidR="00746C63" w:rsidRPr="00BB196A" w:rsidRDefault="00746C63" w:rsidP="000E1FA9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VI.</w:t>
      </w:r>
    </w:p>
    <w:p w14:paraId="0E7B338D" w14:textId="77777777" w:rsidR="00746C63" w:rsidRPr="00BB196A" w:rsidRDefault="00746C63">
      <w:pPr>
        <w:pStyle w:val="vnitrniText"/>
        <w:widowControl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1) Smluvní strany se dohodly, že prodávající podá návrh na vklad vlastnického práva na základě této smlouvy u příslušného katastrálního úřadu do 30 dnů ode dne účinnosti této smlouvy</w:t>
      </w:r>
      <w:r w:rsidRPr="00BB196A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7756045" w14:textId="77777777" w:rsidR="00CF7B8B" w:rsidRPr="00BB196A" w:rsidRDefault="00CF7B8B" w:rsidP="00CF7B8B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2) Prodávající je ve smyslu zákona č. 634/2004 Sb., o správních poplatcích, ve znění pozdějších předpisů, osvobozen od správních poplatků.</w:t>
      </w:r>
    </w:p>
    <w:p w14:paraId="5CFB0BCF" w14:textId="7ACE7910" w:rsidR="00746C63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</w:p>
    <w:p w14:paraId="5E075458" w14:textId="5A3BA5C9" w:rsidR="000E1FA9" w:rsidRDefault="000E1FA9">
      <w:pPr>
        <w:pStyle w:val="vnitrniText"/>
        <w:widowControl/>
        <w:rPr>
          <w:rFonts w:ascii="Arial" w:hAnsi="Arial" w:cs="Arial"/>
          <w:sz w:val="22"/>
          <w:szCs w:val="22"/>
        </w:rPr>
      </w:pPr>
    </w:p>
    <w:p w14:paraId="3D53E67D" w14:textId="77777777" w:rsidR="000E1FA9" w:rsidRPr="00BB196A" w:rsidRDefault="000E1FA9">
      <w:pPr>
        <w:pStyle w:val="vnitrniText"/>
        <w:widowControl/>
        <w:rPr>
          <w:rFonts w:ascii="Arial" w:hAnsi="Arial" w:cs="Arial"/>
          <w:sz w:val="22"/>
          <w:szCs w:val="22"/>
        </w:rPr>
      </w:pPr>
    </w:p>
    <w:p w14:paraId="2600EEC0" w14:textId="77777777" w:rsidR="00746C63" w:rsidRPr="00BB196A" w:rsidRDefault="00746C63">
      <w:pPr>
        <w:pStyle w:val="para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VII.</w:t>
      </w:r>
    </w:p>
    <w:p w14:paraId="0CD3FA78" w14:textId="77777777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1) Smluvní strany se dohodly, že jakékoliv změny a doplňky této smlouvy jsou možné pouze písemnou formou na základě dohody účastníků smlouvy.</w:t>
      </w:r>
    </w:p>
    <w:p w14:paraId="3B3C8258" w14:textId="77777777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2) Tato smlouva je vyhotovena ve 3 stejnopisech, z nichž každý má platnost originálu. Kupující </w:t>
      </w:r>
      <w:proofErr w:type="gramStart"/>
      <w:r w:rsidRPr="00BB196A">
        <w:rPr>
          <w:rFonts w:ascii="Arial" w:hAnsi="Arial" w:cs="Arial"/>
          <w:sz w:val="22"/>
          <w:szCs w:val="22"/>
        </w:rPr>
        <w:t>obdrží</w:t>
      </w:r>
      <w:proofErr w:type="gramEnd"/>
      <w:r w:rsidRPr="00BB196A">
        <w:rPr>
          <w:rFonts w:ascii="Arial" w:hAnsi="Arial" w:cs="Arial"/>
          <w:sz w:val="22"/>
          <w:szCs w:val="22"/>
        </w:rPr>
        <w:t xml:space="preserve"> 1 stejnopis(y) a ostatní jsou určeny pro prodávajícího.</w:t>
      </w:r>
    </w:p>
    <w:p w14:paraId="1B613F04" w14:textId="77777777" w:rsidR="00F37709" w:rsidRDefault="009A641A" w:rsidP="00F37709">
      <w:pPr>
        <w:pStyle w:val="vnitrniText"/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3) </w:t>
      </w:r>
      <w:r>
        <w:rPr>
          <w:rFonts w:ascii="Arial" w:hAnsi="Arial" w:cs="Arial"/>
          <w:bCs/>
          <w:sz w:val="22"/>
          <w:szCs w:val="22"/>
          <w:lang w:eastAsia="ar-SA"/>
        </w:rPr>
        <w:t>Tato smlouva nabývá platnosti dnem podpisu oběma smluvními stranami a účinnosti dnem jejího uveřejnění v Registru smluv dle zákona č.</w:t>
      </w:r>
      <w:r>
        <w:rPr>
          <w:rFonts w:ascii="Arial" w:hAnsi="Arial" w:cs="Arial"/>
          <w:sz w:val="22"/>
          <w:szCs w:val="22"/>
          <w:lang w:eastAsia="ar-SA"/>
        </w:rPr>
        <w:t xml:space="preserve"> 340/2015 Sb., o zvláštních podmínkách účinnosti některých smluv, uveřejňování těchto smluv a o registru smluv, ve znění pozdějších předpisů</w:t>
      </w:r>
      <w:r>
        <w:rPr>
          <w:rFonts w:ascii="Arial" w:hAnsi="Arial" w:cs="Arial"/>
          <w:bCs/>
          <w:sz w:val="22"/>
          <w:szCs w:val="22"/>
          <w:lang w:eastAsia="ar-SA"/>
        </w:rPr>
        <w:t>.</w:t>
      </w:r>
      <w:r>
        <w:rPr>
          <w:rFonts w:ascii="Arial" w:hAnsi="Arial" w:cs="Arial"/>
          <w:sz w:val="22"/>
          <w:szCs w:val="22"/>
        </w:rPr>
        <w:t xml:space="preserve"> Smluvní strany se dohodly, že uveřejnění této smlouvy </w:t>
      </w:r>
      <w:r>
        <w:rPr>
          <w:rFonts w:ascii="Arial" w:hAnsi="Arial" w:cs="Arial"/>
          <w:bCs/>
          <w:sz w:val="22"/>
          <w:szCs w:val="22"/>
          <w:lang w:eastAsia="ar-SA"/>
        </w:rPr>
        <w:t>v Registru smluv dle zákona č.</w:t>
      </w:r>
      <w:r>
        <w:rPr>
          <w:rFonts w:ascii="Arial" w:hAnsi="Arial" w:cs="Arial"/>
          <w:sz w:val="22"/>
          <w:szCs w:val="22"/>
          <w:lang w:eastAsia="ar-SA"/>
        </w:rPr>
        <w:t xml:space="preserve"> 340/2015 Sb., o zvláštních podmínkách účinnosti některých smluv,</w:t>
      </w:r>
      <w:r>
        <w:rPr>
          <w:rFonts w:ascii="Arial" w:hAnsi="Arial" w:cs="Arial"/>
          <w:sz w:val="22"/>
          <w:szCs w:val="22"/>
        </w:rPr>
        <w:t xml:space="preserve"> ve znění pozdějších předpisů, zajistí Státní pozemkový úřad</w:t>
      </w:r>
      <w:r>
        <w:rPr>
          <w:rFonts w:ascii="Arial" w:hAnsi="Arial" w:cs="Arial"/>
          <w:bCs/>
          <w:sz w:val="22"/>
          <w:szCs w:val="22"/>
          <w:lang w:eastAsia="ar-SA"/>
        </w:rPr>
        <w:t>.</w:t>
      </w:r>
      <w:r w:rsidR="00F37709" w:rsidRPr="00F37709">
        <w:rPr>
          <w:rFonts w:ascii="Arial" w:hAnsi="Arial" w:cs="Arial"/>
          <w:sz w:val="22"/>
          <w:szCs w:val="22"/>
        </w:rPr>
        <w:t xml:space="preserve"> </w:t>
      </w:r>
    </w:p>
    <w:p w14:paraId="7CBB3625" w14:textId="56BE146A" w:rsidR="009A641A" w:rsidRDefault="009A641A" w:rsidP="00091D88">
      <w:pPr>
        <w:pStyle w:val="vnitrniText"/>
        <w:widowControl/>
        <w:rPr>
          <w:rFonts w:ascii="Arial" w:hAnsi="Arial" w:cs="Arial"/>
          <w:bCs/>
          <w:sz w:val="22"/>
          <w:szCs w:val="22"/>
          <w:lang w:eastAsia="ar-SA"/>
        </w:rPr>
      </w:pPr>
    </w:p>
    <w:p w14:paraId="5521F987" w14:textId="77777777" w:rsidR="000E1FA9" w:rsidRPr="00410C86" w:rsidRDefault="000E1FA9" w:rsidP="00091D88">
      <w:pPr>
        <w:pStyle w:val="vnitrniText"/>
        <w:widowControl/>
        <w:rPr>
          <w:rFonts w:ascii="Arial" w:hAnsi="Arial" w:cs="Arial"/>
          <w:bCs/>
          <w:sz w:val="22"/>
          <w:szCs w:val="22"/>
          <w:lang w:eastAsia="ar-SA"/>
        </w:rPr>
      </w:pPr>
    </w:p>
    <w:p w14:paraId="35192466" w14:textId="77777777" w:rsidR="00746C63" w:rsidRPr="00BB196A" w:rsidRDefault="00746C63">
      <w:pPr>
        <w:pStyle w:val="vnitrniText"/>
        <w:widowControl/>
        <w:rPr>
          <w:rFonts w:ascii="Arial" w:hAnsi="Arial" w:cs="Arial"/>
          <w:sz w:val="22"/>
          <w:szCs w:val="22"/>
        </w:rPr>
      </w:pPr>
    </w:p>
    <w:p w14:paraId="209639BE" w14:textId="77777777" w:rsidR="00746C63" w:rsidRPr="00BB196A" w:rsidRDefault="00746C63">
      <w:pPr>
        <w:pStyle w:val="para"/>
        <w:widowControl/>
        <w:rPr>
          <w:rFonts w:ascii="Arial" w:hAnsi="Arial" w:cs="Arial"/>
          <w:b w:val="0"/>
          <w:bCs w:val="0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VIII.</w:t>
      </w:r>
    </w:p>
    <w:p w14:paraId="3E31FBF3" w14:textId="77777777" w:rsidR="00746C63" w:rsidRPr="00BB196A" w:rsidRDefault="00746C63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1) Prodávající prohlašuje, že v souladu s </w:t>
      </w:r>
      <w:r w:rsidR="00CF7B8B" w:rsidRPr="00BB196A">
        <w:rPr>
          <w:rFonts w:ascii="Arial" w:hAnsi="Arial" w:cs="Arial"/>
          <w:sz w:val="22"/>
          <w:szCs w:val="22"/>
        </w:rPr>
        <w:t xml:space="preserve">§ 6 zákona č. 503/2012 Sb., </w:t>
      </w:r>
      <w:r w:rsidR="000F3560" w:rsidRPr="00BB196A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Pr="00BB196A">
        <w:rPr>
          <w:rFonts w:ascii="Arial" w:hAnsi="Arial" w:cs="Arial"/>
          <w:sz w:val="22"/>
          <w:szCs w:val="22"/>
        </w:rPr>
        <w:t xml:space="preserve">, prověřil převoditelnost prodávaného pozemku a prohlašuje, že prodávaný pozemek není vyloučen z převodu podle </w:t>
      </w:r>
      <w:r w:rsidR="00CF7B8B" w:rsidRPr="00BB196A">
        <w:rPr>
          <w:rFonts w:ascii="Arial" w:hAnsi="Arial" w:cs="Arial"/>
          <w:sz w:val="22"/>
          <w:szCs w:val="22"/>
        </w:rPr>
        <w:t xml:space="preserve">§ 6 zákona č. 503/2012 Sb., </w:t>
      </w:r>
      <w:r w:rsidR="000F3560" w:rsidRPr="00BB196A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Pr="00BB196A">
        <w:rPr>
          <w:rFonts w:ascii="Arial" w:hAnsi="Arial" w:cs="Arial"/>
          <w:sz w:val="22"/>
          <w:szCs w:val="22"/>
        </w:rPr>
        <w:t>.</w:t>
      </w:r>
    </w:p>
    <w:p w14:paraId="1E9B6F86" w14:textId="0A383773" w:rsidR="00746C63" w:rsidRPr="00BB196A" w:rsidRDefault="00746C63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2) Kupující prohlašuje, že ve vztahu k převáděnému pozemku splňuje zákonem stanovené podmínky pro to, aby na něho mohl být podle </w:t>
      </w:r>
      <w:r w:rsidR="000E1FA9">
        <w:rPr>
          <w:rFonts w:ascii="Arial" w:hAnsi="Arial" w:cs="Arial"/>
          <w:sz w:val="22"/>
          <w:szCs w:val="22"/>
        </w:rPr>
        <w:t xml:space="preserve">§ 10 odst. 5 </w:t>
      </w:r>
      <w:r w:rsidRPr="00BB196A">
        <w:rPr>
          <w:rFonts w:ascii="Arial" w:hAnsi="Arial" w:cs="Arial"/>
          <w:sz w:val="22"/>
          <w:szCs w:val="22"/>
        </w:rPr>
        <w:t xml:space="preserve">zákona č. </w:t>
      </w:r>
      <w:r w:rsidR="00CF7B8B" w:rsidRPr="00BB196A">
        <w:rPr>
          <w:rFonts w:ascii="Arial" w:hAnsi="Arial" w:cs="Arial"/>
          <w:sz w:val="22"/>
          <w:szCs w:val="22"/>
        </w:rPr>
        <w:t xml:space="preserve">503/2012 Sb., </w:t>
      </w:r>
      <w:r w:rsidR="000F3560" w:rsidRPr="00BB196A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Pr="00BB196A">
        <w:rPr>
          <w:rFonts w:ascii="Arial" w:hAnsi="Arial" w:cs="Arial"/>
          <w:sz w:val="22"/>
          <w:szCs w:val="22"/>
        </w:rPr>
        <w:t>, převeden</w:t>
      </w:r>
    </w:p>
    <w:p w14:paraId="4C121DC7" w14:textId="77777777" w:rsidR="00CF7B8B" w:rsidRPr="00BB196A" w:rsidRDefault="00746C63" w:rsidP="00CF7B8B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3) Kupující bere na vědomí a je srozuměn s tím, že nepravdivost tvrzení obsažených ve výše uvedeném prohlášení má za následek neplatnost této smlouvy od samého počátku.</w:t>
      </w:r>
      <w:r w:rsidR="00CF7B8B" w:rsidRPr="00BB196A">
        <w:rPr>
          <w:rFonts w:ascii="Arial" w:hAnsi="Arial" w:cs="Arial"/>
          <w:sz w:val="22"/>
          <w:szCs w:val="22"/>
        </w:rPr>
        <w:t xml:space="preserve"> </w:t>
      </w:r>
    </w:p>
    <w:p w14:paraId="1427E3B5" w14:textId="71990CF9" w:rsidR="000E1FA9" w:rsidRDefault="00CF7B8B" w:rsidP="00162820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4) Kupující prohlašuje, že splňuje zákonné podmínky ve smyslu § 16 odst. 1 zákona č. 503/2012 Sb., </w:t>
      </w:r>
      <w:r w:rsidR="000F3560" w:rsidRPr="00BB196A">
        <w:rPr>
          <w:rFonts w:ascii="Arial" w:hAnsi="Arial" w:cs="Arial"/>
          <w:sz w:val="22"/>
          <w:szCs w:val="22"/>
        </w:rPr>
        <w:t>o Státním pozemkovém úřadu a o změně některých souvisejících zákonů, ve znění pozdějších předpisů</w:t>
      </w:r>
      <w:r w:rsidRPr="00BB196A">
        <w:rPr>
          <w:rFonts w:ascii="Arial" w:hAnsi="Arial" w:cs="Arial"/>
          <w:sz w:val="22"/>
          <w:szCs w:val="22"/>
        </w:rPr>
        <w:t>.</w:t>
      </w:r>
    </w:p>
    <w:p w14:paraId="764A12E1" w14:textId="12C333B5" w:rsidR="000E1FA9" w:rsidRDefault="000E1FA9" w:rsidP="00162820">
      <w:pPr>
        <w:widowControl/>
        <w:jc w:val="both"/>
        <w:rPr>
          <w:rFonts w:ascii="Arial" w:hAnsi="Arial" w:cs="Arial"/>
          <w:sz w:val="22"/>
          <w:szCs w:val="22"/>
        </w:rPr>
      </w:pPr>
    </w:p>
    <w:p w14:paraId="40EACEF5" w14:textId="77777777" w:rsidR="00162820" w:rsidRDefault="00162820" w:rsidP="00162820">
      <w:pPr>
        <w:widowControl/>
        <w:jc w:val="both"/>
        <w:rPr>
          <w:rFonts w:ascii="Arial" w:hAnsi="Arial" w:cs="Arial"/>
          <w:sz w:val="22"/>
          <w:szCs w:val="22"/>
        </w:rPr>
      </w:pPr>
    </w:p>
    <w:p w14:paraId="65A364DE" w14:textId="77777777" w:rsidR="000E1FA9" w:rsidRPr="00BB196A" w:rsidRDefault="000E1FA9" w:rsidP="00CF7B8B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</w:p>
    <w:p w14:paraId="2D25FA7B" w14:textId="77777777" w:rsidR="00746C63" w:rsidRPr="00BB196A" w:rsidRDefault="00746C63">
      <w:pPr>
        <w:widowControl/>
        <w:jc w:val="center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b/>
          <w:bCs/>
          <w:sz w:val="22"/>
          <w:szCs w:val="22"/>
        </w:rPr>
        <w:t>IX.</w:t>
      </w:r>
    </w:p>
    <w:p w14:paraId="25070445" w14:textId="77777777" w:rsidR="00746C63" w:rsidRPr="00BB196A" w:rsidRDefault="00746C63">
      <w:pPr>
        <w:widowControl/>
        <w:ind w:firstLine="426"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Smluvní strany po jejím přečtení prohlašují, že s jejím obsahem souhlasí a že tato smlouva je shodným projevem jejich vážné a svobodné vůle a na dů</w:t>
      </w:r>
      <w:r w:rsidR="00F37709">
        <w:rPr>
          <w:rFonts w:ascii="Arial" w:hAnsi="Arial" w:cs="Arial"/>
          <w:sz w:val="22"/>
          <w:szCs w:val="22"/>
        </w:rPr>
        <w:t>kaz toho připojují své podpisy.</w:t>
      </w:r>
    </w:p>
    <w:p w14:paraId="193B9EC4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1F46748F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6CF263FE" w14:textId="7574C121" w:rsidR="00746C63" w:rsidRPr="00BB196A" w:rsidRDefault="00746C63">
      <w:pPr>
        <w:widowControl/>
        <w:tabs>
          <w:tab w:val="left" w:pos="5103"/>
        </w:tabs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V Plzni dne</w:t>
      </w:r>
      <w:r w:rsidR="00DB75D4">
        <w:rPr>
          <w:rFonts w:ascii="Arial" w:hAnsi="Arial" w:cs="Arial"/>
          <w:sz w:val="22"/>
          <w:szCs w:val="22"/>
        </w:rPr>
        <w:t xml:space="preserve"> 10.7.</w:t>
      </w:r>
      <w:r w:rsidR="00621632">
        <w:rPr>
          <w:rFonts w:ascii="Arial" w:hAnsi="Arial" w:cs="Arial"/>
          <w:sz w:val="22"/>
          <w:szCs w:val="22"/>
        </w:rPr>
        <w:t>2023</w:t>
      </w:r>
      <w:r w:rsidRPr="00BB196A">
        <w:rPr>
          <w:rFonts w:ascii="Arial" w:hAnsi="Arial" w:cs="Arial"/>
          <w:sz w:val="22"/>
          <w:szCs w:val="22"/>
        </w:rPr>
        <w:tab/>
      </w:r>
      <w:r w:rsidR="00621632" w:rsidRPr="00BB196A">
        <w:rPr>
          <w:rFonts w:ascii="Arial" w:hAnsi="Arial" w:cs="Arial"/>
          <w:sz w:val="22"/>
          <w:szCs w:val="22"/>
        </w:rPr>
        <w:t>V Plzni dne</w:t>
      </w:r>
      <w:r w:rsidR="00621632">
        <w:rPr>
          <w:rFonts w:ascii="Arial" w:hAnsi="Arial" w:cs="Arial"/>
          <w:sz w:val="22"/>
          <w:szCs w:val="22"/>
        </w:rPr>
        <w:t xml:space="preserve"> 10.7.2023</w:t>
      </w:r>
    </w:p>
    <w:p w14:paraId="29F30382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6ADA4BFE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53A25133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1511EA2C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6B5148E3" w14:textId="77777777" w:rsidR="00746C63" w:rsidRPr="00BB196A" w:rsidRDefault="00746C63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............................................</w:t>
      </w:r>
      <w:r w:rsidRPr="00BB196A">
        <w:rPr>
          <w:rFonts w:ascii="Arial" w:hAnsi="Arial" w:cs="Arial"/>
          <w:sz w:val="22"/>
          <w:szCs w:val="22"/>
        </w:rPr>
        <w:tab/>
        <w:t>............................................</w:t>
      </w:r>
    </w:p>
    <w:p w14:paraId="2866216E" w14:textId="77777777" w:rsidR="00746C63" w:rsidRPr="00BB196A" w:rsidRDefault="00746C63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Státní pozemkový úřad</w:t>
      </w:r>
      <w:r w:rsidRPr="00BB196A">
        <w:rPr>
          <w:rFonts w:ascii="Arial" w:hAnsi="Arial" w:cs="Arial"/>
          <w:sz w:val="22"/>
          <w:szCs w:val="22"/>
        </w:rPr>
        <w:tab/>
        <w:t>SANITA J3, v.o.s.</w:t>
      </w:r>
    </w:p>
    <w:p w14:paraId="711D4144" w14:textId="77777777" w:rsidR="00746C63" w:rsidRPr="00BB196A" w:rsidRDefault="00746C63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ředitel Krajského pozemkového úřadu</w:t>
      </w:r>
      <w:r w:rsidRPr="00BB196A">
        <w:rPr>
          <w:rFonts w:ascii="Arial" w:hAnsi="Arial" w:cs="Arial"/>
          <w:sz w:val="22"/>
          <w:szCs w:val="22"/>
        </w:rPr>
        <w:tab/>
        <w:t>kupující</w:t>
      </w:r>
    </w:p>
    <w:p w14:paraId="0A5DB269" w14:textId="708C914C" w:rsidR="00746C63" w:rsidRPr="00BB196A" w:rsidRDefault="00746C63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pro Plzeňský kraj</w:t>
      </w:r>
      <w:r w:rsidRPr="00BB196A">
        <w:rPr>
          <w:rFonts w:ascii="Arial" w:hAnsi="Arial" w:cs="Arial"/>
          <w:sz w:val="22"/>
          <w:szCs w:val="22"/>
        </w:rPr>
        <w:tab/>
      </w:r>
      <w:proofErr w:type="spellStart"/>
      <w:r w:rsidR="000E1FA9">
        <w:rPr>
          <w:rFonts w:ascii="Arial" w:hAnsi="Arial" w:cs="Arial"/>
          <w:sz w:val="22"/>
          <w:szCs w:val="22"/>
        </w:rPr>
        <w:t>Vejskal</w:t>
      </w:r>
      <w:proofErr w:type="spellEnd"/>
      <w:r w:rsidR="000E1FA9">
        <w:rPr>
          <w:rFonts w:ascii="Arial" w:hAnsi="Arial" w:cs="Arial"/>
          <w:sz w:val="22"/>
          <w:szCs w:val="22"/>
        </w:rPr>
        <w:t xml:space="preserve"> Jiří</w:t>
      </w:r>
    </w:p>
    <w:p w14:paraId="47921E6A" w14:textId="741320F6" w:rsidR="00746C63" w:rsidRPr="00BB196A" w:rsidRDefault="00746C63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Ing. Jiří Papež</w:t>
      </w:r>
      <w:r w:rsidRPr="00BB196A">
        <w:rPr>
          <w:rFonts w:ascii="Arial" w:hAnsi="Arial" w:cs="Arial"/>
          <w:sz w:val="22"/>
          <w:szCs w:val="22"/>
        </w:rPr>
        <w:tab/>
      </w:r>
      <w:r w:rsidR="000E1FA9">
        <w:rPr>
          <w:rFonts w:ascii="Arial" w:hAnsi="Arial" w:cs="Arial"/>
          <w:sz w:val="22"/>
          <w:szCs w:val="22"/>
        </w:rPr>
        <w:t>společník</w:t>
      </w:r>
    </w:p>
    <w:p w14:paraId="4BA5B228" w14:textId="77777777" w:rsidR="00746C63" w:rsidRPr="00BB196A" w:rsidRDefault="00746C63">
      <w:pPr>
        <w:widowControl/>
        <w:ind w:left="5104" w:hanging="5104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prodávající</w:t>
      </w:r>
      <w:r w:rsidRPr="00BB196A">
        <w:rPr>
          <w:rFonts w:ascii="Arial" w:hAnsi="Arial" w:cs="Arial"/>
          <w:sz w:val="22"/>
          <w:szCs w:val="22"/>
        </w:rPr>
        <w:tab/>
      </w:r>
    </w:p>
    <w:p w14:paraId="2EB086B8" w14:textId="77777777" w:rsidR="00746C63" w:rsidRPr="00BB196A" w:rsidRDefault="00746C63">
      <w:pPr>
        <w:widowControl/>
        <w:ind w:left="5104" w:hanging="5104"/>
        <w:rPr>
          <w:rFonts w:ascii="Arial" w:hAnsi="Arial" w:cs="Arial"/>
          <w:sz w:val="22"/>
          <w:szCs w:val="22"/>
        </w:rPr>
      </w:pPr>
    </w:p>
    <w:p w14:paraId="452D00AF" w14:textId="77777777" w:rsidR="00746C63" w:rsidRPr="00BB196A" w:rsidRDefault="00746C63">
      <w:pPr>
        <w:widowControl/>
        <w:rPr>
          <w:rFonts w:ascii="Arial" w:hAnsi="Arial" w:cs="Arial"/>
          <w:sz w:val="22"/>
          <w:szCs w:val="22"/>
        </w:rPr>
      </w:pPr>
    </w:p>
    <w:p w14:paraId="6A800A1F" w14:textId="77777777" w:rsidR="00746C63" w:rsidRPr="00BB196A" w:rsidRDefault="00746C63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pořadové číslo nabízené nemovitosti dle evidence </w:t>
      </w:r>
      <w:r w:rsidR="001D0844" w:rsidRPr="00BB196A">
        <w:rPr>
          <w:rFonts w:ascii="Arial" w:hAnsi="Arial" w:cs="Arial"/>
          <w:sz w:val="22"/>
          <w:szCs w:val="22"/>
        </w:rPr>
        <w:t>SPÚ</w:t>
      </w:r>
      <w:r w:rsidRPr="00BB196A">
        <w:rPr>
          <w:rFonts w:ascii="Arial" w:hAnsi="Arial" w:cs="Arial"/>
          <w:sz w:val="22"/>
          <w:szCs w:val="22"/>
        </w:rPr>
        <w:t xml:space="preserve">: </w:t>
      </w:r>
      <w:r w:rsidRPr="00BB196A">
        <w:rPr>
          <w:rFonts w:ascii="Arial" w:hAnsi="Arial" w:cs="Arial"/>
          <w:color w:val="000000"/>
          <w:sz w:val="22"/>
          <w:szCs w:val="22"/>
        </w:rPr>
        <w:t>2919531</w:t>
      </w:r>
      <w:r w:rsidRPr="00BB196A">
        <w:rPr>
          <w:rFonts w:ascii="Arial" w:hAnsi="Arial" w:cs="Arial"/>
          <w:color w:val="000000"/>
          <w:sz w:val="22"/>
          <w:szCs w:val="22"/>
        </w:rPr>
        <w:br/>
      </w:r>
    </w:p>
    <w:p w14:paraId="4D112B37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26B3C2A9" w14:textId="77777777" w:rsidR="004C0CB6" w:rsidRPr="00BB196A" w:rsidRDefault="004C0CB6" w:rsidP="004C0CB6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Za věcnou a formální správnost odpovídá</w:t>
      </w:r>
    </w:p>
    <w:p w14:paraId="593F9387" w14:textId="77777777" w:rsidR="004C0CB6" w:rsidRPr="00BB196A" w:rsidRDefault="004C0CB6" w:rsidP="004C0CB6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vedoucí oddělení převodu majetku státu KPÚ pro Plzeňský kraj</w:t>
      </w:r>
    </w:p>
    <w:p w14:paraId="770B7C7A" w14:textId="77777777" w:rsidR="004C0CB6" w:rsidRPr="00BB196A" w:rsidRDefault="004C0CB6" w:rsidP="004C0CB6">
      <w:pPr>
        <w:widowControl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Ing. Michal Dolejší</w:t>
      </w:r>
    </w:p>
    <w:p w14:paraId="0EB35DBE" w14:textId="77777777" w:rsidR="004C0CB6" w:rsidRPr="00BB196A" w:rsidRDefault="004C0CB6" w:rsidP="004C0CB6">
      <w:pPr>
        <w:widowControl/>
        <w:rPr>
          <w:rFonts w:ascii="Arial" w:hAnsi="Arial" w:cs="Arial"/>
          <w:sz w:val="22"/>
          <w:szCs w:val="22"/>
        </w:rPr>
      </w:pPr>
    </w:p>
    <w:p w14:paraId="121FFA99" w14:textId="77777777" w:rsidR="0005201B" w:rsidRPr="00BB196A" w:rsidRDefault="0005201B" w:rsidP="0005201B">
      <w:pPr>
        <w:widowControl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.......................................</w:t>
      </w:r>
    </w:p>
    <w:p w14:paraId="6FDD7860" w14:textId="77777777" w:rsidR="004C0CB6" w:rsidRPr="00BB196A" w:rsidRDefault="004C0CB6" w:rsidP="004C0CB6">
      <w:pPr>
        <w:widowControl/>
        <w:ind w:firstLine="708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podpis</w:t>
      </w:r>
    </w:p>
    <w:p w14:paraId="1E5FEEF1" w14:textId="77777777" w:rsidR="004C0CB6" w:rsidRPr="00BB196A" w:rsidRDefault="004C0CB6">
      <w:pPr>
        <w:widowControl/>
        <w:tabs>
          <w:tab w:val="left" w:pos="120"/>
        </w:tabs>
        <w:jc w:val="both"/>
        <w:rPr>
          <w:rFonts w:ascii="Arial" w:hAnsi="Arial" w:cs="Arial"/>
          <w:sz w:val="22"/>
          <w:szCs w:val="22"/>
        </w:rPr>
      </w:pPr>
    </w:p>
    <w:p w14:paraId="615E54F6" w14:textId="77777777" w:rsidR="00746C63" w:rsidRPr="00BB196A" w:rsidRDefault="00746C63">
      <w:pPr>
        <w:widowControl/>
        <w:tabs>
          <w:tab w:val="left" w:pos="12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 xml:space="preserve">Za správnost: </w:t>
      </w:r>
      <w:r w:rsidRPr="00BB196A">
        <w:rPr>
          <w:rFonts w:ascii="Arial" w:hAnsi="Arial" w:cs="Arial"/>
          <w:color w:val="000000"/>
          <w:sz w:val="22"/>
          <w:szCs w:val="22"/>
        </w:rPr>
        <w:t>Mrázková Miloslava</w:t>
      </w:r>
    </w:p>
    <w:p w14:paraId="7AEE5128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</w:p>
    <w:p w14:paraId="23AC6C09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.......................................</w:t>
      </w:r>
    </w:p>
    <w:p w14:paraId="28B95C87" w14:textId="77777777" w:rsidR="00746C63" w:rsidRPr="00BB196A" w:rsidRDefault="00746C63">
      <w:pPr>
        <w:widowControl/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ab/>
        <w:t>podpis</w:t>
      </w:r>
    </w:p>
    <w:p w14:paraId="6A1F76EA" w14:textId="77777777" w:rsidR="00412D61" w:rsidRPr="00BB196A" w:rsidRDefault="00412D61" w:rsidP="00412D61">
      <w:pPr>
        <w:widowControl/>
        <w:rPr>
          <w:rFonts w:ascii="Arial" w:hAnsi="Arial" w:cs="Arial"/>
          <w:sz w:val="22"/>
          <w:szCs w:val="22"/>
        </w:rPr>
      </w:pPr>
    </w:p>
    <w:p w14:paraId="5421E0F9" w14:textId="77777777" w:rsidR="00412D61" w:rsidRPr="00BB196A" w:rsidRDefault="00412D61" w:rsidP="00412D61">
      <w:pPr>
        <w:widowControl/>
        <w:rPr>
          <w:rFonts w:ascii="Arial" w:hAnsi="Arial" w:cs="Arial"/>
          <w:sz w:val="22"/>
          <w:szCs w:val="22"/>
        </w:rPr>
      </w:pPr>
    </w:p>
    <w:p w14:paraId="32C094DD" w14:textId="77777777" w:rsidR="00412D61" w:rsidRPr="00BB196A" w:rsidRDefault="00412D61" w:rsidP="00412D61">
      <w:pPr>
        <w:widowControl/>
        <w:jc w:val="both"/>
        <w:rPr>
          <w:rFonts w:ascii="Arial" w:hAnsi="Arial" w:cs="Arial"/>
          <w:sz w:val="22"/>
          <w:szCs w:val="22"/>
        </w:rPr>
      </w:pPr>
    </w:p>
    <w:p w14:paraId="1834740A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53B266EB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251AC4A9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415A637D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0E5D3DAF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5F768434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74566F03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6664426C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6F4EF470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18EF79E4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1731CBBA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6DFCB7DD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48573F20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475F1F83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2DEC260E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6655C909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36427A05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2419AB5B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42157E4E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5A963D90" w14:textId="77777777" w:rsidR="00621632" w:rsidRDefault="00621632" w:rsidP="00412D61">
      <w:pPr>
        <w:jc w:val="both"/>
        <w:rPr>
          <w:rFonts w:ascii="Arial" w:hAnsi="Arial" w:cs="Arial"/>
          <w:sz w:val="22"/>
          <w:szCs w:val="22"/>
        </w:rPr>
      </w:pPr>
    </w:p>
    <w:p w14:paraId="211BA50C" w14:textId="4D9B5199" w:rsidR="00412D61" w:rsidRPr="00BB196A" w:rsidRDefault="00412D61" w:rsidP="00412D61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lastRenderedPageBreak/>
        <w:t xml:space="preserve">Tato smlouva byla uveřejněna </w:t>
      </w:r>
      <w:r w:rsidR="000A2586" w:rsidRPr="00BB196A">
        <w:rPr>
          <w:rFonts w:ascii="Arial" w:hAnsi="Arial" w:cs="Arial"/>
          <w:sz w:val="22"/>
          <w:szCs w:val="22"/>
        </w:rPr>
        <w:t>v Registru</w:t>
      </w:r>
    </w:p>
    <w:p w14:paraId="3C979121" w14:textId="77777777" w:rsidR="00412D61" w:rsidRPr="00BB196A" w:rsidRDefault="00412D61" w:rsidP="00412D61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smluv, vedeném dle zákona č. 340/2015 Sb.,</w:t>
      </w:r>
    </w:p>
    <w:p w14:paraId="1DA77BAD" w14:textId="77777777" w:rsidR="00412D61" w:rsidRPr="00BB196A" w:rsidRDefault="00412D61" w:rsidP="00412D61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o registru smluv, dne</w:t>
      </w:r>
    </w:p>
    <w:p w14:paraId="3D4069C6" w14:textId="77777777" w:rsidR="00412D61" w:rsidRPr="00BB196A" w:rsidRDefault="00412D61" w:rsidP="00412D61">
      <w:pPr>
        <w:jc w:val="both"/>
        <w:rPr>
          <w:rFonts w:ascii="Arial" w:hAnsi="Arial" w:cs="Arial"/>
          <w:sz w:val="22"/>
          <w:szCs w:val="22"/>
        </w:rPr>
      </w:pPr>
    </w:p>
    <w:p w14:paraId="6B26A72B" w14:textId="77777777" w:rsidR="00412D61" w:rsidRPr="00BB196A" w:rsidRDefault="00412D61" w:rsidP="00412D61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………………………</w:t>
      </w:r>
    </w:p>
    <w:p w14:paraId="44E81F72" w14:textId="77777777" w:rsidR="00412D61" w:rsidRPr="00BB196A" w:rsidRDefault="00412D61" w:rsidP="00412D61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datum registrace</w:t>
      </w:r>
    </w:p>
    <w:p w14:paraId="180B37F3" w14:textId="77777777" w:rsidR="00412D61" w:rsidRPr="00BB196A" w:rsidRDefault="00412D61" w:rsidP="00412D61">
      <w:pPr>
        <w:jc w:val="both"/>
        <w:rPr>
          <w:rFonts w:ascii="Arial" w:hAnsi="Arial" w:cs="Arial"/>
          <w:i/>
          <w:sz w:val="22"/>
          <w:szCs w:val="22"/>
        </w:rPr>
      </w:pPr>
    </w:p>
    <w:p w14:paraId="016E2F76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………………………</w:t>
      </w:r>
    </w:p>
    <w:p w14:paraId="7B1F6E99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ID smlouvy</w:t>
      </w:r>
    </w:p>
    <w:p w14:paraId="7FE2CE47" w14:textId="77777777" w:rsidR="00F37709" w:rsidRDefault="00F37709" w:rsidP="00F3770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B107859" w14:textId="77777777" w:rsidR="00F37709" w:rsidRDefault="00F37709" w:rsidP="00F377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</w:t>
      </w:r>
    </w:p>
    <w:p w14:paraId="01E5C03C" w14:textId="77777777" w:rsidR="00F37709" w:rsidRDefault="00F37709" w:rsidP="00F377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 verze</w:t>
      </w:r>
    </w:p>
    <w:p w14:paraId="660C5F5D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</w:p>
    <w:p w14:paraId="03B35B04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………………………</w:t>
      </w:r>
    </w:p>
    <w:p w14:paraId="12B765F9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registraci provedl</w:t>
      </w:r>
    </w:p>
    <w:p w14:paraId="20CFB9CE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</w:p>
    <w:p w14:paraId="5C17DE17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</w:p>
    <w:p w14:paraId="1AAFF26C" w14:textId="77777777" w:rsidR="007B3D5D" w:rsidRPr="00BB196A" w:rsidRDefault="007B3D5D" w:rsidP="007B3D5D">
      <w:pPr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V …………</w:t>
      </w:r>
      <w:proofErr w:type="gramStart"/>
      <w:r w:rsidRPr="00BB196A">
        <w:rPr>
          <w:rFonts w:ascii="Arial" w:hAnsi="Arial" w:cs="Arial"/>
          <w:sz w:val="22"/>
          <w:szCs w:val="22"/>
        </w:rPr>
        <w:t>…….</w:t>
      </w:r>
      <w:proofErr w:type="gramEnd"/>
      <w:r w:rsidRPr="00BB196A">
        <w:rPr>
          <w:rFonts w:ascii="Arial" w:hAnsi="Arial" w:cs="Arial"/>
          <w:sz w:val="22"/>
          <w:szCs w:val="22"/>
        </w:rPr>
        <w:t>.</w:t>
      </w:r>
      <w:r w:rsidRPr="00BB196A">
        <w:rPr>
          <w:rFonts w:ascii="Arial" w:hAnsi="Arial" w:cs="Arial"/>
          <w:sz w:val="22"/>
          <w:szCs w:val="22"/>
        </w:rPr>
        <w:tab/>
      </w:r>
      <w:r w:rsidRPr="00BB196A">
        <w:rPr>
          <w:rFonts w:ascii="Arial" w:hAnsi="Arial" w:cs="Arial"/>
          <w:sz w:val="22"/>
          <w:szCs w:val="22"/>
        </w:rPr>
        <w:tab/>
        <w:t>……………………………….</w:t>
      </w:r>
    </w:p>
    <w:p w14:paraId="6AF3D972" w14:textId="77777777" w:rsidR="007B3D5D" w:rsidRPr="00BB196A" w:rsidRDefault="007B3D5D" w:rsidP="007B3D5D">
      <w:pPr>
        <w:tabs>
          <w:tab w:val="left" w:pos="3402"/>
        </w:tabs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ab/>
        <w:t>podpis odpovědného</w:t>
      </w:r>
    </w:p>
    <w:p w14:paraId="27E9DDCE" w14:textId="77777777" w:rsidR="00412D61" w:rsidRPr="00BB196A" w:rsidRDefault="00412D61" w:rsidP="00412D61">
      <w:pPr>
        <w:tabs>
          <w:tab w:val="left" w:pos="3402"/>
        </w:tabs>
        <w:jc w:val="both"/>
        <w:rPr>
          <w:rFonts w:ascii="Arial" w:hAnsi="Arial" w:cs="Arial"/>
          <w:sz w:val="22"/>
          <w:szCs w:val="22"/>
        </w:rPr>
      </w:pPr>
      <w:r w:rsidRPr="00BB196A">
        <w:rPr>
          <w:rFonts w:ascii="Arial" w:hAnsi="Arial" w:cs="Arial"/>
          <w:sz w:val="22"/>
          <w:szCs w:val="22"/>
        </w:rPr>
        <w:t>dne ………………</w:t>
      </w:r>
      <w:r w:rsidRPr="00BB196A">
        <w:rPr>
          <w:rFonts w:ascii="Arial" w:hAnsi="Arial" w:cs="Arial"/>
          <w:sz w:val="22"/>
          <w:szCs w:val="22"/>
        </w:rPr>
        <w:tab/>
        <w:t>zaměstnance</w:t>
      </w:r>
    </w:p>
    <w:sectPr w:rsidR="00412D61" w:rsidRPr="00BB196A">
      <w:headerReference w:type="default" r:id="rId6"/>
      <w:type w:val="continuous"/>
      <w:pgSz w:w="11907" w:h="16840"/>
      <w:pgMar w:top="1418" w:right="1304" w:bottom="851" w:left="1304" w:header="706" w:footer="706" w:gutter="0"/>
      <w:paperSrc w:first="273" w:other="273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BEC0F" w14:textId="77777777" w:rsidR="00923C1E" w:rsidRDefault="00923C1E">
      <w:r>
        <w:separator/>
      </w:r>
    </w:p>
  </w:endnote>
  <w:endnote w:type="continuationSeparator" w:id="0">
    <w:p w14:paraId="74FEA296" w14:textId="77777777" w:rsidR="00923C1E" w:rsidRDefault="0092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19204" w14:textId="77777777" w:rsidR="00923C1E" w:rsidRDefault="00923C1E">
      <w:r>
        <w:separator/>
      </w:r>
    </w:p>
  </w:footnote>
  <w:footnote w:type="continuationSeparator" w:id="0">
    <w:p w14:paraId="4989471F" w14:textId="77777777" w:rsidR="00923C1E" w:rsidRDefault="00923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0B97" w14:textId="77777777" w:rsidR="00746C63" w:rsidRDefault="00746C63">
    <w:pPr>
      <w:pStyle w:val="Zhlav"/>
      <w:widowControl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63"/>
    <w:rsid w:val="0005201B"/>
    <w:rsid w:val="000819CE"/>
    <w:rsid w:val="00091D88"/>
    <w:rsid w:val="000A2586"/>
    <w:rsid w:val="000D1989"/>
    <w:rsid w:val="000E1FA9"/>
    <w:rsid w:val="000F3560"/>
    <w:rsid w:val="00105791"/>
    <w:rsid w:val="00110AFC"/>
    <w:rsid w:val="0011459A"/>
    <w:rsid w:val="0015746A"/>
    <w:rsid w:val="00162820"/>
    <w:rsid w:val="001824DB"/>
    <w:rsid w:val="001873DB"/>
    <w:rsid w:val="001A667F"/>
    <w:rsid w:val="001D0844"/>
    <w:rsid w:val="002055A2"/>
    <w:rsid w:val="00253C58"/>
    <w:rsid w:val="00271965"/>
    <w:rsid w:val="00273143"/>
    <w:rsid w:val="002750DE"/>
    <w:rsid w:val="002D095B"/>
    <w:rsid w:val="0034105D"/>
    <w:rsid w:val="00371381"/>
    <w:rsid w:val="00391669"/>
    <w:rsid w:val="003916F3"/>
    <w:rsid w:val="00410C86"/>
    <w:rsid w:val="00412D61"/>
    <w:rsid w:val="0043604A"/>
    <w:rsid w:val="004C0CB6"/>
    <w:rsid w:val="004C4CA9"/>
    <w:rsid w:val="004D056F"/>
    <w:rsid w:val="004D3E3B"/>
    <w:rsid w:val="004F2747"/>
    <w:rsid w:val="00521DC2"/>
    <w:rsid w:val="0056566C"/>
    <w:rsid w:val="00572AE4"/>
    <w:rsid w:val="005D2FE8"/>
    <w:rsid w:val="005F01A4"/>
    <w:rsid w:val="005F0FD7"/>
    <w:rsid w:val="00613E5A"/>
    <w:rsid w:val="00621632"/>
    <w:rsid w:val="00625710"/>
    <w:rsid w:val="00694205"/>
    <w:rsid w:val="006A1DC3"/>
    <w:rsid w:val="006F1F25"/>
    <w:rsid w:val="0070116E"/>
    <w:rsid w:val="007179A4"/>
    <w:rsid w:val="00724A2B"/>
    <w:rsid w:val="007457F3"/>
    <w:rsid w:val="00746C63"/>
    <w:rsid w:val="007561D4"/>
    <w:rsid w:val="00775F21"/>
    <w:rsid w:val="007B3D5D"/>
    <w:rsid w:val="007D1A23"/>
    <w:rsid w:val="007E3A0A"/>
    <w:rsid w:val="0080603D"/>
    <w:rsid w:val="00806FD6"/>
    <w:rsid w:val="00811E34"/>
    <w:rsid w:val="00813F8D"/>
    <w:rsid w:val="00831AF0"/>
    <w:rsid w:val="008435DA"/>
    <w:rsid w:val="00881E28"/>
    <w:rsid w:val="008C6E19"/>
    <w:rsid w:val="008D689A"/>
    <w:rsid w:val="008E67C2"/>
    <w:rsid w:val="00923457"/>
    <w:rsid w:val="00923C1E"/>
    <w:rsid w:val="00930B42"/>
    <w:rsid w:val="00935350"/>
    <w:rsid w:val="00944C26"/>
    <w:rsid w:val="0098093E"/>
    <w:rsid w:val="009A641A"/>
    <w:rsid w:val="009F369F"/>
    <w:rsid w:val="00A01241"/>
    <w:rsid w:val="00A31C3B"/>
    <w:rsid w:val="00A41998"/>
    <w:rsid w:val="00A723F9"/>
    <w:rsid w:val="00A807B7"/>
    <w:rsid w:val="00A92B9F"/>
    <w:rsid w:val="00AA7DF3"/>
    <w:rsid w:val="00AB397A"/>
    <w:rsid w:val="00AC09A0"/>
    <w:rsid w:val="00B56780"/>
    <w:rsid w:val="00B9483C"/>
    <w:rsid w:val="00BB196A"/>
    <w:rsid w:val="00BD69A7"/>
    <w:rsid w:val="00BE5AC3"/>
    <w:rsid w:val="00BF18A5"/>
    <w:rsid w:val="00C70A46"/>
    <w:rsid w:val="00C9419D"/>
    <w:rsid w:val="00CB4222"/>
    <w:rsid w:val="00CD579E"/>
    <w:rsid w:val="00CF17FD"/>
    <w:rsid w:val="00CF7B8B"/>
    <w:rsid w:val="00D04691"/>
    <w:rsid w:val="00DB23D0"/>
    <w:rsid w:val="00DB75D4"/>
    <w:rsid w:val="00DE0D77"/>
    <w:rsid w:val="00E643A3"/>
    <w:rsid w:val="00EC3E05"/>
    <w:rsid w:val="00F0566F"/>
    <w:rsid w:val="00F24B49"/>
    <w:rsid w:val="00F37709"/>
    <w:rsid w:val="00F80203"/>
    <w:rsid w:val="00F9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28AA92"/>
  <w14:defaultImageDpi w14:val="0"/>
  <w15:docId w15:val="{098A6CE8-BCF0-4E91-AC61-808C5DB5B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pPr>
      <w:spacing w:before="240"/>
      <w:outlineLvl w:val="0"/>
    </w:pPr>
    <w:rPr>
      <w:b/>
      <w:bCs/>
      <w:sz w:val="24"/>
      <w:szCs w:val="24"/>
      <w:u w:val="single"/>
    </w:rPr>
  </w:style>
  <w:style w:type="paragraph" w:styleId="Nadpis2">
    <w:name w:val="heading 2"/>
    <w:basedOn w:val="Normln"/>
    <w:next w:val="Normln"/>
    <w:link w:val="Nadpis2Char"/>
    <w:uiPriority w:val="99"/>
    <w:qFormat/>
    <w:pPr>
      <w:spacing w:before="120"/>
      <w:outlineLvl w:val="1"/>
    </w:pPr>
    <w:rPr>
      <w:b/>
      <w:bCs/>
      <w:sz w:val="24"/>
      <w:szCs w:val="24"/>
    </w:rPr>
  </w:style>
  <w:style w:type="paragraph" w:styleId="Nadpis3">
    <w:name w:val="heading 3"/>
    <w:basedOn w:val="Normln"/>
    <w:next w:val="Normlnodsazen"/>
    <w:link w:val="Nadpis3Char"/>
    <w:uiPriority w:val="99"/>
    <w:qFormat/>
    <w:pPr>
      <w:ind w:left="354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odsazen"/>
    <w:link w:val="Nadpis4Char"/>
    <w:uiPriority w:val="99"/>
    <w:qFormat/>
    <w:pPr>
      <w:ind w:left="354"/>
      <w:outlineLvl w:val="3"/>
    </w:pPr>
    <w:rPr>
      <w:sz w:val="24"/>
      <w:szCs w:val="24"/>
      <w:u w:val="single"/>
    </w:rPr>
  </w:style>
  <w:style w:type="paragraph" w:styleId="Nadpis5">
    <w:name w:val="heading 5"/>
    <w:basedOn w:val="Normln"/>
    <w:next w:val="Normlnodsazen"/>
    <w:link w:val="Nadpis5Char"/>
    <w:uiPriority w:val="99"/>
    <w:qFormat/>
    <w:pPr>
      <w:ind w:left="708"/>
      <w:outlineLvl w:val="4"/>
    </w:pPr>
    <w:rPr>
      <w:b/>
      <w:bCs/>
    </w:rPr>
  </w:style>
  <w:style w:type="paragraph" w:styleId="Nadpis6">
    <w:name w:val="heading 6"/>
    <w:basedOn w:val="Normln"/>
    <w:next w:val="Normlnodsazen"/>
    <w:link w:val="Nadpis6Char"/>
    <w:uiPriority w:val="99"/>
    <w:qFormat/>
    <w:pPr>
      <w:ind w:left="708"/>
      <w:outlineLvl w:val="5"/>
    </w:pPr>
    <w:rPr>
      <w:u w:val="single"/>
    </w:rPr>
  </w:style>
  <w:style w:type="paragraph" w:styleId="Nadpis7">
    <w:name w:val="heading 7"/>
    <w:basedOn w:val="Normln"/>
    <w:next w:val="Normlnodsazen"/>
    <w:link w:val="Nadpis7Char"/>
    <w:uiPriority w:val="99"/>
    <w:qFormat/>
    <w:pPr>
      <w:ind w:left="708"/>
      <w:outlineLvl w:val="6"/>
    </w:pPr>
    <w:rPr>
      <w:i/>
      <w:iCs/>
    </w:rPr>
  </w:style>
  <w:style w:type="paragraph" w:styleId="Nadpis8">
    <w:name w:val="heading 8"/>
    <w:basedOn w:val="Normln"/>
    <w:next w:val="Normlnodsazen"/>
    <w:link w:val="Nadpis8Char"/>
    <w:uiPriority w:val="99"/>
    <w:qFormat/>
    <w:pPr>
      <w:ind w:left="708"/>
      <w:outlineLvl w:val="7"/>
    </w:pPr>
    <w:rPr>
      <w:i/>
      <w:iCs/>
    </w:rPr>
  </w:style>
  <w:style w:type="paragraph" w:styleId="Nadpis9">
    <w:name w:val="heading 9"/>
    <w:basedOn w:val="Normln"/>
    <w:next w:val="Normlnodsazen"/>
    <w:link w:val="Nadpis9Char"/>
    <w:uiPriority w:val="99"/>
    <w:qFormat/>
    <w:pPr>
      <w:ind w:left="708"/>
      <w:outlineLvl w:val="8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</w:rPr>
  </w:style>
  <w:style w:type="paragraph" w:styleId="Zpat">
    <w:name w:val="footer"/>
    <w:basedOn w:val="Normln"/>
    <w:link w:val="ZpatChar"/>
    <w:uiPriority w:val="99"/>
    <w:pPr>
      <w:tabs>
        <w:tab w:val="center" w:pos="4819"/>
        <w:tab w:val="right" w:pos="9071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pPr>
      <w:tabs>
        <w:tab w:val="center" w:pos="4819"/>
        <w:tab w:val="right" w:pos="9071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  <w:sz w:val="20"/>
      <w:szCs w:val="20"/>
    </w:rPr>
  </w:style>
  <w:style w:type="paragraph" w:styleId="Normlnodsazen">
    <w:name w:val="Normal Indent"/>
    <w:basedOn w:val="Normln"/>
    <w:uiPriority w:val="99"/>
    <w:pPr>
      <w:ind w:left="708"/>
    </w:pPr>
  </w:style>
  <w:style w:type="paragraph" w:customStyle="1" w:styleId="adresa1">
    <w:name w:val="adresa1"/>
    <w:basedOn w:val="Normln"/>
    <w:next w:val="Normln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odstavecA">
    <w:name w:val="odstavecA"/>
    <w:basedOn w:val="Normln"/>
    <w:uiPriority w:val="99"/>
    <w:pPr>
      <w:tabs>
        <w:tab w:val="center" w:pos="-1985"/>
        <w:tab w:val="left" w:pos="709"/>
      </w:tabs>
      <w:ind w:left="709" w:hanging="283"/>
      <w:jc w:val="both"/>
    </w:pPr>
    <w:rPr>
      <w:sz w:val="24"/>
      <w:szCs w:val="24"/>
    </w:rPr>
  </w:style>
  <w:style w:type="paragraph" w:customStyle="1" w:styleId="vnitrniText">
    <w:name w:val="vnitrniText"/>
    <w:basedOn w:val="Normln"/>
    <w:uiPriority w:val="99"/>
    <w:pPr>
      <w:tabs>
        <w:tab w:val="left" w:pos="709"/>
      </w:tabs>
      <w:ind w:firstLine="426"/>
      <w:jc w:val="both"/>
    </w:pPr>
    <w:rPr>
      <w:sz w:val="24"/>
      <w:szCs w:val="24"/>
    </w:rPr>
  </w:style>
  <w:style w:type="paragraph" w:customStyle="1" w:styleId="odstavecB">
    <w:name w:val="odstavecB"/>
    <w:basedOn w:val="odstavecA"/>
    <w:uiPriority w:val="99"/>
    <w:pPr>
      <w:tabs>
        <w:tab w:val="clear" w:pos="-1985"/>
        <w:tab w:val="left" w:pos="426"/>
      </w:tabs>
      <w:ind w:hanging="709"/>
    </w:pPr>
    <w:rPr>
      <w:noProof/>
    </w:rPr>
  </w:style>
  <w:style w:type="paragraph" w:customStyle="1" w:styleId="smlouva">
    <w:name w:val="smlouva"/>
    <w:basedOn w:val="Normln"/>
    <w:uiPriority w:val="99"/>
    <w:pPr>
      <w:tabs>
        <w:tab w:val="left" w:pos="709"/>
      </w:tabs>
      <w:ind w:firstLine="1701"/>
      <w:jc w:val="both"/>
    </w:pPr>
    <w:rPr>
      <w:sz w:val="24"/>
      <w:szCs w:val="24"/>
    </w:rPr>
  </w:style>
  <w:style w:type="paragraph" w:customStyle="1" w:styleId="adresa">
    <w:name w:val="adresa"/>
    <w:basedOn w:val="Normln"/>
    <w:uiPriority w:val="99"/>
    <w:pPr>
      <w:tabs>
        <w:tab w:val="left" w:pos="3402"/>
        <w:tab w:val="left" w:pos="6237"/>
      </w:tabs>
      <w:jc w:val="both"/>
    </w:pPr>
    <w:rPr>
      <w:sz w:val="24"/>
      <w:szCs w:val="24"/>
    </w:rPr>
  </w:style>
  <w:style w:type="paragraph" w:customStyle="1" w:styleId="obec">
    <w:name w:val="obec"/>
    <w:basedOn w:val="Normln"/>
    <w:uiPriority w:val="99"/>
    <w:pPr>
      <w:tabs>
        <w:tab w:val="left" w:pos="1418"/>
        <w:tab w:val="left" w:pos="4678"/>
        <w:tab w:val="right" w:pos="8931"/>
      </w:tabs>
    </w:pPr>
    <w:rPr>
      <w:sz w:val="24"/>
      <w:szCs w:val="24"/>
    </w:rPr>
  </w:style>
  <w:style w:type="paragraph" w:customStyle="1" w:styleId="para">
    <w:name w:val="para"/>
    <w:basedOn w:val="Normln"/>
    <w:uiPriority w:val="99"/>
    <w:pPr>
      <w:keepNext/>
      <w:tabs>
        <w:tab w:val="left" w:pos="709"/>
      </w:tabs>
      <w:jc w:val="center"/>
    </w:pPr>
    <w:rPr>
      <w:b/>
      <w:bCs/>
      <w:sz w:val="24"/>
      <w:szCs w:val="24"/>
    </w:rPr>
  </w:style>
  <w:style w:type="paragraph" w:customStyle="1" w:styleId="obec1">
    <w:name w:val="obec1"/>
    <w:basedOn w:val="Normln"/>
    <w:uiPriority w:val="99"/>
    <w:pPr>
      <w:tabs>
        <w:tab w:val="left" w:pos="2552"/>
        <w:tab w:val="left" w:pos="5103"/>
        <w:tab w:val="right" w:pos="8789"/>
      </w:tabs>
    </w:pPr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tabs>
        <w:tab w:val="right" w:pos="567"/>
      </w:tabs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sid w:val="00A01241"/>
    <w:rPr>
      <w:rFonts w:cs="Times New Roman"/>
      <w:color w:val="0000FF" w:themeColor="hyperlink"/>
      <w:u w:val="single"/>
    </w:rPr>
  </w:style>
  <w:style w:type="paragraph" w:customStyle="1" w:styleId="StylDoprava">
    <w:name w:val="Styl Doprava"/>
    <w:basedOn w:val="Normln"/>
    <w:rsid w:val="00813F8D"/>
    <w:pPr>
      <w:widowControl/>
      <w:suppressAutoHyphens/>
      <w:autoSpaceDE/>
      <w:autoSpaceDN/>
      <w:adjustRightInd/>
      <w:jc w:val="right"/>
    </w:pPr>
    <w:rPr>
      <w:rFonts w:ascii="Arial" w:hAnsi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7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926</Words>
  <Characters>5833</Characters>
  <Application>Microsoft Office Word</Application>
  <DocSecurity>0</DocSecurity>
  <Lines>48</Lines>
  <Paragraphs>13</Paragraphs>
  <ScaleCrop>false</ScaleCrop>
  <Company>Pozemkový Fond ČR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Mrázková Miloslava</dc:creator>
  <cp:keywords/>
  <dc:description/>
  <cp:lastModifiedBy>Mrázková Miloslava</cp:lastModifiedBy>
  <cp:revision>14</cp:revision>
  <cp:lastPrinted>2023-07-10T04:32:00Z</cp:lastPrinted>
  <dcterms:created xsi:type="dcterms:W3CDTF">2023-06-07T12:21:00Z</dcterms:created>
  <dcterms:modified xsi:type="dcterms:W3CDTF">2023-07-10T10:29:00Z</dcterms:modified>
</cp:coreProperties>
</file>