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5A" w:rsidRPr="001F76A1" w:rsidRDefault="0050265A" w:rsidP="003D54CA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1F76A1">
        <w:rPr>
          <w:rFonts w:ascii="Arial" w:hAnsi="Arial" w:cs="Arial"/>
          <w:b/>
          <w:sz w:val="28"/>
          <w:szCs w:val="28"/>
        </w:rPr>
        <w:t>Dodatek č. 1</w:t>
      </w:r>
    </w:p>
    <w:p w:rsidR="007B4903" w:rsidRPr="001F76A1" w:rsidRDefault="0050265A" w:rsidP="003D54CA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1F76A1">
        <w:rPr>
          <w:rFonts w:ascii="Arial" w:hAnsi="Arial" w:cs="Arial"/>
          <w:b/>
          <w:sz w:val="28"/>
          <w:szCs w:val="28"/>
        </w:rPr>
        <w:t xml:space="preserve">ke </w:t>
      </w:r>
      <w:r w:rsidR="001B43EE" w:rsidRPr="001F76A1">
        <w:rPr>
          <w:rFonts w:ascii="Arial" w:hAnsi="Arial" w:cs="Arial"/>
          <w:b/>
          <w:sz w:val="28"/>
          <w:szCs w:val="28"/>
        </w:rPr>
        <w:t>Smlouv</w:t>
      </w:r>
      <w:r w:rsidRPr="001F76A1">
        <w:rPr>
          <w:rFonts w:ascii="Arial" w:hAnsi="Arial" w:cs="Arial"/>
          <w:b/>
          <w:sz w:val="28"/>
          <w:szCs w:val="28"/>
        </w:rPr>
        <w:t>ě</w:t>
      </w:r>
      <w:r w:rsidR="00EE7AA9" w:rsidRPr="001F76A1">
        <w:rPr>
          <w:rFonts w:ascii="Arial" w:hAnsi="Arial" w:cs="Arial"/>
          <w:b/>
          <w:sz w:val="28"/>
          <w:szCs w:val="28"/>
        </w:rPr>
        <w:t xml:space="preserve"> o úpravě pravidel rozúčtování a úhrad</w:t>
      </w:r>
      <w:r w:rsidR="00A52F74" w:rsidRPr="001F76A1">
        <w:rPr>
          <w:rFonts w:ascii="Arial" w:hAnsi="Arial" w:cs="Arial"/>
          <w:b/>
          <w:sz w:val="28"/>
          <w:szCs w:val="28"/>
        </w:rPr>
        <w:t>y</w:t>
      </w:r>
      <w:r w:rsidR="00EE7AA9" w:rsidRPr="001F76A1">
        <w:rPr>
          <w:rFonts w:ascii="Arial" w:hAnsi="Arial" w:cs="Arial"/>
          <w:b/>
          <w:sz w:val="28"/>
          <w:szCs w:val="28"/>
        </w:rPr>
        <w:t xml:space="preserve"> nákladů </w:t>
      </w:r>
      <w:r w:rsidR="007A342F" w:rsidRPr="001F76A1">
        <w:rPr>
          <w:rFonts w:ascii="Arial" w:hAnsi="Arial" w:cs="Arial"/>
          <w:b/>
          <w:sz w:val="28"/>
          <w:szCs w:val="28"/>
        </w:rPr>
        <w:t>společně užívaných služeb</w:t>
      </w:r>
      <w:r w:rsidRPr="001F76A1">
        <w:rPr>
          <w:rFonts w:ascii="Arial" w:hAnsi="Arial" w:cs="Arial"/>
          <w:b/>
          <w:sz w:val="28"/>
          <w:szCs w:val="28"/>
        </w:rPr>
        <w:t xml:space="preserve"> ze dne 30.8.2018</w:t>
      </w:r>
    </w:p>
    <w:p w:rsidR="003D54CA" w:rsidRPr="001F76A1" w:rsidRDefault="003D54CA" w:rsidP="0050265A">
      <w:pPr>
        <w:spacing w:after="0"/>
        <w:rPr>
          <w:rFonts w:ascii="Arial" w:hAnsi="Arial" w:cs="Arial"/>
          <w:sz w:val="24"/>
          <w:szCs w:val="24"/>
        </w:rPr>
      </w:pPr>
    </w:p>
    <w:p w:rsidR="00A70030" w:rsidRPr="007758A2" w:rsidRDefault="00EE7AA9" w:rsidP="001B43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 xml:space="preserve">mezi </w:t>
      </w:r>
      <w:r w:rsidR="005E6F20" w:rsidRPr="007758A2">
        <w:rPr>
          <w:rFonts w:ascii="Arial" w:hAnsi="Arial" w:cs="Arial"/>
          <w:sz w:val="24"/>
          <w:szCs w:val="24"/>
        </w:rPr>
        <w:t>smluvními stranami</w:t>
      </w:r>
    </w:p>
    <w:p w:rsidR="00EE7AA9" w:rsidRPr="007758A2" w:rsidRDefault="00EE7AA9" w:rsidP="001B43E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E7AA9" w:rsidRPr="007758A2" w:rsidRDefault="00EE7AA9" w:rsidP="00EE7AA9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b/>
          <w:sz w:val="24"/>
          <w:szCs w:val="24"/>
        </w:rPr>
        <w:t>DRUŽBA, stavební bytové družstvo</w:t>
      </w:r>
      <w:r w:rsidRPr="007758A2">
        <w:rPr>
          <w:rFonts w:ascii="Arial" w:hAnsi="Arial" w:cs="Arial"/>
          <w:sz w:val="24"/>
          <w:szCs w:val="24"/>
        </w:rPr>
        <w:t>,</w:t>
      </w:r>
    </w:p>
    <w:p w:rsidR="00EE7AA9" w:rsidRPr="007758A2" w:rsidRDefault="00EE7AA9" w:rsidP="00EE7AA9">
      <w:pPr>
        <w:spacing w:after="0"/>
        <w:ind w:left="360" w:firstLine="348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>se sídlem Kapucínské nám. 100/</w:t>
      </w:r>
      <w:proofErr w:type="gramStart"/>
      <w:r w:rsidRPr="007758A2">
        <w:rPr>
          <w:rFonts w:ascii="Arial" w:hAnsi="Arial" w:cs="Arial"/>
          <w:sz w:val="24"/>
          <w:szCs w:val="24"/>
        </w:rPr>
        <w:t xml:space="preserve">6,  </w:t>
      </w:r>
      <w:r w:rsidR="007758A2" w:rsidRPr="007758A2">
        <w:rPr>
          <w:rFonts w:ascii="Arial" w:hAnsi="Arial" w:cs="Arial"/>
          <w:sz w:val="24"/>
          <w:szCs w:val="24"/>
        </w:rPr>
        <w:t>602</w:t>
      </w:r>
      <w:proofErr w:type="gramEnd"/>
      <w:r w:rsidR="007758A2" w:rsidRPr="007758A2">
        <w:rPr>
          <w:rFonts w:ascii="Arial" w:hAnsi="Arial" w:cs="Arial"/>
          <w:sz w:val="24"/>
          <w:szCs w:val="24"/>
        </w:rPr>
        <w:t xml:space="preserve"> 00 </w:t>
      </w:r>
      <w:r w:rsidRPr="007758A2">
        <w:rPr>
          <w:rFonts w:ascii="Arial" w:hAnsi="Arial" w:cs="Arial"/>
          <w:sz w:val="24"/>
          <w:szCs w:val="24"/>
        </w:rPr>
        <w:t>Brno</w:t>
      </w:r>
    </w:p>
    <w:p w:rsidR="00EE7AA9" w:rsidRPr="007758A2" w:rsidRDefault="00EE7AA9" w:rsidP="00EE7AA9">
      <w:pPr>
        <w:spacing w:after="0"/>
        <w:ind w:left="709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>zastoupen</w:t>
      </w:r>
      <w:r w:rsidR="0050265A" w:rsidRPr="007758A2">
        <w:rPr>
          <w:rFonts w:ascii="Arial" w:hAnsi="Arial" w:cs="Arial"/>
          <w:sz w:val="24"/>
          <w:szCs w:val="24"/>
        </w:rPr>
        <w:t>é ředitelem</w:t>
      </w:r>
      <w:r w:rsidRPr="007758A2">
        <w:rPr>
          <w:rFonts w:ascii="Arial" w:hAnsi="Arial" w:cs="Arial"/>
          <w:sz w:val="24"/>
          <w:szCs w:val="24"/>
        </w:rPr>
        <w:t>: Ing. Jan</w:t>
      </w:r>
      <w:r w:rsidR="0050265A" w:rsidRPr="007758A2">
        <w:rPr>
          <w:rFonts w:ascii="Arial" w:hAnsi="Arial" w:cs="Arial"/>
          <w:sz w:val="24"/>
          <w:szCs w:val="24"/>
        </w:rPr>
        <w:t>em</w:t>
      </w:r>
      <w:r w:rsidRPr="00775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58A2">
        <w:rPr>
          <w:rFonts w:ascii="Arial" w:hAnsi="Arial" w:cs="Arial"/>
          <w:sz w:val="24"/>
          <w:szCs w:val="24"/>
        </w:rPr>
        <w:t>Totzaue</w:t>
      </w:r>
      <w:r w:rsidR="0050265A" w:rsidRPr="007758A2">
        <w:rPr>
          <w:rFonts w:ascii="Arial" w:hAnsi="Arial" w:cs="Arial"/>
          <w:sz w:val="24"/>
          <w:szCs w:val="24"/>
        </w:rPr>
        <w:t>rem</w:t>
      </w:r>
      <w:proofErr w:type="spellEnd"/>
    </w:p>
    <w:p w:rsidR="00EE7AA9" w:rsidRPr="007758A2" w:rsidRDefault="00EE7AA9" w:rsidP="00EE7AA9">
      <w:pPr>
        <w:spacing w:after="0"/>
        <w:ind w:left="709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 xml:space="preserve">ve věcech </w:t>
      </w:r>
      <w:r w:rsidR="0050265A" w:rsidRPr="007758A2">
        <w:rPr>
          <w:rFonts w:ascii="Arial" w:hAnsi="Arial" w:cs="Arial"/>
          <w:sz w:val="24"/>
          <w:szCs w:val="24"/>
        </w:rPr>
        <w:t>provozních</w:t>
      </w:r>
      <w:r w:rsidRPr="007758A2">
        <w:rPr>
          <w:rFonts w:ascii="Arial" w:hAnsi="Arial" w:cs="Arial"/>
          <w:sz w:val="24"/>
          <w:szCs w:val="24"/>
        </w:rPr>
        <w:t xml:space="preserve">: </w:t>
      </w:r>
      <w:r w:rsidR="0050265A" w:rsidRPr="007758A2">
        <w:rPr>
          <w:rFonts w:ascii="Arial" w:hAnsi="Arial" w:cs="Arial"/>
          <w:sz w:val="24"/>
          <w:szCs w:val="24"/>
        </w:rPr>
        <w:t xml:space="preserve">Zbyňkem </w:t>
      </w:r>
      <w:proofErr w:type="spellStart"/>
      <w:r w:rsidR="0050265A" w:rsidRPr="007758A2">
        <w:rPr>
          <w:rFonts w:ascii="Arial" w:hAnsi="Arial" w:cs="Arial"/>
          <w:sz w:val="24"/>
          <w:szCs w:val="24"/>
        </w:rPr>
        <w:t>Rujbrem</w:t>
      </w:r>
      <w:proofErr w:type="spellEnd"/>
    </w:p>
    <w:p w:rsidR="00EE7AA9" w:rsidRPr="007758A2" w:rsidRDefault="00EE7AA9" w:rsidP="00EE7AA9">
      <w:pPr>
        <w:spacing w:after="0"/>
        <w:ind w:left="709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>IČ: 00047708</w:t>
      </w:r>
    </w:p>
    <w:p w:rsidR="00EE7AA9" w:rsidRDefault="00EE7AA9" w:rsidP="00EE7AA9">
      <w:pPr>
        <w:spacing w:after="0"/>
        <w:ind w:left="709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>DIČ: CZ00047708</w:t>
      </w:r>
    </w:p>
    <w:p w:rsidR="00D41E7E" w:rsidRPr="00D240F0" w:rsidRDefault="00D41E7E" w:rsidP="00EE7AA9">
      <w:pPr>
        <w:spacing w:after="0"/>
        <w:ind w:left="709"/>
        <w:rPr>
          <w:rFonts w:ascii="Arial" w:hAnsi="Arial" w:cs="Arial"/>
          <w:sz w:val="24"/>
          <w:szCs w:val="24"/>
        </w:rPr>
      </w:pPr>
      <w:r w:rsidRPr="00D240F0">
        <w:rPr>
          <w:rFonts w:ascii="Arial" w:hAnsi="Arial" w:cs="Arial"/>
          <w:sz w:val="24"/>
          <w:szCs w:val="24"/>
        </w:rPr>
        <w:t xml:space="preserve">Spisová značka: </w:t>
      </w:r>
      <w:proofErr w:type="spellStart"/>
      <w:r w:rsidRPr="00D240F0">
        <w:rPr>
          <w:rFonts w:ascii="Arial" w:hAnsi="Arial" w:cs="Arial"/>
          <w:sz w:val="24"/>
          <w:szCs w:val="24"/>
        </w:rPr>
        <w:t>DrXXXIV</w:t>
      </w:r>
      <w:proofErr w:type="spellEnd"/>
      <w:r w:rsidRPr="00D240F0">
        <w:rPr>
          <w:rFonts w:ascii="Arial" w:hAnsi="Arial" w:cs="Arial"/>
          <w:sz w:val="24"/>
          <w:szCs w:val="24"/>
        </w:rPr>
        <w:t xml:space="preserve"> 6 vedená u Krajského soudu v Brně</w:t>
      </w:r>
    </w:p>
    <w:p w:rsidR="00EE7AA9" w:rsidRPr="007758A2" w:rsidRDefault="00EE7AA9" w:rsidP="00EE7AA9">
      <w:pPr>
        <w:spacing w:after="0"/>
        <w:ind w:left="709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>Bankovní spojení: ČSOB Brno, a.s.</w:t>
      </w:r>
    </w:p>
    <w:p w:rsidR="003D54CA" w:rsidRPr="007758A2" w:rsidRDefault="00EE7AA9" w:rsidP="001F76A1">
      <w:pPr>
        <w:spacing w:after="0"/>
        <w:ind w:left="709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>Číslo účtu: 291012/0300</w:t>
      </w:r>
    </w:p>
    <w:p w:rsidR="00EE7AA9" w:rsidRPr="007758A2" w:rsidRDefault="00EE7AA9" w:rsidP="00EE7AA9">
      <w:pPr>
        <w:spacing w:after="0"/>
        <w:ind w:left="709"/>
        <w:rPr>
          <w:rFonts w:ascii="Arial" w:hAnsi="Arial" w:cs="Arial"/>
          <w:i/>
          <w:iCs/>
          <w:sz w:val="24"/>
          <w:szCs w:val="24"/>
        </w:rPr>
      </w:pPr>
      <w:r w:rsidRPr="007758A2">
        <w:rPr>
          <w:rFonts w:ascii="Arial" w:hAnsi="Arial" w:cs="Arial"/>
          <w:i/>
          <w:iCs/>
          <w:sz w:val="24"/>
          <w:szCs w:val="24"/>
        </w:rPr>
        <w:t xml:space="preserve">(dále jen </w:t>
      </w:r>
      <w:r w:rsidR="00274BFA" w:rsidRPr="007758A2">
        <w:rPr>
          <w:rFonts w:ascii="Arial" w:hAnsi="Arial" w:cs="Arial"/>
          <w:i/>
          <w:iCs/>
          <w:sz w:val="24"/>
          <w:szCs w:val="24"/>
        </w:rPr>
        <w:t>SBD</w:t>
      </w:r>
      <w:r w:rsidRPr="007758A2">
        <w:rPr>
          <w:rFonts w:ascii="Arial" w:hAnsi="Arial" w:cs="Arial"/>
          <w:i/>
          <w:iCs/>
          <w:sz w:val="24"/>
          <w:szCs w:val="24"/>
        </w:rPr>
        <w:t>)</w:t>
      </w:r>
    </w:p>
    <w:p w:rsidR="00EE7AA9" w:rsidRPr="007758A2" w:rsidRDefault="00EE7AA9" w:rsidP="00EE7AA9">
      <w:pPr>
        <w:spacing w:after="0"/>
        <w:ind w:left="709"/>
        <w:rPr>
          <w:rFonts w:ascii="Arial" w:hAnsi="Arial" w:cs="Arial"/>
          <w:sz w:val="24"/>
          <w:szCs w:val="24"/>
        </w:rPr>
      </w:pPr>
    </w:p>
    <w:p w:rsidR="00EE7AA9" w:rsidRPr="007758A2" w:rsidRDefault="00EE7AA9" w:rsidP="00EE7AA9">
      <w:pPr>
        <w:spacing w:after="0"/>
        <w:ind w:left="709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>a</w:t>
      </w:r>
    </w:p>
    <w:p w:rsidR="00EE7AA9" w:rsidRPr="007758A2" w:rsidRDefault="00EE7AA9" w:rsidP="00EE7AA9">
      <w:pPr>
        <w:spacing w:after="0"/>
        <w:ind w:left="709"/>
        <w:rPr>
          <w:rFonts w:ascii="Arial" w:hAnsi="Arial" w:cs="Arial"/>
          <w:sz w:val="24"/>
          <w:szCs w:val="24"/>
        </w:rPr>
      </w:pPr>
    </w:p>
    <w:p w:rsidR="00A70030" w:rsidRPr="007758A2" w:rsidRDefault="00EE7AA9" w:rsidP="00EE7AA9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7758A2">
        <w:rPr>
          <w:rFonts w:ascii="Arial" w:hAnsi="Arial" w:cs="Arial"/>
          <w:b/>
          <w:sz w:val="24"/>
          <w:szCs w:val="24"/>
        </w:rPr>
        <w:t>Národní divadlo Brn</w:t>
      </w:r>
      <w:r w:rsidR="0070755E" w:rsidRPr="007758A2">
        <w:rPr>
          <w:rFonts w:ascii="Arial" w:hAnsi="Arial" w:cs="Arial"/>
          <w:b/>
          <w:sz w:val="24"/>
          <w:szCs w:val="24"/>
        </w:rPr>
        <w:t>o, příspěvková organizace</w:t>
      </w:r>
    </w:p>
    <w:p w:rsidR="0070755E" w:rsidRPr="007758A2" w:rsidRDefault="0070755E" w:rsidP="00EE7AA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 xml:space="preserve">se sídlem Dvořákova </w:t>
      </w:r>
      <w:r w:rsidR="005D2F00">
        <w:rPr>
          <w:rFonts w:ascii="Arial" w:hAnsi="Arial" w:cs="Arial"/>
          <w:sz w:val="24"/>
          <w:szCs w:val="24"/>
        </w:rPr>
        <w:t>589/</w:t>
      </w:r>
      <w:r w:rsidRPr="007758A2">
        <w:rPr>
          <w:rFonts w:ascii="Arial" w:hAnsi="Arial" w:cs="Arial"/>
          <w:sz w:val="24"/>
          <w:szCs w:val="24"/>
        </w:rPr>
        <w:t>11, 6</w:t>
      </w:r>
      <w:r w:rsidR="005D2F00">
        <w:rPr>
          <w:rFonts w:ascii="Arial" w:hAnsi="Arial" w:cs="Arial"/>
          <w:sz w:val="24"/>
          <w:szCs w:val="24"/>
        </w:rPr>
        <w:t>02 00</w:t>
      </w:r>
      <w:r w:rsidRPr="007758A2">
        <w:rPr>
          <w:rFonts w:ascii="Arial" w:hAnsi="Arial" w:cs="Arial"/>
          <w:sz w:val="24"/>
          <w:szCs w:val="24"/>
        </w:rPr>
        <w:t xml:space="preserve"> Brno – město</w:t>
      </w:r>
    </w:p>
    <w:p w:rsidR="00714A74" w:rsidRPr="007758A2" w:rsidRDefault="00714A74" w:rsidP="00EE7AA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 xml:space="preserve">Obchodní rejstřík: Krajský soud v Brně, oddíl </w:t>
      </w:r>
      <w:proofErr w:type="spellStart"/>
      <w:r w:rsidRPr="007758A2">
        <w:rPr>
          <w:rFonts w:ascii="Arial" w:hAnsi="Arial" w:cs="Arial"/>
          <w:sz w:val="24"/>
          <w:szCs w:val="24"/>
        </w:rPr>
        <w:t>Pr</w:t>
      </w:r>
      <w:proofErr w:type="spellEnd"/>
      <w:r w:rsidRPr="007758A2">
        <w:rPr>
          <w:rFonts w:ascii="Arial" w:hAnsi="Arial" w:cs="Arial"/>
          <w:sz w:val="24"/>
          <w:szCs w:val="24"/>
        </w:rPr>
        <w:t>., vložka 30</w:t>
      </w:r>
    </w:p>
    <w:p w:rsidR="001B43EE" w:rsidRPr="007758A2" w:rsidRDefault="0070755E" w:rsidP="00EE7AA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>zastoupené ředitelem</w:t>
      </w:r>
      <w:r w:rsidR="0050265A" w:rsidRPr="007758A2">
        <w:rPr>
          <w:rFonts w:ascii="Arial" w:hAnsi="Arial" w:cs="Arial"/>
          <w:sz w:val="24"/>
          <w:szCs w:val="24"/>
        </w:rPr>
        <w:t>:</w:t>
      </w:r>
      <w:r w:rsidRPr="007758A2">
        <w:rPr>
          <w:rFonts w:ascii="Arial" w:hAnsi="Arial" w:cs="Arial"/>
          <w:sz w:val="24"/>
          <w:szCs w:val="24"/>
        </w:rPr>
        <w:t xml:space="preserve"> </w:t>
      </w:r>
      <w:r w:rsidR="00714A74" w:rsidRPr="007758A2">
        <w:rPr>
          <w:rFonts w:ascii="Arial" w:hAnsi="Arial" w:cs="Arial"/>
          <w:sz w:val="24"/>
          <w:szCs w:val="24"/>
        </w:rPr>
        <w:t xml:space="preserve">MgA. </w:t>
      </w:r>
      <w:r w:rsidRPr="007758A2">
        <w:rPr>
          <w:rFonts w:ascii="Arial" w:hAnsi="Arial" w:cs="Arial"/>
          <w:sz w:val="24"/>
          <w:szCs w:val="24"/>
        </w:rPr>
        <w:t>Martinem Glaserem</w:t>
      </w:r>
    </w:p>
    <w:p w:rsidR="00714A74" w:rsidRPr="007758A2" w:rsidRDefault="00714A74" w:rsidP="00EE7AA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 xml:space="preserve">ve věcech </w:t>
      </w:r>
      <w:r w:rsidR="0050265A" w:rsidRPr="007758A2">
        <w:rPr>
          <w:rFonts w:ascii="Arial" w:hAnsi="Arial" w:cs="Arial"/>
          <w:sz w:val="24"/>
          <w:szCs w:val="24"/>
        </w:rPr>
        <w:t>provozních</w:t>
      </w:r>
      <w:r w:rsidRPr="007758A2">
        <w:rPr>
          <w:rFonts w:ascii="Arial" w:hAnsi="Arial" w:cs="Arial"/>
          <w:sz w:val="24"/>
          <w:szCs w:val="24"/>
        </w:rPr>
        <w:t xml:space="preserve">: </w:t>
      </w:r>
      <w:r w:rsidR="0050265A" w:rsidRPr="007758A2">
        <w:rPr>
          <w:rFonts w:ascii="Arial" w:hAnsi="Arial" w:cs="Arial"/>
          <w:sz w:val="24"/>
          <w:szCs w:val="24"/>
        </w:rPr>
        <w:t>Petrem Tomkem</w:t>
      </w:r>
    </w:p>
    <w:p w:rsidR="00A70030" w:rsidRPr="007758A2" w:rsidRDefault="0070755E" w:rsidP="001B43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ab/>
        <w:t>IČ: 00094820</w:t>
      </w:r>
    </w:p>
    <w:p w:rsidR="003D54CA" w:rsidRPr="007758A2" w:rsidRDefault="0070755E" w:rsidP="001F76A1">
      <w:pPr>
        <w:spacing w:after="0"/>
        <w:ind w:left="709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>DIČ: CZ00094820</w:t>
      </w:r>
    </w:p>
    <w:p w:rsidR="00274BFA" w:rsidRPr="007758A2" w:rsidRDefault="00274BFA" w:rsidP="00274BFA">
      <w:pPr>
        <w:spacing w:after="0"/>
        <w:ind w:firstLine="708"/>
        <w:rPr>
          <w:rFonts w:ascii="Arial" w:hAnsi="Arial" w:cs="Arial"/>
          <w:i/>
          <w:iCs/>
          <w:sz w:val="24"/>
          <w:szCs w:val="24"/>
        </w:rPr>
      </w:pPr>
      <w:r w:rsidRPr="007758A2">
        <w:rPr>
          <w:rFonts w:ascii="Arial" w:hAnsi="Arial" w:cs="Arial"/>
          <w:i/>
          <w:iCs/>
          <w:sz w:val="24"/>
          <w:szCs w:val="24"/>
        </w:rPr>
        <w:t xml:space="preserve">(Dále jen </w:t>
      </w:r>
      <w:proofErr w:type="spellStart"/>
      <w:r w:rsidRPr="007758A2">
        <w:rPr>
          <w:rFonts w:ascii="Arial" w:hAnsi="Arial" w:cs="Arial"/>
          <w:i/>
          <w:iCs/>
          <w:sz w:val="24"/>
          <w:szCs w:val="24"/>
        </w:rPr>
        <w:t>N</w:t>
      </w:r>
      <w:r w:rsidR="004624B8" w:rsidRPr="007758A2">
        <w:rPr>
          <w:rFonts w:ascii="Arial" w:hAnsi="Arial" w:cs="Arial"/>
          <w:i/>
          <w:iCs/>
          <w:sz w:val="24"/>
          <w:szCs w:val="24"/>
        </w:rPr>
        <w:t>d</w:t>
      </w:r>
      <w:r w:rsidRPr="007758A2">
        <w:rPr>
          <w:rFonts w:ascii="Arial" w:hAnsi="Arial" w:cs="Arial"/>
          <w:i/>
          <w:iCs/>
          <w:sz w:val="24"/>
          <w:szCs w:val="24"/>
        </w:rPr>
        <w:t>B</w:t>
      </w:r>
      <w:proofErr w:type="spellEnd"/>
      <w:r w:rsidR="00A52F74" w:rsidRPr="007758A2">
        <w:rPr>
          <w:rFonts w:ascii="Arial" w:hAnsi="Arial" w:cs="Arial"/>
          <w:i/>
          <w:iCs/>
          <w:sz w:val="24"/>
          <w:szCs w:val="24"/>
        </w:rPr>
        <w:t>)</w:t>
      </w:r>
    </w:p>
    <w:p w:rsidR="003D54CA" w:rsidRPr="001F76A1" w:rsidRDefault="003D54CA" w:rsidP="00F81F5D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:rsidR="003D54CA" w:rsidRPr="001F76A1" w:rsidRDefault="00381510" w:rsidP="00816887">
      <w:pPr>
        <w:spacing w:before="120" w:after="0" w:line="240" w:lineRule="auto"/>
        <w:ind w:left="142"/>
        <w:rPr>
          <w:rFonts w:ascii="Arial" w:hAnsi="Arial" w:cs="Arial"/>
          <w:bCs/>
          <w:sz w:val="24"/>
          <w:szCs w:val="24"/>
        </w:rPr>
      </w:pPr>
      <w:r w:rsidRPr="001F76A1">
        <w:rPr>
          <w:rFonts w:ascii="Arial" w:hAnsi="Arial" w:cs="Arial"/>
          <w:bCs/>
          <w:sz w:val="24"/>
          <w:szCs w:val="24"/>
        </w:rPr>
        <w:t>Smlouva o úpravě pravidel a rozúčtování úhrady nákladů společně užívaných služeb se s účinností od 1.7.2023 mění následovně:</w:t>
      </w:r>
    </w:p>
    <w:p w:rsidR="003D54CA" w:rsidRPr="001F76A1" w:rsidRDefault="003D54CA" w:rsidP="00816887">
      <w:pPr>
        <w:spacing w:after="0"/>
        <w:ind w:left="142" w:firstLine="708"/>
        <w:rPr>
          <w:rFonts w:ascii="Arial" w:hAnsi="Arial" w:cs="Arial"/>
          <w:sz w:val="24"/>
          <w:szCs w:val="24"/>
        </w:rPr>
      </w:pPr>
    </w:p>
    <w:p w:rsidR="005E2735" w:rsidRPr="001F76A1" w:rsidRDefault="005E2735" w:rsidP="005E2735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A372E" w:rsidRPr="007758A2" w:rsidRDefault="00070DB0" w:rsidP="00070D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58A2">
        <w:rPr>
          <w:rFonts w:ascii="Arial" w:hAnsi="Arial" w:cs="Arial"/>
          <w:sz w:val="24"/>
          <w:szCs w:val="24"/>
        </w:rPr>
        <w:t>1.</w:t>
      </w:r>
    </w:p>
    <w:p w:rsidR="002064BD" w:rsidRPr="001F76A1" w:rsidRDefault="002064BD" w:rsidP="00070D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F76A1">
        <w:rPr>
          <w:rFonts w:ascii="Arial" w:hAnsi="Arial" w:cs="Arial"/>
          <w:b/>
          <w:bCs/>
          <w:sz w:val="24"/>
          <w:szCs w:val="24"/>
        </w:rPr>
        <w:t>Článek II.</w:t>
      </w:r>
    </w:p>
    <w:p w:rsidR="002064BD" w:rsidRPr="001F76A1" w:rsidRDefault="002064BD" w:rsidP="00070D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F76A1">
        <w:rPr>
          <w:rFonts w:ascii="Arial" w:hAnsi="Arial" w:cs="Arial"/>
          <w:b/>
          <w:bCs/>
          <w:sz w:val="24"/>
          <w:szCs w:val="24"/>
        </w:rPr>
        <w:t>Předmět smlouvy</w:t>
      </w:r>
    </w:p>
    <w:p w:rsidR="00816887" w:rsidRPr="001F76A1" w:rsidRDefault="00816887" w:rsidP="00070D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064BD" w:rsidRPr="007758A2" w:rsidRDefault="002064BD" w:rsidP="00816887">
      <w:pPr>
        <w:spacing w:after="0"/>
        <w:ind w:left="142"/>
        <w:rPr>
          <w:rFonts w:ascii="Arial" w:hAnsi="Arial" w:cs="Arial"/>
          <w:i/>
          <w:iCs/>
        </w:rPr>
      </w:pPr>
      <w:r w:rsidRPr="007758A2">
        <w:rPr>
          <w:rFonts w:ascii="Arial" w:hAnsi="Arial" w:cs="Arial"/>
          <w:i/>
          <w:iCs/>
        </w:rPr>
        <w:t>Text článku II. smlouvy se mění následovně:</w:t>
      </w:r>
    </w:p>
    <w:p w:rsidR="002064BD" w:rsidRPr="007758A2" w:rsidRDefault="002064BD" w:rsidP="00816887">
      <w:pPr>
        <w:spacing w:after="0"/>
        <w:ind w:left="142"/>
        <w:rPr>
          <w:rFonts w:ascii="Arial" w:hAnsi="Arial" w:cs="Arial"/>
          <w:i/>
          <w:iCs/>
        </w:rPr>
      </w:pPr>
    </w:p>
    <w:p w:rsidR="00F81F5D" w:rsidRPr="007758A2" w:rsidRDefault="002064BD" w:rsidP="007758A2">
      <w:pPr>
        <w:spacing w:after="0"/>
        <w:jc w:val="both"/>
        <w:rPr>
          <w:rFonts w:ascii="Arial" w:hAnsi="Arial" w:cs="Arial"/>
          <w:b/>
          <w:bCs/>
        </w:rPr>
      </w:pPr>
      <w:r w:rsidRPr="007758A2">
        <w:rPr>
          <w:rFonts w:ascii="Arial" w:hAnsi="Arial" w:cs="Arial"/>
        </w:rPr>
        <w:t>Předmětem této smlouvy je úprava vzájemných vztahů, pravidel rozúčtování a úhrady nákladů vynaložených na veřejné osvětlení objektů uvedených v</w:t>
      </w:r>
      <w:r w:rsidR="00816887" w:rsidRPr="007758A2">
        <w:rPr>
          <w:rFonts w:ascii="Arial" w:hAnsi="Arial" w:cs="Arial"/>
        </w:rPr>
        <w:t> </w:t>
      </w:r>
      <w:r w:rsidRPr="007758A2">
        <w:rPr>
          <w:rFonts w:ascii="Arial" w:hAnsi="Arial" w:cs="Arial"/>
        </w:rPr>
        <w:t>č</w:t>
      </w:r>
      <w:r w:rsidR="00816887" w:rsidRPr="007758A2">
        <w:rPr>
          <w:rFonts w:ascii="Arial" w:hAnsi="Arial" w:cs="Arial"/>
        </w:rPr>
        <w:t xml:space="preserve">lánku </w:t>
      </w:r>
      <w:r w:rsidRPr="007758A2">
        <w:rPr>
          <w:rFonts w:ascii="Arial" w:hAnsi="Arial" w:cs="Arial"/>
        </w:rPr>
        <w:t>I. smlouvy.</w:t>
      </w:r>
    </w:p>
    <w:p w:rsidR="001F76A1" w:rsidRDefault="001F76A1" w:rsidP="00F81F5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758A2" w:rsidRPr="001F76A1" w:rsidRDefault="007758A2" w:rsidP="00F81F5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064BD" w:rsidRPr="001F76A1" w:rsidRDefault="002064BD" w:rsidP="00070D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F76A1">
        <w:rPr>
          <w:rFonts w:ascii="Arial" w:hAnsi="Arial" w:cs="Arial"/>
          <w:sz w:val="24"/>
          <w:szCs w:val="24"/>
        </w:rPr>
        <w:t>2.</w:t>
      </w:r>
    </w:p>
    <w:p w:rsidR="00F71C05" w:rsidRPr="001F76A1" w:rsidRDefault="00381510" w:rsidP="005E2735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6A1">
        <w:rPr>
          <w:rFonts w:ascii="Arial" w:hAnsi="Arial" w:cs="Arial"/>
          <w:b/>
          <w:sz w:val="24"/>
          <w:szCs w:val="24"/>
        </w:rPr>
        <w:t xml:space="preserve"> </w:t>
      </w:r>
      <w:r w:rsidR="00070DB0" w:rsidRPr="001F76A1">
        <w:rPr>
          <w:rFonts w:ascii="Arial" w:hAnsi="Arial" w:cs="Arial"/>
          <w:b/>
          <w:sz w:val="24"/>
          <w:szCs w:val="24"/>
        </w:rPr>
        <w:t xml:space="preserve">Článek </w:t>
      </w:r>
      <w:r w:rsidR="006F26D7" w:rsidRPr="001F76A1">
        <w:rPr>
          <w:rFonts w:ascii="Arial" w:hAnsi="Arial" w:cs="Arial"/>
          <w:b/>
          <w:sz w:val="24"/>
          <w:szCs w:val="24"/>
        </w:rPr>
        <w:t>I</w:t>
      </w:r>
      <w:r w:rsidR="00284FAC" w:rsidRPr="001F76A1">
        <w:rPr>
          <w:rFonts w:ascii="Arial" w:hAnsi="Arial" w:cs="Arial"/>
          <w:b/>
          <w:sz w:val="24"/>
          <w:szCs w:val="24"/>
        </w:rPr>
        <w:t>II</w:t>
      </w:r>
      <w:r w:rsidR="00B979B7" w:rsidRPr="001F76A1">
        <w:rPr>
          <w:rFonts w:ascii="Arial" w:hAnsi="Arial" w:cs="Arial"/>
          <w:b/>
          <w:sz w:val="24"/>
          <w:szCs w:val="24"/>
        </w:rPr>
        <w:t>.</w:t>
      </w:r>
    </w:p>
    <w:p w:rsidR="00381510" w:rsidRPr="001F76A1" w:rsidRDefault="00284FAC" w:rsidP="007758A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6A1">
        <w:rPr>
          <w:rFonts w:ascii="Arial" w:hAnsi="Arial" w:cs="Arial"/>
          <w:b/>
          <w:sz w:val="24"/>
          <w:szCs w:val="24"/>
        </w:rPr>
        <w:lastRenderedPageBreak/>
        <w:t>O</w:t>
      </w:r>
      <w:r w:rsidR="00D2681E" w:rsidRPr="001F76A1">
        <w:rPr>
          <w:rFonts w:ascii="Arial" w:hAnsi="Arial" w:cs="Arial"/>
          <w:b/>
          <w:sz w:val="24"/>
          <w:szCs w:val="24"/>
        </w:rPr>
        <w:t>straha</w:t>
      </w:r>
      <w:r w:rsidRPr="001F76A1">
        <w:rPr>
          <w:rFonts w:ascii="Arial" w:hAnsi="Arial" w:cs="Arial"/>
          <w:b/>
          <w:sz w:val="24"/>
          <w:szCs w:val="24"/>
        </w:rPr>
        <w:t xml:space="preserve"> objektů</w:t>
      </w:r>
    </w:p>
    <w:p w:rsidR="002B333C" w:rsidRDefault="002B333C" w:rsidP="00F81F5D">
      <w:pPr>
        <w:spacing w:before="120" w:after="0" w:line="240" w:lineRule="auto"/>
        <w:ind w:left="284"/>
        <w:rPr>
          <w:rFonts w:ascii="Arial" w:hAnsi="Arial" w:cs="Arial"/>
        </w:rPr>
      </w:pPr>
      <w:r w:rsidRPr="007758A2">
        <w:rPr>
          <w:rFonts w:ascii="Arial" w:hAnsi="Arial" w:cs="Arial"/>
        </w:rPr>
        <w:t xml:space="preserve">Od 1.7.2023 DRUŽBA nebude zajišťovat fyzickou ostrahu, kterou vykonávala externí firma a na jejichž nákladech se NDB podílelo. </w:t>
      </w:r>
    </w:p>
    <w:p w:rsidR="007758A2" w:rsidRPr="007758A2" w:rsidRDefault="007758A2" w:rsidP="00F81F5D">
      <w:pPr>
        <w:spacing w:before="120" w:after="0" w:line="240" w:lineRule="auto"/>
        <w:ind w:left="284"/>
        <w:rPr>
          <w:rFonts w:ascii="Arial" w:hAnsi="Arial" w:cs="Arial"/>
        </w:rPr>
      </w:pPr>
    </w:p>
    <w:p w:rsidR="00B979B7" w:rsidRPr="007758A2" w:rsidRDefault="00381510" w:rsidP="00F81F5D">
      <w:pPr>
        <w:spacing w:before="120" w:after="0" w:line="240" w:lineRule="auto"/>
        <w:ind w:left="284"/>
        <w:rPr>
          <w:rFonts w:ascii="Arial" w:hAnsi="Arial" w:cs="Arial"/>
          <w:bCs/>
          <w:i/>
          <w:iCs/>
        </w:rPr>
      </w:pPr>
      <w:r w:rsidRPr="007758A2">
        <w:rPr>
          <w:rFonts w:ascii="Arial" w:hAnsi="Arial" w:cs="Arial"/>
          <w:bCs/>
          <w:i/>
          <w:iCs/>
        </w:rPr>
        <w:t xml:space="preserve">Obsah odstavce 1., 2., 3., a 4. článku III. </w:t>
      </w:r>
      <w:r w:rsidR="002064BD" w:rsidRPr="007758A2">
        <w:rPr>
          <w:rFonts w:ascii="Arial" w:hAnsi="Arial" w:cs="Arial"/>
          <w:bCs/>
          <w:i/>
          <w:iCs/>
        </w:rPr>
        <w:t xml:space="preserve">smlouvy </w:t>
      </w:r>
      <w:r w:rsidRPr="007758A2">
        <w:rPr>
          <w:rFonts w:ascii="Arial" w:hAnsi="Arial" w:cs="Arial"/>
          <w:bCs/>
          <w:i/>
          <w:iCs/>
        </w:rPr>
        <w:t>se vypoušt</w:t>
      </w:r>
      <w:r w:rsidR="00CA5EFC" w:rsidRPr="007758A2">
        <w:rPr>
          <w:rFonts w:ascii="Arial" w:hAnsi="Arial" w:cs="Arial"/>
          <w:bCs/>
          <w:i/>
          <w:iCs/>
        </w:rPr>
        <w:t>í.</w:t>
      </w:r>
    </w:p>
    <w:p w:rsidR="002B333C" w:rsidRPr="007758A2" w:rsidRDefault="002B333C" w:rsidP="007758A2">
      <w:pPr>
        <w:spacing w:before="120" w:after="0" w:line="240" w:lineRule="auto"/>
        <w:rPr>
          <w:rFonts w:ascii="Arial" w:hAnsi="Arial" w:cs="Arial"/>
        </w:rPr>
      </w:pPr>
    </w:p>
    <w:p w:rsidR="004624B8" w:rsidRPr="001F76A1" w:rsidRDefault="002064BD" w:rsidP="006C1AEA">
      <w:pPr>
        <w:pStyle w:val="Odstavecseseznamem"/>
        <w:spacing w:before="120"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F76A1">
        <w:rPr>
          <w:rFonts w:ascii="Arial" w:hAnsi="Arial" w:cs="Arial"/>
          <w:sz w:val="24"/>
          <w:szCs w:val="24"/>
        </w:rPr>
        <w:t>3</w:t>
      </w:r>
      <w:r w:rsidR="00070DB0" w:rsidRPr="001F76A1">
        <w:rPr>
          <w:rFonts w:ascii="Arial" w:hAnsi="Arial" w:cs="Arial"/>
          <w:sz w:val="24"/>
          <w:szCs w:val="24"/>
        </w:rPr>
        <w:t>.</w:t>
      </w:r>
    </w:p>
    <w:p w:rsidR="004624B8" w:rsidRPr="001F76A1" w:rsidRDefault="006C1AEA" w:rsidP="004624B8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6A1">
        <w:rPr>
          <w:rFonts w:ascii="Arial" w:hAnsi="Arial" w:cs="Arial"/>
          <w:b/>
          <w:bCs/>
          <w:sz w:val="24"/>
          <w:szCs w:val="24"/>
        </w:rPr>
        <w:t>Článek</w:t>
      </w:r>
      <w:r w:rsidRPr="001F76A1">
        <w:rPr>
          <w:rFonts w:ascii="Arial" w:hAnsi="Arial" w:cs="Arial"/>
          <w:b/>
          <w:sz w:val="24"/>
          <w:szCs w:val="24"/>
        </w:rPr>
        <w:t xml:space="preserve"> </w:t>
      </w:r>
      <w:r w:rsidR="004624B8" w:rsidRPr="001F76A1">
        <w:rPr>
          <w:rFonts w:ascii="Arial" w:hAnsi="Arial" w:cs="Arial"/>
          <w:b/>
          <w:sz w:val="24"/>
          <w:szCs w:val="24"/>
        </w:rPr>
        <w:t>V.</w:t>
      </w:r>
    </w:p>
    <w:p w:rsidR="004624B8" w:rsidRPr="001F76A1" w:rsidRDefault="004624B8" w:rsidP="004624B8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6A1">
        <w:rPr>
          <w:rFonts w:ascii="Arial" w:hAnsi="Arial" w:cs="Arial"/>
          <w:b/>
          <w:sz w:val="24"/>
          <w:szCs w:val="24"/>
        </w:rPr>
        <w:t>Ostatní ustanovení</w:t>
      </w:r>
    </w:p>
    <w:p w:rsidR="006C1AEA" w:rsidRPr="001F76A1" w:rsidRDefault="006C1AEA" w:rsidP="004624B8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1AEA" w:rsidRPr="007758A2" w:rsidRDefault="006C1AEA" w:rsidP="007758A2">
      <w:pPr>
        <w:spacing w:after="0"/>
        <w:ind w:left="142"/>
        <w:rPr>
          <w:rFonts w:ascii="Arial" w:hAnsi="Arial" w:cs="Arial"/>
          <w:i/>
          <w:iCs/>
        </w:rPr>
      </w:pPr>
      <w:r w:rsidRPr="007758A2">
        <w:rPr>
          <w:rFonts w:ascii="Arial" w:hAnsi="Arial" w:cs="Arial"/>
          <w:i/>
          <w:iCs/>
        </w:rPr>
        <w:t>Text článku V. odst.1. smlouvy se mění následovně:</w:t>
      </w:r>
    </w:p>
    <w:p w:rsidR="00070DB0" w:rsidRPr="007758A2" w:rsidRDefault="004624B8" w:rsidP="006860F5">
      <w:pPr>
        <w:pStyle w:val="Odstavecseseznamem"/>
        <w:numPr>
          <w:ilvl w:val="0"/>
          <w:numId w:val="19"/>
        </w:numPr>
        <w:spacing w:before="120" w:after="0" w:line="240" w:lineRule="auto"/>
        <w:jc w:val="both"/>
        <w:rPr>
          <w:rFonts w:ascii="Arial" w:hAnsi="Arial" w:cs="Arial"/>
        </w:rPr>
      </w:pPr>
      <w:r w:rsidRPr="007758A2">
        <w:rPr>
          <w:rFonts w:ascii="Arial" w:hAnsi="Arial" w:cs="Arial"/>
        </w:rPr>
        <w:t>Smluvní strany se dohodly, že v případě prodlení s placením veškerých úhrad dle čl. IV. této smlouvy se sjednává smluvní pokuta ve výši 0,05% za každý den prodlení z dlužné částky.</w:t>
      </w:r>
    </w:p>
    <w:p w:rsidR="00070DB0" w:rsidRDefault="002064BD" w:rsidP="00070DB0">
      <w:pPr>
        <w:spacing w:before="120"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F76A1">
        <w:rPr>
          <w:rFonts w:ascii="Arial" w:hAnsi="Arial" w:cs="Arial"/>
          <w:bCs/>
          <w:sz w:val="24"/>
          <w:szCs w:val="24"/>
        </w:rPr>
        <w:t>4</w:t>
      </w:r>
      <w:r w:rsidR="00070DB0" w:rsidRPr="001F76A1">
        <w:rPr>
          <w:rFonts w:ascii="Arial" w:hAnsi="Arial" w:cs="Arial"/>
          <w:bCs/>
          <w:sz w:val="24"/>
          <w:szCs w:val="24"/>
        </w:rPr>
        <w:t>.</w:t>
      </w:r>
    </w:p>
    <w:p w:rsidR="001F76A1" w:rsidRPr="001F76A1" w:rsidRDefault="001F76A1" w:rsidP="00070DB0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6A1">
        <w:rPr>
          <w:rFonts w:ascii="Arial" w:hAnsi="Arial" w:cs="Arial"/>
          <w:b/>
          <w:sz w:val="24"/>
          <w:szCs w:val="24"/>
        </w:rPr>
        <w:t>Záv</w:t>
      </w:r>
      <w:r w:rsidR="007758A2">
        <w:rPr>
          <w:rFonts w:ascii="Arial" w:hAnsi="Arial" w:cs="Arial"/>
          <w:b/>
          <w:sz w:val="24"/>
          <w:szCs w:val="24"/>
        </w:rPr>
        <w:t>ě</w:t>
      </w:r>
      <w:r w:rsidRPr="001F76A1">
        <w:rPr>
          <w:rFonts w:ascii="Arial" w:hAnsi="Arial" w:cs="Arial"/>
          <w:b/>
          <w:sz w:val="24"/>
          <w:szCs w:val="24"/>
        </w:rPr>
        <w:t>rečná ustanovení</w:t>
      </w:r>
    </w:p>
    <w:p w:rsidR="001F76A1" w:rsidRPr="001F76A1" w:rsidRDefault="001F76A1" w:rsidP="00070DB0">
      <w:pPr>
        <w:spacing w:before="120"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70DB0" w:rsidRPr="007758A2" w:rsidRDefault="00037D68" w:rsidP="006860F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758A2">
        <w:rPr>
          <w:rFonts w:ascii="Arial" w:hAnsi="Arial" w:cs="Arial"/>
        </w:rPr>
        <w:t xml:space="preserve">Tento dodatek se stává nedílnou součástí </w:t>
      </w:r>
      <w:r w:rsidR="00301F09" w:rsidRPr="007758A2">
        <w:rPr>
          <w:rFonts w:ascii="Arial" w:hAnsi="Arial" w:cs="Arial"/>
        </w:rPr>
        <w:t xml:space="preserve">předmětné </w:t>
      </w:r>
      <w:r w:rsidRPr="007758A2">
        <w:rPr>
          <w:rFonts w:ascii="Arial" w:hAnsi="Arial" w:cs="Arial"/>
        </w:rPr>
        <w:t>smlouvy. Vystavuje se ve 2 vyhotoveních, z nichž každá strana obdrží jeden originál.</w:t>
      </w:r>
    </w:p>
    <w:p w:rsidR="004624B8" w:rsidRPr="007758A2" w:rsidRDefault="00037D68" w:rsidP="006860F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758A2">
        <w:rPr>
          <w:rFonts w:ascii="Arial" w:hAnsi="Arial" w:cs="Arial"/>
        </w:rPr>
        <w:t>Smluvní strany si dodatek přečetly a souhlasí s jeho obsahem.</w:t>
      </w:r>
      <w:r w:rsidR="004624B8" w:rsidRPr="007758A2">
        <w:rPr>
          <w:rFonts w:ascii="Arial" w:hAnsi="Arial" w:cs="Arial"/>
        </w:rPr>
        <w:t xml:space="preserve"> </w:t>
      </w:r>
    </w:p>
    <w:p w:rsidR="004624B8" w:rsidRPr="007758A2" w:rsidRDefault="004624B8" w:rsidP="006860F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758A2">
        <w:rPr>
          <w:rFonts w:ascii="Arial" w:hAnsi="Arial" w:cs="Arial"/>
        </w:rPr>
        <w:t>Ostatní ujednání smlouvy zůstávají beze změn.</w:t>
      </w:r>
    </w:p>
    <w:p w:rsidR="001F76A1" w:rsidRPr="007758A2" w:rsidRDefault="00D37B03" w:rsidP="001F76A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758A2">
        <w:rPr>
          <w:rFonts w:ascii="Arial" w:hAnsi="Arial" w:cs="Arial"/>
        </w:rPr>
        <w:t xml:space="preserve">Dodatek vstupuje v platnost dnem jeho podpisu oprávněnými zástupci obou smluvních stran. </w:t>
      </w:r>
    </w:p>
    <w:p w:rsidR="00301F09" w:rsidRPr="007758A2" w:rsidRDefault="00301F09" w:rsidP="001F76A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758A2">
        <w:rPr>
          <w:rFonts w:ascii="Arial" w:hAnsi="Arial" w:cs="Arial"/>
        </w:rPr>
        <w:t>Obě smluvní strany berou na vědomí, že tento dodatek č.1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p w:rsidR="00301F09" w:rsidRPr="007758A2" w:rsidRDefault="00301F09" w:rsidP="001F76A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758A2">
        <w:rPr>
          <w:rFonts w:ascii="Arial" w:hAnsi="Arial" w:cs="Arial"/>
        </w:rPr>
        <w:t>Smluvní strany prohlašují, že se podmínkami tohoto dodatku na základě vzájemné dohody řídily již ode dne podpisu tohoto dodatku a pro případ, že dodatek podléhá zveřejnění v registru smluv, považují veškerá svá vzájemná plnění poskytnutá ode dne podpisu tohoto dodatku do dne nabytí účinnosti tohoto dodatku za plnění poskytnutá podle tohoto dodatku.</w:t>
      </w:r>
    </w:p>
    <w:p w:rsidR="001F76A1" w:rsidRPr="007758A2" w:rsidRDefault="00037D68" w:rsidP="007758A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758A2">
        <w:rPr>
          <w:rFonts w:ascii="Arial" w:hAnsi="Arial" w:cs="Arial"/>
        </w:rPr>
        <w:t>Smluvní strany ve vzájemném konsenzu prohlašují, že se ujednání v tomto dodatku budou vztahovat i k období od 1.7.2023 do nabytí účinnosti dodatku.</w:t>
      </w:r>
    </w:p>
    <w:p w:rsidR="001F76A1" w:rsidRPr="007758A2" w:rsidRDefault="001F76A1" w:rsidP="00816887">
      <w:pPr>
        <w:spacing w:after="0"/>
        <w:ind w:firstLine="142"/>
        <w:jc w:val="both"/>
        <w:rPr>
          <w:rFonts w:ascii="Arial" w:hAnsi="Arial" w:cs="Arial"/>
        </w:rPr>
      </w:pPr>
    </w:p>
    <w:p w:rsidR="00EA1B3C" w:rsidRPr="007758A2" w:rsidRDefault="009F3B6B" w:rsidP="00816887">
      <w:pPr>
        <w:spacing w:after="0"/>
        <w:ind w:firstLine="142"/>
        <w:jc w:val="both"/>
        <w:rPr>
          <w:rFonts w:ascii="Arial" w:hAnsi="Arial" w:cs="Arial"/>
        </w:rPr>
      </w:pPr>
      <w:r w:rsidRPr="007758A2">
        <w:rPr>
          <w:rFonts w:ascii="Arial" w:hAnsi="Arial" w:cs="Arial"/>
        </w:rPr>
        <w:t>V Brně dne</w:t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="001F76A1" w:rsidRPr="007758A2">
        <w:rPr>
          <w:rFonts w:ascii="Arial" w:hAnsi="Arial" w:cs="Arial"/>
        </w:rPr>
        <w:t xml:space="preserve">          </w:t>
      </w:r>
      <w:r w:rsidRPr="007758A2">
        <w:rPr>
          <w:rFonts w:ascii="Arial" w:hAnsi="Arial" w:cs="Arial"/>
        </w:rPr>
        <w:t>V Brně dne</w:t>
      </w:r>
    </w:p>
    <w:p w:rsidR="001F76A1" w:rsidRDefault="001F76A1" w:rsidP="007758A2">
      <w:pPr>
        <w:spacing w:after="0"/>
        <w:jc w:val="both"/>
        <w:rPr>
          <w:rFonts w:ascii="Arial" w:hAnsi="Arial" w:cs="Arial"/>
        </w:rPr>
      </w:pPr>
    </w:p>
    <w:p w:rsidR="007758A2" w:rsidRDefault="007758A2" w:rsidP="007758A2">
      <w:pPr>
        <w:spacing w:after="0"/>
        <w:jc w:val="both"/>
        <w:rPr>
          <w:rFonts w:ascii="Arial" w:hAnsi="Arial" w:cs="Arial"/>
        </w:rPr>
      </w:pPr>
    </w:p>
    <w:p w:rsidR="007758A2" w:rsidRDefault="007758A2" w:rsidP="007758A2">
      <w:pPr>
        <w:spacing w:after="0"/>
        <w:jc w:val="both"/>
        <w:rPr>
          <w:rFonts w:ascii="Arial" w:hAnsi="Arial" w:cs="Arial"/>
        </w:rPr>
      </w:pPr>
    </w:p>
    <w:p w:rsidR="007758A2" w:rsidRPr="007758A2" w:rsidRDefault="007758A2" w:rsidP="007758A2">
      <w:pPr>
        <w:spacing w:after="0"/>
        <w:jc w:val="both"/>
        <w:rPr>
          <w:rFonts w:ascii="Arial" w:hAnsi="Arial" w:cs="Arial"/>
        </w:rPr>
      </w:pPr>
    </w:p>
    <w:p w:rsidR="001F76A1" w:rsidRPr="007758A2" w:rsidRDefault="001F76A1" w:rsidP="00816887">
      <w:pPr>
        <w:spacing w:after="0"/>
        <w:ind w:firstLine="142"/>
        <w:jc w:val="both"/>
        <w:rPr>
          <w:rFonts w:ascii="Arial" w:hAnsi="Arial" w:cs="Arial"/>
        </w:rPr>
      </w:pPr>
    </w:p>
    <w:p w:rsidR="00213BE5" w:rsidRPr="007758A2" w:rsidRDefault="00274BFA" w:rsidP="00816887">
      <w:pPr>
        <w:spacing w:after="0"/>
        <w:ind w:firstLine="142"/>
        <w:jc w:val="both"/>
        <w:rPr>
          <w:rFonts w:ascii="Arial" w:hAnsi="Arial" w:cs="Arial"/>
        </w:rPr>
      </w:pPr>
      <w:r w:rsidRPr="007758A2">
        <w:rPr>
          <w:rFonts w:ascii="Arial" w:hAnsi="Arial" w:cs="Arial"/>
        </w:rPr>
        <w:t>D</w:t>
      </w:r>
      <w:r w:rsidR="00816887" w:rsidRPr="007758A2">
        <w:rPr>
          <w:rFonts w:ascii="Arial" w:hAnsi="Arial" w:cs="Arial"/>
        </w:rPr>
        <w:t xml:space="preserve">RUŽBA, </w:t>
      </w:r>
      <w:r w:rsidRPr="007758A2">
        <w:rPr>
          <w:rFonts w:ascii="Arial" w:hAnsi="Arial" w:cs="Arial"/>
        </w:rPr>
        <w:t>stavební bytové družstvo</w:t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="009F3B6B"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>Národní divadlo Brno</w:t>
      </w:r>
    </w:p>
    <w:p w:rsidR="00274BFA" w:rsidRPr="007758A2" w:rsidRDefault="00274BFA" w:rsidP="00816887">
      <w:pPr>
        <w:spacing w:after="0"/>
        <w:ind w:firstLine="142"/>
        <w:jc w:val="both"/>
        <w:rPr>
          <w:rFonts w:ascii="Arial" w:hAnsi="Arial" w:cs="Arial"/>
        </w:rPr>
      </w:pPr>
      <w:r w:rsidRPr="007758A2">
        <w:rPr>
          <w:rFonts w:ascii="Arial" w:hAnsi="Arial" w:cs="Arial"/>
        </w:rPr>
        <w:t xml:space="preserve">Ing. Jan </w:t>
      </w:r>
      <w:proofErr w:type="spellStart"/>
      <w:r w:rsidRPr="007758A2">
        <w:rPr>
          <w:rFonts w:ascii="Arial" w:hAnsi="Arial" w:cs="Arial"/>
        </w:rPr>
        <w:t>Totzauer</w:t>
      </w:r>
      <w:proofErr w:type="spellEnd"/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="00816887" w:rsidRPr="007758A2">
        <w:rPr>
          <w:rFonts w:ascii="Arial" w:hAnsi="Arial" w:cs="Arial"/>
        </w:rPr>
        <w:tab/>
      </w:r>
      <w:r w:rsidR="0050265A" w:rsidRPr="007758A2">
        <w:rPr>
          <w:rFonts w:ascii="Arial" w:hAnsi="Arial" w:cs="Arial"/>
        </w:rPr>
        <w:t xml:space="preserve">MgA. </w:t>
      </w:r>
      <w:r w:rsidRPr="007758A2">
        <w:rPr>
          <w:rFonts w:ascii="Arial" w:hAnsi="Arial" w:cs="Arial"/>
        </w:rPr>
        <w:t>Martin Glaser</w:t>
      </w:r>
    </w:p>
    <w:p w:rsidR="00AA622B" w:rsidRPr="007758A2" w:rsidRDefault="00274BFA" w:rsidP="00816887">
      <w:pPr>
        <w:spacing w:after="0"/>
        <w:ind w:firstLine="142"/>
        <w:jc w:val="both"/>
        <w:rPr>
          <w:rFonts w:ascii="Arial" w:hAnsi="Arial" w:cs="Arial"/>
        </w:rPr>
      </w:pPr>
      <w:r w:rsidRPr="007758A2">
        <w:rPr>
          <w:rFonts w:ascii="Arial" w:hAnsi="Arial" w:cs="Arial"/>
        </w:rPr>
        <w:t>ředitel</w:t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r w:rsidRPr="007758A2">
        <w:rPr>
          <w:rFonts w:ascii="Arial" w:hAnsi="Arial" w:cs="Arial"/>
        </w:rPr>
        <w:tab/>
      </w:r>
      <w:proofErr w:type="spellStart"/>
      <w:r w:rsidRPr="007758A2">
        <w:rPr>
          <w:rFonts w:ascii="Arial" w:hAnsi="Arial" w:cs="Arial"/>
        </w:rPr>
        <w:t>ředitel</w:t>
      </w:r>
      <w:proofErr w:type="spellEnd"/>
    </w:p>
    <w:sectPr w:rsidR="00AA622B" w:rsidRPr="0077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50A"/>
    <w:multiLevelType w:val="hybridMultilevel"/>
    <w:tmpl w:val="E29AB0F6"/>
    <w:lvl w:ilvl="0" w:tplc="48CE5918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5EC4"/>
    <w:multiLevelType w:val="hybridMultilevel"/>
    <w:tmpl w:val="97C02F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6245B"/>
    <w:multiLevelType w:val="hybridMultilevel"/>
    <w:tmpl w:val="ED6845EE"/>
    <w:lvl w:ilvl="0" w:tplc="4CB66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944E8"/>
    <w:multiLevelType w:val="hybridMultilevel"/>
    <w:tmpl w:val="5FB66518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61804"/>
    <w:multiLevelType w:val="hybridMultilevel"/>
    <w:tmpl w:val="89A28FF0"/>
    <w:lvl w:ilvl="0" w:tplc="48CE591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BA7620"/>
    <w:multiLevelType w:val="hybridMultilevel"/>
    <w:tmpl w:val="09126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2DF0"/>
    <w:multiLevelType w:val="hybridMultilevel"/>
    <w:tmpl w:val="9BD84284"/>
    <w:lvl w:ilvl="0" w:tplc="040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35EA1B48"/>
    <w:multiLevelType w:val="hybridMultilevel"/>
    <w:tmpl w:val="4BE27DFC"/>
    <w:lvl w:ilvl="0" w:tplc="D856E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6C1135"/>
    <w:multiLevelType w:val="hybridMultilevel"/>
    <w:tmpl w:val="32D46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357EC"/>
    <w:multiLevelType w:val="hybridMultilevel"/>
    <w:tmpl w:val="7F6A75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273CF"/>
    <w:multiLevelType w:val="hybridMultilevel"/>
    <w:tmpl w:val="133E71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B558AF"/>
    <w:multiLevelType w:val="multilevel"/>
    <w:tmpl w:val="7CFEB008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ascii="Palatino Linotype" w:eastAsia="Times New Roman" w:hAnsi="Palatino Linotype" w:cs="Calibri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12" w15:restartNumberingAfterBreak="0">
    <w:nsid w:val="4C633269"/>
    <w:multiLevelType w:val="hybridMultilevel"/>
    <w:tmpl w:val="B6B848D8"/>
    <w:lvl w:ilvl="0" w:tplc="DE7CE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14FEF"/>
    <w:multiLevelType w:val="hybridMultilevel"/>
    <w:tmpl w:val="8FCCF2E6"/>
    <w:lvl w:ilvl="0" w:tplc="0D34D5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A240F"/>
    <w:multiLevelType w:val="hybridMultilevel"/>
    <w:tmpl w:val="57BC2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11293"/>
    <w:multiLevelType w:val="hybridMultilevel"/>
    <w:tmpl w:val="B29CA8A2"/>
    <w:lvl w:ilvl="0" w:tplc="8258D0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86C54B5"/>
    <w:multiLevelType w:val="hybridMultilevel"/>
    <w:tmpl w:val="E0C2F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C2165"/>
    <w:multiLevelType w:val="hybridMultilevel"/>
    <w:tmpl w:val="A72A8A9A"/>
    <w:lvl w:ilvl="0" w:tplc="48CE5918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4536E44"/>
    <w:multiLevelType w:val="hybridMultilevel"/>
    <w:tmpl w:val="3EC6BCDC"/>
    <w:lvl w:ilvl="0" w:tplc="DF64882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0C456D"/>
    <w:multiLevelType w:val="hybridMultilevel"/>
    <w:tmpl w:val="3DF0A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62436">
    <w:abstractNumId w:val="12"/>
  </w:num>
  <w:num w:numId="2" w16cid:durableId="1305811122">
    <w:abstractNumId w:val="15"/>
  </w:num>
  <w:num w:numId="3" w16cid:durableId="1651596287">
    <w:abstractNumId w:val="6"/>
  </w:num>
  <w:num w:numId="4" w16cid:durableId="44724177">
    <w:abstractNumId w:val="18"/>
  </w:num>
  <w:num w:numId="5" w16cid:durableId="1408724542">
    <w:abstractNumId w:val="19"/>
  </w:num>
  <w:num w:numId="6" w16cid:durableId="1867598886">
    <w:abstractNumId w:val="14"/>
  </w:num>
  <w:num w:numId="7" w16cid:durableId="1613054461">
    <w:abstractNumId w:val="16"/>
  </w:num>
  <w:num w:numId="8" w16cid:durableId="249240142">
    <w:abstractNumId w:val="4"/>
  </w:num>
  <w:num w:numId="9" w16cid:durableId="22440663">
    <w:abstractNumId w:val="0"/>
  </w:num>
  <w:num w:numId="10" w16cid:durableId="1806653952">
    <w:abstractNumId w:val="17"/>
  </w:num>
  <w:num w:numId="11" w16cid:durableId="1326127815">
    <w:abstractNumId w:val="8"/>
  </w:num>
  <w:num w:numId="12" w16cid:durableId="1778405347">
    <w:abstractNumId w:val="2"/>
  </w:num>
  <w:num w:numId="13" w16cid:durableId="1012998114">
    <w:abstractNumId w:val="5"/>
  </w:num>
  <w:num w:numId="14" w16cid:durableId="1014457174">
    <w:abstractNumId w:val="9"/>
  </w:num>
  <w:num w:numId="15" w16cid:durableId="733242066">
    <w:abstractNumId w:val="7"/>
  </w:num>
  <w:num w:numId="16" w16cid:durableId="1616516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004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4802553">
    <w:abstractNumId w:val="1"/>
  </w:num>
  <w:num w:numId="19" w16cid:durableId="414472886">
    <w:abstractNumId w:val="10"/>
  </w:num>
  <w:num w:numId="20" w16cid:durableId="1973048401">
    <w:abstractNumId w:val="3"/>
  </w:num>
  <w:num w:numId="21" w16cid:durableId="1265655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EE"/>
    <w:rsid w:val="00031A9C"/>
    <w:rsid w:val="00037D68"/>
    <w:rsid w:val="00070DB0"/>
    <w:rsid w:val="00075DCC"/>
    <w:rsid w:val="00123205"/>
    <w:rsid w:val="00157D30"/>
    <w:rsid w:val="0016185F"/>
    <w:rsid w:val="001B43EE"/>
    <w:rsid w:val="001B7519"/>
    <w:rsid w:val="001F76A1"/>
    <w:rsid w:val="002064BD"/>
    <w:rsid w:val="00213BE5"/>
    <w:rsid w:val="00274BFA"/>
    <w:rsid w:val="00284FAC"/>
    <w:rsid w:val="002A5F22"/>
    <w:rsid w:val="002B333C"/>
    <w:rsid w:val="002C5853"/>
    <w:rsid w:val="002C5FA5"/>
    <w:rsid w:val="00301054"/>
    <w:rsid w:val="00301909"/>
    <w:rsid w:val="00301F09"/>
    <w:rsid w:val="00375207"/>
    <w:rsid w:val="00381510"/>
    <w:rsid w:val="003B4FDA"/>
    <w:rsid w:val="003D54CA"/>
    <w:rsid w:val="003E3A01"/>
    <w:rsid w:val="00415E12"/>
    <w:rsid w:val="004624B8"/>
    <w:rsid w:val="0047610E"/>
    <w:rsid w:val="004B2E91"/>
    <w:rsid w:val="004E0DF0"/>
    <w:rsid w:val="0050265A"/>
    <w:rsid w:val="00502814"/>
    <w:rsid w:val="005137C2"/>
    <w:rsid w:val="0055431C"/>
    <w:rsid w:val="00592778"/>
    <w:rsid w:val="005D2F00"/>
    <w:rsid w:val="005D4FF0"/>
    <w:rsid w:val="005E2735"/>
    <w:rsid w:val="005E6F20"/>
    <w:rsid w:val="005F793B"/>
    <w:rsid w:val="00614406"/>
    <w:rsid w:val="00677C1A"/>
    <w:rsid w:val="006860F5"/>
    <w:rsid w:val="006B131E"/>
    <w:rsid w:val="006C1AEA"/>
    <w:rsid w:val="006C3C5C"/>
    <w:rsid w:val="006D3E81"/>
    <w:rsid w:val="006F26D7"/>
    <w:rsid w:val="006F488A"/>
    <w:rsid w:val="0070755E"/>
    <w:rsid w:val="00714A74"/>
    <w:rsid w:val="007758A2"/>
    <w:rsid w:val="007A342F"/>
    <w:rsid w:val="007B4903"/>
    <w:rsid w:val="00816887"/>
    <w:rsid w:val="00820270"/>
    <w:rsid w:val="008A372E"/>
    <w:rsid w:val="008C03EE"/>
    <w:rsid w:val="00916F64"/>
    <w:rsid w:val="00946581"/>
    <w:rsid w:val="009622CA"/>
    <w:rsid w:val="00964030"/>
    <w:rsid w:val="009B28A2"/>
    <w:rsid w:val="009C634D"/>
    <w:rsid w:val="009F3B6B"/>
    <w:rsid w:val="00A52F74"/>
    <w:rsid w:val="00A70030"/>
    <w:rsid w:val="00A73B9B"/>
    <w:rsid w:val="00AA622B"/>
    <w:rsid w:val="00B90E39"/>
    <w:rsid w:val="00B979B7"/>
    <w:rsid w:val="00BB69D6"/>
    <w:rsid w:val="00BE0C01"/>
    <w:rsid w:val="00BF10DA"/>
    <w:rsid w:val="00C07951"/>
    <w:rsid w:val="00C847CC"/>
    <w:rsid w:val="00CA5EFC"/>
    <w:rsid w:val="00D240F0"/>
    <w:rsid w:val="00D2681E"/>
    <w:rsid w:val="00D37B03"/>
    <w:rsid w:val="00D41E7E"/>
    <w:rsid w:val="00D6139F"/>
    <w:rsid w:val="00DB434B"/>
    <w:rsid w:val="00DC354C"/>
    <w:rsid w:val="00DE31DB"/>
    <w:rsid w:val="00E9430E"/>
    <w:rsid w:val="00EA1B3C"/>
    <w:rsid w:val="00EE7AA9"/>
    <w:rsid w:val="00F01133"/>
    <w:rsid w:val="00F3716C"/>
    <w:rsid w:val="00F5311C"/>
    <w:rsid w:val="00F71C05"/>
    <w:rsid w:val="00F81F5D"/>
    <w:rsid w:val="00F95782"/>
    <w:rsid w:val="00FC486A"/>
    <w:rsid w:val="00FC7EAD"/>
    <w:rsid w:val="00FF2C6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4BCD8-49E8-4EC1-9FC7-B654A5F5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4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3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C0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A5F22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semiHidden/>
    <w:unhideWhenUsed/>
    <w:rsid w:val="006C1AEA"/>
    <w:pPr>
      <w:spacing w:after="0" w:line="240" w:lineRule="auto"/>
      <w:ind w:left="426"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C1AEA"/>
    <w:rPr>
      <w:rFonts w:ascii="Arial" w:eastAsia="Times New Roman" w:hAnsi="Arial" w:cs="Times New Roman"/>
      <w:szCs w:val="20"/>
      <w:lang w:eastAsia="cs-CZ"/>
    </w:rPr>
  </w:style>
  <w:style w:type="paragraph" w:styleId="Bezmezer">
    <w:name w:val="No Spacing"/>
    <w:aliases w:val="Běžný odstavcový text"/>
    <w:basedOn w:val="Odstavecseseznamem"/>
    <w:uiPriority w:val="1"/>
    <w:qFormat/>
    <w:rsid w:val="006C1AEA"/>
    <w:pPr>
      <w:numPr>
        <w:numId w:val="16"/>
      </w:numPr>
      <w:tabs>
        <w:tab w:val="num" w:pos="360"/>
      </w:tabs>
      <w:spacing w:after="240" w:line="240" w:lineRule="auto"/>
      <w:ind w:left="720" w:firstLine="0"/>
      <w:contextualSpacing w:val="0"/>
      <w:jc w:val="both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Musilová</dc:creator>
  <cp:lastModifiedBy>Tomek Petr</cp:lastModifiedBy>
  <cp:revision>4</cp:revision>
  <cp:lastPrinted>2016-03-24T09:25:00Z</cp:lastPrinted>
  <dcterms:created xsi:type="dcterms:W3CDTF">2023-06-05T13:33:00Z</dcterms:created>
  <dcterms:modified xsi:type="dcterms:W3CDTF">2023-06-08T08:18:00Z</dcterms:modified>
</cp:coreProperties>
</file>