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A4" w:rsidRDefault="009F10AC">
      <w:pPr>
        <w:pStyle w:val="Zkladntext20"/>
        <w:spacing w:after="220" w:line="259" w:lineRule="auto"/>
        <w:jc w:val="center"/>
      </w:pPr>
      <w:r>
        <w:rPr>
          <w:rStyle w:val="Zkladntext2"/>
          <w:b/>
          <w:bCs/>
          <w:sz w:val="22"/>
          <w:szCs w:val="22"/>
        </w:rPr>
        <w:t>Smlouva o dílo spočívající v provedení stavby</w:t>
      </w:r>
      <w:r>
        <w:rPr>
          <w:rStyle w:val="Zkladntext2"/>
          <w:b/>
          <w:bCs/>
          <w:sz w:val="22"/>
          <w:szCs w:val="22"/>
        </w:rPr>
        <w:br/>
        <w:t xml:space="preserve">Revitalizace veř. </w:t>
      </w:r>
      <w:proofErr w:type="gramStart"/>
      <w:r>
        <w:rPr>
          <w:rStyle w:val="Zkladntext2"/>
          <w:b/>
          <w:bCs/>
          <w:sz w:val="22"/>
          <w:szCs w:val="22"/>
        </w:rPr>
        <w:t>osvětlení</w:t>
      </w:r>
      <w:proofErr w:type="gramEnd"/>
      <w:r>
        <w:rPr>
          <w:rStyle w:val="Zkladntext2"/>
          <w:b/>
          <w:bCs/>
          <w:sz w:val="22"/>
          <w:szCs w:val="22"/>
        </w:rPr>
        <w:t xml:space="preserve"> města Kroměříž - 1. Etapa</w:t>
      </w:r>
      <w:r>
        <w:rPr>
          <w:rStyle w:val="Zkladntext2"/>
          <w:b/>
          <w:bCs/>
          <w:sz w:val="22"/>
          <w:szCs w:val="22"/>
        </w:rPr>
        <w:br/>
      </w:r>
      <w:r>
        <w:rPr>
          <w:rStyle w:val="Zkladntext2"/>
        </w:rPr>
        <w:t>číslo smlouvy objednatele TS KR 01-01 / 2023</w:t>
      </w:r>
    </w:p>
    <w:p w:rsidR="00FB4BA4" w:rsidRDefault="009F10AC">
      <w:pPr>
        <w:pStyle w:val="Zkladntext20"/>
        <w:jc w:val="center"/>
      </w:pPr>
      <w:r>
        <w:rPr>
          <w:rStyle w:val="Zkladntext2"/>
        </w:rPr>
        <w:t>Článek 1</w:t>
      </w:r>
    </w:p>
    <w:p w:rsidR="00FB4BA4" w:rsidRDefault="009F10AC">
      <w:pPr>
        <w:pStyle w:val="Zkladntext20"/>
        <w:spacing w:after="220" w:line="254" w:lineRule="auto"/>
        <w:jc w:val="center"/>
        <w:rPr>
          <w:sz w:val="22"/>
          <w:szCs w:val="22"/>
        </w:rPr>
      </w:pPr>
      <w:r>
        <w:rPr>
          <w:rStyle w:val="Zkladntext2"/>
          <w:b/>
          <w:bCs/>
          <w:sz w:val="22"/>
          <w:szCs w:val="22"/>
        </w:rPr>
        <w:t>Smluvní strany</w:t>
      </w:r>
    </w:p>
    <w:p w:rsidR="00FB4BA4" w:rsidRDefault="009F10AC">
      <w:pPr>
        <w:pStyle w:val="Zkladntext1"/>
        <w:numPr>
          <w:ilvl w:val="1"/>
          <w:numId w:val="1"/>
        </w:numPr>
        <w:tabs>
          <w:tab w:val="left" w:pos="469"/>
        </w:tabs>
        <w:spacing w:after="0" w:line="240" w:lineRule="auto"/>
      </w:pPr>
      <w:r>
        <w:rPr>
          <w:rStyle w:val="Zkladntext"/>
          <w:b/>
          <w:bCs/>
        </w:rPr>
        <w:t>Objednatel:</w:t>
      </w:r>
    </w:p>
    <w:p w:rsidR="00FB4BA4" w:rsidRDefault="009F10AC">
      <w:pPr>
        <w:pStyle w:val="Zkladntext1"/>
        <w:spacing w:after="0" w:line="240" w:lineRule="auto"/>
        <w:ind w:left="3280"/>
      </w:pPr>
      <w:r>
        <w:rPr>
          <w:rStyle w:val="Zkladntext"/>
          <w:b/>
          <w:bCs/>
        </w:rPr>
        <w:t>KROMĚŘÍŽSKÉ TECHNICKÉ SLUŽBY, s.r.o.</w:t>
      </w:r>
    </w:p>
    <w:p w:rsidR="00FB4BA4" w:rsidRDefault="009F10AC">
      <w:pPr>
        <w:pStyle w:val="Zkladntext1"/>
        <w:tabs>
          <w:tab w:val="left" w:pos="3288"/>
        </w:tabs>
        <w:spacing w:after="0" w:line="240" w:lineRule="auto"/>
        <w:ind w:firstLine="540"/>
      </w:pPr>
      <w:r>
        <w:rPr>
          <w:rStyle w:val="Zkladntext"/>
        </w:rPr>
        <w:t>se sídlem</w:t>
      </w:r>
      <w:r>
        <w:rPr>
          <w:rStyle w:val="Zkladntext"/>
        </w:rPr>
        <w:tab/>
        <w:t xml:space="preserve">Kaplanova 2959, 767 01 </w:t>
      </w:r>
      <w:r>
        <w:rPr>
          <w:rStyle w:val="Zkladntext"/>
        </w:rPr>
        <w:t>Kroměříž</w:t>
      </w:r>
    </w:p>
    <w:p w:rsidR="00FB4BA4" w:rsidRDefault="009F10AC">
      <w:pPr>
        <w:pStyle w:val="Zkladntext1"/>
        <w:tabs>
          <w:tab w:val="left" w:pos="3288"/>
        </w:tabs>
        <w:spacing w:after="0" w:line="240" w:lineRule="auto"/>
        <w:ind w:firstLine="540"/>
      </w:pPr>
      <w:r>
        <w:rPr>
          <w:rStyle w:val="Zkladntext"/>
        </w:rPr>
        <w:t>e-mail:</w:t>
      </w:r>
      <w:r>
        <w:rPr>
          <w:rStyle w:val="Zkladntext"/>
        </w:rPr>
        <w:tab/>
      </w:r>
    </w:p>
    <w:p w:rsidR="00FB4BA4" w:rsidRDefault="009F10AC">
      <w:pPr>
        <w:pStyle w:val="Zkladntext1"/>
        <w:tabs>
          <w:tab w:val="left" w:pos="2805"/>
        </w:tabs>
        <w:spacing w:after="0" w:line="240" w:lineRule="auto"/>
        <w:ind w:firstLine="400"/>
      </w:pPr>
      <w:r>
        <w:rPr>
          <w:rStyle w:val="Zkladntext"/>
        </w:rPr>
        <w:t>IČO:</w:t>
      </w:r>
      <w:r>
        <w:rPr>
          <w:rStyle w:val="Zkladntext"/>
        </w:rPr>
        <w:tab/>
        <w:t>26276437</w:t>
      </w:r>
    </w:p>
    <w:p w:rsidR="00FB4BA4" w:rsidRDefault="009F10AC">
      <w:pPr>
        <w:pStyle w:val="Zkladntext1"/>
        <w:tabs>
          <w:tab w:val="left" w:pos="1835"/>
        </w:tabs>
        <w:spacing w:after="0" w:line="240" w:lineRule="auto"/>
        <w:ind w:firstLine="400"/>
      </w:pPr>
      <w:r>
        <w:rPr>
          <w:rStyle w:val="Zkladntext"/>
        </w:rPr>
        <w:t>DIČ:</w:t>
      </w:r>
      <w:r>
        <w:rPr>
          <w:rStyle w:val="Zkladntext"/>
        </w:rPr>
        <w:tab/>
        <w:t>CZ26276437</w:t>
      </w:r>
    </w:p>
    <w:p w:rsidR="00FB4BA4" w:rsidRDefault="009F10AC">
      <w:pPr>
        <w:pStyle w:val="Zkladntext1"/>
        <w:spacing w:after="220" w:line="240" w:lineRule="auto"/>
      </w:pPr>
      <w:proofErr w:type="spellStart"/>
      <w:r>
        <w:rPr>
          <w:rStyle w:val="Zkladntext"/>
        </w:rPr>
        <w:t>zapeanáv</w:t>
      </w:r>
      <w:proofErr w:type="spellEnd"/>
      <w:r>
        <w:rPr>
          <w:rStyle w:val="Zkladntext"/>
        </w:rPr>
        <w:t xml:space="preserve"> obchodním </w:t>
      </w:r>
      <w:proofErr w:type="spellStart"/>
      <w:r>
        <w:rPr>
          <w:rStyle w:val="Zkladntext"/>
        </w:rPr>
        <w:t>igstřfcu</w:t>
      </w:r>
      <w:proofErr w:type="spellEnd"/>
      <w:r>
        <w:rPr>
          <w:rStyle w:val="Zkladntext"/>
        </w:rPr>
        <w:t xml:space="preserve"> vedeném Krajským soudem v Brně, oddíl C,vložka41059</w:t>
      </w:r>
    </w:p>
    <w:p w:rsidR="00FB4BA4" w:rsidRDefault="009F10AC">
      <w:pPr>
        <w:pStyle w:val="Zkladntext1"/>
        <w:spacing w:after="0" w:line="240" w:lineRule="auto"/>
      </w:pPr>
      <w:r>
        <w:rPr>
          <w:rStyle w:val="Zkladntext"/>
        </w:rPr>
        <w:t>Statutární orgán zadavatele:</w:t>
      </w:r>
    </w:p>
    <w:p w:rsidR="00FB4BA4" w:rsidRDefault="009F10AC">
      <w:pPr>
        <w:pStyle w:val="Zkladntext1"/>
        <w:spacing w:after="0" w:line="240" w:lineRule="auto"/>
        <w:ind w:left="1460"/>
      </w:pPr>
      <w:r>
        <w:rPr>
          <w:rStyle w:val="Zkladntext"/>
        </w:rPr>
        <w:t>Mgr. Bc. Karlem Holíkem BA, MBA- jednatelem společnosti</w:t>
      </w:r>
    </w:p>
    <w:p w:rsidR="00FB4BA4" w:rsidRDefault="009F10AC">
      <w:pPr>
        <w:pStyle w:val="Zkladntext1"/>
        <w:spacing w:after="220" w:line="240" w:lineRule="auto"/>
        <w:ind w:left="1460"/>
      </w:pPr>
      <w:r>
        <w:rPr>
          <w:rStyle w:val="Zkladntext"/>
        </w:rPr>
        <w:t xml:space="preserve">Mgr. Bc. Janem </w:t>
      </w:r>
      <w:proofErr w:type="spellStart"/>
      <w:r>
        <w:rPr>
          <w:rStyle w:val="Zkladntext"/>
        </w:rPr>
        <w:t>Hebnarem</w:t>
      </w:r>
      <w:proofErr w:type="spellEnd"/>
      <w:r>
        <w:rPr>
          <w:rStyle w:val="Zkladntext"/>
        </w:rPr>
        <w:t>, MBA</w:t>
      </w:r>
      <w:r>
        <w:rPr>
          <w:rStyle w:val="Zkladntext"/>
        </w:rPr>
        <w:t xml:space="preserve">, jednatelem </w:t>
      </w:r>
      <w:proofErr w:type="spellStart"/>
      <w:r>
        <w:rPr>
          <w:rStyle w:val="Zkladntext"/>
        </w:rPr>
        <w:t>spoleňnoSi</w:t>
      </w:r>
      <w:proofErr w:type="spellEnd"/>
    </w:p>
    <w:p w:rsidR="00FB4BA4" w:rsidRDefault="009F10AC">
      <w:pPr>
        <w:pStyle w:val="Zkladntext1"/>
        <w:spacing w:after="220" w:line="240" w:lineRule="auto"/>
      </w:pPr>
      <w:r>
        <w:rPr>
          <w:rStyle w:val="Zkladntext"/>
        </w:rPr>
        <w:t xml:space="preserve">Kontaktní osoba pro zadávací dokumentaci: Josef Látal, Vedoucí provozu | </w:t>
      </w:r>
    </w:p>
    <w:p w:rsidR="00FB4BA4" w:rsidRDefault="009F10AC">
      <w:pPr>
        <w:pStyle w:val="Zkladntext1"/>
        <w:numPr>
          <w:ilvl w:val="1"/>
          <w:numId w:val="1"/>
        </w:numPr>
        <w:tabs>
          <w:tab w:val="left" w:pos="469"/>
        </w:tabs>
        <w:spacing w:after="0" w:line="240" w:lineRule="auto"/>
      </w:pPr>
      <w:r>
        <w:rPr>
          <w:rStyle w:val="Zkladntext"/>
          <w:b/>
          <w:bCs/>
        </w:rPr>
        <w:t>Zhotovitel:</w:t>
      </w:r>
    </w:p>
    <w:p w:rsidR="00FB4BA4" w:rsidRDefault="009F10AC">
      <w:pPr>
        <w:pStyle w:val="Zkladntext1"/>
        <w:spacing w:after="0" w:line="240" w:lineRule="auto"/>
      </w:pPr>
      <w:r>
        <w:rPr>
          <w:rStyle w:val="Zkladntext"/>
        </w:rPr>
        <w:t>Název: ECOLED veřejné osvětlení s.r.o.</w:t>
      </w:r>
    </w:p>
    <w:p w:rsidR="00FB4BA4" w:rsidRDefault="009F10AC">
      <w:pPr>
        <w:pStyle w:val="Zkladntext1"/>
        <w:spacing w:after="0" w:line="240" w:lineRule="auto"/>
      </w:pPr>
      <w:r>
        <w:rPr>
          <w:rStyle w:val="Zkladntext"/>
        </w:rPr>
        <w:t>se sídlem: Karlovarská 1104/14, 161 00, Praha 6</w:t>
      </w:r>
    </w:p>
    <w:p w:rsidR="00FB4BA4" w:rsidRDefault="009F10AC">
      <w:pPr>
        <w:pStyle w:val="Zkladntext1"/>
        <w:spacing w:after="0" w:line="240" w:lineRule="auto"/>
      </w:pPr>
      <w:r>
        <w:rPr>
          <w:rStyle w:val="Zkladntext"/>
        </w:rPr>
        <w:t>IČ: 29146411</w:t>
      </w:r>
    </w:p>
    <w:p w:rsidR="00FB4BA4" w:rsidRDefault="009F10AC">
      <w:pPr>
        <w:pStyle w:val="Zkladntext1"/>
        <w:spacing w:after="0" w:line="240" w:lineRule="auto"/>
      </w:pPr>
      <w:r>
        <w:rPr>
          <w:rStyle w:val="Zkladntext"/>
        </w:rPr>
        <w:t>DIČ: CZ29146411</w:t>
      </w:r>
    </w:p>
    <w:p w:rsidR="00FB4BA4" w:rsidRDefault="009F10AC">
      <w:pPr>
        <w:pStyle w:val="Zkladntext1"/>
        <w:spacing w:after="0" w:line="240" w:lineRule="auto"/>
      </w:pPr>
      <w:r>
        <w:rPr>
          <w:rStyle w:val="Zkladntext"/>
        </w:rPr>
        <w:t xml:space="preserve">Bankovní spojení: </w:t>
      </w:r>
      <w:proofErr w:type="spellStart"/>
      <w:r>
        <w:rPr>
          <w:rStyle w:val="Zkladntext"/>
        </w:rPr>
        <w:t>Raiffeisenbank</w:t>
      </w:r>
      <w:proofErr w:type="spellEnd"/>
      <w:r>
        <w:rPr>
          <w:rStyle w:val="Zkladntext"/>
        </w:rPr>
        <w:t xml:space="preserve"> a.s., </w:t>
      </w:r>
      <w:proofErr w:type="spellStart"/>
      <w:proofErr w:type="gramStart"/>
      <w:r>
        <w:rPr>
          <w:rStyle w:val="Zkladntext"/>
        </w:rPr>
        <w:t>č.ú</w:t>
      </w:r>
      <w:proofErr w:type="spellEnd"/>
      <w:r>
        <w:rPr>
          <w:rStyle w:val="Zkladntext"/>
        </w:rPr>
        <w:t>.:</w:t>
      </w:r>
      <w:proofErr w:type="gramEnd"/>
      <w:r>
        <w:rPr>
          <w:rStyle w:val="Zkladntext"/>
        </w:rPr>
        <w:t xml:space="preserve"> </w:t>
      </w:r>
    </w:p>
    <w:p w:rsidR="00FB4BA4" w:rsidRDefault="009F10AC">
      <w:pPr>
        <w:pStyle w:val="Zkladntext1"/>
        <w:spacing w:after="0" w:line="240" w:lineRule="auto"/>
      </w:pPr>
      <w:r>
        <w:rPr>
          <w:rStyle w:val="Zkladntext"/>
        </w:rPr>
        <w:t>Osoby oprávněné k jednání</w:t>
      </w:r>
    </w:p>
    <w:p w:rsidR="00FB4BA4" w:rsidRDefault="009F10AC">
      <w:pPr>
        <w:pStyle w:val="Zkladntext1"/>
        <w:spacing w:after="220" w:line="240" w:lineRule="auto"/>
      </w:pPr>
      <w:r>
        <w:rPr>
          <w:rStyle w:val="Zkladntext"/>
        </w:rPr>
        <w:t>- ve věcech smluvních a technických: Jindřich Lukavský, jednatel</w:t>
      </w:r>
    </w:p>
    <w:p w:rsidR="00FB4BA4" w:rsidRDefault="009F10AC">
      <w:pPr>
        <w:pStyle w:val="Zkladntext1"/>
        <w:spacing w:after="0" w:line="240" w:lineRule="auto"/>
        <w:jc w:val="center"/>
      </w:pPr>
      <w:r>
        <w:rPr>
          <w:rStyle w:val="Zkladntext"/>
        </w:rPr>
        <w:t>Článek 2</w:t>
      </w:r>
    </w:p>
    <w:p w:rsidR="00FB4BA4" w:rsidRDefault="009F10AC">
      <w:pPr>
        <w:pStyle w:val="Zkladntext1"/>
        <w:spacing w:after="220" w:line="240" w:lineRule="auto"/>
        <w:jc w:val="center"/>
      </w:pPr>
      <w:r>
        <w:rPr>
          <w:rStyle w:val="Zkladntext"/>
          <w:b/>
          <w:bCs/>
        </w:rPr>
        <w:t>Výchozí údaje o díle</w:t>
      </w:r>
    </w:p>
    <w:p w:rsidR="00FB4BA4" w:rsidRDefault="009F10AC">
      <w:pPr>
        <w:pStyle w:val="Zkladntext1"/>
        <w:numPr>
          <w:ilvl w:val="1"/>
          <w:numId w:val="2"/>
        </w:numPr>
        <w:tabs>
          <w:tab w:val="left" w:pos="478"/>
        </w:tabs>
        <w:spacing w:after="220" w:line="240" w:lineRule="auto"/>
      </w:pPr>
      <w:r>
        <w:rPr>
          <w:rStyle w:val="Zkladntext"/>
          <w:b/>
          <w:bCs/>
        </w:rPr>
        <w:t xml:space="preserve">Název díla: Revitalizace veř. </w:t>
      </w:r>
      <w:proofErr w:type="gramStart"/>
      <w:r>
        <w:rPr>
          <w:rStyle w:val="Zkladntext"/>
          <w:b/>
          <w:bCs/>
        </w:rPr>
        <w:t>osvětlení</w:t>
      </w:r>
      <w:proofErr w:type="gramEnd"/>
      <w:r>
        <w:rPr>
          <w:rStyle w:val="Zkladntext"/>
          <w:b/>
          <w:bCs/>
        </w:rPr>
        <w:t xml:space="preserve"> města Kroměříž - 1. Etapa</w:t>
      </w:r>
    </w:p>
    <w:p w:rsidR="00FB4BA4" w:rsidRDefault="009F10AC">
      <w:pPr>
        <w:pStyle w:val="Zkladntext1"/>
        <w:numPr>
          <w:ilvl w:val="1"/>
          <w:numId w:val="2"/>
        </w:numPr>
        <w:tabs>
          <w:tab w:val="left" w:pos="483"/>
        </w:tabs>
        <w:spacing w:after="0" w:line="240" w:lineRule="auto"/>
      </w:pPr>
      <w:r>
        <w:rPr>
          <w:rStyle w:val="Zkladntext"/>
          <w:b/>
          <w:bCs/>
        </w:rPr>
        <w:t>Místo dí</w:t>
      </w:r>
      <w:r>
        <w:rPr>
          <w:rStyle w:val="Zkladntext"/>
          <w:b/>
          <w:bCs/>
        </w:rPr>
        <w:t>la:</w:t>
      </w:r>
    </w:p>
    <w:p w:rsidR="00FB4BA4" w:rsidRDefault="009F10AC">
      <w:pPr>
        <w:pStyle w:val="Zkladntext1"/>
        <w:spacing w:after="220" w:line="240" w:lineRule="auto"/>
      </w:pPr>
      <w:r>
        <w:rPr>
          <w:rStyle w:val="Zkladntext"/>
        </w:rPr>
        <w:t xml:space="preserve">město Kroměříž a m. č. </w:t>
      </w:r>
      <w:proofErr w:type="spellStart"/>
      <w:r>
        <w:rPr>
          <w:rStyle w:val="Zkladntext"/>
        </w:rPr>
        <w:t>Drahlov</w:t>
      </w:r>
      <w:proofErr w:type="spellEnd"/>
      <w:r>
        <w:rPr>
          <w:rStyle w:val="Zkladntext"/>
        </w:rPr>
        <w:t xml:space="preserve">, </w:t>
      </w:r>
      <w:proofErr w:type="spellStart"/>
      <w:r>
        <w:rPr>
          <w:rStyle w:val="Zkladntext"/>
        </w:rPr>
        <w:t>Zlámanka</w:t>
      </w:r>
      <w:proofErr w:type="spellEnd"/>
    </w:p>
    <w:p w:rsidR="00FB4BA4" w:rsidRDefault="009F10AC">
      <w:pPr>
        <w:pStyle w:val="Zkladntext1"/>
        <w:spacing w:after="0" w:line="240" w:lineRule="auto"/>
        <w:jc w:val="center"/>
      </w:pPr>
      <w:r>
        <w:rPr>
          <w:rStyle w:val="Zkladntext"/>
        </w:rPr>
        <w:t>Článek 3</w:t>
      </w:r>
    </w:p>
    <w:p w:rsidR="00FB4BA4" w:rsidRDefault="009F10AC">
      <w:pPr>
        <w:pStyle w:val="Zkladntext1"/>
        <w:spacing w:after="220" w:line="240" w:lineRule="auto"/>
        <w:jc w:val="center"/>
      </w:pPr>
      <w:r>
        <w:rPr>
          <w:rStyle w:val="Zkladntext"/>
          <w:b/>
          <w:bCs/>
        </w:rPr>
        <w:t>Předmět díla</w:t>
      </w:r>
    </w:p>
    <w:p w:rsidR="00FB4BA4" w:rsidRDefault="009F10AC">
      <w:pPr>
        <w:pStyle w:val="Zkladntext20"/>
        <w:numPr>
          <w:ilvl w:val="1"/>
          <w:numId w:val="3"/>
        </w:numPr>
        <w:tabs>
          <w:tab w:val="left" w:pos="550"/>
        </w:tabs>
      </w:pPr>
      <w:r>
        <w:rPr>
          <w:rStyle w:val="Zkladntext2"/>
        </w:rPr>
        <w:t>Dílem podle této smlouvy je obnova veřejného osvětlení - stavební práce elektromontážní (dále též VO) provedená v rozsahu stanoveném dle výkazu výměr (nedílná součást této zadávací dokument</w:t>
      </w:r>
      <w:r>
        <w:rPr>
          <w:rStyle w:val="Zkladntext2"/>
        </w:rPr>
        <w:t xml:space="preserve">ace) vycházející z technické dokumentace revitalizace veř. </w:t>
      </w:r>
      <w:proofErr w:type="gramStart"/>
      <w:r>
        <w:rPr>
          <w:rStyle w:val="Zkladntext2"/>
        </w:rPr>
        <w:t>osvětlení</w:t>
      </w:r>
      <w:proofErr w:type="gramEnd"/>
      <w:r>
        <w:rPr>
          <w:rStyle w:val="Zkladntext2"/>
        </w:rPr>
        <w:t xml:space="preserve"> města Kroměříž - 1. Etapa (dále jen </w:t>
      </w:r>
      <w:proofErr w:type="gramStart"/>
      <w:r>
        <w:rPr>
          <w:rStyle w:val="Zkladntext2"/>
        </w:rPr>
        <w:t>TD ) k jejichž</w:t>
      </w:r>
      <w:proofErr w:type="gramEnd"/>
      <w:r>
        <w:rPr>
          <w:rStyle w:val="Zkladntext2"/>
        </w:rPr>
        <w:t xml:space="preserve"> provedení se za podmínek stanovených touto smlouvou zhotovitel zavazuje ( dále jen dílo). Objednatel se zavazuje k zaplacení ceny za jeh</w:t>
      </w:r>
      <w:r>
        <w:rPr>
          <w:rStyle w:val="Zkladntext2"/>
        </w:rPr>
        <w:t>o provedení.</w:t>
      </w:r>
    </w:p>
    <w:p w:rsidR="00FB4BA4" w:rsidRDefault="009F10AC">
      <w:pPr>
        <w:pStyle w:val="Zkladntext20"/>
      </w:pPr>
      <w:r>
        <w:rPr>
          <w:rStyle w:val="Zkladntext2"/>
        </w:rPr>
        <w:t>V rámci předmětu díla zhotovitel zajistí:</w:t>
      </w:r>
    </w:p>
    <w:p w:rsidR="00FB4BA4" w:rsidRDefault="009F10AC">
      <w:pPr>
        <w:pStyle w:val="Zkladntext20"/>
        <w:numPr>
          <w:ilvl w:val="0"/>
          <w:numId w:val="4"/>
        </w:numPr>
        <w:tabs>
          <w:tab w:val="left" w:pos="258"/>
        </w:tabs>
      </w:pPr>
      <w:r>
        <w:rPr>
          <w:rStyle w:val="Zkladntext2"/>
        </w:rPr>
        <w:t>přechodné dopravní značení vč. jeho stanovení</w:t>
      </w:r>
    </w:p>
    <w:p w:rsidR="00FB4BA4" w:rsidRDefault="009F10AC">
      <w:pPr>
        <w:pStyle w:val="Zkladntext20"/>
        <w:numPr>
          <w:ilvl w:val="0"/>
          <w:numId w:val="4"/>
        </w:numPr>
        <w:tabs>
          <w:tab w:val="left" w:pos="262"/>
        </w:tabs>
      </w:pPr>
      <w:r>
        <w:rPr>
          <w:rStyle w:val="Zkladntext2"/>
        </w:rPr>
        <w:t xml:space="preserve">povolení užívání veřejných ploch k případnému skladování materiálu či zařízení staveniště </w:t>
      </w:r>
      <w:proofErr w:type="spellStart"/>
      <w:proofErr w:type="gramStart"/>
      <w:r>
        <w:rPr>
          <w:rStyle w:val="Zkladntext2"/>
        </w:rPr>
        <w:t>vč.úhrady</w:t>
      </w:r>
      <w:proofErr w:type="spellEnd"/>
      <w:proofErr w:type="gramEnd"/>
      <w:r>
        <w:rPr>
          <w:rStyle w:val="Zkladntext2"/>
        </w:rPr>
        <w:t xml:space="preserve"> poplatků</w:t>
      </w:r>
    </w:p>
    <w:p w:rsidR="00FB4BA4" w:rsidRDefault="009F10AC">
      <w:pPr>
        <w:pStyle w:val="Zkladntext20"/>
        <w:numPr>
          <w:ilvl w:val="0"/>
          <w:numId w:val="4"/>
        </w:numPr>
        <w:tabs>
          <w:tab w:val="left" w:pos="262"/>
        </w:tabs>
      </w:pPr>
      <w:r>
        <w:rPr>
          <w:rStyle w:val="Zkladntext2"/>
        </w:rPr>
        <w:t xml:space="preserve">realizaci stavby dle popisu prací v cenové </w:t>
      </w:r>
      <w:r>
        <w:rPr>
          <w:rStyle w:val="Zkladntext2"/>
        </w:rPr>
        <w:t>nabídce zhotovitele</w:t>
      </w:r>
    </w:p>
    <w:p w:rsidR="00FB4BA4" w:rsidRDefault="009F10AC">
      <w:pPr>
        <w:pStyle w:val="Zkladntext20"/>
        <w:numPr>
          <w:ilvl w:val="0"/>
          <w:numId w:val="4"/>
        </w:numPr>
        <w:tabs>
          <w:tab w:val="left" w:pos="267"/>
        </w:tabs>
      </w:pPr>
      <w:r>
        <w:rPr>
          <w:rStyle w:val="Zkladntext2"/>
        </w:rPr>
        <w:t>vyklizení staveniště</w:t>
      </w:r>
    </w:p>
    <w:p w:rsidR="00FB4BA4" w:rsidRDefault="009F10AC">
      <w:pPr>
        <w:pStyle w:val="Zkladntext20"/>
        <w:numPr>
          <w:ilvl w:val="0"/>
          <w:numId w:val="4"/>
        </w:numPr>
        <w:tabs>
          <w:tab w:val="left" w:pos="262"/>
        </w:tabs>
      </w:pPr>
      <w:r>
        <w:rPr>
          <w:rStyle w:val="Zkladntext2"/>
        </w:rPr>
        <w:t>předání dokončeného díla bez vad a nedodělků</w:t>
      </w:r>
    </w:p>
    <w:p w:rsidR="00FB4BA4" w:rsidRDefault="009F10AC">
      <w:pPr>
        <w:pStyle w:val="Zkladntext20"/>
      </w:pPr>
      <w:r>
        <w:rPr>
          <w:rStyle w:val="Zkladntext2"/>
        </w:rPr>
        <w:t xml:space="preserve">Zhotovitel </w:t>
      </w:r>
      <w:proofErr w:type="spellStart"/>
      <w:r>
        <w:rPr>
          <w:rStyle w:val="Zkladntext2"/>
        </w:rPr>
        <w:t>jepovinevsechnypfedat</w:t>
      </w:r>
      <w:proofErr w:type="spellEnd"/>
      <w:r>
        <w:rPr>
          <w:rStyle w:val="Zkladntext2"/>
        </w:rPr>
        <w:t xml:space="preserve"> objednateli při předání díla atesty, certifikáty, revize </w:t>
      </w:r>
      <w:proofErr w:type="spellStart"/>
      <w:r>
        <w:rPr>
          <w:rStyle w:val="Zkladntext2"/>
        </w:rPr>
        <w:t>ajinédokladyprokazující</w:t>
      </w:r>
      <w:proofErr w:type="spellEnd"/>
      <w:r>
        <w:rPr>
          <w:rStyle w:val="Zkladntext2"/>
        </w:rPr>
        <w:t xml:space="preserve"> kvalitu použitých materiálů, výrobků, zařízení a provede</w:t>
      </w:r>
      <w:r>
        <w:rPr>
          <w:rStyle w:val="Zkladntext2"/>
        </w:rPr>
        <w:t>ných prací, doklady o zákonném způsobu likvidace odpadů a další doklady související s předáním díla</w:t>
      </w:r>
    </w:p>
    <w:p w:rsidR="00FB4BA4" w:rsidRDefault="009F10AC">
      <w:pPr>
        <w:pStyle w:val="Zkladntext1"/>
        <w:numPr>
          <w:ilvl w:val="1"/>
          <w:numId w:val="3"/>
        </w:numPr>
        <w:tabs>
          <w:tab w:val="left" w:pos="469"/>
        </w:tabs>
        <w:spacing w:after="220" w:line="259" w:lineRule="auto"/>
      </w:pPr>
      <w:r>
        <w:rPr>
          <w:rStyle w:val="Zkladntext"/>
        </w:rPr>
        <w:t xml:space="preserve">Dílem se rozumí dodávky a práce specifikované v bodu </w:t>
      </w:r>
      <w:proofErr w:type="gramStart"/>
      <w:r>
        <w:rPr>
          <w:rStyle w:val="Zkladntext"/>
        </w:rPr>
        <w:t>3.1. a podrobně</w:t>
      </w:r>
      <w:proofErr w:type="gramEnd"/>
      <w:r>
        <w:rPr>
          <w:rStyle w:val="Zkladntext"/>
        </w:rPr>
        <w:t xml:space="preserve"> uvedené v popisu prací v cenové nabídce zhotovitele.</w:t>
      </w:r>
    </w:p>
    <w:p w:rsidR="00FB4BA4" w:rsidRDefault="009F10AC">
      <w:pPr>
        <w:pStyle w:val="Zkladntext1"/>
        <w:numPr>
          <w:ilvl w:val="1"/>
          <w:numId w:val="3"/>
        </w:numPr>
        <w:tabs>
          <w:tab w:val="left" w:pos="460"/>
        </w:tabs>
        <w:spacing w:after="640"/>
      </w:pPr>
      <w:r>
        <w:rPr>
          <w:rStyle w:val="Zkladntext"/>
        </w:rPr>
        <w:t xml:space="preserve">Dodávkou se rozumí dodávka všech </w:t>
      </w:r>
      <w:r>
        <w:rPr>
          <w:rStyle w:val="Zkladntext"/>
        </w:rPr>
        <w:t>věcí, výrobků a zařízení, z nichž se dílo skládá, dále pak činností souvisejících s provedením díla, zejména zajištění potřebných materiálů, pracovních sil, strojů, zařízení, služeb, dopravy, produktů a všech dalších činností nezbytných k provedení díla.</w:t>
      </w:r>
    </w:p>
    <w:p w:rsidR="00FB4BA4" w:rsidRDefault="009F10AC">
      <w:pPr>
        <w:pStyle w:val="Zkladntext1"/>
        <w:spacing w:after="220"/>
        <w:jc w:val="center"/>
      </w:pPr>
      <w:proofErr w:type="spellStart"/>
      <w:r>
        <w:rPr>
          <w:rStyle w:val="Zkladntext"/>
        </w:rPr>
        <w:lastRenderedPageBreak/>
        <w:t>j</w:t>
      </w:r>
      <w:r>
        <w:rPr>
          <w:rStyle w:val="Zkladntext"/>
        </w:rPr>
        <w:t>Článek</w:t>
      </w:r>
      <w:proofErr w:type="spellEnd"/>
      <w:r>
        <w:rPr>
          <w:rStyle w:val="Zkladntext"/>
        </w:rPr>
        <w:t xml:space="preserve"> 4</w:t>
      </w:r>
      <w:r>
        <w:rPr>
          <w:rStyle w:val="Zkladntext"/>
        </w:rPr>
        <w:br/>
      </w:r>
      <w:r>
        <w:rPr>
          <w:rStyle w:val="Zkladntext"/>
          <w:b/>
          <w:bCs/>
        </w:rPr>
        <w:t>Čas plnění</w:t>
      </w:r>
    </w:p>
    <w:p w:rsidR="00FB4BA4" w:rsidRDefault="009F10AC">
      <w:pPr>
        <w:pStyle w:val="Zkladntext1"/>
        <w:numPr>
          <w:ilvl w:val="1"/>
          <w:numId w:val="5"/>
        </w:numPr>
        <w:tabs>
          <w:tab w:val="left" w:pos="460"/>
        </w:tabs>
        <w:spacing w:after="0"/>
      </w:pPr>
      <w:r>
        <w:rPr>
          <w:rStyle w:val="Zkladntext"/>
        </w:rPr>
        <w:t>Zhotovitel provede dílo v těchto termínech:</w:t>
      </w:r>
    </w:p>
    <w:p w:rsidR="00FB4BA4" w:rsidRDefault="009F10AC">
      <w:pPr>
        <w:pStyle w:val="Zkladntext1"/>
        <w:spacing w:after="0"/>
      </w:pPr>
      <w:r>
        <w:rPr>
          <w:rStyle w:val="Zkladntext"/>
        </w:rPr>
        <w:t xml:space="preserve">Zahájení prací na díle </w:t>
      </w:r>
      <w:r>
        <w:rPr>
          <w:rStyle w:val="Zkladntext"/>
          <w:b/>
          <w:bCs/>
        </w:rPr>
        <w:t>do 10 dnů od písemné výzvy objednatele k zahájení prací.</w:t>
      </w:r>
    </w:p>
    <w:p w:rsidR="00FB4BA4" w:rsidRDefault="009F10AC">
      <w:pPr>
        <w:pStyle w:val="Zkladntext1"/>
        <w:spacing w:after="220"/>
      </w:pPr>
      <w:r>
        <w:rPr>
          <w:rStyle w:val="Zkladntext"/>
        </w:rPr>
        <w:t xml:space="preserve">Ukončení prací a předání objednateli </w:t>
      </w:r>
      <w:r>
        <w:rPr>
          <w:rStyle w:val="Zkladntext"/>
          <w:b/>
          <w:bCs/>
        </w:rPr>
        <w:t xml:space="preserve">nejpozději do </w:t>
      </w:r>
      <w:proofErr w:type="gramStart"/>
      <w:r>
        <w:rPr>
          <w:rStyle w:val="Zkladntext"/>
          <w:b/>
          <w:bCs/>
        </w:rPr>
        <w:t>30.11.2023</w:t>
      </w:r>
      <w:proofErr w:type="gramEnd"/>
      <w:r>
        <w:rPr>
          <w:rStyle w:val="Zkladntext"/>
          <w:b/>
          <w:bCs/>
        </w:rPr>
        <w:t>.</w:t>
      </w:r>
    </w:p>
    <w:p w:rsidR="00FB4BA4" w:rsidRDefault="009F10AC">
      <w:pPr>
        <w:pStyle w:val="Zkladntext1"/>
        <w:spacing w:after="0"/>
      </w:pPr>
      <w:r>
        <w:rPr>
          <w:rStyle w:val="Zkladntext"/>
        </w:rPr>
        <w:t>Nedílnou součástí této smlouvy je harmonogram díl</w:t>
      </w:r>
      <w:r>
        <w:rPr>
          <w:rStyle w:val="Zkladntext"/>
        </w:rPr>
        <w:t>a uvedený v příloze č. 1 smlouvy.</w:t>
      </w:r>
    </w:p>
    <w:p w:rsidR="00FB4BA4" w:rsidRDefault="009F10AC">
      <w:pPr>
        <w:pStyle w:val="Zkladntext1"/>
        <w:spacing w:after="0"/>
      </w:pPr>
      <w:r>
        <w:rPr>
          <w:rStyle w:val="Zkladntext"/>
        </w:rPr>
        <w:t xml:space="preserve">Nejpozději do termínu </w:t>
      </w:r>
      <w:proofErr w:type="gramStart"/>
      <w:r>
        <w:rPr>
          <w:rStyle w:val="Zkladntext"/>
        </w:rPr>
        <w:t>15.12. 2023</w:t>
      </w:r>
      <w:proofErr w:type="gramEnd"/>
      <w:r>
        <w:rPr>
          <w:rStyle w:val="Zkladntext"/>
        </w:rPr>
        <w:t xml:space="preserve"> musí být vyfakturováno plnění ve výši 100 % dotace poskytnuté objednateli v rámci programu Národní plán obnovy - Výzva č. 1/2022, Aktivita KOMPONENTA 2.2.2. NÁRODNÍHO PLÁNU OBNOVY Předmět </w:t>
      </w:r>
      <w:r>
        <w:rPr>
          <w:rStyle w:val="Zkladntext"/>
        </w:rPr>
        <w:t>dotace Rekonstrukce systémů veřejného osvětlení., č. rozhodnutí 2182000197.“.</w:t>
      </w:r>
    </w:p>
    <w:p w:rsidR="00FB4BA4" w:rsidRDefault="009F10AC">
      <w:pPr>
        <w:pStyle w:val="Zkladntext1"/>
        <w:numPr>
          <w:ilvl w:val="1"/>
          <w:numId w:val="5"/>
        </w:numPr>
        <w:tabs>
          <w:tab w:val="left" w:pos="450"/>
        </w:tabs>
        <w:spacing w:after="0"/>
      </w:pPr>
      <w:r>
        <w:rPr>
          <w:rStyle w:val="Zkladntext"/>
        </w:rPr>
        <w:t>Doba plnění se přiměřeně prodlouží o příslušný časový úsek v případě, že:</w:t>
      </w:r>
    </w:p>
    <w:p w:rsidR="00FB4BA4" w:rsidRDefault="009F10AC">
      <w:pPr>
        <w:pStyle w:val="Zkladntext1"/>
        <w:spacing w:after="0"/>
      </w:pPr>
      <w:r>
        <w:rPr>
          <w:rStyle w:val="Zkladntext"/>
          <w:b/>
          <w:bCs/>
        </w:rPr>
        <w:t xml:space="preserve">a/ </w:t>
      </w:r>
      <w:r>
        <w:rPr>
          <w:rStyle w:val="Zkladntext"/>
        </w:rPr>
        <w:t>objednatel opakovaně nebude plnit své závazky vyplývající z této smlouvy</w:t>
      </w:r>
    </w:p>
    <w:p w:rsidR="00FB4BA4" w:rsidRDefault="009F10AC">
      <w:pPr>
        <w:pStyle w:val="Zkladntext1"/>
        <w:spacing w:after="0"/>
      </w:pPr>
      <w:r>
        <w:rPr>
          <w:rStyle w:val="Zkladntext"/>
          <w:b/>
          <w:bCs/>
        </w:rPr>
        <w:t xml:space="preserve">b/ </w:t>
      </w:r>
      <w:r>
        <w:rPr>
          <w:rStyle w:val="Zkladntext"/>
        </w:rPr>
        <w:t xml:space="preserve">objednatel přeruší práce </w:t>
      </w:r>
      <w:r>
        <w:rPr>
          <w:rStyle w:val="Zkladntext"/>
        </w:rPr>
        <w:t xml:space="preserve">zhotovitele z důvodů na straně objednatele, přičemž objednatel je oprávněn přerušit práce zhotovitele vždy na základě písemného oznámení objednatele, které musí být uskutečněno nejméně 7 dnů před požadovaným </w:t>
      </w:r>
      <w:proofErr w:type="spellStart"/>
      <w:proofErr w:type="gramStart"/>
      <w:r>
        <w:rPr>
          <w:rStyle w:val="Zkladntext"/>
        </w:rPr>
        <w:t>přerušením.V</w:t>
      </w:r>
      <w:proofErr w:type="spellEnd"/>
      <w:r>
        <w:rPr>
          <w:rStyle w:val="Zkladntext"/>
        </w:rPr>
        <w:t xml:space="preserve"> případě</w:t>
      </w:r>
      <w:proofErr w:type="gramEnd"/>
      <w:r>
        <w:rPr>
          <w:rStyle w:val="Zkladntext"/>
        </w:rPr>
        <w:t xml:space="preserve"> takového přerušení prací za</w:t>
      </w:r>
      <w:r>
        <w:rPr>
          <w:rStyle w:val="Zkladntext"/>
        </w:rPr>
        <w:t>bezpečí objednatel ostrahu díla a uhradí zhotoviteli prokázané a vzájemně odsouhlasené náklady z důvodu přerušení.</w:t>
      </w:r>
    </w:p>
    <w:p w:rsidR="00FB4BA4" w:rsidRDefault="009F10AC">
      <w:pPr>
        <w:pStyle w:val="Zkladntext1"/>
        <w:spacing w:after="0"/>
      </w:pPr>
      <w:r>
        <w:rPr>
          <w:rStyle w:val="Zkladntext"/>
          <w:b/>
          <w:bCs/>
        </w:rPr>
        <w:t xml:space="preserve">c/ </w:t>
      </w:r>
      <w:r>
        <w:rPr>
          <w:rStyle w:val="Zkladntext"/>
        </w:rPr>
        <w:t>v průběhu prací bude vyvolána potřeba takového množství víceprací, že lhůta pro dokončení nebude technicky a technologicky splnitelná a do</w:t>
      </w:r>
      <w:r>
        <w:rPr>
          <w:rStyle w:val="Zkladntext"/>
        </w:rPr>
        <w:t>jde o této změně k dohodě mezi objednatelem a zhotovitelem,</w:t>
      </w:r>
    </w:p>
    <w:p w:rsidR="00FB4BA4" w:rsidRDefault="009F10AC">
      <w:pPr>
        <w:pStyle w:val="Zkladntext1"/>
        <w:spacing w:after="220"/>
      </w:pPr>
      <w:r>
        <w:rPr>
          <w:rStyle w:val="Zkladntext"/>
          <w:b/>
          <w:bCs/>
        </w:rPr>
        <w:t xml:space="preserve">d/ </w:t>
      </w:r>
      <w:r>
        <w:rPr>
          <w:rStyle w:val="Zkladntext"/>
        </w:rPr>
        <w:t>v průběhu prací budou panovat takové povětrnostní podmínky (zejména déšť), které výrazně zpozdí práce na těchto podmínkách přímo závislé, tyto skutečnosti musí být zapsány ve stavebním deníku a</w:t>
      </w:r>
      <w:r>
        <w:rPr>
          <w:rStyle w:val="Zkladntext"/>
        </w:rPr>
        <w:t xml:space="preserve"> vzájemně odsouhlaseny.</w:t>
      </w:r>
    </w:p>
    <w:p w:rsidR="00FB4BA4" w:rsidRDefault="009F10AC">
      <w:pPr>
        <w:pStyle w:val="Zkladntext1"/>
        <w:spacing w:after="220" w:line="266" w:lineRule="auto"/>
        <w:jc w:val="center"/>
      </w:pPr>
      <w:r>
        <w:rPr>
          <w:rStyle w:val="Zkladntext"/>
        </w:rPr>
        <w:t>Článek 5</w:t>
      </w:r>
      <w:r>
        <w:rPr>
          <w:rStyle w:val="Zkladntext"/>
        </w:rPr>
        <w:br/>
      </w:r>
      <w:r>
        <w:rPr>
          <w:rStyle w:val="Zkladntext"/>
          <w:b/>
          <w:bCs/>
        </w:rPr>
        <w:t>Cena za dílo</w:t>
      </w:r>
    </w:p>
    <w:p w:rsidR="00FB4BA4" w:rsidRDefault="009F10AC">
      <w:pPr>
        <w:pStyle w:val="Zkladntext1"/>
        <w:numPr>
          <w:ilvl w:val="1"/>
          <w:numId w:val="6"/>
        </w:numPr>
        <w:tabs>
          <w:tab w:val="left" w:pos="581"/>
        </w:tabs>
        <w:spacing w:after="0"/>
      </w:pPr>
      <w:r>
        <w:rPr>
          <w:rStyle w:val="Zkladntext"/>
        </w:rPr>
        <w:t>Nabídková cena je v nabídce uvedena</w:t>
      </w:r>
    </w:p>
    <w:p w:rsidR="00FB4BA4" w:rsidRDefault="009F10AC">
      <w:pPr>
        <w:pStyle w:val="Zkladntext1"/>
        <w:spacing w:after="0"/>
      </w:pPr>
      <w:r>
        <w:rPr>
          <w:rStyle w:val="Zkladntext"/>
        </w:rPr>
        <w:t xml:space="preserve">v souladu s Přílohou č. 8 tak, že je </w:t>
      </w:r>
      <w:proofErr w:type="spellStart"/>
      <w:r>
        <w:rPr>
          <w:rStyle w:val="Zkladntext"/>
        </w:rPr>
        <w:t>naceněna</w:t>
      </w:r>
      <w:proofErr w:type="spellEnd"/>
      <w:r>
        <w:rPr>
          <w:rStyle w:val="Zkladntext"/>
        </w:rPr>
        <w:t xml:space="preserve"> cena díla</w:t>
      </w:r>
    </w:p>
    <w:p w:rsidR="00FB4BA4" w:rsidRDefault="009F10AC">
      <w:pPr>
        <w:pStyle w:val="Zkladntext1"/>
        <w:spacing w:after="0"/>
      </w:pPr>
      <w:r>
        <w:rPr>
          <w:rStyle w:val="Zkladntext"/>
          <w:b/>
          <w:bCs/>
        </w:rPr>
        <w:t xml:space="preserve">a </w:t>
      </w:r>
      <w:proofErr w:type="gramStart"/>
      <w:r>
        <w:rPr>
          <w:rStyle w:val="Zkladntext"/>
          <w:b/>
          <w:bCs/>
        </w:rPr>
        <w:t>to :</w:t>
      </w:r>
      <w:proofErr w:type="gramEnd"/>
    </w:p>
    <w:p w:rsidR="00FB4BA4" w:rsidRDefault="009F10AC">
      <w:pPr>
        <w:pStyle w:val="Nadpis10"/>
        <w:keepNext/>
        <w:keepLines/>
      </w:pPr>
      <w:bookmarkStart w:id="0" w:name="bookmark0"/>
      <w:r>
        <w:rPr>
          <w:rStyle w:val="Nadpis1"/>
          <w:b/>
          <w:bCs/>
        </w:rPr>
        <w:t>CENA</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4421"/>
        <w:gridCol w:w="4349"/>
      </w:tblGrid>
      <w:tr w:rsidR="00FB4BA4">
        <w:tblPrEx>
          <w:tblCellMar>
            <w:top w:w="0" w:type="dxa"/>
            <w:bottom w:w="0" w:type="dxa"/>
          </w:tblCellMar>
        </w:tblPrEx>
        <w:trPr>
          <w:trHeight w:hRule="exact" w:val="677"/>
          <w:jc w:val="center"/>
        </w:trPr>
        <w:tc>
          <w:tcPr>
            <w:tcW w:w="4421" w:type="dxa"/>
            <w:tcBorders>
              <w:top w:val="single" w:sz="4" w:space="0" w:color="auto"/>
              <w:left w:val="single" w:sz="4" w:space="0" w:color="auto"/>
            </w:tcBorders>
            <w:shd w:val="clear" w:color="auto" w:fill="auto"/>
            <w:vAlign w:val="bottom"/>
          </w:tcPr>
          <w:p w:rsidR="00FB4BA4" w:rsidRDefault="009F10AC">
            <w:pPr>
              <w:pStyle w:val="Jin0"/>
              <w:spacing w:after="0" w:line="240" w:lineRule="auto"/>
              <w:jc w:val="center"/>
            </w:pPr>
            <w:r>
              <w:rPr>
                <w:rStyle w:val="Jin"/>
                <w:rFonts w:ascii="Arial" w:eastAsia="Arial" w:hAnsi="Arial" w:cs="Arial"/>
              </w:rPr>
              <w:t>Nabídková cena celkem bez DPH</w:t>
            </w:r>
          </w:p>
        </w:tc>
        <w:tc>
          <w:tcPr>
            <w:tcW w:w="4349" w:type="dxa"/>
            <w:tcBorders>
              <w:top w:val="single" w:sz="4" w:space="0" w:color="auto"/>
              <w:left w:val="single" w:sz="4" w:space="0" w:color="auto"/>
              <w:right w:val="single" w:sz="4" w:space="0" w:color="auto"/>
            </w:tcBorders>
            <w:shd w:val="clear" w:color="auto" w:fill="auto"/>
          </w:tcPr>
          <w:p w:rsidR="00FB4BA4" w:rsidRDefault="009F10AC">
            <w:pPr>
              <w:pStyle w:val="Jin0"/>
              <w:spacing w:after="0" w:line="240" w:lineRule="auto"/>
              <w:rPr>
                <w:sz w:val="26"/>
                <w:szCs w:val="26"/>
              </w:rPr>
            </w:pPr>
            <w:r>
              <w:rPr>
                <w:rStyle w:val="Jin"/>
                <w:rFonts w:ascii="Arial" w:eastAsia="Arial" w:hAnsi="Arial" w:cs="Arial"/>
                <w:sz w:val="26"/>
                <w:szCs w:val="26"/>
              </w:rPr>
              <w:t>1 947 638,-Kč</w:t>
            </w:r>
          </w:p>
        </w:tc>
      </w:tr>
      <w:tr w:rsidR="00FB4BA4">
        <w:tblPrEx>
          <w:tblCellMar>
            <w:top w:w="0" w:type="dxa"/>
            <w:bottom w:w="0" w:type="dxa"/>
          </w:tblCellMar>
        </w:tblPrEx>
        <w:trPr>
          <w:trHeight w:hRule="exact" w:val="653"/>
          <w:jc w:val="center"/>
        </w:trPr>
        <w:tc>
          <w:tcPr>
            <w:tcW w:w="4421" w:type="dxa"/>
            <w:tcBorders>
              <w:top w:val="single" w:sz="4" w:space="0" w:color="auto"/>
              <w:left w:val="single" w:sz="4" w:space="0" w:color="auto"/>
            </w:tcBorders>
            <w:shd w:val="clear" w:color="auto" w:fill="auto"/>
            <w:vAlign w:val="center"/>
          </w:tcPr>
          <w:p w:rsidR="00FB4BA4" w:rsidRDefault="009F10AC">
            <w:pPr>
              <w:pStyle w:val="Jin0"/>
              <w:spacing w:after="0" w:line="240" w:lineRule="auto"/>
              <w:ind w:firstLine="820"/>
            </w:pPr>
            <w:r>
              <w:rPr>
                <w:rStyle w:val="Jin"/>
                <w:rFonts w:ascii="Arial" w:eastAsia="Arial" w:hAnsi="Arial" w:cs="Arial"/>
              </w:rPr>
              <w:t>DPH 21 %</w:t>
            </w:r>
          </w:p>
        </w:tc>
        <w:tc>
          <w:tcPr>
            <w:tcW w:w="4349" w:type="dxa"/>
            <w:tcBorders>
              <w:top w:val="single" w:sz="4" w:space="0" w:color="auto"/>
              <w:left w:val="single" w:sz="4" w:space="0" w:color="auto"/>
              <w:right w:val="single" w:sz="4" w:space="0" w:color="auto"/>
            </w:tcBorders>
            <w:shd w:val="clear" w:color="auto" w:fill="auto"/>
          </w:tcPr>
          <w:p w:rsidR="00FB4BA4" w:rsidRDefault="009F10AC">
            <w:pPr>
              <w:pStyle w:val="Jin0"/>
              <w:spacing w:after="0" w:line="240" w:lineRule="auto"/>
              <w:rPr>
                <w:sz w:val="26"/>
                <w:szCs w:val="26"/>
              </w:rPr>
            </w:pPr>
            <w:r>
              <w:rPr>
                <w:rStyle w:val="Jin"/>
                <w:rFonts w:ascii="Arial" w:eastAsia="Arial" w:hAnsi="Arial" w:cs="Arial"/>
                <w:sz w:val="26"/>
                <w:szCs w:val="26"/>
              </w:rPr>
              <w:t>409 004,-Kč</w:t>
            </w:r>
          </w:p>
        </w:tc>
      </w:tr>
      <w:tr w:rsidR="00FB4BA4">
        <w:tblPrEx>
          <w:tblCellMar>
            <w:top w:w="0" w:type="dxa"/>
            <w:bottom w:w="0" w:type="dxa"/>
          </w:tblCellMar>
        </w:tblPrEx>
        <w:trPr>
          <w:trHeight w:hRule="exact" w:val="653"/>
          <w:jc w:val="center"/>
        </w:trPr>
        <w:tc>
          <w:tcPr>
            <w:tcW w:w="4421" w:type="dxa"/>
            <w:tcBorders>
              <w:top w:val="single" w:sz="4" w:space="0" w:color="auto"/>
              <w:left w:val="single" w:sz="4" w:space="0" w:color="auto"/>
            </w:tcBorders>
            <w:shd w:val="clear" w:color="auto" w:fill="auto"/>
            <w:vAlign w:val="center"/>
          </w:tcPr>
          <w:p w:rsidR="00FB4BA4" w:rsidRDefault="009F10AC">
            <w:pPr>
              <w:pStyle w:val="Jin0"/>
              <w:spacing w:after="0" w:line="240" w:lineRule="auto"/>
              <w:jc w:val="center"/>
            </w:pPr>
            <w:r>
              <w:rPr>
                <w:rStyle w:val="Jin"/>
                <w:rFonts w:ascii="Arial" w:eastAsia="Arial" w:hAnsi="Arial" w:cs="Arial"/>
              </w:rPr>
              <w:t>Nabídková cena celkem vč. DPH</w:t>
            </w:r>
          </w:p>
        </w:tc>
        <w:tc>
          <w:tcPr>
            <w:tcW w:w="4349" w:type="dxa"/>
            <w:tcBorders>
              <w:top w:val="single" w:sz="4" w:space="0" w:color="auto"/>
              <w:left w:val="single" w:sz="4" w:space="0" w:color="auto"/>
              <w:right w:val="single" w:sz="4" w:space="0" w:color="auto"/>
            </w:tcBorders>
            <w:shd w:val="clear" w:color="auto" w:fill="auto"/>
          </w:tcPr>
          <w:p w:rsidR="00FB4BA4" w:rsidRDefault="009F10AC">
            <w:pPr>
              <w:pStyle w:val="Jin0"/>
              <w:spacing w:after="0" w:line="240" w:lineRule="auto"/>
              <w:rPr>
                <w:sz w:val="26"/>
                <w:szCs w:val="26"/>
              </w:rPr>
            </w:pPr>
            <w:r>
              <w:rPr>
                <w:rStyle w:val="Jin"/>
                <w:rFonts w:ascii="Arial" w:eastAsia="Arial" w:hAnsi="Arial" w:cs="Arial"/>
                <w:sz w:val="26"/>
                <w:szCs w:val="26"/>
              </w:rPr>
              <w:t xml:space="preserve">2 356 </w:t>
            </w:r>
            <w:r>
              <w:rPr>
                <w:rStyle w:val="Jin"/>
                <w:rFonts w:ascii="Arial" w:eastAsia="Arial" w:hAnsi="Arial" w:cs="Arial"/>
                <w:sz w:val="26"/>
                <w:szCs w:val="26"/>
              </w:rPr>
              <w:t>642,-Kč</w:t>
            </w:r>
          </w:p>
        </w:tc>
      </w:tr>
      <w:tr w:rsidR="00FB4BA4">
        <w:tblPrEx>
          <w:tblCellMar>
            <w:top w:w="0" w:type="dxa"/>
            <w:bottom w:w="0" w:type="dxa"/>
          </w:tblCellMar>
        </w:tblPrEx>
        <w:trPr>
          <w:trHeight w:hRule="exact" w:val="792"/>
          <w:jc w:val="center"/>
        </w:trPr>
        <w:tc>
          <w:tcPr>
            <w:tcW w:w="4421" w:type="dxa"/>
            <w:tcBorders>
              <w:top w:val="single" w:sz="4" w:space="0" w:color="auto"/>
              <w:left w:val="single" w:sz="4" w:space="0" w:color="auto"/>
              <w:bottom w:val="single" w:sz="4" w:space="0" w:color="auto"/>
            </w:tcBorders>
            <w:shd w:val="clear" w:color="auto" w:fill="auto"/>
            <w:vAlign w:val="bottom"/>
          </w:tcPr>
          <w:p w:rsidR="00FB4BA4" w:rsidRDefault="009F10AC">
            <w:pPr>
              <w:pStyle w:val="Jin0"/>
              <w:spacing w:after="160" w:line="240" w:lineRule="auto"/>
              <w:ind w:firstLine="300"/>
            </w:pPr>
            <w:r>
              <w:rPr>
                <w:rStyle w:val="Jin"/>
                <w:rFonts w:ascii="Arial" w:eastAsia="Arial" w:hAnsi="Arial" w:cs="Arial"/>
                <w:b/>
                <w:bCs/>
              </w:rPr>
              <w:t>Celkový instalovaný příkon soustavy VO</w:t>
            </w:r>
          </w:p>
          <w:p w:rsidR="00FB4BA4" w:rsidRDefault="009F10AC">
            <w:pPr>
              <w:pStyle w:val="Jin0"/>
              <w:spacing w:after="0" w:line="240" w:lineRule="auto"/>
              <w:ind w:firstLine="300"/>
              <w:jc w:val="both"/>
            </w:pPr>
            <w:r>
              <w:rPr>
                <w:rStyle w:val="Jin"/>
                <w:rFonts w:ascii="Arial" w:eastAsia="Arial" w:hAnsi="Arial" w:cs="Arial"/>
                <w:b/>
                <w:bCs/>
              </w:rPr>
              <w:t xml:space="preserve">svítidel uvedených v </w:t>
            </w:r>
            <w:proofErr w:type="spellStart"/>
            <w:proofErr w:type="gramStart"/>
            <w:r>
              <w:rPr>
                <w:rStyle w:val="Jin"/>
                <w:rFonts w:ascii="Arial" w:eastAsia="Arial" w:hAnsi="Arial" w:cs="Arial"/>
                <w:b/>
                <w:bCs/>
              </w:rPr>
              <w:t>Příl</w:t>
            </w:r>
            <w:proofErr w:type="gramEnd"/>
            <w:r>
              <w:rPr>
                <w:rStyle w:val="Jin"/>
                <w:rFonts w:ascii="Arial" w:eastAsia="Arial" w:hAnsi="Arial" w:cs="Arial"/>
                <w:b/>
                <w:bCs/>
              </w:rPr>
              <w:t>.</w:t>
            </w:r>
            <w:proofErr w:type="gramStart"/>
            <w:r>
              <w:rPr>
                <w:rStyle w:val="Jin"/>
                <w:rFonts w:ascii="Arial" w:eastAsia="Arial" w:hAnsi="Arial" w:cs="Arial"/>
                <w:b/>
                <w:bCs/>
              </w:rPr>
              <w:t>č</w:t>
            </w:r>
            <w:proofErr w:type="spellEnd"/>
            <w:r>
              <w:rPr>
                <w:rStyle w:val="Jin"/>
                <w:rFonts w:ascii="Arial" w:eastAsia="Arial" w:hAnsi="Arial" w:cs="Arial"/>
                <w:b/>
                <w:bCs/>
              </w:rPr>
              <w:t>.</w:t>
            </w:r>
            <w:proofErr w:type="gramEnd"/>
            <w:r>
              <w:rPr>
                <w:rStyle w:val="Jin"/>
                <w:rFonts w:ascii="Arial" w:eastAsia="Arial" w:hAnsi="Arial" w:cs="Arial"/>
                <w:b/>
                <w:bCs/>
              </w:rPr>
              <w:t xml:space="preserve"> 9 : (kW)</w:t>
            </w:r>
          </w:p>
        </w:tc>
        <w:tc>
          <w:tcPr>
            <w:tcW w:w="4349" w:type="dxa"/>
            <w:tcBorders>
              <w:top w:val="single" w:sz="4" w:space="0" w:color="auto"/>
              <w:left w:val="single" w:sz="4" w:space="0" w:color="auto"/>
              <w:bottom w:val="single" w:sz="4" w:space="0" w:color="auto"/>
              <w:right w:val="single" w:sz="4" w:space="0" w:color="auto"/>
            </w:tcBorders>
            <w:shd w:val="clear" w:color="auto" w:fill="auto"/>
          </w:tcPr>
          <w:p w:rsidR="00FB4BA4" w:rsidRDefault="009F10AC">
            <w:pPr>
              <w:pStyle w:val="Jin0"/>
              <w:spacing w:after="0" w:line="240" w:lineRule="auto"/>
              <w:rPr>
                <w:sz w:val="26"/>
                <w:szCs w:val="26"/>
              </w:rPr>
            </w:pPr>
            <w:r>
              <w:rPr>
                <w:rStyle w:val="Jin"/>
                <w:rFonts w:ascii="Arial" w:eastAsia="Arial" w:hAnsi="Arial" w:cs="Arial"/>
                <w:sz w:val="26"/>
                <w:szCs w:val="26"/>
              </w:rPr>
              <w:t>6,186kW</w:t>
            </w:r>
          </w:p>
        </w:tc>
      </w:tr>
    </w:tbl>
    <w:p w:rsidR="00FB4BA4" w:rsidRDefault="00FB4BA4">
      <w:pPr>
        <w:spacing w:after="219" w:line="1" w:lineRule="exact"/>
      </w:pPr>
    </w:p>
    <w:p w:rsidR="00FB4BA4" w:rsidRDefault="009F10AC">
      <w:pPr>
        <w:pStyle w:val="Zkladntext1"/>
        <w:spacing w:after="220" w:line="283" w:lineRule="auto"/>
      </w:pPr>
      <w:r>
        <w:rPr>
          <w:rStyle w:val="Zkladntext"/>
        </w:rPr>
        <w:t xml:space="preserve">Shora uvedená cena díla je dohodnuta jako pevná a dohodnutá' na základě nabídky zhotovitele a zahrnuje veškeré náklady potřebné k provedení díla, uvedeného v </w:t>
      </w:r>
      <w:r>
        <w:rPr>
          <w:rStyle w:val="Zkladntext"/>
        </w:rPr>
        <w:t>čl. 3 této smlouvy.</w:t>
      </w:r>
    </w:p>
    <w:p w:rsidR="00FB4BA4" w:rsidRDefault="009F10AC">
      <w:pPr>
        <w:pStyle w:val="Zkladntext1"/>
        <w:numPr>
          <w:ilvl w:val="1"/>
          <w:numId w:val="6"/>
        </w:numPr>
        <w:tabs>
          <w:tab w:val="left" w:pos="581"/>
        </w:tabs>
        <w:spacing w:after="220" w:line="271" w:lineRule="auto"/>
      </w:pPr>
      <w:r>
        <w:rPr>
          <w:rStyle w:val="Zkladntext"/>
        </w:rPr>
        <w:t xml:space="preserve">Změna ceny díla je přípustná pouze tehdy, dojde-li ze strany objednatele ke změně rozsahu díla formou víceprací nebo změnou rozsahu prací a sjednají-li smluvní strany písemným dodatkem k této smlouvě novou </w:t>
      </w:r>
      <w:r>
        <w:rPr>
          <w:rStyle w:val="Zkladntext"/>
          <w:b/>
          <w:bCs/>
        </w:rPr>
        <w:t>cenu.</w:t>
      </w:r>
    </w:p>
    <w:p w:rsidR="00FB4BA4" w:rsidRDefault="009F10AC">
      <w:pPr>
        <w:pStyle w:val="Zkladntext1"/>
        <w:numPr>
          <w:ilvl w:val="1"/>
          <w:numId w:val="6"/>
        </w:numPr>
        <w:tabs>
          <w:tab w:val="left" w:pos="581"/>
        </w:tabs>
        <w:spacing w:after="220" w:line="283" w:lineRule="auto"/>
        <w:sectPr w:rsidR="00FB4BA4">
          <w:pgSz w:w="11900" w:h="16840"/>
          <w:pgMar w:top="1459" w:right="1565" w:bottom="1367" w:left="1248" w:header="1031" w:footer="939" w:gutter="0"/>
          <w:pgNumType w:start="1"/>
          <w:cols w:space="720"/>
          <w:noEndnote/>
          <w:docGrid w:linePitch="360"/>
        </w:sectPr>
      </w:pPr>
      <w:r>
        <w:rPr>
          <w:rStyle w:val="Zkladntext"/>
        </w:rPr>
        <w:t>V případě nutného zvýšení nákladů na základě změny daňových a jiných právních předpisů se smluvní strany zavazují sjednat dodatkem k této smlouvě novou cenu díla,</w:t>
      </w:r>
    </w:p>
    <w:p w:rsidR="00FB4BA4" w:rsidRDefault="009F10AC">
      <w:pPr>
        <w:pStyle w:val="Zkladntext1"/>
        <w:spacing w:after="0" w:line="240" w:lineRule="auto"/>
        <w:jc w:val="center"/>
      </w:pPr>
      <w:r>
        <w:rPr>
          <w:rStyle w:val="Zkladntext"/>
        </w:rPr>
        <w:t>Článek 6</w:t>
      </w:r>
    </w:p>
    <w:p w:rsidR="00FB4BA4" w:rsidRDefault="009F10AC">
      <w:pPr>
        <w:pStyle w:val="Zkladntext1"/>
        <w:spacing w:after="240" w:line="240" w:lineRule="auto"/>
        <w:jc w:val="center"/>
      </w:pPr>
      <w:r>
        <w:rPr>
          <w:rStyle w:val="Zkladntext"/>
          <w:b/>
          <w:bCs/>
        </w:rPr>
        <w:t>Platební podmínky</w:t>
      </w:r>
    </w:p>
    <w:p w:rsidR="00FB4BA4" w:rsidRDefault="009F10AC">
      <w:pPr>
        <w:pStyle w:val="Zkladntext20"/>
        <w:numPr>
          <w:ilvl w:val="1"/>
          <w:numId w:val="7"/>
        </w:numPr>
        <w:tabs>
          <w:tab w:val="left" w:pos="492"/>
        </w:tabs>
        <w:spacing w:after="240"/>
      </w:pPr>
      <w:r>
        <w:rPr>
          <w:rStyle w:val="Zkladntext2"/>
        </w:rPr>
        <w:t>Objednatel zálohy neposkytuje.</w:t>
      </w:r>
    </w:p>
    <w:p w:rsidR="00FB4BA4" w:rsidRDefault="009F10AC">
      <w:pPr>
        <w:pStyle w:val="Zkladntext20"/>
        <w:numPr>
          <w:ilvl w:val="1"/>
          <w:numId w:val="7"/>
        </w:numPr>
        <w:tabs>
          <w:tab w:val="left" w:pos="521"/>
        </w:tabs>
        <w:jc w:val="both"/>
      </w:pPr>
      <w:r>
        <w:rPr>
          <w:rStyle w:val="Zkladntext2"/>
        </w:rPr>
        <w:t xml:space="preserve">Cenu </w:t>
      </w:r>
      <w:r>
        <w:rPr>
          <w:rStyle w:val="Zkladntext2"/>
        </w:rPr>
        <w:t xml:space="preserve">za provedení díla uhradí objednatel ze svého účtu na účet zhotovitele na základě faktur - daňových dokladů, vystavených - </w:t>
      </w:r>
      <w:proofErr w:type="gramStart"/>
      <w:r>
        <w:rPr>
          <w:rStyle w:val="Zkladntext2"/>
        </w:rPr>
        <w:t>viz. článek</w:t>
      </w:r>
      <w:proofErr w:type="gramEnd"/>
      <w:r>
        <w:rPr>
          <w:rStyle w:val="Zkladntext2"/>
        </w:rPr>
        <w:t xml:space="preserve"> 5.1 a doloženého soupisem provedených prací a dodávek doložených výkazem výměr a odsouhlaseným orgánem technického dozoru.</w:t>
      </w:r>
      <w:r>
        <w:rPr>
          <w:rStyle w:val="Zkladntext2"/>
        </w:rPr>
        <w:t xml:space="preserve"> Zhotovitel předloží objednateli soupis provedených prací, který objednatel </w:t>
      </w:r>
      <w:proofErr w:type="spellStart"/>
      <w:r>
        <w:rPr>
          <w:rStyle w:val="Zkladntext2"/>
        </w:rPr>
        <w:t>dó</w:t>
      </w:r>
      <w:proofErr w:type="spellEnd"/>
      <w:r>
        <w:rPr>
          <w:rStyle w:val="Zkladntext2"/>
        </w:rPr>
        <w:t xml:space="preserve"> 3 pracovních dnů odsouhlasí nebo se k nim vyjádří.</w:t>
      </w:r>
    </w:p>
    <w:p w:rsidR="00FB4BA4" w:rsidRDefault="009F10AC">
      <w:pPr>
        <w:pStyle w:val="Zkladntext20"/>
      </w:pPr>
      <w:r>
        <w:rPr>
          <w:rStyle w:val="Zkladntext2"/>
        </w:rPr>
        <w:lastRenderedPageBreak/>
        <w:t>Po odsouhlasení soupisu provedených prací objednatelem vystaví zhotovitel faktury.</w:t>
      </w:r>
    </w:p>
    <w:p w:rsidR="00FB4BA4" w:rsidRDefault="009F10AC">
      <w:pPr>
        <w:pStyle w:val="Zkladntext20"/>
        <w:spacing w:line="271" w:lineRule="auto"/>
        <w:jc w:val="both"/>
      </w:pPr>
      <w:r>
        <w:rPr>
          <w:rStyle w:val="Zkladntext2"/>
        </w:rPr>
        <w:t>Zhotovitel bude vystavovat objednateli daňo</w:t>
      </w:r>
      <w:r>
        <w:rPr>
          <w:rStyle w:val="Zkladntext2"/>
        </w:rPr>
        <w:t xml:space="preserve">vé doklady - faktury za vykonané práce a dodávky na základě oboustranně odsouhlasených soupisů provedených prací s tím, že </w:t>
      </w:r>
      <w:r>
        <w:rPr>
          <w:rStyle w:val="Zkladntext2"/>
          <w:b/>
          <w:bCs/>
          <w:sz w:val="22"/>
          <w:szCs w:val="22"/>
        </w:rPr>
        <w:t xml:space="preserve">faktury budou vystaveny samostatně na část - způsobilé náklady a část - nezpůsobilé náklady a u každé bude přiložen položkový rozpis </w:t>
      </w:r>
      <w:r>
        <w:rPr>
          <w:rStyle w:val="Zkladntext2"/>
        </w:rPr>
        <w:t>fakturovaných částí v souladu s rozpočtem nabídky. Soupis provedených prací bude zhotovitel objednateli předkládat vždy nejpozději do 10. dne následujícího měsíce po měsíci jejich provedení.</w:t>
      </w:r>
    </w:p>
    <w:p w:rsidR="00FB4BA4" w:rsidRDefault="009F10AC">
      <w:pPr>
        <w:pStyle w:val="Zkladntext20"/>
        <w:spacing w:after="240"/>
        <w:jc w:val="both"/>
      </w:pPr>
      <w:r>
        <w:rPr>
          <w:rStyle w:val="Zkladntext2"/>
        </w:rPr>
        <w:t>Jestliže budou fakturovány po částech, hodnota poslední faktury b</w:t>
      </w:r>
      <w:r>
        <w:rPr>
          <w:rStyle w:val="Zkladntext2"/>
        </w:rPr>
        <w:t>ude činit 10 % z celkové smluvní ceny bez DPH + DPH.</w:t>
      </w:r>
    </w:p>
    <w:p w:rsidR="00FB4BA4" w:rsidRDefault="009F10AC">
      <w:pPr>
        <w:pStyle w:val="Zkladntext20"/>
        <w:jc w:val="both"/>
      </w:pPr>
      <w:r>
        <w:rPr>
          <w:rStyle w:val="Zkladntext2"/>
        </w:rPr>
        <w:t>Faktura bude obsahovat všechny náležitosti:</w:t>
      </w:r>
    </w:p>
    <w:p w:rsidR="00FB4BA4" w:rsidRDefault="009F10AC">
      <w:pPr>
        <w:pStyle w:val="Zkladntext20"/>
        <w:numPr>
          <w:ilvl w:val="0"/>
          <w:numId w:val="8"/>
        </w:numPr>
        <w:tabs>
          <w:tab w:val="left" w:pos="735"/>
        </w:tabs>
        <w:ind w:firstLine="380"/>
      </w:pPr>
      <w:r>
        <w:rPr>
          <w:rStyle w:val="Zkladntext2"/>
        </w:rPr>
        <w:t>označení zhotovitele a objednatele</w:t>
      </w:r>
    </w:p>
    <w:p w:rsidR="00FB4BA4" w:rsidRDefault="009F10AC">
      <w:pPr>
        <w:pStyle w:val="Zkladntext20"/>
        <w:numPr>
          <w:ilvl w:val="0"/>
          <w:numId w:val="8"/>
        </w:numPr>
        <w:tabs>
          <w:tab w:val="left" w:pos="735"/>
        </w:tabs>
        <w:ind w:firstLine="380"/>
      </w:pPr>
      <w:r>
        <w:rPr>
          <w:rStyle w:val="Zkladntext2"/>
        </w:rPr>
        <w:t>den vystavení a den splatnosti</w:t>
      </w:r>
    </w:p>
    <w:p w:rsidR="00FB4BA4" w:rsidRDefault="009F10AC">
      <w:pPr>
        <w:pStyle w:val="Zkladntext20"/>
        <w:numPr>
          <w:ilvl w:val="0"/>
          <w:numId w:val="8"/>
        </w:numPr>
        <w:tabs>
          <w:tab w:val="left" w:pos="755"/>
        </w:tabs>
        <w:ind w:left="740" w:hanging="340"/>
      </w:pPr>
      <w:r>
        <w:rPr>
          <w:rStyle w:val="Zkladntext2"/>
        </w:rPr>
        <w:t xml:space="preserve">označení peněžního ústavu, číslo </w:t>
      </w:r>
      <w:proofErr w:type="gramStart"/>
      <w:r>
        <w:rPr>
          <w:rStyle w:val="Zkladntext2"/>
        </w:rPr>
        <w:t>účtu na</w:t>
      </w:r>
      <w:proofErr w:type="gramEnd"/>
      <w:r>
        <w:rPr>
          <w:rStyle w:val="Zkladntext2"/>
        </w:rPr>
        <w:t xml:space="preserve"> který bude faktura směrována a příslušný variabilní </w:t>
      </w:r>
      <w:r>
        <w:rPr>
          <w:rStyle w:val="Zkladntext2"/>
        </w:rPr>
        <w:t>symbol</w:t>
      </w:r>
    </w:p>
    <w:p w:rsidR="00FB4BA4" w:rsidRDefault="009F10AC">
      <w:pPr>
        <w:pStyle w:val="Zkladntext20"/>
        <w:numPr>
          <w:ilvl w:val="0"/>
          <w:numId w:val="8"/>
        </w:numPr>
        <w:tabs>
          <w:tab w:val="left" w:pos="735"/>
        </w:tabs>
        <w:ind w:firstLine="380"/>
      </w:pPr>
      <w:r>
        <w:rPr>
          <w:rStyle w:val="Zkladntext2"/>
        </w:rPr>
        <w:t>fakturovanou sumu (včetně vyčíslení DPH)</w:t>
      </w:r>
    </w:p>
    <w:p w:rsidR="00FB4BA4" w:rsidRDefault="009F10AC">
      <w:pPr>
        <w:pStyle w:val="Zkladntext20"/>
        <w:numPr>
          <w:ilvl w:val="0"/>
          <w:numId w:val="8"/>
        </w:numPr>
        <w:tabs>
          <w:tab w:val="left" w:pos="735"/>
        </w:tabs>
        <w:ind w:firstLine="380"/>
      </w:pPr>
      <w:r>
        <w:rPr>
          <w:rStyle w:val="Zkladntext2"/>
        </w:rPr>
        <w:t>označení díla</w:t>
      </w:r>
    </w:p>
    <w:p w:rsidR="00FB4BA4" w:rsidRDefault="009F10AC">
      <w:pPr>
        <w:pStyle w:val="Zkladntext20"/>
        <w:numPr>
          <w:ilvl w:val="0"/>
          <w:numId w:val="8"/>
        </w:numPr>
        <w:tabs>
          <w:tab w:val="left" w:pos="735"/>
        </w:tabs>
        <w:ind w:firstLine="380"/>
      </w:pPr>
      <w:r>
        <w:rPr>
          <w:rStyle w:val="Zkladntext2"/>
        </w:rPr>
        <w:t>razítko a podpis zhotovitele</w:t>
      </w:r>
    </w:p>
    <w:p w:rsidR="00FB4BA4" w:rsidRDefault="009F10AC">
      <w:pPr>
        <w:pStyle w:val="Zkladntext20"/>
        <w:spacing w:after="240"/>
      </w:pPr>
      <w:r>
        <w:rPr>
          <w:rStyle w:val="Zkladntext2"/>
        </w:rPr>
        <w:t xml:space="preserve">Faktury budou objednateli doručeny v originále a musí mít všechny náležitosti daňového dokladu. Na všech fakturách a </w:t>
      </w:r>
      <w:proofErr w:type="spellStart"/>
      <w:r>
        <w:rPr>
          <w:rStyle w:val="Zkladntext2"/>
        </w:rPr>
        <w:t>dokladechmusí</w:t>
      </w:r>
      <w:proofErr w:type="spellEnd"/>
      <w:r>
        <w:rPr>
          <w:rStyle w:val="Zkladntext2"/>
        </w:rPr>
        <w:t xml:space="preserve"> být uvedeno: „ Akce </w:t>
      </w:r>
      <w:proofErr w:type="spellStart"/>
      <w:r>
        <w:rPr>
          <w:rStyle w:val="Zkladntext2"/>
        </w:rPr>
        <w:t>Imancovanázdot</w:t>
      </w:r>
      <w:r>
        <w:rPr>
          <w:rStyle w:val="Zkladntext2"/>
        </w:rPr>
        <w:t>ačníhoprogramuNárodrí</w:t>
      </w:r>
      <w:proofErr w:type="spellEnd"/>
      <w:r>
        <w:rPr>
          <w:rStyle w:val="Zkladntext2"/>
        </w:rPr>
        <w:t xml:space="preserve"> plán obnovy- </w:t>
      </w:r>
      <w:proofErr w:type="spellStart"/>
      <w:r>
        <w:rPr>
          <w:rStyle w:val="Zkladntext2"/>
        </w:rPr>
        <w:t>Výzvač</w:t>
      </w:r>
      <w:proofErr w:type="spellEnd"/>
      <w:r>
        <w:rPr>
          <w:rStyle w:val="Zkladntext2"/>
        </w:rPr>
        <w:t xml:space="preserve">. 1/2022, Aktivita KOMPONENTA 2.2.2. NÁRODNÍHO PLÁNU </w:t>
      </w:r>
      <w:proofErr w:type="spellStart"/>
      <w:r>
        <w:rPr>
          <w:rStyle w:val="Zkladntext2"/>
        </w:rPr>
        <w:t>OBNOVYPredmět</w:t>
      </w:r>
      <w:proofErr w:type="spellEnd"/>
      <w:r>
        <w:rPr>
          <w:rStyle w:val="Zkladntext2"/>
        </w:rPr>
        <w:t xml:space="preserve"> dotace </w:t>
      </w:r>
      <w:proofErr w:type="spellStart"/>
      <w:r>
        <w:rPr>
          <w:rStyle w:val="Zkladntext2"/>
        </w:rPr>
        <w:t>Rekonstrakcesystánů</w:t>
      </w:r>
      <w:proofErr w:type="spellEnd"/>
      <w:r>
        <w:rPr>
          <w:rStyle w:val="Zkladntext2"/>
        </w:rPr>
        <w:t xml:space="preserve"> veřejného os\</w:t>
      </w:r>
      <w:proofErr w:type="spellStart"/>
      <w:r>
        <w:rPr>
          <w:rStyle w:val="Zkladntext2"/>
        </w:rPr>
        <w:t>ůdení,č.roáx</w:t>
      </w:r>
      <w:proofErr w:type="spellEnd"/>
      <w:r>
        <w:rPr>
          <w:rStyle w:val="Zkladntext2"/>
        </w:rPr>
        <w:t>)</w:t>
      </w:r>
      <w:proofErr w:type="spellStart"/>
      <w:r>
        <w:rPr>
          <w:rStyle w:val="Zkladntext2"/>
        </w:rPr>
        <w:t>dnutí</w:t>
      </w:r>
      <w:proofErr w:type="spellEnd"/>
      <w:r>
        <w:rPr>
          <w:rStyle w:val="Zkladntext2"/>
        </w:rPr>
        <w:t xml:space="preserve"> 2182000197.“</w:t>
      </w:r>
    </w:p>
    <w:p w:rsidR="00FB4BA4" w:rsidRDefault="009F10AC">
      <w:pPr>
        <w:pStyle w:val="Zkladntext1"/>
        <w:numPr>
          <w:ilvl w:val="1"/>
          <w:numId w:val="7"/>
        </w:numPr>
        <w:tabs>
          <w:tab w:val="left" w:pos="458"/>
        </w:tabs>
        <w:spacing w:after="240"/>
      </w:pPr>
      <w:r>
        <w:rPr>
          <w:rStyle w:val="Zkladntext"/>
        </w:rPr>
        <w:t>V případě, že faktura nebude obsahovat všechny náležitosti, je objednatel op</w:t>
      </w:r>
      <w:r>
        <w:rPr>
          <w:rStyle w:val="Zkladntext"/>
        </w:rPr>
        <w:t xml:space="preserve">rávněn vrátit ji zhotoviteli k </w:t>
      </w:r>
      <w:proofErr w:type="spellStart"/>
      <w:proofErr w:type="gramStart"/>
      <w:r>
        <w:rPr>
          <w:rStyle w:val="Zkladntext"/>
        </w:rPr>
        <w:t>doplnění.V</w:t>
      </w:r>
      <w:proofErr w:type="spellEnd"/>
      <w:r>
        <w:rPr>
          <w:rStyle w:val="Zkladntext"/>
        </w:rPr>
        <w:t xml:space="preserve"> takovém</w:t>
      </w:r>
      <w:proofErr w:type="gramEnd"/>
      <w:r>
        <w:rPr>
          <w:rStyle w:val="Zkladntext"/>
        </w:rPr>
        <w:t xml:space="preserve"> případě </w:t>
      </w:r>
      <w:proofErr w:type="spellStart"/>
      <w:r>
        <w:rPr>
          <w:rStyle w:val="Zkladntext"/>
        </w:rPr>
        <w:t>lhŮta</w:t>
      </w:r>
      <w:proofErr w:type="spellEnd"/>
      <w:r>
        <w:rPr>
          <w:rStyle w:val="Zkladntext"/>
        </w:rPr>
        <w:t xml:space="preserve"> splatnosti vadné faktury neběží. Lhůta splatnosti začne běžet až doručením opravené faktury objednateli.</w:t>
      </w:r>
    </w:p>
    <w:p w:rsidR="00FB4BA4" w:rsidRDefault="009F10AC">
      <w:pPr>
        <w:pStyle w:val="Zkladntext1"/>
        <w:numPr>
          <w:ilvl w:val="1"/>
          <w:numId w:val="7"/>
        </w:numPr>
        <w:tabs>
          <w:tab w:val="left" w:pos="453"/>
        </w:tabs>
        <w:spacing w:after="400"/>
      </w:pPr>
      <w:r>
        <w:rPr>
          <w:rStyle w:val="Zkladntext"/>
        </w:rPr>
        <w:t>Splatnost faktury bude nejméně 15 dnů.</w:t>
      </w:r>
    </w:p>
    <w:p w:rsidR="00FB4BA4" w:rsidRDefault="009F10AC">
      <w:pPr>
        <w:pStyle w:val="Zkladntext1"/>
        <w:spacing w:after="0" w:line="240" w:lineRule="auto"/>
        <w:jc w:val="center"/>
      </w:pPr>
      <w:r>
        <w:rPr>
          <w:rStyle w:val="Zkladntext"/>
        </w:rPr>
        <w:t>Článek 7</w:t>
      </w:r>
    </w:p>
    <w:p w:rsidR="00FB4BA4" w:rsidRDefault="009F10AC">
      <w:pPr>
        <w:pStyle w:val="Zkladntext1"/>
        <w:spacing w:after="240" w:line="240" w:lineRule="auto"/>
        <w:jc w:val="center"/>
      </w:pPr>
      <w:r>
        <w:rPr>
          <w:rStyle w:val="Zkladntext"/>
          <w:b/>
          <w:bCs/>
        </w:rPr>
        <w:t>Podmínky provedení díla a spolupůsobení</w:t>
      </w:r>
      <w:r>
        <w:rPr>
          <w:rStyle w:val="Zkladntext"/>
          <w:b/>
          <w:bCs/>
        </w:rPr>
        <w:t xml:space="preserve"> objednatele</w:t>
      </w:r>
    </w:p>
    <w:p w:rsidR="00FB4BA4" w:rsidRDefault="009F10AC">
      <w:pPr>
        <w:pStyle w:val="Zkladntext1"/>
        <w:numPr>
          <w:ilvl w:val="1"/>
          <w:numId w:val="9"/>
        </w:numPr>
        <w:tabs>
          <w:tab w:val="left" w:pos="453"/>
        </w:tabs>
        <w:spacing w:after="240"/>
      </w:pPr>
      <w:r>
        <w:rPr>
          <w:rStyle w:val="Zkladntext"/>
        </w:rPr>
        <w:t>Zhotovitel provede dílo na své náklady s tím, že nese nebezpečí za škody na předmětu díla až do jeho předání objednateli.</w:t>
      </w:r>
    </w:p>
    <w:p w:rsidR="00FB4BA4" w:rsidRDefault="009F10AC">
      <w:pPr>
        <w:pStyle w:val="Zkladntext1"/>
        <w:numPr>
          <w:ilvl w:val="1"/>
          <w:numId w:val="9"/>
        </w:numPr>
        <w:tabs>
          <w:tab w:val="left" w:pos="458"/>
        </w:tabs>
        <w:spacing w:after="240"/>
      </w:pPr>
      <w:r>
        <w:rPr>
          <w:rStyle w:val="Zkladntext"/>
        </w:rPr>
        <w:t>Objednatel se zavazuje odevzdat zhotoviteli k provedení díla staveniště do 10 dnů po podpisu SOD.</w:t>
      </w:r>
    </w:p>
    <w:p w:rsidR="00FB4BA4" w:rsidRDefault="009F10AC">
      <w:pPr>
        <w:pStyle w:val="Zkladntext1"/>
        <w:numPr>
          <w:ilvl w:val="1"/>
          <w:numId w:val="9"/>
        </w:numPr>
        <w:tabs>
          <w:tab w:val="left" w:pos="415"/>
        </w:tabs>
        <w:spacing w:after="240"/>
      </w:pPr>
      <w:r>
        <w:rPr>
          <w:rStyle w:val="Zkladntext"/>
        </w:rPr>
        <w:t>Zhotovitel má povinnost</w:t>
      </w:r>
      <w:r>
        <w:rPr>
          <w:rStyle w:val="Zkladntext"/>
        </w:rPr>
        <w:t xml:space="preserve"> přizvat objednatele při započetí a ukončení prací a v průběhu prací akceptovat požadavky a připomínky orgánu autorského a technického dozoru, nebudou-li v rozporu se zadávací dokumentací.</w:t>
      </w:r>
    </w:p>
    <w:p w:rsidR="00FB4BA4" w:rsidRDefault="009F10AC">
      <w:pPr>
        <w:pStyle w:val="Zkladntext1"/>
        <w:numPr>
          <w:ilvl w:val="1"/>
          <w:numId w:val="9"/>
        </w:numPr>
        <w:tabs>
          <w:tab w:val="left" w:pos="453"/>
        </w:tabs>
        <w:spacing w:after="220"/>
      </w:pPr>
      <w:r>
        <w:rPr>
          <w:rStyle w:val="Zkladntext"/>
        </w:rPr>
        <w:t>O postupu prací je zhotovitel povinen vést stavební, případně montá</w:t>
      </w:r>
      <w:r>
        <w:rPr>
          <w:rStyle w:val="Zkladntext"/>
        </w:rPr>
        <w:t>žní deník, který bude uložen u zhotovitele. Stavební deník bude kdykoliv přístupný objednateli. Pokud některá ze stran neučiní námitku do 3 pracovních dnů od zápisu ve stavebním deníku, má se za to že obě strany se zápisem souhlasí. Do deníku se denně zapi</w:t>
      </w:r>
      <w:r>
        <w:rPr>
          <w:rStyle w:val="Zkladntext"/>
        </w:rPr>
        <w:t xml:space="preserve">sují skutečnosti rozhodné pro plnění této smlouvy, zejména popis prováděných prací- spotřebu materiálu podle jednotlivých úseků, údaje o časovém postupu prací a jejich kvalitě, </w:t>
      </w:r>
      <w:proofErr w:type="spellStart"/>
      <w:r>
        <w:rPr>
          <w:rStyle w:val="Zkladntext"/>
        </w:rPr>
        <w:t>počasi</w:t>
      </w:r>
      <w:proofErr w:type="spellEnd"/>
      <w:r>
        <w:rPr>
          <w:rStyle w:val="Zkladntext"/>
        </w:rPr>
        <w:t xml:space="preserve"> a údaje nutné pro posouzení prací orgány státní správy.</w:t>
      </w:r>
    </w:p>
    <w:p w:rsidR="00FB4BA4" w:rsidRDefault="009F10AC">
      <w:pPr>
        <w:pStyle w:val="Zkladntext1"/>
        <w:numPr>
          <w:ilvl w:val="1"/>
          <w:numId w:val="9"/>
        </w:numPr>
        <w:tabs>
          <w:tab w:val="left" w:pos="418"/>
        </w:tabs>
        <w:spacing w:after="220" w:line="271" w:lineRule="auto"/>
      </w:pPr>
      <w:r>
        <w:rPr>
          <w:rStyle w:val="Zkladntext"/>
        </w:rPr>
        <w:t>Do stavebního de</w:t>
      </w:r>
      <w:r>
        <w:rPr>
          <w:rStyle w:val="Zkladntext"/>
        </w:rPr>
        <w:t>níku se zapisují rovněž všechny vyvolané vícepráce z titulu změny požadavků objednatele. Tyto vícepráce musí být objednatelem dopředu písemně odsouhlaseny.</w:t>
      </w:r>
    </w:p>
    <w:p w:rsidR="00FB4BA4" w:rsidRDefault="009F10AC">
      <w:pPr>
        <w:pStyle w:val="Zkladntext1"/>
        <w:numPr>
          <w:ilvl w:val="1"/>
          <w:numId w:val="9"/>
        </w:numPr>
        <w:tabs>
          <w:tab w:val="left" w:pos="414"/>
        </w:tabs>
        <w:spacing w:after="220" w:line="271" w:lineRule="auto"/>
      </w:pPr>
      <w:r>
        <w:rPr>
          <w:rStyle w:val="Zkladntext"/>
        </w:rPr>
        <w:t>Vadou se rozumí odchylka v kvalitě, rozsahu a parametrech díla stanovených touto smlouvou a platnými</w:t>
      </w:r>
      <w:r>
        <w:rPr>
          <w:rStyle w:val="Zkladntext"/>
        </w:rPr>
        <w:t xml:space="preserve"> nebo doporučenými normami. Drobné odchylky, které nemění dohodnuté řešení, mohou smluvní strany dohodnout zápisem do stavebního deníku.</w:t>
      </w:r>
    </w:p>
    <w:p w:rsidR="00FB4BA4" w:rsidRDefault="009F10AC">
      <w:pPr>
        <w:pStyle w:val="Zkladntext1"/>
        <w:numPr>
          <w:ilvl w:val="1"/>
          <w:numId w:val="9"/>
        </w:numPr>
        <w:tabs>
          <w:tab w:val="left" w:pos="418"/>
        </w:tabs>
        <w:spacing w:after="220" w:line="271" w:lineRule="auto"/>
      </w:pPr>
      <w:r>
        <w:rPr>
          <w:rStyle w:val="Zkladntext"/>
        </w:rPr>
        <w:t>K převzetí díla vyzve zhotovitel objednatele písemně nejméně 3 pracovní dny předem. O předání a převzetí díla sepíší st</w:t>
      </w:r>
      <w:r>
        <w:rPr>
          <w:rStyle w:val="Zkladntext"/>
        </w:rPr>
        <w:t>rany zápis s uvedením případných vad a nedodělků a termínu jejich odstranění.</w:t>
      </w:r>
    </w:p>
    <w:p w:rsidR="00FB4BA4" w:rsidRDefault="009F10AC">
      <w:pPr>
        <w:pStyle w:val="Zkladntext1"/>
        <w:numPr>
          <w:ilvl w:val="1"/>
          <w:numId w:val="9"/>
        </w:numPr>
        <w:tabs>
          <w:tab w:val="left" w:pos="414"/>
        </w:tabs>
        <w:spacing w:after="0"/>
      </w:pPr>
      <w:r>
        <w:rPr>
          <w:rStyle w:val="Zkladntext"/>
        </w:rPr>
        <w:t xml:space="preserve">Objednatel se zavazuje, že dokončené dílo převezme a zaplatí za jeho provedení zhotoviteli dohodnutou cenu. </w:t>
      </w:r>
      <w:r>
        <w:rPr>
          <w:rStyle w:val="Zkladntext"/>
          <w:b/>
          <w:bCs/>
        </w:rPr>
        <w:t>K jednání o předání a převzetí bude doloženo:</w:t>
      </w:r>
    </w:p>
    <w:p w:rsidR="00FB4BA4" w:rsidRDefault="009F10AC">
      <w:pPr>
        <w:pStyle w:val="Zkladntext1"/>
        <w:spacing w:after="0"/>
        <w:ind w:left="740"/>
      </w:pPr>
      <w:r>
        <w:rPr>
          <w:rStyle w:val="Zkladntext"/>
        </w:rPr>
        <w:t>návrh zápisu o předání a</w:t>
      </w:r>
      <w:r>
        <w:rPr>
          <w:rStyle w:val="Zkladntext"/>
        </w:rPr>
        <w:t xml:space="preserve"> převzetí stavby, stavební deník (originál),</w:t>
      </w:r>
    </w:p>
    <w:p w:rsidR="00FB4BA4" w:rsidRDefault="009F10AC">
      <w:pPr>
        <w:pStyle w:val="Zkladntext1"/>
        <w:spacing w:after="0"/>
        <w:ind w:left="740"/>
        <w:jc w:val="both"/>
      </w:pPr>
      <w:r>
        <w:rPr>
          <w:rStyle w:val="Zkladntext"/>
        </w:rPr>
        <w:t>atesty, platné certifikáty na použité materiály případně prohlášení o shodě u všech materiálů a dodávek, kde to ukládá zákonný předpis či norma, doklady o množství spotřebovaných hmot, doklady o skladování a lik</w:t>
      </w:r>
      <w:r>
        <w:rPr>
          <w:rStyle w:val="Zkladntext"/>
        </w:rPr>
        <w:t>vidaci odpadů.</w:t>
      </w:r>
    </w:p>
    <w:p w:rsidR="00FB4BA4" w:rsidRDefault="009F10AC">
      <w:pPr>
        <w:pStyle w:val="Zkladntext1"/>
        <w:spacing w:after="0"/>
        <w:ind w:left="740"/>
      </w:pPr>
      <w:r>
        <w:rPr>
          <w:rStyle w:val="Zkladntext"/>
        </w:rPr>
        <w:t xml:space="preserve">komplexní zkoušky a výchozí revize el. </w:t>
      </w:r>
      <w:proofErr w:type="gramStart"/>
      <w:r>
        <w:rPr>
          <w:rStyle w:val="Zkladntext"/>
        </w:rPr>
        <w:t>zařízení</w:t>
      </w:r>
      <w:proofErr w:type="gramEnd"/>
      <w:r>
        <w:rPr>
          <w:rStyle w:val="Zkladntext"/>
        </w:rPr>
        <w:t xml:space="preserve"> vč. zakreslení skutečného provedení v celém rozsahu nově provozovaného el. zařízení.</w:t>
      </w:r>
    </w:p>
    <w:p w:rsidR="00FB4BA4" w:rsidRDefault="009F10AC">
      <w:pPr>
        <w:pStyle w:val="Zkladntext1"/>
        <w:spacing w:after="0"/>
        <w:ind w:left="740"/>
        <w:jc w:val="both"/>
      </w:pPr>
      <w:r>
        <w:rPr>
          <w:rStyle w:val="Zkladntext"/>
          <w:b/>
          <w:bCs/>
        </w:rPr>
        <w:lastRenderedPageBreak/>
        <w:t xml:space="preserve">Zhotovitel předloží po ukončení realizace „Protokol o ověření </w:t>
      </w:r>
      <w:proofErr w:type="spellStart"/>
      <w:r>
        <w:rPr>
          <w:rStyle w:val="Zkladntext"/>
          <w:b/>
          <w:bCs/>
        </w:rPr>
        <w:t>osvětlenostl</w:t>
      </w:r>
      <w:proofErr w:type="spellEnd"/>
      <w:r>
        <w:rPr>
          <w:rStyle w:val="Zkladntext"/>
          <w:b/>
          <w:bCs/>
        </w:rPr>
        <w:t xml:space="preserve"> pozemních komunikací“, </w:t>
      </w:r>
      <w:r>
        <w:rPr>
          <w:rStyle w:val="Zkladntext"/>
        </w:rPr>
        <w:t xml:space="preserve">provedený </w:t>
      </w:r>
      <w:r>
        <w:rPr>
          <w:rStyle w:val="Zkladntext"/>
        </w:rPr>
        <w:t xml:space="preserve">v souladu s ČSN EN 13 201-4 Osvětlení pozemních komunikací Část 4 - Metody měření, čímž doloží realizaci projektu podle platných norem. Bez tohoto dokumentu nebude zakázka převzata a bude považována za neuskutečněnou se všemi z toho vyplývajícími důsledky </w:t>
      </w:r>
      <w:r>
        <w:rPr>
          <w:rStyle w:val="Zkladntext"/>
        </w:rPr>
        <w:t>a sankcemi pro uchazeče. Pokud „Protokol o ověření osvětlenosti“ předložený zhotovitelem po ukončení realizace prokáže hodnoty, které nebudou odpovídat v minimálních hodnotách požadavkům ČSN 13201 a hodnotám uvedeným v nabídce uchazeče, má se za to, že zak</w:t>
      </w:r>
      <w:r>
        <w:rPr>
          <w:rStyle w:val="Zkladntext"/>
        </w:rPr>
        <w:t xml:space="preserve">ázka nebyla provedena a bude bez náhrady nákladů spojených s provedením díla zhotoviteli. Bude </w:t>
      </w:r>
      <w:proofErr w:type="spellStart"/>
      <w:r>
        <w:rPr>
          <w:rStyle w:val="Zkladntext"/>
        </w:rPr>
        <w:t>li</w:t>
      </w:r>
      <w:proofErr w:type="spellEnd"/>
      <w:r>
        <w:rPr>
          <w:rStyle w:val="Zkladntext"/>
        </w:rPr>
        <w:t xml:space="preserve"> nesplnění nabídnutých hodnot tohoto měření příčinou vrácení dotace zadavatelem poskytovateli dotace, budou veškeré s tím spojené náklady dány k uhrazení zhoto</w:t>
      </w:r>
      <w:r>
        <w:rPr>
          <w:rStyle w:val="Zkladntext"/>
        </w:rPr>
        <w:t>viteli,</w:t>
      </w:r>
    </w:p>
    <w:p w:rsidR="00FB4BA4" w:rsidRDefault="009F10AC">
      <w:pPr>
        <w:pStyle w:val="Zkladntext1"/>
        <w:spacing w:after="440"/>
        <w:ind w:left="740" w:firstLine="320"/>
        <w:jc w:val="both"/>
      </w:pPr>
      <w:r>
        <w:rPr>
          <w:rStyle w:val="Zkladntext"/>
        </w:rPr>
        <w:t xml:space="preserve">Na všech dokladech musí být </w:t>
      </w:r>
      <w:proofErr w:type="gramStart"/>
      <w:r>
        <w:rPr>
          <w:rStyle w:val="Zkladntext"/>
        </w:rPr>
        <w:t>uvedeno : „ Akce</w:t>
      </w:r>
      <w:proofErr w:type="gramEnd"/>
      <w:r>
        <w:rPr>
          <w:rStyle w:val="Zkladntext"/>
        </w:rPr>
        <w:t xml:space="preserve"> financovaná z dotačního programu Národní plán obnovy - Výzva č. 1/2022, Aktivita KOMPONENTA 2.2.2. NÁRODNÍHO PLÁNU OBNOVY Předmět dotace Rekonstrukce systémů veřejného osvětlení., č. rozhodnutí 218200019</w:t>
      </w:r>
      <w:r>
        <w:rPr>
          <w:rStyle w:val="Zkladntext"/>
        </w:rPr>
        <w:t>7.“</w:t>
      </w:r>
    </w:p>
    <w:p w:rsidR="00FB4BA4" w:rsidRDefault="009F10AC">
      <w:pPr>
        <w:pStyle w:val="Zkladntext1"/>
        <w:numPr>
          <w:ilvl w:val="1"/>
          <w:numId w:val="9"/>
        </w:numPr>
        <w:tabs>
          <w:tab w:val="left" w:pos="414"/>
        </w:tabs>
        <w:spacing w:after="220"/>
        <w:jc w:val="both"/>
      </w:pPr>
      <w:r>
        <w:rPr>
          <w:rStyle w:val="Zkladntext"/>
        </w:rPr>
        <w:t>Zhotovitel je povinen udržovat na staveništi čistotu a pořádek. Původcem odpadu, který při provádění díla vznikne, je zhotovitel. Zhotovitel zajistí likvidaci tohoto odpadu v souladu se zákonem č. 185/2001 Sb., o odpadech, ve znění pozdějších předpisů.</w:t>
      </w:r>
    </w:p>
    <w:p w:rsidR="00FB4BA4" w:rsidRDefault="009F10AC">
      <w:pPr>
        <w:pStyle w:val="Zkladntext1"/>
        <w:numPr>
          <w:ilvl w:val="1"/>
          <w:numId w:val="9"/>
        </w:numPr>
        <w:tabs>
          <w:tab w:val="left" w:pos="524"/>
        </w:tabs>
        <w:spacing w:after="220" w:line="271" w:lineRule="auto"/>
      </w:pPr>
      <w:r>
        <w:rPr>
          <w:rStyle w:val="Zkladntext"/>
        </w:rPr>
        <w:t>Zabezpečení staveniště i provozu bude provedeno dopravním značením a opatřením dle TP 66-„Zásady pro přechodné dopravní značení“, včetně jeho stanovení. Zajišťuje zhotovitel a je obsahem jednotkových cen.</w:t>
      </w:r>
    </w:p>
    <w:p w:rsidR="00FB4BA4" w:rsidRDefault="009F10AC">
      <w:pPr>
        <w:pStyle w:val="Zkladntext1"/>
        <w:numPr>
          <w:ilvl w:val="1"/>
          <w:numId w:val="9"/>
        </w:numPr>
        <w:tabs>
          <w:tab w:val="left" w:pos="691"/>
        </w:tabs>
        <w:spacing w:after="220"/>
      </w:pPr>
      <w:r>
        <w:rPr>
          <w:rStyle w:val="Zkladntext"/>
        </w:rPr>
        <w:t xml:space="preserve">Změnové listy. Zhotovitel je povinen za stejných </w:t>
      </w:r>
      <w:r>
        <w:rPr>
          <w:rStyle w:val="Zkladntext"/>
        </w:rPr>
        <w:t>podmínek, jako jsou uvedeny pro vedení stavebního deníku, vést pro účely řádné, průběžné a přesné evidence samostatné změnové listy. Do změnových listů zapisuje zhotovitel zejména všechny změny nebo úpravy díla, které se odchylují od dokumentace, a veškeré</w:t>
      </w:r>
      <w:r>
        <w:rPr>
          <w:rStyle w:val="Zkladntext"/>
        </w:rPr>
        <w:t xml:space="preserve"> vícepráce nebo </w:t>
      </w:r>
      <w:proofErr w:type="spellStart"/>
      <w:r>
        <w:rPr>
          <w:rStyle w:val="Zkladntext"/>
        </w:rPr>
        <w:t>méněpráce</w:t>
      </w:r>
      <w:proofErr w:type="spellEnd"/>
      <w:r>
        <w:rPr>
          <w:rStyle w:val="Zkladntext"/>
        </w:rPr>
        <w:t>, které v průběhu realizace díla vzniknou. Zhotovitel je povinen vypracovat a do změnových listů uvést stručný, ale přesný technický popis víceprací nebo změn díla a jejich podrobný a přesný výkaz výměr a návrh na zvýšení či snížen</w:t>
      </w:r>
      <w:r>
        <w:rPr>
          <w:rStyle w:val="Zkladntext"/>
        </w:rPr>
        <w:t>í ceny. Objednatel se k těmto zápisům vyjadřuje na vyzvání zhotovitele, nejpozději však do 7 pracovních dnů od vyzvání zhotovitelem. Zápis zhotovitele musí obsahovat i odkaz na zápis v stavebním deníku a přesné určení, kde a kdy vícepráce vznikly a z jakéh</w:t>
      </w:r>
      <w:r>
        <w:rPr>
          <w:rStyle w:val="Zkladntext"/>
        </w:rPr>
        <w:t>o důvodu. Změnový list musí být podepsán objednatelem a slouží jako podklad pro případný dodatek smlouvy o dílo. Bez podepsaného změnového listu se má za to, že práce i materiál, použitý ke zhotovení díla, byly součástí předmětu díla a byly zahrnuty v jeho</w:t>
      </w:r>
      <w:r>
        <w:rPr>
          <w:rStyle w:val="Zkladntext"/>
        </w:rPr>
        <w:t xml:space="preserve"> ceně.</w:t>
      </w:r>
    </w:p>
    <w:p w:rsidR="00FB4BA4" w:rsidRDefault="009F10AC">
      <w:pPr>
        <w:pStyle w:val="Zkladntext1"/>
        <w:numPr>
          <w:ilvl w:val="1"/>
          <w:numId w:val="9"/>
        </w:numPr>
        <w:tabs>
          <w:tab w:val="left" w:pos="691"/>
        </w:tabs>
        <w:spacing w:after="220"/>
      </w:pPr>
      <w:r>
        <w:rPr>
          <w:rStyle w:val="Zkladntext"/>
        </w:rPr>
        <w:t>Zhotovitel se zavazuje realizovat práce vyžadující zvláštní způsobilost nebo povolení podle příslušných předpisů osobami, které tuto podmínku splňují.</w:t>
      </w:r>
    </w:p>
    <w:p w:rsidR="00FB4BA4" w:rsidRDefault="009F10AC">
      <w:pPr>
        <w:pStyle w:val="Zkladntext1"/>
        <w:numPr>
          <w:ilvl w:val="1"/>
          <w:numId w:val="9"/>
        </w:numPr>
        <w:tabs>
          <w:tab w:val="left" w:pos="691"/>
        </w:tabs>
        <w:spacing w:after="220"/>
        <w:sectPr w:rsidR="00FB4BA4">
          <w:footerReference w:type="even" r:id="rId7"/>
          <w:footerReference w:type="default" r:id="rId8"/>
          <w:type w:val="continuous"/>
          <w:pgSz w:w="11900" w:h="16840"/>
          <w:pgMar w:top="1459" w:right="1565" w:bottom="1367" w:left="1248" w:header="0" w:footer="3" w:gutter="0"/>
          <w:cols w:space="720"/>
          <w:noEndnote/>
          <w:docGrid w:linePitch="360"/>
        </w:sectPr>
      </w:pPr>
      <w:r>
        <w:rPr>
          <w:rStyle w:val="Zkladntext"/>
        </w:rPr>
        <w:t>Zhotovitel je povinen vést průkaznou evidenci o škodách na zdraví a majetku způsobených při činnosti zhotovitele související s prováděním díla dle této smlouvy a všechny tyto škody bezodkladně oznamovat objednateli.</w:t>
      </w:r>
    </w:p>
    <w:p w:rsidR="00FB4BA4" w:rsidRDefault="009F10AC">
      <w:pPr>
        <w:pStyle w:val="Zkladntext1"/>
        <w:numPr>
          <w:ilvl w:val="1"/>
          <w:numId w:val="9"/>
        </w:numPr>
        <w:tabs>
          <w:tab w:val="left" w:pos="689"/>
        </w:tabs>
        <w:spacing w:line="271" w:lineRule="auto"/>
        <w:ind w:firstLine="140"/>
      </w:pPr>
      <w:r>
        <w:rPr>
          <w:rStyle w:val="Zkladntext"/>
        </w:rPr>
        <w:lastRenderedPageBreak/>
        <w:t>Zhotovitel je</w:t>
      </w:r>
      <w:r>
        <w:rPr>
          <w:rStyle w:val="Zkladntext"/>
        </w:rPr>
        <w:t xml:space="preserve"> povinen sjednat a udržovat po celou dobu platnosti smlouvy pojištění odpovědnosti za škodu na majetku a zdraví osob u společností, která je autorizovanou pojišťovnou v České republice. Pojištění odpovědnosti za škodu způsobenou zhotovitelem třetím osobám </w:t>
      </w:r>
      <w:r>
        <w:rPr>
          <w:rStyle w:val="Zkladntext"/>
        </w:rPr>
        <w:t>musí být sjednáno mezi zhotovitelem jako pojištěným a pojišťovnou pro případ odpovědnosti zhotovitele za škodu, která může nastat v souvislosti s prováděním činnosti zhotovitele dle této smlouvy, s tím, že zhotovitel je odpovědný za škodu, která je výsledk</w:t>
      </w:r>
      <w:r>
        <w:rPr>
          <w:rStyle w:val="Zkladntext"/>
        </w:rPr>
        <w:t xml:space="preserve">em jeho činností nebo vyplývá z porušení obecně závazných právních předpisů a této smlouvy. Zhotovitel se zavazuje bez zbytečného odkladu informovat objednatele o změně nebo ukončení pojistné smlouvy o pojištění odpovědnosti za škodu na majetku a zdraví a </w:t>
      </w:r>
      <w:r>
        <w:rPr>
          <w:rStyle w:val="Zkladntext"/>
        </w:rPr>
        <w:t>osob. Pojistná částka bude činit min. 4 000 000,- Kč. Zhotovitel je povinen kopii této pojistné smlouvy předložit objednateli ke dni podpisu smlouvy.</w:t>
      </w:r>
    </w:p>
    <w:p w:rsidR="00FB4BA4" w:rsidRDefault="009F10AC">
      <w:pPr>
        <w:pStyle w:val="Zkladntext1"/>
        <w:numPr>
          <w:ilvl w:val="1"/>
          <w:numId w:val="9"/>
        </w:numPr>
        <w:tabs>
          <w:tab w:val="left" w:pos="689"/>
        </w:tabs>
      </w:pPr>
      <w:r>
        <w:rPr>
          <w:rStyle w:val="Zkladntext"/>
        </w:rPr>
        <w:t>Pokud zhotovitel způsobí svou činností objednateli škodu, je povinen ji v plné výši uhradit.</w:t>
      </w:r>
    </w:p>
    <w:p w:rsidR="00FB4BA4" w:rsidRDefault="009F10AC">
      <w:pPr>
        <w:pStyle w:val="Zkladntext1"/>
        <w:numPr>
          <w:ilvl w:val="1"/>
          <w:numId w:val="9"/>
        </w:numPr>
        <w:tabs>
          <w:tab w:val="left" w:pos="689"/>
        </w:tabs>
        <w:ind w:firstLine="140"/>
      </w:pPr>
      <w:r>
        <w:rPr>
          <w:rStyle w:val="Zkladntext"/>
        </w:rPr>
        <w:t>Zhotovitel je</w:t>
      </w:r>
      <w:r>
        <w:rPr>
          <w:rStyle w:val="Zkladntext"/>
        </w:rPr>
        <w:t xml:space="preserve"> povinen fádně uchovávat veškeré originály účetních dokladů a originály dalších dokumentů souvisejících s prováděním díla. Účetní doklady budou uchovány způsobem uvedeným v zákoně č. 563/1991 Sb., o účetnictví, ve znění pozdějších předpisů. Zhotovitel je p</w:t>
      </w:r>
      <w:r>
        <w:rPr>
          <w:rStyle w:val="Zkladntext"/>
        </w:rPr>
        <w:t>ovinen řádně uchovávat dokumentaci související s dílem (smlouvu, zápisy, stavební deník atd.), a to po dobu 10 let od předání a převzetí díla objednatelem. Po tuto dobu je zhotovitel povinen umožnit osobám oprávněným k výkonu kontroly projektů provést kont</w:t>
      </w:r>
      <w:r>
        <w:rPr>
          <w:rStyle w:val="Zkladntext"/>
        </w:rPr>
        <w:t>rolu dokladů souvisejících s plněním této smlouvy. Zhotovitel se zavazuje poskytnout na žádost objednatele veškeré doklady týkající se díla dle této smlouvy, a to v době do uplynutí 10 let od předání a převzetí díla objednatelem. Zhotovitel je povinen přen</w:t>
      </w:r>
      <w:r>
        <w:rPr>
          <w:rStyle w:val="Zkladntext"/>
        </w:rPr>
        <w:t>ést tento závazek i na své poddodavatele.</w:t>
      </w:r>
    </w:p>
    <w:p w:rsidR="00FB4BA4" w:rsidRDefault="009F10AC">
      <w:pPr>
        <w:pStyle w:val="Zkladntext1"/>
        <w:numPr>
          <w:ilvl w:val="1"/>
          <w:numId w:val="9"/>
        </w:numPr>
        <w:tabs>
          <w:tab w:val="left" w:pos="689"/>
        </w:tabs>
        <w:spacing w:after="0"/>
      </w:pPr>
      <w:r>
        <w:rPr>
          <w:rStyle w:val="Zkladntext"/>
        </w:rPr>
        <w:t>Zhotovitel je podle ustanovení § 2 písm. e) zákona č. 320/2001 Sb., o finanční kontrole ve veřejné správě</w:t>
      </w:r>
    </w:p>
    <w:p w:rsidR="00FB4BA4" w:rsidRDefault="009F10AC">
      <w:pPr>
        <w:pStyle w:val="Zkladntext1"/>
        <w:numPr>
          <w:ilvl w:val="1"/>
          <w:numId w:val="9"/>
        </w:numPr>
        <w:tabs>
          <w:tab w:val="left" w:pos="344"/>
        </w:tabs>
        <w:ind w:firstLine="140"/>
      </w:pPr>
      <w:r>
        <w:rPr>
          <w:rStyle w:val="Zkladntext"/>
        </w:rPr>
        <w:t xml:space="preserve">o změně některých zákonů, ve znění pozdějších předpisů, osobou povinnou spolupůsobit při výkonu finanční </w:t>
      </w:r>
      <w:r>
        <w:rPr>
          <w:rStyle w:val="Zkladntext"/>
        </w:rPr>
        <w:t>kontroly prováděné v souvislosti s úhradou zboží nebo služeb z veřejných výdajů a vytvořit kontrolním orgánům podmínky k provedení kontroly předmětu díla a poskytnout jim součinnost.</w:t>
      </w:r>
    </w:p>
    <w:p w:rsidR="00FB4BA4" w:rsidRDefault="009F10AC">
      <w:pPr>
        <w:pStyle w:val="Zkladntext1"/>
        <w:tabs>
          <w:tab w:val="left" w:pos="6010"/>
        </w:tabs>
        <w:spacing w:after="0"/>
      </w:pPr>
      <w:r>
        <w:rPr>
          <w:rStyle w:val="Zkladntext"/>
        </w:rPr>
        <w:t xml:space="preserve">Zhotovitel </w:t>
      </w:r>
      <w:proofErr w:type="spellStart"/>
      <w:r>
        <w:rPr>
          <w:rStyle w:val="Zkladntext"/>
        </w:rPr>
        <w:t>budepBrealÍKcitéto</w:t>
      </w:r>
      <w:proofErr w:type="spellEnd"/>
      <w:r>
        <w:rPr>
          <w:rStyle w:val="Zkladntext"/>
        </w:rPr>
        <w:t xml:space="preserve"> zakázky </w:t>
      </w:r>
      <w:proofErr w:type="spellStart"/>
      <w:r>
        <w:rPr>
          <w:rStyle w:val="Zkladntext"/>
        </w:rPr>
        <w:t>dcdižovattediiMépcdinfcky</w:t>
      </w:r>
      <w:proofErr w:type="spellEnd"/>
      <w:r>
        <w:rPr>
          <w:rStyle w:val="Zkladntext"/>
        </w:rPr>
        <w:t>--</w:t>
      </w:r>
      <w:proofErr w:type="spellStart"/>
      <w:r>
        <w:rPr>
          <w:rStyle w:val="Zkladntext"/>
        </w:rPr>
        <w:t>pažadavk</w:t>
      </w:r>
      <w:r>
        <w:rPr>
          <w:rStyle w:val="Zkladntext"/>
        </w:rPr>
        <w:t>yna</w:t>
      </w:r>
      <w:proofErr w:type="spellEnd"/>
      <w:r>
        <w:rPr>
          <w:rStyle w:val="Zkladntext"/>
        </w:rPr>
        <w:t>^</w:t>
      </w:r>
      <w:r>
        <w:rPr>
          <w:rStyle w:val="Zkladntext"/>
        </w:rPr>
        <w:tab/>
        <w:t>.</w:t>
      </w:r>
    </w:p>
    <w:p w:rsidR="00FB4BA4" w:rsidRDefault="009F10AC">
      <w:pPr>
        <w:pStyle w:val="Zkladntext1"/>
        <w:spacing w:after="0"/>
      </w:pPr>
      <w:proofErr w:type="spellStart"/>
      <w:r>
        <w:rPr>
          <w:rStyle w:val="Zkladntext"/>
        </w:rPr>
        <w:t>Ztetoritdltocfejiii^izaa</w:t>
      </w:r>
      <w:proofErr w:type="spellEnd"/>
      <w:r>
        <w:rPr>
          <w:rStyle w:val="Zkladntext"/>
        </w:rPr>
        <w:t xml:space="preserve"> zakázky </w:t>
      </w:r>
      <w:proofErr w:type="spellStart"/>
      <w:r>
        <w:rPr>
          <w:rStyle w:val="Zkladntext"/>
        </w:rPr>
        <w:t>posti^watsodbouwziiaM,bučte</w:t>
      </w:r>
      <w:proofErr w:type="spellEnd"/>
      <w:r>
        <w:rPr>
          <w:rStyle w:val="Zkladntext"/>
        </w:rPr>
        <w:t xml:space="preserve"> </w:t>
      </w:r>
      <w:proofErr w:type="spellStart"/>
      <w:r>
        <w:rPr>
          <w:rStyle w:val="Zkladntext"/>
        </w:rPr>
        <w:t>doážovatv^raiézáv</w:t>
      </w:r>
      <w:proofErr w:type="spellEnd"/>
      <w:r>
        <w:rPr>
          <w:rStyle w:val="Zkladntext"/>
        </w:rPr>
        <w:t>^^</w:t>
      </w:r>
    </w:p>
    <w:p w:rsidR="00FB4BA4" w:rsidRDefault="009F10AC">
      <w:pPr>
        <w:pStyle w:val="Zkladntext1"/>
        <w:spacing w:after="0"/>
        <w:ind w:left="1460" w:hanging="1460"/>
      </w:pPr>
      <w:r>
        <w:rPr>
          <w:rStyle w:val="Zkladntext"/>
          <w:i/>
          <w:iCs/>
        </w:rPr>
        <w:t>Zhotovitel</w:t>
      </w:r>
      <w:r>
        <w:rPr>
          <w:rStyle w:val="Zkladntext"/>
        </w:rPr>
        <w:t xml:space="preserve"> bude při realizaci respektovat veškeré platné </w:t>
      </w:r>
      <w:proofErr w:type="spellStart"/>
      <w:r>
        <w:rPr>
          <w:rStyle w:val="Zkladntext"/>
        </w:rPr>
        <w:t>pfedpisy</w:t>
      </w:r>
      <w:proofErr w:type="spellEnd"/>
      <w:r>
        <w:rPr>
          <w:rStyle w:val="Zkladntext"/>
        </w:rPr>
        <w:t xml:space="preserve"> ve vztahu </w:t>
      </w:r>
      <w:proofErr w:type="spellStart"/>
      <w:r>
        <w:rPr>
          <w:rStyle w:val="Zkladntext"/>
        </w:rPr>
        <w:t>kbezpe&amp;iosti</w:t>
      </w:r>
      <w:proofErr w:type="spellEnd"/>
      <w:r>
        <w:rPr>
          <w:rStyle w:val="Zkladntext"/>
        </w:rPr>
        <w:t xml:space="preserve"> </w:t>
      </w:r>
      <w:proofErr w:type="spellStart"/>
      <w:r>
        <w:rPr>
          <w:rStyle w:val="Zkladntext"/>
        </w:rPr>
        <w:t>prače</w:t>
      </w:r>
      <w:proofErr w:type="spellEnd"/>
      <w:r>
        <w:rPr>
          <w:rStyle w:val="Zkladntext"/>
        </w:rPr>
        <w:t xml:space="preserve"> a požární ochraně, bude zodpovídat za řádné poučení </w:t>
      </w:r>
      <w:proofErr w:type="spellStart"/>
      <w:r>
        <w:rPr>
          <w:rStyle w:val="Zkladntext"/>
        </w:rPr>
        <w:t>vuvedcnécblarivřab</w:t>
      </w:r>
      <w:proofErr w:type="spellEnd"/>
      <w:r>
        <w:rPr>
          <w:rStyle w:val="Zkladntext"/>
        </w:rPr>
        <w:t xml:space="preserve"> pi</w:t>
      </w:r>
      <w:r>
        <w:rPr>
          <w:rStyle w:val="Zkladntext"/>
        </w:rPr>
        <w:t xml:space="preserve">kniků, </w:t>
      </w:r>
      <w:proofErr w:type="spellStart"/>
      <w:r>
        <w:rPr>
          <w:rStyle w:val="Zkladntext"/>
        </w:rPr>
        <w:t>któíbudcnmstavběpKocvaivčctópra</w:t>
      </w:r>
      <w:proofErr w:type="spellEnd"/>
      <w:r>
        <w:rPr>
          <w:rStyle w:val="Zkladntext"/>
        </w:rPr>
        <w:t>^^</w:t>
      </w:r>
    </w:p>
    <w:p w:rsidR="00FB4BA4" w:rsidRDefault="009F10AC">
      <w:pPr>
        <w:pStyle w:val="Zkladntext1"/>
        <w:spacing w:after="0"/>
        <w:ind w:left="1460" w:hanging="1320"/>
      </w:pPr>
      <w:r>
        <w:rPr>
          <w:rStyle w:val="Zkladntext"/>
        </w:rPr>
        <w:t xml:space="preserve">Zhotovitel zapracování plámtegtečrtosfiaoctavzdraripfipiácínaslavaáštjpdkudbcB^nastavtép^ fyzickou osobu zvýšenému </w:t>
      </w:r>
      <w:proofErr w:type="spellStart"/>
      <w:r>
        <w:rPr>
          <w:rStyle w:val="Zkladntext"/>
        </w:rPr>
        <w:t>chroáaií</w:t>
      </w:r>
      <w:proofErr w:type="spellEnd"/>
      <w:r>
        <w:rPr>
          <w:rStyle w:val="Zkladntext"/>
        </w:rPr>
        <w:t xml:space="preserve"> života nebo poškození zdraví specifikovaných </w:t>
      </w:r>
      <w:proofErr w:type="spellStart"/>
      <w:r>
        <w:rPr>
          <w:rStyle w:val="Zkladntext"/>
        </w:rPr>
        <w:t>vpřílaze</w:t>
      </w:r>
      <w:proofErr w:type="spellEnd"/>
      <w:r>
        <w:rPr>
          <w:rStyle w:val="Zkladntext"/>
        </w:rPr>
        <w:t xml:space="preserve"> č. 5 </w:t>
      </w:r>
      <w:proofErr w:type="spellStart"/>
      <w:r>
        <w:rPr>
          <w:rStyle w:val="Zkladntext"/>
        </w:rPr>
        <w:t>knařbení</w:t>
      </w:r>
      <w:proofErr w:type="spellEnd"/>
      <w:r>
        <w:rPr>
          <w:rStyle w:val="Zkladntext"/>
        </w:rPr>
        <w:t xml:space="preserve"> vlády č. 591/2006 Sb. a</w:t>
      </w:r>
      <w:r>
        <w:rPr>
          <w:rStyle w:val="Zkladntext"/>
        </w:rPr>
        <w:t xml:space="preserve"> rarito plánem se </w:t>
      </w:r>
      <w:proofErr w:type="spellStart"/>
      <w:r>
        <w:rPr>
          <w:rStyle w:val="Zkladntext"/>
        </w:rPr>
        <w:t>birievptůběhu</w:t>
      </w:r>
      <w:proofErr w:type="spellEnd"/>
      <w:r>
        <w:rPr>
          <w:rStyle w:val="Zkladntext"/>
        </w:rPr>
        <w:t xml:space="preserve"> realizace stavby řídit Jeden výtisk tohoto plánu </w:t>
      </w:r>
      <w:proofErr w:type="spellStart"/>
      <w:r>
        <w:rPr>
          <w:rStyle w:val="Zkladntext"/>
        </w:rPr>
        <w:t>jitedá</w:t>
      </w:r>
      <w:proofErr w:type="spellEnd"/>
      <w:r>
        <w:rPr>
          <w:rStyle w:val="Zkladntext"/>
        </w:rPr>
        <w:t xml:space="preserve"> uchazeč zadavateli </w:t>
      </w:r>
      <w:proofErr w:type="spellStart"/>
      <w:r>
        <w:rPr>
          <w:rStyle w:val="Zkladntext"/>
        </w:rPr>
        <w:t>pred</w:t>
      </w:r>
      <w:proofErr w:type="spellEnd"/>
      <w:r>
        <w:rPr>
          <w:rStyle w:val="Zkladntext"/>
        </w:rPr>
        <w:t xml:space="preserve"> zahájením stavby.</w:t>
      </w:r>
    </w:p>
    <w:p w:rsidR="00FB4BA4" w:rsidRDefault="009F10AC">
      <w:pPr>
        <w:pStyle w:val="Zkladntext1"/>
        <w:spacing w:after="0"/>
        <w:ind w:left="1460" w:hanging="1320"/>
      </w:pPr>
      <w:proofErr w:type="spellStart"/>
      <w:r>
        <w:rPr>
          <w:rStyle w:val="Zkladntext"/>
        </w:rPr>
        <w:t>Zotovitel</w:t>
      </w:r>
      <w:proofErr w:type="spellEnd"/>
      <w:r>
        <w:rPr>
          <w:rStyle w:val="Zkladntext"/>
        </w:rPr>
        <w:t xml:space="preserve"> zabezpečí ve </w:t>
      </w:r>
      <w:proofErr w:type="spellStart"/>
      <w:r>
        <w:rPr>
          <w:rStyle w:val="Zkladntext"/>
        </w:rPr>
        <w:t>mryslu</w:t>
      </w:r>
      <w:proofErr w:type="spellEnd"/>
      <w:r>
        <w:rPr>
          <w:rStyle w:val="Zkladntext"/>
        </w:rPr>
        <w:t xml:space="preserve">§ 160 </w:t>
      </w:r>
      <w:proofErr w:type="spellStart"/>
      <w:r>
        <w:rPr>
          <w:rStyle w:val="Zkladntext"/>
        </w:rPr>
        <w:t>odst</w:t>
      </w:r>
      <w:proofErr w:type="spellEnd"/>
      <w:r>
        <w:rPr>
          <w:rStyle w:val="Zkladntext"/>
        </w:rPr>
        <w:t xml:space="preserve"> 1 zákona č. 183/2006 </w:t>
      </w:r>
      <w:proofErr w:type="spellStart"/>
      <w:r>
        <w:rPr>
          <w:rStyle w:val="Zkladntext"/>
        </w:rPr>
        <w:t>Sb</w:t>
      </w:r>
      <w:proofErr w:type="spellEnd"/>
      <w:r>
        <w:rPr>
          <w:rStyle w:val="Zkladntext"/>
        </w:rPr>
        <w:t xml:space="preserve">, stavební </w:t>
      </w:r>
      <w:proofErr w:type="spellStart"/>
      <w:r>
        <w:rPr>
          <w:rStyle w:val="Zkladntext"/>
        </w:rPr>
        <w:t>záfcn</w:t>
      </w:r>
      <w:proofErr w:type="spellEnd"/>
      <w:r>
        <w:rPr>
          <w:rStyle w:val="Zkladntext"/>
        </w:rPr>
        <w:t xml:space="preserve">, odborné vedení </w:t>
      </w:r>
      <w:proofErr w:type="spellStart"/>
      <w:r>
        <w:rPr>
          <w:rStyle w:val="Zkladntext"/>
        </w:rPr>
        <w:t>ptuváctení</w:t>
      </w:r>
      <w:proofErr w:type="spellEnd"/>
      <w:r>
        <w:rPr>
          <w:rStyle w:val="Zkladntext"/>
        </w:rPr>
        <w:t xml:space="preserve"> stavby stavbyvedouc</w:t>
      </w:r>
      <w:r>
        <w:rPr>
          <w:rStyle w:val="Zkladntext"/>
        </w:rPr>
        <w:t xml:space="preserve">ím. Jeho jméno, </w:t>
      </w:r>
      <w:proofErr w:type="spellStart"/>
      <w:r>
        <w:rPr>
          <w:rStyle w:val="Zkladntext"/>
        </w:rPr>
        <w:t>přfjmmfyeHi™d</w:t>
      </w:r>
      <w:proofErr w:type="spellEnd"/>
      <w:r>
        <w:rPr>
          <w:rStyle w:val="Zkladntext"/>
        </w:rPr>
        <w:t>&lt;</w:t>
      </w:r>
      <w:proofErr w:type="spellStart"/>
      <w:r>
        <w:rPr>
          <w:rStyle w:val="Zkladntext"/>
        </w:rPr>
        <w:t>ýkaihkt;iadresaz.mW-iv;itídxrrimveto</w:t>
      </w:r>
      <w:proofErr w:type="spellEnd"/>
    </w:p>
    <w:p w:rsidR="00FB4BA4" w:rsidRDefault="009F10AC">
      <w:pPr>
        <w:pStyle w:val="Zkladntext1"/>
        <w:tabs>
          <w:tab w:val="left" w:pos="7440"/>
        </w:tabs>
        <w:spacing w:after="0"/>
      </w:pPr>
      <w:r>
        <w:rPr>
          <w:rStyle w:val="Zkladntext"/>
        </w:rPr>
        <w:t xml:space="preserve">Zhotovitel </w:t>
      </w:r>
      <w:proofErr w:type="spellStart"/>
      <w:r>
        <w:rPr>
          <w:rStyle w:val="Zkladntext"/>
        </w:rPr>
        <w:t>budepřipíovád&amp;iídíla</w:t>
      </w:r>
      <w:proofErr w:type="spellEnd"/>
      <w:r>
        <w:rPr>
          <w:rStyle w:val="Zkladntext"/>
        </w:rPr>
        <w:t xml:space="preserve"> </w:t>
      </w:r>
      <w:proofErr w:type="spellStart"/>
      <w:r>
        <w:rPr>
          <w:rStyle w:val="Zkladntext"/>
        </w:rPr>
        <w:t>reqpdstowtaplnitpodmínkydanévevxiádfení±vlas</w:t>
      </w:r>
      <w:proofErr w:type="spellEnd"/>
      <w:r>
        <w:rPr>
          <w:rStyle w:val="Zkladntext"/>
        </w:rPr>
        <w:t>^</w:t>
      </w:r>
      <w:r>
        <w:rPr>
          <w:rStyle w:val="Zkladntext"/>
        </w:rPr>
        <w:tab/>
        <w:t xml:space="preserve">Vytýčení </w:t>
      </w:r>
      <w:proofErr w:type="spellStart"/>
      <w:r>
        <w:rPr>
          <w:rStyle w:val="Zkladntext"/>
        </w:rPr>
        <w:t>všechstóvajtóch</w:t>
      </w:r>
      <w:proofErr w:type="spellEnd"/>
    </w:p>
    <w:p w:rsidR="00FB4BA4" w:rsidRDefault="009F10AC">
      <w:pPr>
        <w:pStyle w:val="Zkladntext1"/>
        <w:spacing w:after="0"/>
        <w:ind w:left="1460" w:firstLine="20"/>
      </w:pPr>
      <w:proofErr w:type="spellStart"/>
      <w:r>
        <w:rPr>
          <w:rStyle w:val="Zkladntext"/>
        </w:rPr>
        <w:t>inžctiýnkýdi</w:t>
      </w:r>
      <w:proofErr w:type="spellEnd"/>
      <w:r>
        <w:rPr>
          <w:rStyle w:val="Zkladntext"/>
        </w:rPr>
        <w:t xml:space="preserve"> sítí </w:t>
      </w:r>
      <w:proofErr w:type="spellStart"/>
      <w:r>
        <w:rPr>
          <w:rStyle w:val="Zkladntext"/>
        </w:rPr>
        <w:t>zajisfiyena</w:t>
      </w:r>
      <w:proofErr w:type="spellEnd"/>
      <w:r>
        <w:rPr>
          <w:rStyle w:val="Zkladntext"/>
        </w:rPr>
        <w:t xml:space="preserve"> </w:t>
      </w:r>
      <w:proofErr w:type="spellStart"/>
      <w:r>
        <w:rPr>
          <w:rStyle w:val="Zkladntext"/>
        </w:rPr>
        <w:t>svénáklaiy</w:t>
      </w:r>
      <w:proofErr w:type="spellEnd"/>
      <w:r>
        <w:rPr>
          <w:rStyle w:val="Zkladntext"/>
        </w:rPr>
        <w:t xml:space="preserve"> uchazeč </w:t>
      </w:r>
      <w:proofErr w:type="spellStart"/>
      <w:r>
        <w:rPr>
          <w:rStyle w:val="Zkladntext"/>
        </w:rPr>
        <w:t>Vyjácifení</w:t>
      </w:r>
      <w:proofErr w:type="spellEnd"/>
      <w:r>
        <w:rPr>
          <w:rStyle w:val="Zkladntext"/>
        </w:rPr>
        <w:t xml:space="preserve"> správců o existenci jednot</w:t>
      </w:r>
      <w:r>
        <w:rPr>
          <w:rStyle w:val="Zkladntext"/>
        </w:rPr>
        <w:t xml:space="preserve">livých inženýrských sítí </w:t>
      </w:r>
      <w:proofErr w:type="spellStart"/>
      <w:r>
        <w:rPr>
          <w:rStyle w:val="Zkladntext"/>
        </w:rPr>
        <w:t>pfedá</w:t>
      </w:r>
      <w:proofErr w:type="spellEnd"/>
      <w:r>
        <w:rPr>
          <w:rStyle w:val="Zkladntext"/>
        </w:rPr>
        <w:t xml:space="preserve"> zadavatel uchazeči </w:t>
      </w:r>
      <w:proofErr w:type="spellStart"/>
      <w:r>
        <w:rPr>
          <w:rStyle w:val="Zkladntext"/>
        </w:rPr>
        <w:t>iKjjxvdqifiip</w:t>
      </w:r>
      <w:proofErr w:type="spellEnd"/>
      <w:r>
        <w:rPr>
          <w:rStyle w:val="Zkladntext"/>
        </w:rPr>
        <w:t>^^^^</w:t>
      </w:r>
    </w:p>
    <w:p w:rsidR="00FB4BA4" w:rsidRDefault="009F10AC">
      <w:pPr>
        <w:pStyle w:val="Zkladntext1"/>
        <w:spacing w:after="420"/>
        <w:ind w:left="1460" w:hanging="1320"/>
      </w:pPr>
      <w:r>
        <w:rPr>
          <w:rStyle w:val="Zkladntext"/>
        </w:rPr>
        <w:t xml:space="preserve">Zhotovitel </w:t>
      </w:r>
      <w:proofErr w:type="spellStart"/>
      <w:r>
        <w:rPr>
          <w:rStyle w:val="Zkladntext"/>
        </w:rPr>
        <w:t>trudepňpovádčnídíla</w:t>
      </w:r>
      <w:proofErr w:type="spellEnd"/>
      <w:r>
        <w:rPr>
          <w:rStyle w:val="Zkladntext"/>
        </w:rPr>
        <w:t xml:space="preserve"> respektovatapkripodrnírikydanéoigánemtechackébodcEomstavl^aautaiácéhodozomabud^ </w:t>
      </w:r>
      <w:proofErr w:type="spellStart"/>
      <w:r>
        <w:rPr>
          <w:rStyle w:val="Zkladntext"/>
        </w:rPr>
        <w:t>infimtovato</w:t>
      </w:r>
      <w:proofErr w:type="spellEnd"/>
      <w:r>
        <w:rPr>
          <w:rStyle w:val="Zkladntext"/>
        </w:rPr>
        <w:t xml:space="preserve"> zahájení, průběhu, </w:t>
      </w:r>
      <w:proofErr w:type="spellStart"/>
      <w:r>
        <w:rPr>
          <w:rStyle w:val="Zkladntext"/>
        </w:rPr>
        <w:t>změnáchadcončení</w:t>
      </w:r>
      <w:proofErr w:type="spellEnd"/>
      <w:r>
        <w:rPr>
          <w:rStyle w:val="Zkladntext"/>
        </w:rPr>
        <w:t xml:space="preserve"> stavby.</w:t>
      </w:r>
    </w:p>
    <w:p w:rsidR="00FB4BA4" w:rsidRDefault="009F10AC">
      <w:pPr>
        <w:pStyle w:val="Zkladntext1"/>
        <w:spacing w:after="0"/>
        <w:jc w:val="center"/>
      </w:pPr>
      <w:r>
        <w:rPr>
          <w:rStyle w:val="Zkladntext"/>
        </w:rPr>
        <w:t>Článek 8</w:t>
      </w:r>
    </w:p>
    <w:p w:rsidR="00FB4BA4" w:rsidRDefault="009F10AC">
      <w:pPr>
        <w:pStyle w:val="Zkladntext1"/>
        <w:spacing w:line="240" w:lineRule="auto"/>
        <w:jc w:val="center"/>
      </w:pPr>
      <w:r>
        <w:rPr>
          <w:rStyle w:val="Zkladntext"/>
          <w:b/>
          <w:bCs/>
        </w:rPr>
        <w:t>Záruční doba</w:t>
      </w:r>
      <w:r>
        <w:rPr>
          <w:rStyle w:val="Zkladntext"/>
          <w:b/>
          <w:bCs/>
        </w:rPr>
        <w:t xml:space="preserve"> a odpovědnost za vady</w:t>
      </w:r>
    </w:p>
    <w:p w:rsidR="00FB4BA4" w:rsidRDefault="009F10AC">
      <w:pPr>
        <w:pStyle w:val="Zkladntext1"/>
        <w:numPr>
          <w:ilvl w:val="1"/>
          <w:numId w:val="10"/>
        </w:numPr>
        <w:tabs>
          <w:tab w:val="left" w:pos="433"/>
        </w:tabs>
        <w:spacing w:line="283" w:lineRule="auto"/>
      </w:pPr>
      <w:r>
        <w:rPr>
          <w:rStyle w:val="Zkladntext"/>
        </w:rPr>
        <w:t>Zhotovitel odpovídá za to, že dílo bude mít vlastnosti stanovené obecně platnými právními předpisy a technickými normami.</w:t>
      </w:r>
    </w:p>
    <w:p w:rsidR="00FB4BA4" w:rsidRDefault="009F10AC">
      <w:pPr>
        <w:pStyle w:val="Zkladntext1"/>
        <w:numPr>
          <w:ilvl w:val="1"/>
          <w:numId w:val="10"/>
        </w:numPr>
        <w:tabs>
          <w:tab w:val="left" w:pos="423"/>
        </w:tabs>
      </w:pPr>
      <w:r>
        <w:rPr>
          <w:rStyle w:val="Zkladntext"/>
        </w:rPr>
        <w:t>Záruční doba je dohodnuta na 84 měsíců, počíná běžet dnem převzetí díla, resp. jeho částí objednatelem.</w:t>
      </w:r>
    </w:p>
    <w:p w:rsidR="00FB4BA4" w:rsidRDefault="009F10AC">
      <w:pPr>
        <w:pStyle w:val="Zkladntext1"/>
        <w:numPr>
          <w:ilvl w:val="1"/>
          <w:numId w:val="10"/>
        </w:numPr>
        <w:tabs>
          <w:tab w:val="left" w:pos="438"/>
        </w:tabs>
        <w:spacing w:after="0"/>
      </w:pPr>
      <w:r>
        <w:rPr>
          <w:rStyle w:val="Zkladntext"/>
        </w:rPr>
        <w:t>Zhotovitel se zavazuje, že po dobu trvání záruky zdarma odstraní veškeré vady, vyjma vad způsobených nevhodným, či nesprávným užíváním díla nebo jeho nedostatečnou údržbou. Reklamaci lze uplatnit nejpozději do posledního dne záruční doby.</w:t>
      </w:r>
    </w:p>
    <w:p w:rsidR="00FB4BA4" w:rsidRDefault="009F10AC">
      <w:pPr>
        <w:pStyle w:val="Zkladntext1"/>
      </w:pPr>
      <w:r>
        <w:rPr>
          <w:rStyle w:val="Zkladntext"/>
        </w:rPr>
        <w:t>Zhotovitel se zav</w:t>
      </w:r>
      <w:r>
        <w:rPr>
          <w:rStyle w:val="Zkladntext"/>
        </w:rPr>
        <w:t>azuje, že nejpozději do 10 dnů od obdržení reklamace písemně oznámí objednateli, zda reklamaci uznává, nebo z jakých důvodů reklamaci neuznává. Pokud tak neučiní, má se za to, že reklamaci objednatele uznává.</w:t>
      </w:r>
    </w:p>
    <w:p w:rsidR="00FB4BA4" w:rsidRDefault="009F10AC">
      <w:pPr>
        <w:pStyle w:val="Zkladntext1"/>
        <w:numPr>
          <w:ilvl w:val="1"/>
          <w:numId w:val="10"/>
        </w:numPr>
        <w:tabs>
          <w:tab w:val="left" w:pos="428"/>
        </w:tabs>
        <w:spacing w:after="0"/>
      </w:pPr>
      <w:r>
        <w:rPr>
          <w:rStyle w:val="Zkladntext"/>
        </w:rPr>
        <w:t>Zhotovitel se zavazuje, že k odstranění reklamo</w:t>
      </w:r>
      <w:r>
        <w:rPr>
          <w:rStyle w:val="Zkladntext"/>
        </w:rPr>
        <w:t>vané vady nastoupí neprodleně, nejpozději však do 10 dnů po obdržení oprávněné reklamace, pokud se s objednatelem nedohodne na jiné lhůtě.</w:t>
      </w:r>
    </w:p>
    <w:p w:rsidR="00FB4BA4" w:rsidRDefault="009F10AC">
      <w:pPr>
        <w:pStyle w:val="Zkladntext1"/>
      </w:pPr>
      <w:r>
        <w:rPr>
          <w:rStyle w:val="Zkladntext"/>
        </w:rPr>
        <w:t>Pokud tak neučiní, je povinen uhradit objednateli smluvní pokutu 1 000,- Kč za každý den, o který nastoupí později. N</w:t>
      </w:r>
      <w:r>
        <w:rPr>
          <w:rStyle w:val="Zkladntext"/>
        </w:rPr>
        <w:t>enastoupí-li zhotovitel k odstranění oprávněně reklamované vady ani do 20 dnů po obdržení reklamace, je objednatel oprávněn přistoupit k odstraňování vad a účtovat zhotoviteli náklady s tímto vynaložené. Veškeré</w:t>
      </w:r>
    </w:p>
    <w:p w:rsidR="00FB4BA4" w:rsidRDefault="00FB4BA4">
      <w:pPr>
        <w:jc w:val="center"/>
        <w:rPr>
          <w:sz w:val="2"/>
          <w:szCs w:val="2"/>
        </w:rPr>
        <w:sectPr w:rsidR="00FB4BA4">
          <w:pgSz w:w="11900" w:h="16840"/>
          <w:pgMar w:top="1438" w:right="1511" w:bottom="163" w:left="1236" w:header="0" w:footer="3" w:gutter="0"/>
          <w:cols w:space="720"/>
          <w:noEndnote/>
          <w:docGrid w:linePitch="360"/>
        </w:sectPr>
      </w:pPr>
    </w:p>
    <w:p w:rsidR="00FB4BA4" w:rsidRDefault="009F10AC">
      <w:pPr>
        <w:pStyle w:val="Zkladntext1"/>
        <w:spacing w:line="271" w:lineRule="auto"/>
      </w:pPr>
      <w:r>
        <w:rPr>
          <w:rStyle w:val="Zkladntext"/>
        </w:rPr>
        <w:lastRenderedPageBreak/>
        <w:t>takto vzniklé opráv</w:t>
      </w:r>
      <w:r>
        <w:rPr>
          <w:rStyle w:val="Zkladntext"/>
        </w:rPr>
        <w:t xml:space="preserve">něné náklady uhradí objednateli zhotovené dílo, životy lidi, nebo které mohou způsobit škody na majetku odběratele nebo třetích </w:t>
      </w:r>
      <w:proofErr w:type="gramStart"/>
      <w:r>
        <w:rPr>
          <w:rStyle w:val="Zkladntext"/>
        </w:rPr>
        <w:t>osob ) je</w:t>
      </w:r>
      <w:proofErr w:type="gramEnd"/>
      <w:r>
        <w:rPr>
          <w:rStyle w:val="Zkladntext"/>
        </w:rPr>
        <w:t xml:space="preserve"> zhotovitel povinen zahájit odstraňovat do 24 hodin od výzvy odběratele. Pokud tak v tomto termínu neučiní, má odběrate</w:t>
      </w:r>
      <w:r>
        <w:rPr>
          <w:rStyle w:val="Zkladntext"/>
        </w:rPr>
        <w:t>l právo žádat o odstranění u jiné organizace a zhotovitel je povinen vzniklé náklady uhradit.</w:t>
      </w:r>
    </w:p>
    <w:p w:rsidR="00FB4BA4" w:rsidRDefault="009F10AC">
      <w:pPr>
        <w:pStyle w:val="Zkladntext1"/>
        <w:spacing w:after="0" w:line="240" w:lineRule="auto"/>
        <w:jc w:val="center"/>
      </w:pPr>
      <w:r>
        <w:rPr>
          <w:rStyle w:val="Zkladntext"/>
        </w:rPr>
        <w:t>Článek 9</w:t>
      </w:r>
    </w:p>
    <w:p w:rsidR="00FB4BA4" w:rsidRDefault="009F10AC">
      <w:pPr>
        <w:pStyle w:val="Zkladntext1"/>
        <w:spacing w:line="240" w:lineRule="auto"/>
        <w:jc w:val="center"/>
      </w:pPr>
      <w:r>
        <w:rPr>
          <w:rStyle w:val="Zkladntext"/>
          <w:b/>
          <w:bCs/>
        </w:rPr>
        <w:t>Smluvní pokuty</w:t>
      </w:r>
    </w:p>
    <w:p w:rsidR="00FB4BA4" w:rsidRDefault="009F10AC">
      <w:pPr>
        <w:pStyle w:val="Zkladntext1"/>
        <w:numPr>
          <w:ilvl w:val="1"/>
          <w:numId w:val="11"/>
        </w:numPr>
        <w:tabs>
          <w:tab w:val="left" w:pos="374"/>
        </w:tabs>
      </w:pPr>
      <w:r>
        <w:rPr>
          <w:rStyle w:val="Zkladntext"/>
        </w:rPr>
        <w:t xml:space="preserve">.Pokud se zhotovitel </w:t>
      </w:r>
      <w:proofErr w:type="gramStart"/>
      <w:r>
        <w:rPr>
          <w:rStyle w:val="Zkladntext"/>
        </w:rPr>
        <w:t>dostane</w:t>
      </w:r>
      <w:proofErr w:type="gramEnd"/>
      <w:r>
        <w:rPr>
          <w:rStyle w:val="Zkladntext"/>
        </w:rPr>
        <w:t xml:space="preserve"> do prodlení s termíny plnění specifikovanými v článku </w:t>
      </w:r>
      <w:r>
        <w:rPr>
          <w:rStyle w:val="Zkladntext"/>
          <w:b/>
          <w:bCs/>
        </w:rPr>
        <w:t xml:space="preserve">4 </w:t>
      </w:r>
      <w:r>
        <w:rPr>
          <w:rStyle w:val="Zkladntext"/>
        </w:rPr>
        <w:t xml:space="preserve">této smlouvy </w:t>
      </w:r>
      <w:proofErr w:type="gramStart"/>
      <w:r>
        <w:rPr>
          <w:rStyle w:val="Zkladntext"/>
        </w:rPr>
        <w:t>zaplatí</w:t>
      </w:r>
      <w:proofErr w:type="gramEnd"/>
      <w:r>
        <w:rPr>
          <w:rStyle w:val="Zkladntext"/>
        </w:rPr>
        <w:t xml:space="preserve"> objednateli smluvní pokutu ve vý</w:t>
      </w:r>
      <w:r>
        <w:rPr>
          <w:rStyle w:val="Zkladntext"/>
        </w:rPr>
        <w:t>ši 1 000,- Kč za každý i započatý den prodlení formou započtení pohledávky objednatele oproti zhotovitelem fakturované částce, k čemuž dává zhotovitel tímto svůj souhlas.</w:t>
      </w:r>
    </w:p>
    <w:p w:rsidR="00FB4BA4" w:rsidRDefault="009F10AC">
      <w:pPr>
        <w:pStyle w:val="Zkladntext1"/>
        <w:numPr>
          <w:ilvl w:val="1"/>
          <w:numId w:val="11"/>
        </w:numPr>
        <w:tabs>
          <w:tab w:val="left" w:pos="423"/>
        </w:tabs>
      </w:pPr>
      <w:r>
        <w:rPr>
          <w:rStyle w:val="Zkladntext"/>
        </w:rPr>
        <w:t>Zhotovitel je povinen zaplatit objednateli smluvní pokutu ve výši 1 000,- Kč za každý</w:t>
      </w:r>
      <w:r>
        <w:rPr>
          <w:rStyle w:val="Zkladntext"/>
        </w:rPr>
        <w:t xml:space="preserve"> den prodlení s odstraněním každé vady a každého nedodělku v termínu uvedeném v předávacím protokolu.</w:t>
      </w:r>
    </w:p>
    <w:p w:rsidR="00FB4BA4" w:rsidRDefault="009F10AC">
      <w:pPr>
        <w:pStyle w:val="Zkladntext1"/>
        <w:numPr>
          <w:ilvl w:val="1"/>
          <w:numId w:val="11"/>
        </w:numPr>
        <w:tabs>
          <w:tab w:val="left" w:pos="423"/>
        </w:tabs>
        <w:spacing w:line="271" w:lineRule="auto"/>
      </w:pPr>
      <w:r>
        <w:rPr>
          <w:rStyle w:val="Zkladntext"/>
        </w:rPr>
        <w:t>V případě prodlení objednatele s placením ceny díla dle článku 6 této smlouvy je objednatel povinen zaplatit zhotoviteli smluvní pokutu ve výši 0,05% z dl</w:t>
      </w:r>
      <w:r>
        <w:rPr>
          <w:rStyle w:val="Zkladntext"/>
        </w:rPr>
        <w:t>užné částky za každý den prodlení.</w:t>
      </w:r>
    </w:p>
    <w:p w:rsidR="00FB4BA4" w:rsidRDefault="009F10AC">
      <w:pPr>
        <w:pStyle w:val="Zkladntext1"/>
        <w:numPr>
          <w:ilvl w:val="1"/>
          <w:numId w:val="11"/>
        </w:numPr>
        <w:tabs>
          <w:tab w:val="left" w:pos="418"/>
        </w:tabs>
      </w:pPr>
      <w:r>
        <w:rPr>
          <w:rStyle w:val="Zkladntext"/>
        </w:rPr>
        <w:t>V případě prodlení zhotovitele s vyklizením staveniště činí smluvní pokuta 1 000,- Kč za každý den prodlení.</w:t>
      </w:r>
    </w:p>
    <w:p w:rsidR="00FB4BA4" w:rsidRDefault="009F10AC">
      <w:pPr>
        <w:pStyle w:val="Zkladntext1"/>
        <w:numPr>
          <w:ilvl w:val="1"/>
          <w:numId w:val="11"/>
        </w:numPr>
        <w:tabs>
          <w:tab w:val="left" w:pos="374"/>
        </w:tabs>
        <w:spacing w:line="271" w:lineRule="auto"/>
      </w:pPr>
      <w:r>
        <w:rPr>
          <w:rStyle w:val="Zkladntext"/>
        </w:rPr>
        <w:t>Pokud bude zhotovitel v prodlení za pozdní odstranění reklamovaných vad v záruční lhůtě, uhradí objednateli smlu</w:t>
      </w:r>
      <w:r>
        <w:rPr>
          <w:rStyle w:val="Zkladntext"/>
        </w:rPr>
        <w:t>vní pokutu ve výši 2 000,- Kč za každý i započatý den prodlení za každou reklamovanou vadu.</w:t>
      </w:r>
    </w:p>
    <w:p w:rsidR="00FB4BA4" w:rsidRDefault="009F10AC">
      <w:pPr>
        <w:pStyle w:val="Zkladntext1"/>
        <w:numPr>
          <w:ilvl w:val="1"/>
          <w:numId w:val="11"/>
        </w:numPr>
        <w:tabs>
          <w:tab w:val="left" w:pos="423"/>
        </w:tabs>
      </w:pPr>
      <w:r>
        <w:rPr>
          <w:rStyle w:val="Zkladntext"/>
        </w:rPr>
        <w:t xml:space="preserve">Pokud bude zhotovitel v prodlení s termínem odstranění vady nebo nedodělku uvedeném v zápise o předání a převzetí díla, uhradí objednateli smluvní pokutu ve výši 3 </w:t>
      </w:r>
      <w:r>
        <w:rPr>
          <w:rStyle w:val="Zkladntext"/>
        </w:rPr>
        <w:t>000,- Kč za každý i započatý den prodlení za každou neodstraněnou vadu nebo nedodělek.</w:t>
      </w:r>
    </w:p>
    <w:p w:rsidR="00FB4BA4" w:rsidRDefault="009F10AC">
      <w:pPr>
        <w:pStyle w:val="Zkladntext1"/>
        <w:numPr>
          <w:ilvl w:val="1"/>
          <w:numId w:val="11"/>
        </w:numPr>
        <w:tabs>
          <w:tab w:val="left" w:pos="428"/>
        </w:tabs>
      </w:pPr>
      <w:r>
        <w:rPr>
          <w:rStyle w:val="Zkladntext"/>
        </w:rPr>
        <w:t>Zhotovitel je povinen zaplatit zadavateli smluvní pokutu ve výši 50 000,- Kč, pokud nenamontuje 60 % nově instalovaných svítidel vlastními kapacitami.</w:t>
      </w:r>
    </w:p>
    <w:p w:rsidR="00FB4BA4" w:rsidRDefault="009F10AC">
      <w:pPr>
        <w:pStyle w:val="Zkladntext1"/>
        <w:numPr>
          <w:ilvl w:val="1"/>
          <w:numId w:val="11"/>
        </w:numPr>
        <w:tabs>
          <w:tab w:val="left" w:pos="428"/>
        </w:tabs>
      </w:pPr>
      <w:r>
        <w:rPr>
          <w:rStyle w:val="Zkladntext"/>
        </w:rPr>
        <w:t>Pokud bude objedna</w:t>
      </w:r>
      <w:r>
        <w:rPr>
          <w:rStyle w:val="Zkladntext"/>
        </w:rPr>
        <w:t>tel v prodlení se včasným uhrazením faktury, uhradí zhotoviteli 0,05% z celkové nezaplacené části faktury, včetně DPH, za každý i započatý den prodlení.</w:t>
      </w:r>
    </w:p>
    <w:p w:rsidR="00FB4BA4" w:rsidRDefault="009F10AC">
      <w:pPr>
        <w:pStyle w:val="Zkladntext1"/>
        <w:numPr>
          <w:ilvl w:val="1"/>
          <w:numId w:val="11"/>
        </w:numPr>
        <w:tabs>
          <w:tab w:val="left" w:pos="418"/>
        </w:tabs>
      </w:pPr>
      <w:r>
        <w:rPr>
          <w:rStyle w:val="Zkladntext"/>
        </w:rPr>
        <w:t>Zaplacením smluvní pokuty nejsou dotčena práva Objednatele na náhradu škody.</w:t>
      </w:r>
    </w:p>
    <w:p w:rsidR="00FB4BA4" w:rsidRDefault="009F10AC">
      <w:pPr>
        <w:pStyle w:val="Zkladntext1"/>
        <w:numPr>
          <w:ilvl w:val="1"/>
          <w:numId w:val="11"/>
        </w:numPr>
        <w:tabs>
          <w:tab w:val="left" w:pos="698"/>
        </w:tabs>
        <w:jc w:val="both"/>
      </w:pPr>
      <w:r>
        <w:rPr>
          <w:rStyle w:val="Zkladntext"/>
        </w:rPr>
        <w:t>Povinnost zaplatit smluvní</w:t>
      </w:r>
      <w:r>
        <w:rPr>
          <w:rStyle w:val="Zkladntext"/>
        </w:rPr>
        <w:t xml:space="preserve"> pokutu je splněna připsáním částky na účet objednatele.</w:t>
      </w:r>
    </w:p>
    <w:p w:rsidR="00FB4BA4" w:rsidRDefault="009F10AC">
      <w:pPr>
        <w:pStyle w:val="Zkladntext1"/>
        <w:numPr>
          <w:ilvl w:val="1"/>
          <w:numId w:val="11"/>
        </w:numPr>
        <w:tabs>
          <w:tab w:val="left" w:pos="698"/>
        </w:tabs>
        <w:jc w:val="both"/>
      </w:pPr>
      <w:r>
        <w:rPr>
          <w:rStyle w:val="Zkladntext"/>
        </w:rPr>
        <w:t>Uhrazením smluvní pokuty nezaniká povinnost odstranit závadný stav.</w:t>
      </w:r>
    </w:p>
    <w:p w:rsidR="00FB4BA4" w:rsidRDefault="009F10AC">
      <w:pPr>
        <w:pStyle w:val="Zkladntext1"/>
        <w:numPr>
          <w:ilvl w:val="1"/>
          <w:numId w:val="11"/>
        </w:numPr>
        <w:tabs>
          <w:tab w:val="left" w:pos="698"/>
        </w:tabs>
      </w:pPr>
      <w:r>
        <w:rPr>
          <w:rStyle w:val="Zkladntext"/>
        </w:rPr>
        <w:t>Pokud zhotovitel nesplní některou svou povinnost sjednanou v této smlouvě o dílo a objednatel v důsledku tohoto nesplní podmínky če</w:t>
      </w:r>
      <w:r>
        <w:rPr>
          <w:rStyle w:val="Zkladntext"/>
        </w:rPr>
        <w:t xml:space="preserve">rpání investiční dotace ve Státním programu Národní plán obnovy - Výzva č. 1/2022, Aktivita KOMPONENTA 2.2.2. NÁRODNÍHO PLÁNU OBNOVY Předmět dotace Rekonstrukce systémů veřejného osvětlení., č. rozhodnutí 2182000197.“a nebude tak oprávněn čerpat dotaci na </w:t>
      </w:r>
      <w:r>
        <w:rPr>
          <w:rStyle w:val="Zkladntext"/>
        </w:rPr>
        <w:t>spolufinancování předmětu díla nebo jeho části, nebo bude povinen vrátit dotaci nebo její část, zavazuje se zhotovitel uhradit objednateli smluvní pokutu ve výši takto nedočerpané popř. vrácené dotace.</w:t>
      </w:r>
    </w:p>
    <w:p w:rsidR="00FB4BA4" w:rsidRDefault="009F10AC">
      <w:pPr>
        <w:pStyle w:val="Zkladntext1"/>
        <w:spacing w:after="0" w:line="240" w:lineRule="auto"/>
        <w:jc w:val="center"/>
      </w:pPr>
      <w:r>
        <w:rPr>
          <w:rStyle w:val="Zkladntext"/>
        </w:rPr>
        <w:t>Článek 10</w:t>
      </w:r>
    </w:p>
    <w:p w:rsidR="00FB4BA4" w:rsidRDefault="009F10AC">
      <w:pPr>
        <w:pStyle w:val="Zkladntext1"/>
        <w:spacing w:line="240" w:lineRule="auto"/>
        <w:jc w:val="center"/>
      </w:pPr>
      <w:r>
        <w:rPr>
          <w:rStyle w:val="Zkladntext"/>
          <w:b/>
          <w:bCs/>
        </w:rPr>
        <w:t>Odstoupení od smlouvy</w:t>
      </w:r>
    </w:p>
    <w:p w:rsidR="00FB4BA4" w:rsidRDefault="009F10AC">
      <w:pPr>
        <w:pStyle w:val="Zkladntext1"/>
        <w:numPr>
          <w:ilvl w:val="1"/>
          <w:numId w:val="12"/>
        </w:numPr>
        <w:tabs>
          <w:tab w:val="left" w:pos="514"/>
        </w:tabs>
        <w:spacing w:line="283" w:lineRule="auto"/>
      </w:pPr>
      <w:r>
        <w:rPr>
          <w:rStyle w:val="Zkladntext"/>
        </w:rPr>
        <w:t>Od této smlouvy je opr</w:t>
      </w:r>
      <w:r>
        <w:rPr>
          <w:rStyle w:val="Zkladntext"/>
        </w:rPr>
        <w:t>ávněna odstoupit kterákoli ze smluvních stran, jestliže druhá strana smlouvu poruší a své porušení nenapraví do 14 dnů ode dne písemného upozornění.</w:t>
      </w:r>
    </w:p>
    <w:p w:rsidR="00FB4BA4" w:rsidRDefault="009F10AC">
      <w:pPr>
        <w:pStyle w:val="Zkladntext1"/>
        <w:numPr>
          <w:ilvl w:val="1"/>
          <w:numId w:val="12"/>
        </w:numPr>
        <w:tabs>
          <w:tab w:val="left" w:pos="524"/>
        </w:tabs>
        <w:spacing w:line="283" w:lineRule="auto"/>
      </w:pPr>
      <w:r>
        <w:rPr>
          <w:rStyle w:val="Zkladntext"/>
        </w:rPr>
        <w:t xml:space="preserve">V případě, že smlouva je předčasně ukončena z důvodu, za něž odpovídá objednatel, stávají se platnými </w:t>
      </w:r>
      <w:r>
        <w:rPr>
          <w:rStyle w:val="Zkladntext"/>
        </w:rPr>
        <w:t>platby za prokazatelně provedené práce a služby.</w:t>
      </w:r>
    </w:p>
    <w:p w:rsidR="00FB4BA4" w:rsidRDefault="009F10AC">
      <w:pPr>
        <w:pStyle w:val="Zkladntext1"/>
        <w:numPr>
          <w:ilvl w:val="1"/>
          <w:numId w:val="12"/>
        </w:numPr>
        <w:tabs>
          <w:tab w:val="left" w:pos="519"/>
        </w:tabs>
      </w:pPr>
      <w:r>
        <w:rPr>
          <w:rStyle w:val="Zkladntext"/>
        </w:rPr>
        <w:t>V případě, že smlouva bude předčasně ukončena z důvodu na straně zhotovitele, je objednatel oprávněn zajistit si provedení díla třetí stranou. Případné zvýšení nákladů na dokončení díla uhradí zhotovitel.</w:t>
      </w:r>
    </w:p>
    <w:p w:rsidR="00FB4BA4" w:rsidRDefault="009F10AC">
      <w:pPr>
        <w:pStyle w:val="Zkladntext1"/>
        <w:numPr>
          <w:ilvl w:val="1"/>
          <w:numId w:val="12"/>
        </w:numPr>
        <w:tabs>
          <w:tab w:val="left" w:pos="519"/>
        </w:tabs>
        <w:spacing w:after="480"/>
      </w:pPr>
      <w:r>
        <w:rPr>
          <w:rStyle w:val="Zkladntext"/>
        </w:rPr>
        <w:t>Zj</w:t>
      </w:r>
      <w:r>
        <w:rPr>
          <w:rStyle w:val="Zkladntext"/>
        </w:rPr>
        <w:t xml:space="preserve">istí-li objednatel, že zhotovitel provádí dílo v rozporu se svými povinnostmi, je objednatel oprávněn dožadovat se toho, aby zhotovitel odstranil nedostatky vzniklé vadným plněním a dílo prováděl řádným způsobem. Jestliže zhotovitel díla tak neučiní ani v </w:t>
      </w:r>
      <w:r>
        <w:rPr>
          <w:rStyle w:val="Zkladntext"/>
        </w:rPr>
        <w:t>přiměřené lhůtě mu k tomuto účelu poskytnuté objednatelem a postup zhotovitele by vedl nepochybně k podstatnému porušení smlouvy, je objednatel oprávněn od smlouvy odstoupit.</w:t>
      </w:r>
    </w:p>
    <w:p w:rsidR="00FB4BA4" w:rsidRDefault="00FB4BA4">
      <w:pPr>
        <w:jc w:val="center"/>
        <w:rPr>
          <w:sz w:val="2"/>
          <w:szCs w:val="2"/>
        </w:rPr>
      </w:pPr>
    </w:p>
    <w:p w:rsidR="00FB4BA4" w:rsidRDefault="009F10AC">
      <w:pPr>
        <w:pStyle w:val="Zkladntext1"/>
        <w:numPr>
          <w:ilvl w:val="1"/>
          <w:numId w:val="12"/>
        </w:numPr>
        <w:tabs>
          <w:tab w:val="left" w:pos="515"/>
        </w:tabs>
        <w:spacing w:after="0" w:line="264" w:lineRule="auto"/>
      </w:pPr>
      <w:r>
        <w:rPr>
          <w:rStyle w:val="Zkladntext"/>
        </w:rPr>
        <w:t>Objednatel má právo z předmětu smlouvy vyčlenit některé práce nebo dodávky, pok</w:t>
      </w:r>
      <w:r>
        <w:rPr>
          <w:rStyle w:val="Zkladntext"/>
        </w:rPr>
        <w:t>ud jeho finanční prostředky nebudou stačit na celý rozsah předmětu Smlouvy. Pokud objednatel toto právo uplatni, je zhotovitel povinen na ně přistoupit.</w:t>
      </w:r>
    </w:p>
    <w:p w:rsidR="00FB4BA4" w:rsidRDefault="009F10AC">
      <w:pPr>
        <w:pStyle w:val="Zkladntext1"/>
        <w:spacing w:line="264" w:lineRule="auto"/>
      </w:pPr>
      <w:r>
        <w:rPr>
          <w:rStyle w:val="Zkladntext"/>
        </w:rPr>
        <w:t xml:space="preserve">Pokud zadavatel na tuto veřejnou zakázku neobdrží v roce 2023 od Ministerstva průmyslu a obchodu České </w:t>
      </w:r>
      <w:r>
        <w:rPr>
          <w:rStyle w:val="Zkladntext"/>
        </w:rPr>
        <w:t xml:space="preserve">republiky státní dotaci z programu Národní plán obnovy - Výzva č. 1/2022, Aktivita KOMPONENTA 2.2.2 NÁRODNÍHO PLÁNU </w:t>
      </w:r>
      <w:proofErr w:type="gramStart"/>
      <w:r>
        <w:rPr>
          <w:rStyle w:val="Zkladntext"/>
        </w:rPr>
        <w:t>OBNOVY . Předmět</w:t>
      </w:r>
      <w:proofErr w:type="gramEnd"/>
      <w:r>
        <w:rPr>
          <w:rStyle w:val="Zkladntext"/>
        </w:rPr>
        <w:t xml:space="preserve"> dotace Rekonstrukce systémů veřejného osvětlení., č. rozhodnuli 2182000197.“vyhrazuje si objednatel právo tuto smlouvu zruš</w:t>
      </w:r>
      <w:r>
        <w:rPr>
          <w:rStyle w:val="Zkladntext"/>
        </w:rPr>
        <w:t>it. O zrušení smlouvy vyrozumí zadavatel zhotovitele písemně. Zhotovitel objednateli zrušení smlouvy písemně potvrdí a to nejpozději do pracovních dnů 5- ti dnů od obdržení žádosti o její zrušení. Zhotovitel v (</w:t>
      </w:r>
      <w:proofErr w:type="spellStart"/>
      <w:r>
        <w:rPr>
          <w:rStyle w:val="Zkladntext"/>
        </w:rPr>
        <w:t>omto</w:t>
      </w:r>
      <w:proofErr w:type="spellEnd"/>
      <w:r>
        <w:rPr>
          <w:rStyle w:val="Zkladntext"/>
        </w:rPr>
        <w:t xml:space="preserve"> případě nebude za zrušení smlouvy požado</w:t>
      </w:r>
      <w:r>
        <w:rPr>
          <w:rStyle w:val="Zkladntext"/>
        </w:rPr>
        <w:t>vat po zadavateli žádné finanční pokuty, úhradu za ušlý zisk a žádné jiné finanční postihy.</w:t>
      </w:r>
    </w:p>
    <w:p w:rsidR="00FB4BA4" w:rsidRDefault="009F10AC">
      <w:pPr>
        <w:pStyle w:val="Zkladntext1"/>
        <w:spacing w:after="0" w:line="240" w:lineRule="auto"/>
        <w:jc w:val="center"/>
      </w:pPr>
      <w:r>
        <w:rPr>
          <w:rStyle w:val="Zkladntext"/>
        </w:rPr>
        <w:t>Článek 11</w:t>
      </w:r>
    </w:p>
    <w:p w:rsidR="00FB4BA4" w:rsidRDefault="009F10AC">
      <w:pPr>
        <w:pStyle w:val="Nadpis20"/>
        <w:keepNext/>
        <w:keepLines/>
        <w:ind w:left="3960"/>
        <w:jc w:val="left"/>
      </w:pPr>
      <w:bookmarkStart w:id="1" w:name="bookmark2"/>
      <w:r>
        <w:rPr>
          <w:rStyle w:val="Nadpis2"/>
          <w:b/>
          <w:bCs/>
        </w:rPr>
        <w:lastRenderedPageBreak/>
        <w:t>Vyšší moc</w:t>
      </w:r>
      <w:bookmarkEnd w:id="1"/>
    </w:p>
    <w:p w:rsidR="00FB4BA4" w:rsidRDefault="009F10AC">
      <w:pPr>
        <w:pStyle w:val="Zkladntext1"/>
        <w:numPr>
          <w:ilvl w:val="1"/>
          <w:numId w:val="13"/>
        </w:numPr>
        <w:tabs>
          <w:tab w:val="left" w:pos="505"/>
        </w:tabs>
        <w:spacing w:line="266" w:lineRule="auto"/>
      </w:pPr>
      <w:r>
        <w:rPr>
          <w:rStyle w:val="Zkladntext"/>
        </w:rPr>
        <w:t xml:space="preserve">Pro případ, že zhotovitel nebude moci plnit své povinnosti dle této smlouvy v důsledku vyšší moci, je povinen oznámil tuto skutečnost včetně </w:t>
      </w:r>
      <w:r>
        <w:rPr>
          <w:rStyle w:val="Zkladntext"/>
        </w:rPr>
        <w:t xml:space="preserve">uvedení důvodů objednateli. Smluvní strany </w:t>
      </w:r>
      <w:proofErr w:type="spellStart"/>
      <w:r>
        <w:rPr>
          <w:rStyle w:val="Zkladntext"/>
        </w:rPr>
        <w:t>sc</w:t>
      </w:r>
      <w:proofErr w:type="spellEnd"/>
      <w:r>
        <w:rPr>
          <w:rStyle w:val="Zkladntext"/>
        </w:rPr>
        <w:t xml:space="preserve"> následně dohodnou na změně, či předčasném ukončení smlouvy.</w:t>
      </w:r>
    </w:p>
    <w:p w:rsidR="00FB4BA4" w:rsidRDefault="009F10AC">
      <w:pPr>
        <w:pStyle w:val="Zkladntext1"/>
        <w:numPr>
          <w:ilvl w:val="1"/>
          <w:numId w:val="13"/>
        </w:numPr>
        <w:tabs>
          <w:tab w:val="left" w:pos="505"/>
        </w:tabs>
        <w:spacing w:after="0" w:line="266" w:lineRule="auto"/>
      </w:pPr>
      <w:r>
        <w:rPr>
          <w:rStyle w:val="Zkladntext"/>
        </w:rPr>
        <w:t xml:space="preserve">Pokud v důsledku okolností vyšší moci dojde k následkům podle bodu </w:t>
      </w:r>
      <w:proofErr w:type="gramStart"/>
      <w:r>
        <w:rPr>
          <w:rStyle w:val="Zkladntext"/>
        </w:rPr>
        <w:t>11.1. a takové</w:t>
      </w:r>
      <w:proofErr w:type="gramEnd"/>
      <w:r>
        <w:rPr>
          <w:rStyle w:val="Zkladntext"/>
        </w:rPr>
        <w:t xml:space="preserve"> následky trvají nejméně měsíc, je kterákoli ze smluvních stran opráv</w:t>
      </w:r>
      <w:r>
        <w:rPr>
          <w:rStyle w:val="Zkladntext"/>
        </w:rPr>
        <w:t xml:space="preserve">něna ukončit </w:t>
      </w:r>
      <w:proofErr w:type="spellStart"/>
      <w:r>
        <w:rPr>
          <w:rStyle w:val="Zkladntext"/>
        </w:rPr>
        <w:t>mto</w:t>
      </w:r>
      <w:proofErr w:type="spellEnd"/>
      <w:r>
        <w:rPr>
          <w:rStyle w:val="Zkladntext"/>
        </w:rPr>
        <w:t xml:space="preserve"> smlouvu odstoupením.</w:t>
      </w:r>
    </w:p>
    <w:p w:rsidR="00FB4BA4" w:rsidRDefault="009F10AC">
      <w:pPr>
        <w:pStyle w:val="Zkladntext1"/>
        <w:numPr>
          <w:ilvl w:val="1"/>
          <w:numId w:val="13"/>
        </w:numPr>
        <w:tabs>
          <w:tab w:val="left" w:pos="515"/>
        </w:tabs>
        <w:spacing w:line="266" w:lineRule="auto"/>
      </w:pPr>
      <w:r>
        <w:rPr>
          <w:rStyle w:val="Zkladntext"/>
        </w:rPr>
        <w:t>Termín „vyšší moc“ znamená pro účely této smlouvy následující události: válka, nepokoje či občanská vzpoura, státní intervence všeho druhu, povodeň, zemětřesení, požár, či jiná přírodní katastrofa.</w:t>
      </w:r>
    </w:p>
    <w:p w:rsidR="00FB4BA4" w:rsidRDefault="009F10AC">
      <w:pPr>
        <w:pStyle w:val="Zkladntext1"/>
        <w:numPr>
          <w:ilvl w:val="1"/>
          <w:numId w:val="13"/>
        </w:numPr>
        <w:tabs>
          <w:tab w:val="left" w:pos="510"/>
        </w:tabs>
        <w:spacing w:after="360" w:line="266" w:lineRule="auto"/>
      </w:pPr>
      <w:r>
        <w:rPr>
          <w:rStyle w:val="Zkladntext"/>
        </w:rPr>
        <w:t>V případě působení v</w:t>
      </w:r>
      <w:r>
        <w:rPr>
          <w:rStyle w:val="Zkladntext"/>
        </w:rPr>
        <w:t>yšší moci se obě strany zavazuji určit bez zbytečného prodlení potřebné kroky k vyřešení nastalé situace a k odstranění jejich následků.</w:t>
      </w:r>
    </w:p>
    <w:p w:rsidR="00FB4BA4" w:rsidRDefault="009F10AC">
      <w:pPr>
        <w:pStyle w:val="Zkladntext1"/>
        <w:spacing w:after="0" w:line="240" w:lineRule="auto"/>
        <w:ind w:left="3960"/>
      </w:pPr>
      <w:r>
        <w:rPr>
          <w:rStyle w:val="Zkladntext"/>
        </w:rPr>
        <w:t>Článek 12</w:t>
      </w:r>
    </w:p>
    <w:p w:rsidR="00FB4BA4" w:rsidRDefault="009F10AC">
      <w:pPr>
        <w:pStyle w:val="Nadpis20"/>
        <w:keepNext/>
        <w:keepLines/>
      </w:pPr>
      <w:bookmarkStart w:id="2" w:name="bookmark4"/>
      <w:r>
        <w:rPr>
          <w:rStyle w:val="Nadpis2"/>
          <w:b/>
          <w:bCs/>
        </w:rPr>
        <w:t>Dokumenty smlouvy</w:t>
      </w:r>
      <w:bookmarkEnd w:id="2"/>
    </w:p>
    <w:p w:rsidR="00FB4BA4" w:rsidRDefault="009F10AC">
      <w:pPr>
        <w:pStyle w:val="Zkladntext1"/>
        <w:numPr>
          <w:ilvl w:val="1"/>
          <w:numId w:val="14"/>
        </w:numPr>
        <w:tabs>
          <w:tab w:val="left" w:pos="505"/>
        </w:tabs>
        <w:spacing w:line="266" w:lineRule="auto"/>
      </w:pPr>
      <w:r>
        <w:rPr>
          <w:rStyle w:val="Zkladntext"/>
        </w:rPr>
        <w:t>Nedílnou součástí smlouvy jsou tyto dokumenty: Cenová nabídka zhotovitele s popisem prací a</w:t>
      </w:r>
      <w:r>
        <w:rPr>
          <w:rStyle w:val="Zkladntext"/>
        </w:rPr>
        <w:t xml:space="preserve"> kalkulací ceny.</w:t>
      </w:r>
    </w:p>
    <w:p w:rsidR="00FB4BA4" w:rsidRDefault="009F10AC">
      <w:pPr>
        <w:pStyle w:val="Zkladntext1"/>
        <w:spacing w:after="0" w:line="240" w:lineRule="auto"/>
        <w:ind w:left="3960"/>
      </w:pPr>
      <w:r>
        <w:rPr>
          <w:rStyle w:val="Zkladntext"/>
        </w:rPr>
        <w:t>Článek 13</w:t>
      </w:r>
    </w:p>
    <w:p w:rsidR="00FB4BA4" w:rsidRDefault="009F10AC">
      <w:pPr>
        <w:pStyle w:val="Nadpis20"/>
        <w:keepNext/>
        <w:keepLines/>
      </w:pPr>
      <w:bookmarkStart w:id="3" w:name="bookmark6"/>
      <w:r>
        <w:rPr>
          <w:rStyle w:val="Nadpis2"/>
          <w:b/>
          <w:bCs/>
        </w:rPr>
        <w:t>Ostatní ujednáni</w:t>
      </w:r>
      <w:bookmarkEnd w:id="3"/>
    </w:p>
    <w:p w:rsidR="00FB4BA4" w:rsidRDefault="009F10AC">
      <w:pPr>
        <w:pStyle w:val="Zkladntext1"/>
        <w:numPr>
          <w:ilvl w:val="1"/>
          <w:numId w:val="14"/>
        </w:numPr>
        <w:tabs>
          <w:tab w:val="left" w:pos="500"/>
        </w:tabs>
        <w:spacing w:after="0" w:line="266" w:lineRule="auto"/>
      </w:pPr>
      <w:r>
        <w:rPr>
          <w:rStyle w:val="Zkladntext"/>
        </w:rPr>
        <w:t>Jakost dodávek a prací, pokud tato smlouva nebo mezinárodní smlouva ratifikovaná Parlamentem ČR nestanoví jinak, bude odpovídat normám platným v České republice.</w:t>
      </w:r>
    </w:p>
    <w:p w:rsidR="00FB4BA4" w:rsidRDefault="009F10AC">
      <w:pPr>
        <w:pStyle w:val="Zkladntext1"/>
        <w:spacing w:line="266" w:lineRule="auto"/>
      </w:pPr>
      <w:r>
        <w:rPr>
          <w:rStyle w:val="Zkladntext"/>
        </w:rPr>
        <w:t>Materiály pro provedení díla, pokud tato smlouva n</w:t>
      </w:r>
      <w:r>
        <w:rPr>
          <w:rStyle w:val="Zkladntext"/>
        </w:rPr>
        <w:t>estanoví jinak, budou odpovídat standardu stavby.</w:t>
      </w:r>
    </w:p>
    <w:p w:rsidR="00FB4BA4" w:rsidRDefault="009F10AC">
      <w:pPr>
        <w:pStyle w:val="Zkladntext1"/>
        <w:numPr>
          <w:ilvl w:val="1"/>
          <w:numId w:val="14"/>
        </w:numPr>
        <w:tabs>
          <w:tab w:val="left" w:pos="510"/>
        </w:tabs>
        <w:spacing w:line="266" w:lineRule="auto"/>
      </w:pPr>
      <w:r>
        <w:rPr>
          <w:rStyle w:val="Zkladntext"/>
        </w:rPr>
        <w:t>Pro oceňování veškerých nákladů víceprací, nutných vedlejších nákladů a ostatních nákladů s postupem výstavby souvisejících, platí dohoda smluvních stran. V případě, že k této dohodě nedojde, oceňuji se sho</w:t>
      </w:r>
      <w:r>
        <w:rPr>
          <w:rStyle w:val="Zkladntext"/>
        </w:rPr>
        <w:t>ra uvedené náklady dle ceníků RTS, platných v období, kdy byly práce provedeny.</w:t>
      </w:r>
    </w:p>
    <w:p w:rsidR="00FB4BA4" w:rsidRDefault="009F10AC">
      <w:pPr>
        <w:pStyle w:val="Zkladntext1"/>
        <w:numPr>
          <w:ilvl w:val="1"/>
          <w:numId w:val="14"/>
        </w:numPr>
        <w:tabs>
          <w:tab w:val="left" w:pos="505"/>
        </w:tabs>
        <w:spacing w:line="271" w:lineRule="auto"/>
      </w:pPr>
      <w:r>
        <w:rPr>
          <w:rStyle w:val="Zkladntext"/>
        </w:rPr>
        <w:t>Zhotovitel umožni objednateli veřejného osvětlení vybrat na náhradní díly demontovaná svítidla nebo jejich části, ostatní demontovaný materiál zlikviduje v souladu se zákonem.</w:t>
      </w:r>
    </w:p>
    <w:p w:rsidR="00FB4BA4" w:rsidRDefault="009F10AC">
      <w:pPr>
        <w:pStyle w:val="Zkladntext1"/>
        <w:numPr>
          <w:ilvl w:val="1"/>
          <w:numId w:val="14"/>
        </w:numPr>
        <w:tabs>
          <w:tab w:val="left" w:pos="457"/>
        </w:tabs>
        <w:spacing w:line="266" w:lineRule="auto"/>
      </w:pPr>
      <w:r>
        <w:rPr>
          <w:rStyle w:val="Zkladntext"/>
        </w:rPr>
        <w:t xml:space="preserve">Zhotovitel při umístění a osazení svítidel vč. všech komponentů na nosné </w:t>
      </w:r>
      <w:proofErr w:type="gramStart"/>
      <w:r>
        <w:rPr>
          <w:rStyle w:val="Zkladntext"/>
        </w:rPr>
        <w:t>prvky ( sloupy</w:t>
      </w:r>
      <w:proofErr w:type="gramEnd"/>
      <w:r>
        <w:rPr>
          <w:rStyle w:val="Zkladntext"/>
        </w:rPr>
        <w:t xml:space="preserve">, objekty pod.) nepatřící osobě zadavatele ale jinému subjektu, zajistí souhlas vlastníka, bude-li požadován. Tuto činnost si zahrne do rozpočtu pod položku „koordinace </w:t>
      </w:r>
      <w:r>
        <w:rPr>
          <w:rStyle w:val="Zkladntext"/>
        </w:rPr>
        <w:t>prací“.</w:t>
      </w:r>
    </w:p>
    <w:p w:rsidR="00FB4BA4" w:rsidRDefault="009F10AC">
      <w:pPr>
        <w:pStyle w:val="Zkladntext1"/>
        <w:spacing w:after="0" w:line="240" w:lineRule="auto"/>
        <w:ind w:left="3960"/>
      </w:pPr>
      <w:r>
        <w:rPr>
          <w:rStyle w:val="Zkladntext"/>
        </w:rPr>
        <w:t>Článek 14</w:t>
      </w:r>
    </w:p>
    <w:p w:rsidR="00FB4BA4" w:rsidRDefault="009F10AC">
      <w:pPr>
        <w:pStyle w:val="Nadpis20"/>
        <w:keepNext/>
        <w:keepLines/>
      </w:pPr>
      <w:bookmarkStart w:id="4" w:name="bookmark8"/>
      <w:r>
        <w:rPr>
          <w:rStyle w:val="Nadpis2"/>
          <w:b/>
          <w:bCs/>
        </w:rPr>
        <w:t>Závěrečná ustanovení</w:t>
      </w:r>
      <w:bookmarkEnd w:id="4"/>
    </w:p>
    <w:p w:rsidR="00FB4BA4" w:rsidRDefault="009F10AC">
      <w:pPr>
        <w:pStyle w:val="Zkladntext1"/>
        <w:numPr>
          <w:ilvl w:val="1"/>
          <w:numId w:val="15"/>
        </w:numPr>
        <w:tabs>
          <w:tab w:val="left" w:pos="558"/>
        </w:tabs>
        <w:spacing w:line="266" w:lineRule="auto"/>
      </w:pPr>
      <w:r>
        <w:rPr>
          <w:rStyle w:val="Zkladntext"/>
        </w:rPr>
        <w:t xml:space="preserve">Tuto smlouvu lze změnit oboustranně potvrzeným a číslovaným dodatkem ke smlouvě. To se týká především případů </w:t>
      </w:r>
      <w:proofErr w:type="gramStart"/>
      <w:r>
        <w:rPr>
          <w:rStyle w:val="Zkladntext"/>
        </w:rPr>
        <w:t>omezeni</w:t>
      </w:r>
      <w:proofErr w:type="gramEnd"/>
      <w:r>
        <w:rPr>
          <w:rStyle w:val="Zkladntext"/>
        </w:rPr>
        <w:t xml:space="preserve"> rozsahu díla nebo rozšíření nad rámec této smlouvy (tzv. vícepráce). V obou případech je předchozí </w:t>
      </w:r>
      <w:r>
        <w:rPr>
          <w:rStyle w:val="Zkladntext"/>
        </w:rPr>
        <w:t xml:space="preserve">změna smlouvy nezbytnou podmínkou, bez jejíhož splnění nelze uplatňovat právo na snížení, resp. zvýšení </w:t>
      </w:r>
      <w:proofErr w:type="gramStart"/>
      <w:r>
        <w:rPr>
          <w:rStyle w:val="Zkladntext"/>
        </w:rPr>
        <w:t>ceny..</w:t>
      </w:r>
      <w:proofErr w:type="gramEnd"/>
    </w:p>
    <w:p w:rsidR="00FB4BA4" w:rsidRDefault="009F10AC">
      <w:pPr>
        <w:pStyle w:val="Zkladntext1"/>
        <w:numPr>
          <w:ilvl w:val="1"/>
          <w:numId w:val="15"/>
        </w:numPr>
        <w:tabs>
          <w:tab w:val="left" w:pos="510"/>
        </w:tabs>
        <w:spacing w:line="271" w:lineRule="auto"/>
      </w:pPr>
      <w:r>
        <w:rPr>
          <w:rStyle w:val="Zkladntext"/>
        </w:rPr>
        <w:t xml:space="preserve">Vzájemná práva a povinnosti, které nejsou výslovně uvedeny v této smlouvě, se posuzuji podle obecně platných </w:t>
      </w:r>
      <w:proofErr w:type="gramStart"/>
      <w:r>
        <w:rPr>
          <w:rStyle w:val="Zkladntext"/>
        </w:rPr>
        <w:t>ustanoveni</w:t>
      </w:r>
      <w:proofErr w:type="gramEnd"/>
      <w:r>
        <w:rPr>
          <w:rStyle w:val="Zkladntext"/>
        </w:rPr>
        <w:t xml:space="preserve"> obchodního zákoníku.</w:t>
      </w:r>
    </w:p>
    <w:p w:rsidR="00FB4BA4" w:rsidRDefault="009F10AC">
      <w:pPr>
        <w:pStyle w:val="Zkladntext1"/>
        <w:numPr>
          <w:ilvl w:val="1"/>
          <w:numId w:val="15"/>
        </w:numPr>
        <w:tabs>
          <w:tab w:val="left" w:pos="491"/>
        </w:tabs>
        <w:spacing w:after="0" w:line="266" w:lineRule="auto"/>
      </w:pPr>
      <w:r>
        <w:rPr>
          <w:rStyle w:val="Zkladntext"/>
        </w:rPr>
        <w:t>Smlo</w:t>
      </w:r>
      <w:r>
        <w:rPr>
          <w:rStyle w:val="Zkladntext"/>
        </w:rPr>
        <w:t>uva byla vyhotovena ve 4 stejnopisech, z nichž každý má platnost originálu</w:t>
      </w:r>
    </w:p>
    <w:p w:rsidR="00FB4BA4" w:rsidRDefault="009F10AC">
      <w:pPr>
        <w:pStyle w:val="Zkladntext1"/>
        <w:spacing w:after="120" w:line="266" w:lineRule="auto"/>
      </w:pPr>
      <w:r>
        <w:rPr>
          <w:rStyle w:val="Zkladntext"/>
        </w:rPr>
        <w:t>Objednateli přísluší 3 vyhotovení a zhotoviteli 1 vyhotovení.</w:t>
      </w:r>
    </w:p>
    <w:p w:rsidR="00FB4BA4" w:rsidRDefault="00FB4BA4">
      <w:pPr>
        <w:jc w:val="right"/>
        <w:rPr>
          <w:sz w:val="2"/>
          <w:szCs w:val="2"/>
        </w:rPr>
        <w:sectPr w:rsidR="00FB4BA4">
          <w:footerReference w:type="even" r:id="rId9"/>
          <w:footerReference w:type="default" r:id="rId10"/>
          <w:pgSz w:w="11900" w:h="16840"/>
          <w:pgMar w:top="1256" w:right="1360" w:bottom="0" w:left="1363" w:header="828" w:footer="3" w:gutter="0"/>
          <w:cols w:space="720"/>
          <w:noEndnote/>
          <w:docGrid w:linePitch="360"/>
        </w:sectPr>
      </w:pPr>
    </w:p>
    <w:p w:rsidR="00FB4BA4" w:rsidRDefault="009F10AC">
      <w:pPr>
        <w:pStyle w:val="Zkladntext1"/>
        <w:framePr w:w="8342" w:h="576" w:wrap="none" w:hAnchor="page" w:x="1478" w:y="1"/>
        <w:spacing w:after="0" w:line="324" w:lineRule="auto"/>
      </w:pPr>
      <w:r>
        <w:rPr>
          <w:rStyle w:val="Zkladntext"/>
          <w:b/>
          <w:bCs/>
        </w:rPr>
        <w:lastRenderedPageBreak/>
        <w:t xml:space="preserve">14.1. </w:t>
      </w:r>
      <w:r>
        <w:rPr>
          <w:rStyle w:val="Zkladntext"/>
        </w:rPr>
        <w:t>Oprávnění zástupci smluvních stran prohlašují, že tato smlouva byla uzavřena podle jej</w:t>
      </w:r>
      <w:r>
        <w:rPr>
          <w:rStyle w:val="Zkladntext"/>
        </w:rPr>
        <w:t>ich pravé a svobodné vůle, což potvrzují svými vlastnoručními podpisy.</w:t>
      </w:r>
    </w:p>
    <w:p w:rsidR="00FB4BA4" w:rsidRDefault="009F10AC">
      <w:pPr>
        <w:pStyle w:val="Zkladntext1"/>
        <w:framePr w:w="8333" w:h="490" w:wrap="none" w:hAnchor="page" w:x="1473" w:y="721"/>
        <w:spacing w:after="0" w:line="240" w:lineRule="auto"/>
      </w:pPr>
      <w:r>
        <w:rPr>
          <w:rStyle w:val="Zkladntext"/>
          <w:b/>
          <w:bCs/>
        </w:rPr>
        <w:t xml:space="preserve">14.2. </w:t>
      </w:r>
      <w:r>
        <w:rPr>
          <w:rStyle w:val="Zkladntext"/>
        </w:rPr>
        <w:t>Smlouva nabývá platnosti dnem podpisu oprávněných zástupců obou smluvních stran.</w:t>
      </w:r>
    </w:p>
    <w:p w:rsidR="00FB4BA4" w:rsidRDefault="009F10AC">
      <w:pPr>
        <w:pStyle w:val="Zkladntext1"/>
        <w:framePr w:w="8333" w:h="490" w:wrap="none" w:hAnchor="page" w:x="1473" w:y="721"/>
        <w:spacing w:after="0" w:line="240" w:lineRule="auto"/>
      </w:pPr>
      <w:r>
        <w:rPr>
          <w:rStyle w:val="Zkladntext"/>
        </w:rPr>
        <w:t>Účinnosti nabude smlouva zveřejněním v registru smluv.</w:t>
      </w:r>
    </w:p>
    <w:p w:rsidR="00FB4BA4" w:rsidRDefault="009F10AC">
      <w:pPr>
        <w:pStyle w:val="Titulektabulky0"/>
        <w:framePr w:w="8333" w:h="715" w:wrap="none" w:hAnchor="page" w:x="1473" w:y="1484"/>
      </w:pPr>
      <w:r>
        <w:rPr>
          <w:rStyle w:val="Titulektabulky"/>
        </w:rPr>
        <w:t>Příloha smlouvy:</w:t>
      </w:r>
    </w:p>
    <w:p w:rsidR="00FB4BA4" w:rsidRDefault="009F10AC">
      <w:pPr>
        <w:pStyle w:val="Titulektabulky0"/>
        <w:framePr w:w="8333" w:h="715" w:wrap="none" w:hAnchor="page" w:x="1473" w:y="1484"/>
      </w:pPr>
      <w:r>
        <w:rPr>
          <w:rStyle w:val="Titulektabulky"/>
        </w:rPr>
        <w:t>Harmonogram prací</w:t>
      </w:r>
    </w:p>
    <w:p w:rsidR="00FB4BA4" w:rsidRDefault="009F10AC">
      <w:pPr>
        <w:pStyle w:val="Titulektabulky0"/>
        <w:framePr w:w="8333" w:h="715" w:wrap="none" w:hAnchor="page" w:x="1473" w:y="1484"/>
      </w:pPr>
      <w:r>
        <w:rPr>
          <w:rStyle w:val="Titulektabulky"/>
          <w:b/>
          <w:bCs/>
        </w:rPr>
        <w:t>Cenová nabídka zhotovitele s popisem prací a kalkulací ceny.</w:t>
      </w:r>
    </w:p>
    <w:p w:rsidR="00FB4BA4" w:rsidRDefault="00FB4BA4">
      <w:pPr>
        <w:spacing w:line="360" w:lineRule="exact"/>
      </w:pPr>
    </w:p>
    <w:p w:rsidR="00FB4BA4" w:rsidRDefault="00FB4BA4">
      <w:pPr>
        <w:spacing w:line="360" w:lineRule="exact"/>
      </w:pPr>
    </w:p>
    <w:p w:rsidR="00FB4BA4" w:rsidRDefault="00FB4BA4">
      <w:pPr>
        <w:spacing w:line="360" w:lineRule="exact"/>
      </w:pPr>
    </w:p>
    <w:p w:rsidR="00FB4BA4" w:rsidRDefault="00FB4BA4">
      <w:pPr>
        <w:spacing w:line="360" w:lineRule="exact"/>
      </w:pPr>
    </w:p>
    <w:p w:rsidR="00FB4BA4" w:rsidRDefault="00FB4BA4">
      <w:pPr>
        <w:spacing w:line="360" w:lineRule="exact"/>
      </w:pPr>
      <w:bookmarkStart w:id="5" w:name="_GoBack"/>
    </w:p>
    <w:bookmarkEnd w:id="5"/>
    <w:p w:rsidR="00FB4BA4" w:rsidRDefault="00FB4BA4">
      <w:pPr>
        <w:spacing w:line="360" w:lineRule="exact"/>
      </w:pPr>
    </w:p>
    <w:p w:rsidR="00FB4BA4" w:rsidRDefault="00FB4BA4">
      <w:pPr>
        <w:spacing w:line="360" w:lineRule="exact"/>
      </w:pPr>
    </w:p>
    <w:tbl>
      <w:tblPr>
        <w:tblW w:w="0" w:type="auto"/>
        <w:tblLayout w:type="fixed"/>
        <w:tblCellMar>
          <w:left w:w="10" w:type="dxa"/>
          <w:right w:w="10" w:type="dxa"/>
        </w:tblCellMar>
        <w:tblLook w:val="04A0" w:firstRow="1" w:lastRow="0" w:firstColumn="1" w:lastColumn="0" w:noHBand="0" w:noVBand="1"/>
      </w:tblPr>
      <w:tblGrid>
        <w:gridCol w:w="4095"/>
        <w:gridCol w:w="3920"/>
      </w:tblGrid>
      <w:tr w:rsidR="00006BEA" w:rsidTr="00006BEA">
        <w:tblPrEx>
          <w:tblCellMar>
            <w:top w:w="0" w:type="dxa"/>
            <w:bottom w:w="0" w:type="dxa"/>
          </w:tblCellMar>
        </w:tblPrEx>
        <w:trPr>
          <w:trHeight w:hRule="exact" w:val="2596"/>
        </w:trPr>
        <w:tc>
          <w:tcPr>
            <w:tcW w:w="4095" w:type="dxa"/>
            <w:shd w:val="clear" w:color="auto" w:fill="auto"/>
            <w:vAlign w:val="bottom"/>
          </w:tcPr>
          <w:p w:rsidR="00006BEA" w:rsidRDefault="00006BEA" w:rsidP="00006BEA">
            <w:pPr>
              <w:pStyle w:val="Jin0"/>
              <w:framePr w:w="8362" w:h="3547" w:vSpace="701" w:wrap="none" w:vAnchor="page" w:hAnchor="page" w:x="1456" w:y="4951"/>
              <w:spacing w:after="0" w:line="240" w:lineRule="auto"/>
              <w:ind w:left="2880"/>
              <w:rPr>
                <w:sz w:val="19"/>
                <w:szCs w:val="19"/>
              </w:rPr>
            </w:pPr>
            <w:r>
              <w:rPr>
                <w:rStyle w:val="Jin"/>
                <w:rFonts w:ascii="Arial" w:eastAsia="Arial" w:hAnsi="Arial" w:cs="Arial"/>
                <w:sz w:val="19"/>
                <w:szCs w:val="19"/>
              </w:rPr>
              <w:t>1</w:t>
            </w:r>
            <w:r>
              <w:rPr>
                <w:rStyle w:val="Jin"/>
                <w:rFonts w:ascii="Arial" w:eastAsia="Arial" w:hAnsi="Arial" w:cs="Arial"/>
                <w:sz w:val="19"/>
                <w:szCs w:val="19"/>
              </w:rPr>
              <w:t>6 -06- 2023</w:t>
            </w:r>
          </w:p>
          <w:p w:rsidR="00006BEA" w:rsidRDefault="00006BEA" w:rsidP="00006BEA">
            <w:pPr>
              <w:pStyle w:val="Jin0"/>
              <w:framePr w:w="8362" w:h="3547" w:vSpace="701" w:wrap="none" w:vAnchor="page" w:hAnchor="page" w:x="1456" w:y="4951"/>
              <w:tabs>
                <w:tab w:val="left" w:pos="2054"/>
                <w:tab w:val="left" w:leader="dot" w:pos="2616"/>
                <w:tab w:val="left" w:leader="dot" w:pos="2808"/>
                <w:tab w:val="left" w:leader="dot" w:pos="3259"/>
              </w:tabs>
              <w:spacing w:after="460" w:line="187" w:lineRule="auto"/>
            </w:pPr>
            <w:r>
              <w:rPr>
                <w:rStyle w:val="Jin"/>
              </w:rPr>
              <w:t>V Kroměříži, dne.</w:t>
            </w:r>
            <w:r>
              <w:rPr>
                <w:rStyle w:val="Jin"/>
              </w:rPr>
              <w:tab/>
            </w:r>
            <w:r>
              <w:rPr>
                <w:rStyle w:val="Jin"/>
              </w:rPr>
              <w:tab/>
              <w:t xml:space="preserve"> </w:t>
            </w:r>
            <w:r>
              <w:rPr>
                <w:rStyle w:val="Jin"/>
              </w:rPr>
              <w:tab/>
            </w:r>
            <w:r>
              <w:rPr>
                <w:rStyle w:val="Jin"/>
              </w:rPr>
              <w:tab/>
            </w:r>
          </w:p>
          <w:p w:rsidR="00006BEA" w:rsidRDefault="00006BEA" w:rsidP="00006BEA">
            <w:pPr>
              <w:pStyle w:val="Jin0"/>
              <w:framePr w:w="8362" w:h="3547" w:vSpace="701" w:wrap="none" w:vAnchor="page" w:hAnchor="page" w:x="1456" w:y="4951"/>
              <w:spacing w:after="460" w:line="240" w:lineRule="auto"/>
            </w:pPr>
            <w:r>
              <w:rPr>
                <w:rStyle w:val="Jin"/>
              </w:rPr>
              <w:t>Za objednatele:</w:t>
            </w:r>
          </w:p>
          <w:p w:rsidR="00006BEA" w:rsidRDefault="00006BEA" w:rsidP="00006BEA">
            <w:pPr>
              <w:pStyle w:val="Jin0"/>
              <w:framePr w:w="8362" w:h="3547" w:vSpace="701" w:wrap="none" w:vAnchor="page" w:hAnchor="page" w:x="1456" w:y="4951"/>
              <w:spacing w:after="0" w:line="240" w:lineRule="auto"/>
              <w:ind w:left="380" w:firstLine="580"/>
              <w:rPr>
                <w:sz w:val="15"/>
                <w:szCs w:val="15"/>
              </w:rPr>
            </w:pPr>
          </w:p>
        </w:tc>
        <w:tc>
          <w:tcPr>
            <w:tcW w:w="3920" w:type="dxa"/>
            <w:shd w:val="clear" w:color="auto" w:fill="auto"/>
          </w:tcPr>
          <w:p w:rsidR="00006BEA" w:rsidRDefault="00006BEA" w:rsidP="00006BEA">
            <w:pPr>
              <w:pStyle w:val="Jin0"/>
              <w:framePr w:w="8362" w:h="3547" w:vSpace="701" w:wrap="none" w:vAnchor="page" w:hAnchor="page" w:x="1456" w:y="4951"/>
              <w:tabs>
                <w:tab w:val="left" w:leader="dot" w:pos="1714"/>
                <w:tab w:val="left" w:leader="dot" w:pos="3307"/>
              </w:tabs>
              <w:spacing w:before="440" w:after="460" w:line="240" w:lineRule="auto"/>
              <w:ind w:firstLine="360"/>
            </w:pPr>
            <w:r>
              <w:rPr>
                <w:rStyle w:val="Jin"/>
              </w:rPr>
              <w:t>V Praze, dne</w:t>
            </w:r>
            <w:r>
              <w:rPr>
                <w:rStyle w:val="Jin"/>
              </w:rPr>
              <w:tab/>
            </w:r>
            <w:proofErr w:type="gramStart"/>
            <w:r>
              <w:rPr>
                <w:rStyle w:val="Jin"/>
              </w:rPr>
              <w:t>28.6.2023</w:t>
            </w:r>
            <w:proofErr w:type="gramEnd"/>
            <w:r>
              <w:rPr>
                <w:rStyle w:val="Jin"/>
              </w:rPr>
              <w:tab/>
            </w:r>
          </w:p>
          <w:p w:rsidR="00006BEA" w:rsidRDefault="00006BEA" w:rsidP="00006BEA">
            <w:pPr>
              <w:pStyle w:val="Jin0"/>
              <w:framePr w:w="8362" w:h="3547" w:vSpace="701" w:wrap="none" w:vAnchor="page" w:hAnchor="page" w:x="1456" w:y="4951"/>
              <w:spacing w:after="0" w:line="240" w:lineRule="auto"/>
              <w:ind w:firstLine="360"/>
            </w:pPr>
            <w:r>
              <w:rPr>
                <w:rStyle w:val="Jin"/>
              </w:rPr>
              <w:t>Za zhotovitele:</w:t>
            </w:r>
          </w:p>
        </w:tc>
      </w:tr>
    </w:tbl>
    <w:p w:rsidR="00006BEA" w:rsidRDefault="00006BEA" w:rsidP="00006BEA">
      <w:pPr>
        <w:framePr w:w="8362" w:h="3547" w:vSpace="701" w:wrap="none" w:vAnchor="page" w:hAnchor="page" w:x="1456" w:y="4951"/>
        <w:spacing w:line="1" w:lineRule="exact"/>
      </w:pPr>
    </w:p>
    <w:p w:rsidR="00FB4BA4" w:rsidRDefault="00FB4BA4">
      <w:pPr>
        <w:spacing w:after="690" w:line="1" w:lineRule="exact"/>
      </w:pPr>
    </w:p>
    <w:p w:rsidR="00FB4BA4" w:rsidRDefault="00FB4BA4">
      <w:pPr>
        <w:spacing w:line="1" w:lineRule="exact"/>
      </w:pPr>
    </w:p>
    <w:sectPr w:rsidR="00FB4BA4">
      <w:pgSz w:w="11900" w:h="16840"/>
      <w:pgMar w:top="1898" w:right="2066" w:bottom="1898" w:left="1472" w:header="147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0AC" w:rsidRDefault="009F10AC">
      <w:r>
        <w:separator/>
      </w:r>
    </w:p>
  </w:endnote>
  <w:endnote w:type="continuationSeparator" w:id="0">
    <w:p w:rsidR="009F10AC" w:rsidRDefault="009F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BA4" w:rsidRDefault="00FB4BA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BA4" w:rsidRDefault="009F10A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3563620</wp:posOffset>
              </wp:positionH>
              <wp:positionV relativeFrom="page">
                <wp:posOffset>10076815</wp:posOffset>
              </wp:positionV>
              <wp:extent cx="5461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54610" cy="103505"/>
                      </a:xfrm>
                      <a:prstGeom prst="rect">
                        <a:avLst/>
                      </a:prstGeom>
                      <a:noFill/>
                    </wps:spPr>
                    <wps:txbx>
                      <w:txbxContent>
                        <w:p w:rsidR="00FB4BA4" w:rsidRDefault="009F10AC">
                          <w:pPr>
                            <w:pStyle w:val="Zhlavnebozpat20"/>
                          </w:pPr>
                          <w:r>
                            <w:rPr>
                              <w:rStyle w:val="Zhlavnebozpat2"/>
                            </w:rPr>
                            <w:fldChar w:fldCharType="begin"/>
                          </w:r>
                          <w:r>
                            <w:rPr>
                              <w:rStyle w:val="Zhlavnebozpat2"/>
                            </w:rPr>
                            <w:instrText xml:space="preserve"> PAGE \* MERGEFORMAT </w:instrText>
                          </w:r>
                          <w:r>
                            <w:rPr>
                              <w:rStyle w:val="Zhlavnebozpat2"/>
                            </w:rPr>
                            <w:fldChar w:fldCharType="separate"/>
                          </w:r>
                          <w:r w:rsidR="000032F7">
                            <w:rPr>
                              <w:rStyle w:val="Zhlavnebozpat2"/>
                              <w:noProof/>
                            </w:rPr>
                            <w:t>5</w:t>
                          </w:r>
                          <w:r>
                            <w:rPr>
                              <w:rStyle w:val="Zhlavnebozpat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80.6pt;margin-top:793.45pt;width:4.3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" filled="f" stroked="f">
              <v:textbox style="mso-fit-shape-to-text:t" inset="0,0,0,0">
                <w:txbxContent>
                  <w:p w:rsidR="00FB4BA4" w:rsidRDefault="009F10AC">
                    <w:pPr>
                      <w:pStyle w:val="Zhlavnebozpat20"/>
                    </w:pPr>
                    <w:r>
                      <w:rPr>
                        <w:rStyle w:val="Zhlavnebozpat2"/>
                      </w:rPr>
                      <w:fldChar w:fldCharType="begin"/>
                    </w:r>
                    <w:r>
                      <w:rPr>
                        <w:rStyle w:val="Zhlavnebozpat2"/>
                      </w:rPr>
                      <w:instrText xml:space="preserve"> PAGE \* MERGEFORMAT </w:instrText>
                    </w:r>
                    <w:r>
                      <w:rPr>
                        <w:rStyle w:val="Zhlavnebozpat2"/>
                      </w:rPr>
                      <w:fldChar w:fldCharType="separate"/>
                    </w:r>
                    <w:r w:rsidR="000032F7">
                      <w:rPr>
                        <w:rStyle w:val="Zhlavnebozpat2"/>
                        <w:noProof/>
                      </w:rPr>
                      <w:t>5</w:t>
                    </w:r>
                    <w:r>
                      <w:rPr>
                        <w:rStyle w:val="Zhlavnebozpat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BA4" w:rsidRDefault="00FB4BA4">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BA4" w:rsidRDefault="00FB4BA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0AC" w:rsidRDefault="009F10AC"/>
  </w:footnote>
  <w:footnote w:type="continuationSeparator" w:id="0">
    <w:p w:rsidR="009F10AC" w:rsidRDefault="009F10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3E6"/>
    <w:multiLevelType w:val="multilevel"/>
    <w:tmpl w:val="BBC632B4"/>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C488A"/>
    <w:multiLevelType w:val="multilevel"/>
    <w:tmpl w:val="2AAEC82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530E1"/>
    <w:multiLevelType w:val="multilevel"/>
    <w:tmpl w:val="D5442F14"/>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02509"/>
    <w:multiLevelType w:val="multilevel"/>
    <w:tmpl w:val="12B28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44545F"/>
    <w:multiLevelType w:val="multilevel"/>
    <w:tmpl w:val="26922A7C"/>
    <w:lvl w:ilvl="0">
      <w:start w:val="1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F44A40"/>
    <w:multiLevelType w:val="multilevel"/>
    <w:tmpl w:val="8C9CB42C"/>
    <w:lvl w:ilvl="0">
      <w:start w:val="1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15122A"/>
    <w:multiLevelType w:val="multilevel"/>
    <w:tmpl w:val="F1003548"/>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AB70A9"/>
    <w:multiLevelType w:val="multilevel"/>
    <w:tmpl w:val="B1BE371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834993"/>
    <w:multiLevelType w:val="multilevel"/>
    <w:tmpl w:val="B1521648"/>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426E9A"/>
    <w:multiLevelType w:val="multilevel"/>
    <w:tmpl w:val="C4B4AEEA"/>
    <w:lvl w:ilvl="0">
      <w:start w:val="8"/>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EE46A4"/>
    <w:multiLevelType w:val="multilevel"/>
    <w:tmpl w:val="7E62002E"/>
    <w:lvl w:ilvl="0">
      <w:start w:val="1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CF06C4"/>
    <w:multiLevelType w:val="multilevel"/>
    <w:tmpl w:val="5A6ECABA"/>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AA038E"/>
    <w:multiLevelType w:val="multilevel"/>
    <w:tmpl w:val="FDEE2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C62FEE"/>
    <w:multiLevelType w:val="multilevel"/>
    <w:tmpl w:val="1326F2B8"/>
    <w:lvl w:ilvl="0">
      <w:start w:val="10"/>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7A7E48"/>
    <w:multiLevelType w:val="multilevel"/>
    <w:tmpl w:val="C1B039AC"/>
    <w:lvl w:ilvl="0">
      <w:start w:val="9"/>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0"/>
  </w:num>
  <w:num w:numId="4">
    <w:abstractNumId w:val="12"/>
  </w:num>
  <w:num w:numId="5">
    <w:abstractNumId w:val="8"/>
  </w:num>
  <w:num w:numId="6">
    <w:abstractNumId w:val="1"/>
  </w:num>
  <w:num w:numId="7">
    <w:abstractNumId w:val="7"/>
  </w:num>
  <w:num w:numId="8">
    <w:abstractNumId w:val="3"/>
  </w:num>
  <w:num w:numId="9">
    <w:abstractNumId w:val="6"/>
  </w:num>
  <w:num w:numId="10">
    <w:abstractNumId w:val="9"/>
  </w:num>
  <w:num w:numId="11">
    <w:abstractNumId w:val="14"/>
  </w:num>
  <w:num w:numId="12">
    <w:abstractNumId w:val="13"/>
  </w:num>
  <w:num w:numId="13">
    <w:abstractNumId w:val="5"/>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A4"/>
    <w:rsid w:val="000032F7"/>
    <w:rsid w:val="00006BEA"/>
    <w:rsid w:val="009F10AC"/>
    <w:rsid w:val="00FB4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A6C9D-9474-4062-BB1C-8EA214D9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17"/>
      <w:szCs w:val="17"/>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17"/>
      <w:szCs w:val="17"/>
      <w:u w:val="none"/>
    </w:rPr>
  </w:style>
  <w:style w:type="paragraph" w:customStyle="1" w:styleId="Zkladntext20">
    <w:name w:val="Základní text (2)"/>
    <w:basedOn w:val="Normln"/>
    <w:link w:val="Zkladntext2"/>
    <w:pPr>
      <w:spacing w:line="276" w:lineRule="auto"/>
    </w:pPr>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00" w:line="276" w:lineRule="auto"/>
    </w:pPr>
    <w:rPr>
      <w:rFonts w:ascii="Times New Roman" w:eastAsia="Times New Roman" w:hAnsi="Times New Roman" w:cs="Times New Roman"/>
      <w:sz w:val="17"/>
      <w:szCs w:val="17"/>
    </w:rPr>
  </w:style>
  <w:style w:type="paragraph" w:customStyle="1" w:styleId="Nadpis10">
    <w:name w:val="Nadpis #1"/>
    <w:basedOn w:val="Normln"/>
    <w:link w:val="Nadpis1"/>
    <w:pPr>
      <w:spacing w:after="80"/>
      <w:ind w:firstLine="220"/>
      <w:outlineLvl w:val="0"/>
    </w:pPr>
    <w:rPr>
      <w:rFonts w:ascii="Arial" w:eastAsia="Arial" w:hAnsi="Arial" w:cs="Arial"/>
      <w:b/>
      <w:bCs/>
      <w:sz w:val="22"/>
      <w:szCs w:val="22"/>
    </w:rPr>
  </w:style>
  <w:style w:type="paragraph" w:customStyle="1" w:styleId="Jin0">
    <w:name w:val="Jiné"/>
    <w:basedOn w:val="Normln"/>
    <w:link w:val="Jin"/>
    <w:pPr>
      <w:spacing w:after="200" w:line="276" w:lineRule="auto"/>
    </w:pPr>
    <w:rPr>
      <w:rFonts w:ascii="Times New Roman" w:eastAsia="Times New Roman" w:hAnsi="Times New Roman" w:cs="Times New Roman"/>
      <w:sz w:val="17"/>
      <w:szCs w:val="17"/>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200"/>
      <w:jc w:val="center"/>
      <w:outlineLvl w:val="1"/>
    </w:pPr>
    <w:rPr>
      <w:rFonts w:ascii="Times New Roman" w:eastAsia="Times New Roman" w:hAnsi="Times New Roman" w:cs="Times New Roman"/>
      <w:b/>
      <w:bCs/>
      <w:sz w:val="17"/>
      <w:szCs w:val="17"/>
    </w:rPr>
  </w:style>
  <w:style w:type="paragraph" w:customStyle="1" w:styleId="Titulektabulky0">
    <w:name w:val="Titulek tabulky"/>
    <w:basedOn w:val="Normln"/>
    <w:link w:val="Titulektabulky"/>
    <w:pPr>
      <w:spacing w:after="40"/>
    </w:pPr>
    <w:rPr>
      <w:rFonts w:ascii="Times New Roman" w:eastAsia="Times New Roman" w:hAnsi="Times New Roman" w:cs="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3611</Words>
  <Characters>21311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Šabata</dc:creator>
  <cp:lastModifiedBy>Ondřej Šabata</cp:lastModifiedBy>
  <cp:revision>2</cp:revision>
  <dcterms:created xsi:type="dcterms:W3CDTF">2023-07-10T09:37:00Z</dcterms:created>
  <dcterms:modified xsi:type="dcterms:W3CDTF">2023-07-10T09:37:00Z</dcterms:modified>
</cp:coreProperties>
</file>