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F3BC" w14:textId="1FA62422" w:rsidR="00192490" w:rsidRPr="009F04EB" w:rsidRDefault="00192490" w:rsidP="009F04EB">
      <w:pPr>
        <w:jc w:val="right"/>
        <w:rPr>
          <w:rFonts w:ascii="Arial" w:hAnsi="Arial" w:cs="Arial"/>
          <w:sz w:val="22"/>
          <w:szCs w:val="22"/>
        </w:rPr>
      </w:pPr>
      <w:r w:rsidRPr="00DF1F15">
        <w:rPr>
          <w:rFonts w:ascii="Arial" w:hAnsi="Arial" w:cs="Arial"/>
          <w:sz w:val="22"/>
          <w:szCs w:val="22"/>
        </w:rPr>
        <w:t>Čj. NG/</w:t>
      </w:r>
      <w:r w:rsidR="00B67BE4" w:rsidRPr="00DF1F15">
        <w:rPr>
          <w:rFonts w:ascii="Arial" w:hAnsi="Arial" w:cs="Arial"/>
          <w:sz w:val="22"/>
          <w:szCs w:val="22"/>
        </w:rPr>
        <w:t>943/2023</w:t>
      </w:r>
    </w:p>
    <w:p w14:paraId="6DBF3C46" w14:textId="77777777" w:rsidR="00192490" w:rsidRPr="009F04EB" w:rsidRDefault="00192490" w:rsidP="00192490">
      <w:pPr>
        <w:jc w:val="both"/>
        <w:rPr>
          <w:rFonts w:ascii="Arial" w:hAnsi="Arial" w:cs="Arial"/>
          <w:sz w:val="22"/>
          <w:szCs w:val="22"/>
        </w:rPr>
      </w:pPr>
      <w:r w:rsidRPr="009F04EB">
        <w:rPr>
          <w:rFonts w:ascii="Arial" w:hAnsi="Arial" w:cs="Arial"/>
          <w:b/>
          <w:sz w:val="22"/>
          <w:szCs w:val="22"/>
        </w:rPr>
        <w:tab/>
      </w:r>
      <w:r w:rsidRPr="009F04EB">
        <w:rPr>
          <w:rFonts w:ascii="Arial" w:hAnsi="Arial" w:cs="Arial"/>
          <w:b/>
          <w:sz w:val="22"/>
          <w:szCs w:val="22"/>
        </w:rPr>
        <w:tab/>
      </w:r>
      <w:r w:rsidRPr="009F04EB">
        <w:rPr>
          <w:rFonts w:ascii="Arial" w:hAnsi="Arial" w:cs="Arial"/>
          <w:b/>
          <w:sz w:val="22"/>
          <w:szCs w:val="22"/>
        </w:rPr>
        <w:tab/>
      </w:r>
    </w:p>
    <w:p w14:paraId="0D34E309" w14:textId="77777777" w:rsidR="00192490" w:rsidRPr="009F04EB" w:rsidRDefault="00192490" w:rsidP="00192490">
      <w:pPr>
        <w:jc w:val="both"/>
        <w:rPr>
          <w:rFonts w:ascii="Arial" w:hAnsi="Arial" w:cs="Arial"/>
          <w:sz w:val="22"/>
          <w:szCs w:val="22"/>
        </w:rPr>
      </w:pPr>
      <w:r w:rsidRPr="009F04EB">
        <w:rPr>
          <w:rFonts w:ascii="Arial" w:hAnsi="Arial" w:cs="Arial"/>
          <w:b/>
          <w:sz w:val="22"/>
          <w:szCs w:val="22"/>
        </w:rPr>
        <w:t>Smluvní strany:</w:t>
      </w:r>
    </w:p>
    <w:p w14:paraId="40F67788" w14:textId="77777777" w:rsidR="00192490" w:rsidRPr="009F04EB" w:rsidRDefault="00192490" w:rsidP="00192490">
      <w:pPr>
        <w:jc w:val="both"/>
        <w:rPr>
          <w:rFonts w:ascii="Arial" w:hAnsi="Arial" w:cs="Arial"/>
          <w:b/>
          <w:sz w:val="22"/>
          <w:szCs w:val="22"/>
        </w:rPr>
      </w:pPr>
    </w:p>
    <w:p w14:paraId="4A547D23" w14:textId="77777777" w:rsidR="00192490" w:rsidRPr="009F04EB" w:rsidRDefault="00192490" w:rsidP="00192490">
      <w:pPr>
        <w:jc w:val="both"/>
        <w:rPr>
          <w:rFonts w:ascii="Arial" w:hAnsi="Arial" w:cs="Arial"/>
          <w:sz w:val="22"/>
          <w:szCs w:val="22"/>
        </w:rPr>
      </w:pPr>
      <w:r w:rsidRPr="009F04EB">
        <w:rPr>
          <w:rFonts w:ascii="Arial" w:hAnsi="Arial" w:cs="Arial"/>
          <w:b/>
          <w:sz w:val="22"/>
          <w:szCs w:val="22"/>
        </w:rPr>
        <w:t>Národní</w:t>
      </w:r>
      <w:r w:rsidRPr="009F04EB">
        <w:rPr>
          <w:rFonts w:ascii="Arial" w:eastAsia="Franklin Gothic Book" w:hAnsi="Arial" w:cs="Arial"/>
          <w:b/>
          <w:sz w:val="22"/>
          <w:szCs w:val="22"/>
        </w:rPr>
        <w:t xml:space="preserve"> </w:t>
      </w:r>
      <w:r w:rsidRPr="009F04EB">
        <w:rPr>
          <w:rFonts w:ascii="Arial" w:hAnsi="Arial" w:cs="Arial"/>
          <w:b/>
          <w:sz w:val="22"/>
          <w:szCs w:val="22"/>
        </w:rPr>
        <w:t>galerie</w:t>
      </w:r>
      <w:r w:rsidRPr="009F04EB">
        <w:rPr>
          <w:rFonts w:ascii="Arial" w:eastAsia="Franklin Gothic Book" w:hAnsi="Arial" w:cs="Arial"/>
          <w:b/>
          <w:sz w:val="22"/>
          <w:szCs w:val="22"/>
        </w:rPr>
        <w:t xml:space="preserve"> </w:t>
      </w:r>
      <w:r w:rsidRPr="009F04EB">
        <w:rPr>
          <w:rFonts w:ascii="Arial" w:hAnsi="Arial" w:cs="Arial"/>
          <w:b/>
          <w:sz w:val="22"/>
          <w:szCs w:val="22"/>
        </w:rPr>
        <w:t>v</w:t>
      </w:r>
      <w:r w:rsidRPr="009F04EB">
        <w:rPr>
          <w:rFonts w:ascii="Arial" w:eastAsia="Franklin Gothic Book" w:hAnsi="Arial" w:cs="Arial"/>
          <w:b/>
          <w:sz w:val="22"/>
          <w:szCs w:val="22"/>
        </w:rPr>
        <w:t xml:space="preserve"> </w:t>
      </w:r>
      <w:r w:rsidRPr="009F04EB">
        <w:rPr>
          <w:rFonts w:ascii="Arial" w:hAnsi="Arial" w:cs="Arial"/>
          <w:b/>
          <w:sz w:val="22"/>
          <w:szCs w:val="22"/>
        </w:rPr>
        <w:t>Praze</w:t>
      </w:r>
    </w:p>
    <w:p w14:paraId="265194AA" w14:textId="602F9C1A"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 xml:space="preserve">sídlo: </w:t>
      </w:r>
      <w:r w:rsidRPr="009F04EB">
        <w:rPr>
          <w:rFonts w:ascii="Arial" w:eastAsia="Franklin Gothic Book" w:hAnsi="Arial" w:cs="Arial"/>
          <w:color w:val="000000"/>
          <w:sz w:val="22"/>
          <w:szCs w:val="22"/>
        </w:rPr>
        <w:tab/>
      </w:r>
      <w:r w:rsidRPr="009F04EB">
        <w:rPr>
          <w:rFonts w:ascii="Arial" w:eastAsia="Franklin Gothic Book" w:hAnsi="Arial" w:cs="Arial"/>
          <w:color w:val="000000"/>
          <w:sz w:val="22"/>
          <w:szCs w:val="22"/>
        </w:rPr>
        <w:tab/>
        <w:t>Staroměstské nám. 12, 110 15 Praha 1</w:t>
      </w:r>
    </w:p>
    <w:p w14:paraId="22C0F548" w14:textId="1D846BF6"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IČ:</w:t>
      </w:r>
      <w:r w:rsidRPr="009F04EB">
        <w:rPr>
          <w:rFonts w:ascii="Arial" w:eastAsia="Franklin Gothic Book" w:hAnsi="Arial" w:cs="Arial"/>
          <w:color w:val="000000"/>
          <w:sz w:val="22"/>
          <w:szCs w:val="22"/>
        </w:rPr>
        <w:tab/>
      </w:r>
      <w:r w:rsidRPr="009F04EB">
        <w:rPr>
          <w:rFonts w:ascii="Arial" w:eastAsia="Franklin Gothic Book" w:hAnsi="Arial" w:cs="Arial"/>
          <w:color w:val="000000"/>
          <w:sz w:val="22"/>
          <w:szCs w:val="22"/>
        </w:rPr>
        <w:tab/>
        <w:t>00023281</w:t>
      </w:r>
    </w:p>
    <w:p w14:paraId="5F8E957C" w14:textId="7C2E8006"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 xml:space="preserve">DIČ: </w:t>
      </w:r>
      <w:r w:rsidRPr="009F04EB">
        <w:rPr>
          <w:rFonts w:ascii="Arial" w:eastAsia="Franklin Gothic Book" w:hAnsi="Arial" w:cs="Arial"/>
          <w:color w:val="000000"/>
          <w:sz w:val="22"/>
          <w:szCs w:val="22"/>
        </w:rPr>
        <w:tab/>
      </w:r>
      <w:r w:rsidRPr="009F04EB">
        <w:rPr>
          <w:rFonts w:ascii="Arial" w:eastAsia="Franklin Gothic Book" w:hAnsi="Arial" w:cs="Arial"/>
          <w:color w:val="000000"/>
          <w:sz w:val="22"/>
          <w:szCs w:val="22"/>
        </w:rPr>
        <w:tab/>
        <w:t>CZ00023281</w:t>
      </w:r>
    </w:p>
    <w:p w14:paraId="7C099713" w14:textId="572FCF46"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zastoupena:</w:t>
      </w:r>
      <w:r w:rsidRPr="009F04EB">
        <w:rPr>
          <w:rFonts w:ascii="Arial" w:eastAsia="Franklin Gothic Book" w:hAnsi="Arial" w:cs="Arial"/>
          <w:color w:val="000000"/>
          <w:sz w:val="22"/>
          <w:szCs w:val="22"/>
        </w:rPr>
        <w:tab/>
      </w:r>
      <w:r w:rsidR="00814057">
        <w:rPr>
          <w:rFonts w:ascii="Arial" w:eastAsia="Franklin Gothic Book" w:hAnsi="Arial" w:cs="Arial"/>
          <w:color w:val="000000"/>
          <w:sz w:val="22"/>
          <w:szCs w:val="22"/>
        </w:rPr>
        <w:t xml:space="preserve">Mgr. </w:t>
      </w:r>
      <w:r w:rsidR="00814057" w:rsidRPr="00814057">
        <w:rPr>
          <w:rFonts w:ascii="Arial" w:eastAsia="Franklin Gothic Book" w:hAnsi="Arial" w:cs="Arial"/>
          <w:color w:val="000000"/>
          <w:sz w:val="22"/>
          <w:szCs w:val="22"/>
        </w:rPr>
        <w:t>Radkou Neumannovou, ředitelkou sekce Strategie a plánování</w:t>
      </w:r>
    </w:p>
    <w:p w14:paraId="16F5BCB9" w14:textId="7EF9C807"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bankovní spojení:</w:t>
      </w:r>
      <w:r w:rsidRPr="009F04EB">
        <w:rPr>
          <w:rFonts w:ascii="Arial" w:eastAsia="Franklin Gothic Book" w:hAnsi="Arial" w:cs="Arial"/>
          <w:color w:val="000000"/>
          <w:sz w:val="22"/>
          <w:szCs w:val="22"/>
        </w:rPr>
        <w:tab/>
      </w:r>
      <w:r w:rsidR="00D57B25">
        <w:rPr>
          <w:rFonts w:ascii="Arial" w:eastAsia="Franklin Gothic Book" w:hAnsi="Arial" w:cs="Arial"/>
          <w:color w:val="000000"/>
          <w:sz w:val="22"/>
          <w:szCs w:val="22"/>
        </w:rPr>
        <w:t>XXX</w:t>
      </w:r>
    </w:p>
    <w:p w14:paraId="6C55D2C1" w14:textId="618FC38C" w:rsidR="00192490" w:rsidRPr="009F04EB" w:rsidRDefault="00192490" w:rsidP="00192490">
      <w:pPr>
        <w:jc w:val="both"/>
        <w:rPr>
          <w:rFonts w:ascii="Arial" w:hAnsi="Arial" w:cs="Arial"/>
          <w:sz w:val="22"/>
          <w:szCs w:val="22"/>
        </w:rPr>
      </w:pPr>
      <w:r w:rsidRPr="009F04EB">
        <w:rPr>
          <w:rFonts w:ascii="Arial" w:eastAsia="Franklin Gothic Book" w:hAnsi="Arial" w:cs="Arial"/>
          <w:color w:val="000000"/>
          <w:sz w:val="22"/>
          <w:szCs w:val="22"/>
        </w:rPr>
        <w:t xml:space="preserve">č. účtu: </w:t>
      </w:r>
      <w:r w:rsidRPr="009F04EB">
        <w:rPr>
          <w:rFonts w:ascii="Arial" w:eastAsia="Franklin Gothic Book" w:hAnsi="Arial" w:cs="Arial"/>
          <w:color w:val="000000"/>
          <w:sz w:val="22"/>
          <w:szCs w:val="22"/>
        </w:rPr>
        <w:tab/>
      </w:r>
      <w:r w:rsidR="00D57B25">
        <w:rPr>
          <w:rFonts w:ascii="Arial" w:eastAsia="Franklin Gothic Book" w:hAnsi="Arial" w:cs="Arial"/>
          <w:color w:val="000000"/>
          <w:sz w:val="22"/>
          <w:szCs w:val="22"/>
        </w:rPr>
        <w:t>XXXXXXXXXXXXXXXXX</w:t>
      </w:r>
      <w:r w:rsidRPr="009F04EB">
        <w:rPr>
          <w:rFonts w:ascii="Arial" w:eastAsia="Franklin Gothic Book" w:hAnsi="Arial" w:cs="Arial"/>
          <w:color w:val="000000"/>
          <w:sz w:val="22"/>
          <w:szCs w:val="22"/>
        </w:rPr>
        <w:t xml:space="preserve"> </w:t>
      </w:r>
    </w:p>
    <w:p w14:paraId="3383363E" w14:textId="77777777" w:rsidR="00192490" w:rsidRPr="009F04EB" w:rsidRDefault="00192490" w:rsidP="00192490">
      <w:pPr>
        <w:jc w:val="both"/>
        <w:rPr>
          <w:rFonts w:ascii="Arial" w:hAnsi="Arial" w:cs="Arial"/>
          <w:sz w:val="22"/>
          <w:szCs w:val="22"/>
        </w:rPr>
      </w:pPr>
      <w:r w:rsidRPr="009F04EB">
        <w:rPr>
          <w:rFonts w:ascii="Arial" w:hAnsi="Arial" w:cs="Arial"/>
          <w:sz w:val="22"/>
          <w:szCs w:val="22"/>
        </w:rPr>
        <w:t>(dále jen „</w:t>
      </w:r>
      <w:r w:rsidRPr="009F04EB">
        <w:rPr>
          <w:rFonts w:ascii="Arial" w:hAnsi="Arial" w:cs="Arial"/>
          <w:b/>
          <w:sz w:val="22"/>
          <w:szCs w:val="22"/>
        </w:rPr>
        <w:t>Objednatel</w:t>
      </w:r>
      <w:r w:rsidRPr="009F04EB">
        <w:rPr>
          <w:rFonts w:ascii="Arial" w:hAnsi="Arial" w:cs="Arial"/>
          <w:sz w:val="22"/>
          <w:szCs w:val="22"/>
        </w:rPr>
        <w:t>“)</w:t>
      </w:r>
    </w:p>
    <w:p w14:paraId="4BC4B360" w14:textId="77777777" w:rsidR="00192490" w:rsidRPr="009F04EB" w:rsidRDefault="00192490" w:rsidP="00192490">
      <w:pPr>
        <w:jc w:val="both"/>
        <w:rPr>
          <w:rFonts w:ascii="Arial" w:hAnsi="Arial" w:cs="Arial"/>
          <w:sz w:val="22"/>
          <w:szCs w:val="22"/>
        </w:rPr>
      </w:pPr>
    </w:p>
    <w:p w14:paraId="54225552" w14:textId="77777777" w:rsidR="00192490" w:rsidRPr="009F04EB" w:rsidRDefault="00192490" w:rsidP="00192490">
      <w:pPr>
        <w:jc w:val="both"/>
        <w:rPr>
          <w:rFonts w:ascii="Arial" w:hAnsi="Arial" w:cs="Arial"/>
          <w:sz w:val="22"/>
          <w:szCs w:val="22"/>
        </w:rPr>
      </w:pPr>
      <w:r w:rsidRPr="009F04EB">
        <w:rPr>
          <w:rFonts w:ascii="Arial" w:hAnsi="Arial" w:cs="Arial"/>
          <w:sz w:val="22"/>
          <w:szCs w:val="22"/>
        </w:rPr>
        <w:t>a</w:t>
      </w:r>
    </w:p>
    <w:p w14:paraId="443016C3" w14:textId="77777777" w:rsidR="00192490" w:rsidRPr="009F04EB" w:rsidRDefault="00192490" w:rsidP="00192490">
      <w:pPr>
        <w:jc w:val="both"/>
        <w:rPr>
          <w:rFonts w:ascii="Arial" w:hAnsi="Arial" w:cs="Arial"/>
          <w:sz w:val="22"/>
          <w:szCs w:val="22"/>
        </w:rPr>
      </w:pPr>
    </w:p>
    <w:p w14:paraId="03E606DE" w14:textId="7F3E92F2" w:rsidR="00192490" w:rsidRPr="009F04EB" w:rsidRDefault="002E0496" w:rsidP="00192490">
      <w:pPr>
        <w:jc w:val="both"/>
        <w:rPr>
          <w:rFonts w:ascii="Arial" w:eastAsia="Franklin Gothic Book" w:hAnsi="Arial" w:cs="Arial"/>
          <w:b/>
          <w:color w:val="000000"/>
          <w:sz w:val="22"/>
          <w:szCs w:val="22"/>
        </w:rPr>
      </w:pPr>
      <w:r>
        <w:rPr>
          <w:rFonts w:ascii="Arial" w:hAnsi="Arial" w:cs="Arial"/>
          <w:b/>
          <w:sz w:val="22"/>
          <w:szCs w:val="22"/>
        </w:rPr>
        <w:t>Tomáš Zach</w:t>
      </w:r>
    </w:p>
    <w:p w14:paraId="2AA225D3" w14:textId="67E7ED49" w:rsidR="00192490" w:rsidRPr="009F04EB" w:rsidRDefault="00192490" w:rsidP="00192490">
      <w:pPr>
        <w:jc w:val="both"/>
        <w:rPr>
          <w:rFonts w:ascii="Arial" w:hAnsi="Arial" w:cs="Arial"/>
          <w:color w:val="000000"/>
          <w:sz w:val="22"/>
          <w:szCs w:val="22"/>
        </w:rPr>
      </w:pPr>
      <w:r w:rsidRPr="009F04EB">
        <w:rPr>
          <w:rFonts w:ascii="Arial" w:hAnsi="Arial" w:cs="Arial"/>
          <w:color w:val="000000"/>
          <w:sz w:val="22"/>
          <w:szCs w:val="22"/>
        </w:rPr>
        <w:t xml:space="preserve">adresa: </w:t>
      </w:r>
      <w:r w:rsidR="008818BE">
        <w:rPr>
          <w:rFonts w:ascii="Arial" w:hAnsi="Arial" w:cs="Arial"/>
          <w:color w:val="000000"/>
          <w:sz w:val="22"/>
          <w:szCs w:val="22"/>
        </w:rPr>
        <w:tab/>
        <w:t>Pavlíkova 604/10, 142 00 Praha 4 - Kamýk</w:t>
      </w:r>
    </w:p>
    <w:p w14:paraId="5E10746F" w14:textId="756EBEB3" w:rsidR="00192490" w:rsidRPr="009F04EB" w:rsidRDefault="00192490" w:rsidP="00192490">
      <w:pPr>
        <w:jc w:val="both"/>
        <w:rPr>
          <w:rFonts w:ascii="Arial" w:hAnsi="Arial" w:cs="Arial"/>
          <w:color w:val="000000"/>
          <w:sz w:val="22"/>
          <w:szCs w:val="22"/>
        </w:rPr>
      </w:pPr>
      <w:r w:rsidRPr="009F04EB">
        <w:rPr>
          <w:rFonts w:ascii="Arial" w:hAnsi="Arial" w:cs="Arial"/>
          <w:color w:val="000000"/>
          <w:sz w:val="22"/>
          <w:szCs w:val="22"/>
        </w:rPr>
        <w:t>IČ:</w:t>
      </w:r>
      <w:r w:rsidR="00212D12">
        <w:rPr>
          <w:rFonts w:ascii="Arial" w:hAnsi="Arial" w:cs="Arial"/>
          <w:color w:val="000000"/>
          <w:sz w:val="22"/>
          <w:szCs w:val="22"/>
        </w:rPr>
        <w:tab/>
      </w:r>
      <w:r w:rsidR="00212D12">
        <w:rPr>
          <w:rFonts w:ascii="Arial" w:hAnsi="Arial" w:cs="Arial"/>
          <w:color w:val="000000"/>
          <w:sz w:val="22"/>
          <w:szCs w:val="22"/>
        </w:rPr>
        <w:tab/>
      </w:r>
      <w:r w:rsidR="004F51C2">
        <w:rPr>
          <w:rFonts w:ascii="Arial" w:hAnsi="Arial" w:cs="Arial"/>
          <w:color w:val="000000"/>
          <w:sz w:val="22"/>
          <w:szCs w:val="22"/>
        </w:rPr>
        <w:t>67784101</w:t>
      </w:r>
    </w:p>
    <w:p w14:paraId="6588F158" w14:textId="06669DD5" w:rsidR="00192490" w:rsidRPr="009F04EB" w:rsidRDefault="00192490" w:rsidP="00192490">
      <w:pPr>
        <w:jc w:val="both"/>
        <w:rPr>
          <w:rFonts w:ascii="Arial" w:hAnsi="Arial" w:cs="Arial"/>
          <w:sz w:val="22"/>
          <w:szCs w:val="22"/>
          <w:highlight w:val="yellow"/>
        </w:rPr>
      </w:pPr>
      <w:r w:rsidRPr="009F04EB">
        <w:rPr>
          <w:rFonts w:ascii="Arial" w:hAnsi="Arial" w:cs="Arial"/>
          <w:color w:val="000000"/>
          <w:sz w:val="22"/>
          <w:szCs w:val="22"/>
        </w:rPr>
        <w:t xml:space="preserve">bankovní spojení: </w:t>
      </w:r>
      <w:r w:rsidR="00C262D5">
        <w:rPr>
          <w:rFonts w:ascii="Arial" w:hAnsi="Arial" w:cs="Arial"/>
          <w:color w:val="000000"/>
          <w:sz w:val="22"/>
          <w:szCs w:val="22"/>
        </w:rPr>
        <w:tab/>
      </w:r>
      <w:r w:rsidR="00D57B25">
        <w:rPr>
          <w:rFonts w:ascii="Arial" w:hAnsi="Arial" w:cs="Arial"/>
          <w:color w:val="000000"/>
          <w:sz w:val="22"/>
          <w:szCs w:val="22"/>
        </w:rPr>
        <w:t>XXXXXXXXXXX</w:t>
      </w:r>
    </w:p>
    <w:p w14:paraId="519FB501" w14:textId="49D73858" w:rsidR="00192490" w:rsidRPr="009F04EB" w:rsidRDefault="00192490" w:rsidP="00192490">
      <w:pPr>
        <w:jc w:val="both"/>
        <w:rPr>
          <w:rFonts w:ascii="Arial" w:hAnsi="Arial" w:cs="Arial"/>
          <w:sz w:val="22"/>
          <w:szCs w:val="22"/>
        </w:rPr>
      </w:pPr>
      <w:r w:rsidRPr="009F04EB">
        <w:rPr>
          <w:rFonts w:ascii="Arial" w:hAnsi="Arial" w:cs="Arial"/>
          <w:color w:val="000000"/>
          <w:sz w:val="22"/>
          <w:szCs w:val="22"/>
        </w:rPr>
        <w:t>č. účtu:</w:t>
      </w:r>
      <w:r w:rsidR="002B21A2">
        <w:rPr>
          <w:rFonts w:ascii="Arial" w:hAnsi="Arial" w:cs="Arial"/>
          <w:color w:val="000000"/>
          <w:sz w:val="22"/>
          <w:szCs w:val="22"/>
        </w:rPr>
        <w:t xml:space="preserve"> </w:t>
      </w:r>
      <w:r w:rsidR="002B21A2">
        <w:rPr>
          <w:rFonts w:ascii="Arial" w:hAnsi="Arial" w:cs="Arial"/>
          <w:color w:val="000000"/>
          <w:sz w:val="22"/>
          <w:szCs w:val="22"/>
        </w:rPr>
        <w:tab/>
      </w:r>
      <w:r w:rsidR="00D57B25">
        <w:rPr>
          <w:rFonts w:ascii="Arial" w:hAnsi="Arial" w:cs="Arial"/>
          <w:color w:val="262321"/>
          <w:sz w:val="22"/>
          <w:szCs w:val="22"/>
        </w:rPr>
        <w:t>XXXXXXXXXXXXXXX</w:t>
      </w:r>
    </w:p>
    <w:p w14:paraId="76EFC0C0" w14:textId="77777777" w:rsidR="00192490" w:rsidRPr="009F04EB" w:rsidRDefault="00192490" w:rsidP="00192490">
      <w:pPr>
        <w:jc w:val="both"/>
        <w:rPr>
          <w:rFonts w:ascii="Arial" w:hAnsi="Arial" w:cs="Arial"/>
          <w:sz w:val="22"/>
          <w:szCs w:val="22"/>
        </w:rPr>
      </w:pPr>
      <w:r w:rsidRPr="009F04EB">
        <w:rPr>
          <w:rFonts w:ascii="Arial" w:hAnsi="Arial" w:cs="Arial"/>
          <w:color w:val="000000"/>
          <w:sz w:val="22"/>
          <w:szCs w:val="22"/>
        </w:rPr>
        <w:t>(dále jen „</w:t>
      </w:r>
      <w:r w:rsidRPr="009F04EB">
        <w:rPr>
          <w:rFonts w:ascii="Arial" w:hAnsi="Arial" w:cs="Arial"/>
          <w:b/>
          <w:color w:val="000000"/>
          <w:sz w:val="22"/>
          <w:szCs w:val="22"/>
        </w:rPr>
        <w:t>Zhotovitel</w:t>
      </w:r>
      <w:r w:rsidRPr="009F04EB">
        <w:rPr>
          <w:rFonts w:ascii="Arial" w:hAnsi="Arial" w:cs="Arial"/>
          <w:color w:val="000000"/>
          <w:sz w:val="22"/>
          <w:szCs w:val="22"/>
        </w:rPr>
        <w:t>“)</w:t>
      </w:r>
    </w:p>
    <w:p w14:paraId="66C27A56" w14:textId="77777777" w:rsidR="00192490" w:rsidRPr="009F04EB" w:rsidRDefault="00192490" w:rsidP="00192490">
      <w:pPr>
        <w:jc w:val="both"/>
        <w:rPr>
          <w:rFonts w:ascii="Arial" w:eastAsia="Franklin Gothic Book" w:hAnsi="Arial" w:cs="Arial"/>
          <w:b/>
          <w:color w:val="000000"/>
          <w:sz w:val="22"/>
          <w:szCs w:val="22"/>
        </w:rPr>
      </w:pPr>
    </w:p>
    <w:p w14:paraId="4DDC275C" w14:textId="77777777" w:rsidR="00192490" w:rsidRPr="009F04EB" w:rsidRDefault="00192490" w:rsidP="00192490">
      <w:pPr>
        <w:jc w:val="both"/>
        <w:rPr>
          <w:rFonts w:ascii="Arial" w:eastAsia="Franklin Gothic Book" w:hAnsi="Arial" w:cs="Arial"/>
          <w:b/>
          <w:color w:val="000000"/>
          <w:sz w:val="22"/>
          <w:szCs w:val="22"/>
        </w:rPr>
      </w:pPr>
    </w:p>
    <w:p w14:paraId="2987E9F0" w14:textId="02BF33B0" w:rsidR="00192490" w:rsidRPr="009F04EB" w:rsidRDefault="00192490" w:rsidP="00780422">
      <w:pPr>
        <w:jc w:val="center"/>
        <w:rPr>
          <w:rFonts w:ascii="Arial" w:hAnsi="Arial" w:cs="Arial"/>
          <w:sz w:val="22"/>
          <w:szCs w:val="22"/>
        </w:rPr>
      </w:pPr>
      <w:r w:rsidRPr="009F04EB">
        <w:rPr>
          <w:rFonts w:ascii="Arial" w:hAnsi="Arial" w:cs="Arial"/>
          <w:b/>
          <w:sz w:val="22"/>
          <w:szCs w:val="22"/>
        </w:rPr>
        <w:t>uzavírají</w:t>
      </w:r>
    </w:p>
    <w:p w14:paraId="5E2670B5" w14:textId="77777777" w:rsidR="00192490" w:rsidRPr="009F04EB" w:rsidRDefault="00192490" w:rsidP="00192490">
      <w:pPr>
        <w:jc w:val="center"/>
        <w:rPr>
          <w:rFonts w:ascii="Arial" w:hAnsi="Arial" w:cs="Arial"/>
          <w:b/>
          <w:sz w:val="22"/>
          <w:szCs w:val="22"/>
        </w:rPr>
      </w:pPr>
    </w:p>
    <w:p w14:paraId="03BEA567" w14:textId="77777777" w:rsidR="00192490" w:rsidRPr="009F04EB" w:rsidRDefault="00FE5A08" w:rsidP="00192490">
      <w:pPr>
        <w:jc w:val="center"/>
        <w:rPr>
          <w:rFonts w:ascii="Arial" w:hAnsi="Arial" w:cs="Arial"/>
          <w:b/>
          <w:sz w:val="22"/>
          <w:szCs w:val="22"/>
        </w:rPr>
      </w:pPr>
      <w:r w:rsidRPr="009F04EB">
        <w:rPr>
          <w:rFonts w:ascii="Arial" w:hAnsi="Arial" w:cs="Arial"/>
          <w:b/>
          <w:sz w:val="22"/>
          <w:szCs w:val="22"/>
        </w:rPr>
        <w:t>tuto s</w:t>
      </w:r>
      <w:r w:rsidR="00192490" w:rsidRPr="009F04EB">
        <w:rPr>
          <w:rFonts w:ascii="Arial" w:hAnsi="Arial" w:cs="Arial"/>
          <w:b/>
          <w:sz w:val="22"/>
          <w:szCs w:val="22"/>
        </w:rPr>
        <w:t>mlouvu o vytvoření díla a poskytnutí licence k dílu</w:t>
      </w:r>
    </w:p>
    <w:p w14:paraId="43DC0522" w14:textId="78B32955" w:rsidR="00192490" w:rsidRPr="009F04EB" w:rsidRDefault="00192490" w:rsidP="00192490">
      <w:pPr>
        <w:jc w:val="center"/>
        <w:rPr>
          <w:rFonts w:ascii="Arial" w:hAnsi="Arial" w:cs="Arial"/>
          <w:sz w:val="22"/>
          <w:szCs w:val="22"/>
        </w:rPr>
      </w:pPr>
      <w:r w:rsidRPr="009F04EB">
        <w:rPr>
          <w:rFonts w:ascii="Arial" w:hAnsi="Arial" w:cs="Arial"/>
          <w:sz w:val="22"/>
          <w:szCs w:val="22"/>
        </w:rPr>
        <w:t xml:space="preserve">(dále jen </w:t>
      </w:r>
      <w:r w:rsidRPr="009F04EB">
        <w:rPr>
          <w:rFonts w:ascii="Arial" w:hAnsi="Arial" w:cs="Arial"/>
          <w:b/>
          <w:sz w:val="22"/>
          <w:szCs w:val="22"/>
        </w:rPr>
        <w:t>„</w:t>
      </w:r>
      <w:r w:rsidR="00477E1D">
        <w:rPr>
          <w:rFonts w:ascii="Arial" w:hAnsi="Arial" w:cs="Arial"/>
          <w:b/>
          <w:sz w:val="22"/>
          <w:szCs w:val="22"/>
        </w:rPr>
        <w:t>S</w:t>
      </w:r>
      <w:r w:rsidRPr="009F04EB">
        <w:rPr>
          <w:rFonts w:ascii="Arial" w:hAnsi="Arial" w:cs="Arial"/>
          <w:b/>
          <w:sz w:val="22"/>
          <w:szCs w:val="22"/>
        </w:rPr>
        <w:t>mlouva“</w:t>
      </w:r>
      <w:r w:rsidRPr="009F04EB">
        <w:rPr>
          <w:rFonts w:ascii="Arial" w:hAnsi="Arial" w:cs="Arial"/>
          <w:sz w:val="22"/>
          <w:szCs w:val="22"/>
        </w:rPr>
        <w:t>)</w:t>
      </w:r>
    </w:p>
    <w:p w14:paraId="6ABDC357" w14:textId="77777777" w:rsidR="00192490" w:rsidRPr="009F04EB" w:rsidRDefault="00192490" w:rsidP="00192490">
      <w:pPr>
        <w:jc w:val="center"/>
        <w:rPr>
          <w:rFonts w:ascii="Arial" w:hAnsi="Arial" w:cs="Arial"/>
          <w:b/>
          <w:sz w:val="22"/>
          <w:szCs w:val="22"/>
        </w:rPr>
      </w:pPr>
    </w:p>
    <w:p w14:paraId="0CFBC038" w14:textId="77777777" w:rsidR="00192490" w:rsidRPr="009F04EB" w:rsidRDefault="00192490" w:rsidP="00192490">
      <w:pPr>
        <w:jc w:val="center"/>
        <w:rPr>
          <w:rFonts w:ascii="Arial" w:hAnsi="Arial" w:cs="Arial"/>
          <w:b/>
          <w:sz w:val="22"/>
          <w:szCs w:val="22"/>
        </w:rPr>
      </w:pPr>
    </w:p>
    <w:p w14:paraId="3109CF21"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Článek I.</w:t>
      </w:r>
    </w:p>
    <w:p w14:paraId="605BF3F6"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Úvodní ustanovení</w:t>
      </w:r>
    </w:p>
    <w:p w14:paraId="42AB0F71" w14:textId="77777777" w:rsidR="00192490" w:rsidRPr="009F04EB" w:rsidRDefault="00192490" w:rsidP="00192490">
      <w:pPr>
        <w:jc w:val="both"/>
        <w:rPr>
          <w:rFonts w:ascii="Arial" w:hAnsi="Arial" w:cs="Arial"/>
          <w:b/>
          <w:sz w:val="22"/>
          <w:szCs w:val="22"/>
        </w:rPr>
      </w:pPr>
    </w:p>
    <w:p w14:paraId="377C2B2F" w14:textId="77777777" w:rsidR="00192490" w:rsidRPr="009F04EB" w:rsidRDefault="00192490" w:rsidP="00192490">
      <w:pPr>
        <w:ind w:right="-288"/>
        <w:jc w:val="both"/>
        <w:rPr>
          <w:rFonts w:ascii="Arial" w:hAnsi="Arial" w:cs="Arial"/>
          <w:b/>
          <w:i/>
          <w:sz w:val="22"/>
          <w:szCs w:val="22"/>
        </w:rPr>
      </w:pPr>
    </w:p>
    <w:p w14:paraId="5E0F38FA" w14:textId="5AA3D1D4" w:rsidR="009F04EB" w:rsidRPr="009F04EB" w:rsidRDefault="009F04EB" w:rsidP="009F04EB">
      <w:pPr>
        <w:pStyle w:val="Odstavecseseznamem1"/>
        <w:numPr>
          <w:ilvl w:val="1"/>
          <w:numId w:val="6"/>
        </w:numPr>
        <w:ind w:left="709" w:hanging="709"/>
        <w:rPr>
          <w:rFonts w:ascii="Arial" w:eastAsia="Arial" w:hAnsi="Arial" w:cs="Arial"/>
          <w:szCs w:val="22"/>
        </w:rPr>
      </w:pPr>
      <w:r w:rsidRPr="009F04EB">
        <w:rPr>
          <w:rFonts w:ascii="Arial" w:hAnsi="Arial" w:cs="Arial"/>
          <w:szCs w:val="22"/>
        </w:rPr>
        <w:t>Objednatel je státní příspěvková organizace, založená zákonem č.</w:t>
      </w:r>
      <w:r w:rsidR="001E17F3">
        <w:rPr>
          <w:rFonts w:ascii="Arial" w:hAnsi="Arial" w:cs="Arial"/>
          <w:szCs w:val="22"/>
        </w:rPr>
        <w:t> </w:t>
      </w:r>
      <w:r w:rsidRPr="009F04EB">
        <w:rPr>
          <w:rFonts w:ascii="Arial" w:hAnsi="Arial" w:cs="Arial"/>
          <w:szCs w:val="22"/>
        </w:rPr>
        <w:t>148/1949</w:t>
      </w:r>
      <w:r w:rsidR="009901FE">
        <w:rPr>
          <w:rFonts w:ascii="Arial" w:hAnsi="Arial" w:cs="Arial"/>
          <w:szCs w:val="22"/>
        </w:rPr>
        <w:t> </w:t>
      </w:r>
      <w:r w:rsidRPr="009F04EB">
        <w:rPr>
          <w:rFonts w:ascii="Arial" w:hAnsi="Arial" w:cs="Arial"/>
          <w:szCs w:val="22"/>
        </w:rPr>
        <w:t xml:space="preserve">Sb., která je, dle </w:t>
      </w:r>
      <w:r w:rsidRPr="000A6786">
        <w:rPr>
          <w:rFonts w:ascii="Arial" w:hAnsi="Arial" w:cs="Arial"/>
          <w:szCs w:val="22"/>
        </w:rPr>
        <w:t xml:space="preserve">svého </w:t>
      </w:r>
      <w:r w:rsidR="00477E1D" w:rsidRPr="000A6786">
        <w:rPr>
          <w:rFonts w:ascii="Arial" w:hAnsi="Arial" w:cs="Arial"/>
          <w:szCs w:val="22"/>
        </w:rPr>
        <w:t>S</w:t>
      </w:r>
      <w:r w:rsidRPr="000A6786">
        <w:rPr>
          <w:rFonts w:ascii="Arial" w:hAnsi="Arial" w:cs="Arial"/>
          <w:szCs w:val="22"/>
        </w:rPr>
        <w:t xml:space="preserve">tatutu, pořadatelem výstavy: </w:t>
      </w:r>
      <w:r w:rsidRPr="000A6786">
        <w:rPr>
          <w:rFonts w:ascii="Arial" w:hAnsi="Arial" w:cs="Arial"/>
          <w:b/>
          <w:bCs/>
          <w:szCs w:val="22"/>
        </w:rPr>
        <w:t>„Petr Brandl: Příběh bohéma“</w:t>
      </w:r>
      <w:r w:rsidRPr="000A6786">
        <w:rPr>
          <w:rFonts w:ascii="Arial" w:hAnsi="Arial" w:cs="Arial"/>
          <w:szCs w:val="22"/>
        </w:rPr>
        <w:t>, která proběhne v termínu od 20. 10. 2023 do 11.</w:t>
      </w:r>
      <w:r w:rsidR="00C55FEA" w:rsidRPr="000A6786">
        <w:rPr>
          <w:rFonts w:ascii="Arial" w:hAnsi="Arial" w:cs="Arial"/>
          <w:szCs w:val="22"/>
        </w:rPr>
        <w:t> </w:t>
      </w:r>
      <w:r w:rsidRPr="000A6786">
        <w:rPr>
          <w:rFonts w:ascii="Arial" w:hAnsi="Arial" w:cs="Arial"/>
          <w:szCs w:val="22"/>
        </w:rPr>
        <w:t xml:space="preserve">2. 2024 v Národní galerii v Praze ve Valdštejnské jízdárně (dále též jen </w:t>
      </w:r>
      <w:r w:rsidRPr="000A6786">
        <w:rPr>
          <w:rFonts w:ascii="Arial" w:hAnsi="Arial" w:cs="Arial"/>
          <w:b/>
          <w:bCs/>
          <w:szCs w:val="22"/>
        </w:rPr>
        <w:t>„Výstava</w:t>
      </w:r>
      <w:r w:rsidR="00224584" w:rsidRPr="000A6786">
        <w:rPr>
          <w:rFonts w:ascii="Arial" w:hAnsi="Arial" w:cs="Arial"/>
          <w:b/>
          <w:bCs/>
          <w:szCs w:val="22"/>
        </w:rPr>
        <w:t xml:space="preserve"> Petr Brandl</w:t>
      </w:r>
      <w:r w:rsidRPr="000A6786">
        <w:rPr>
          <w:rFonts w:ascii="Arial" w:hAnsi="Arial" w:cs="Arial"/>
          <w:b/>
          <w:bCs/>
          <w:szCs w:val="22"/>
        </w:rPr>
        <w:t>“</w:t>
      </w:r>
      <w:r w:rsidRPr="000A6786">
        <w:rPr>
          <w:rFonts w:ascii="Arial" w:hAnsi="Arial" w:cs="Arial"/>
          <w:szCs w:val="22"/>
        </w:rPr>
        <w:t>).</w:t>
      </w:r>
    </w:p>
    <w:p w14:paraId="0909B733" w14:textId="77777777" w:rsidR="009F04EB" w:rsidRPr="009F04EB" w:rsidRDefault="009F04EB" w:rsidP="009F04EB">
      <w:pPr>
        <w:pStyle w:val="Odstavecseseznamem1"/>
        <w:tabs>
          <w:tab w:val="left" w:pos="720"/>
        </w:tabs>
        <w:rPr>
          <w:rFonts w:ascii="Arial" w:eastAsia="Arial" w:hAnsi="Arial" w:cs="Arial"/>
          <w:szCs w:val="22"/>
        </w:rPr>
      </w:pPr>
    </w:p>
    <w:p w14:paraId="54C5D3FA" w14:textId="1510D93B" w:rsidR="009F04EB" w:rsidRPr="000A6786" w:rsidRDefault="00F27867" w:rsidP="009F04EB">
      <w:pPr>
        <w:pStyle w:val="Odstavecseseznamem1"/>
        <w:numPr>
          <w:ilvl w:val="1"/>
          <w:numId w:val="6"/>
        </w:numPr>
        <w:tabs>
          <w:tab w:val="left" w:pos="720"/>
        </w:tabs>
        <w:ind w:left="720" w:hanging="720"/>
        <w:rPr>
          <w:rFonts w:ascii="Arial" w:eastAsia="Arial" w:hAnsi="Arial" w:cs="Arial"/>
          <w:szCs w:val="22"/>
        </w:rPr>
      </w:pPr>
      <w:r w:rsidRPr="000A6786">
        <w:rPr>
          <w:rFonts w:ascii="Arial" w:hAnsi="Arial" w:cs="Arial"/>
          <w:szCs w:val="22"/>
        </w:rPr>
        <w:t>Zhotovitel</w:t>
      </w:r>
      <w:r w:rsidR="009F04EB" w:rsidRPr="000A6786">
        <w:rPr>
          <w:rFonts w:ascii="Arial" w:hAnsi="Arial" w:cs="Arial"/>
          <w:szCs w:val="22"/>
        </w:rPr>
        <w:t xml:space="preserve"> </w:t>
      </w:r>
      <w:r w:rsidR="00F77F01" w:rsidRPr="000A6786">
        <w:rPr>
          <w:rFonts w:ascii="Arial" w:hAnsi="Arial" w:cs="Arial"/>
          <w:szCs w:val="22"/>
        </w:rPr>
        <w:t>na základě živnostenského oprávně</w:t>
      </w:r>
      <w:r w:rsidR="009B7E8C" w:rsidRPr="000A6786">
        <w:rPr>
          <w:rFonts w:ascii="Arial" w:hAnsi="Arial" w:cs="Arial"/>
          <w:szCs w:val="22"/>
        </w:rPr>
        <w:t>ní vykonává činnost Výroba audiovizuálních děl.</w:t>
      </w:r>
      <w:r w:rsidR="009F04EB" w:rsidRPr="000A6786">
        <w:rPr>
          <w:rFonts w:ascii="Arial" w:hAnsi="Arial" w:cs="Arial"/>
          <w:szCs w:val="22"/>
        </w:rPr>
        <w:t xml:space="preserve"> </w:t>
      </w:r>
      <w:r w:rsidRPr="000A6786">
        <w:rPr>
          <w:rFonts w:ascii="Arial" w:hAnsi="Arial" w:cs="Arial"/>
          <w:szCs w:val="22"/>
        </w:rPr>
        <w:t xml:space="preserve">Zhotovitel </w:t>
      </w:r>
      <w:r w:rsidR="009F04EB" w:rsidRPr="000A6786">
        <w:rPr>
          <w:rFonts w:ascii="Arial" w:hAnsi="Arial" w:cs="Arial"/>
          <w:szCs w:val="22"/>
        </w:rPr>
        <w:t xml:space="preserve">prohlašuje, že je oprávněn k poskytnutí plnění dle této </w:t>
      </w:r>
      <w:r w:rsidR="00477E1D" w:rsidRPr="000A6786">
        <w:rPr>
          <w:rFonts w:ascii="Arial" w:hAnsi="Arial" w:cs="Arial"/>
          <w:szCs w:val="22"/>
        </w:rPr>
        <w:t>S</w:t>
      </w:r>
      <w:r w:rsidR="009F04EB" w:rsidRPr="000A6786">
        <w:rPr>
          <w:rFonts w:ascii="Arial" w:hAnsi="Arial" w:cs="Arial"/>
          <w:szCs w:val="22"/>
        </w:rPr>
        <w:t>mlouvy.</w:t>
      </w:r>
    </w:p>
    <w:p w14:paraId="713E548D" w14:textId="77777777" w:rsidR="009878D0" w:rsidRPr="009F04EB" w:rsidRDefault="009878D0" w:rsidP="00192490">
      <w:pPr>
        <w:ind w:left="705" w:right="-288" w:hanging="705"/>
        <w:jc w:val="both"/>
        <w:rPr>
          <w:rFonts w:ascii="Arial" w:hAnsi="Arial" w:cs="Arial"/>
          <w:sz w:val="22"/>
          <w:szCs w:val="22"/>
        </w:rPr>
      </w:pPr>
    </w:p>
    <w:p w14:paraId="7F3E8EF1" w14:textId="7E54AE90" w:rsidR="00192490" w:rsidRPr="00EC2E35" w:rsidRDefault="009878D0" w:rsidP="00EC2E35">
      <w:pPr>
        <w:pStyle w:val="Odstavecseseznamem"/>
        <w:numPr>
          <w:ilvl w:val="1"/>
          <w:numId w:val="6"/>
        </w:numPr>
        <w:ind w:left="709" w:right="-288" w:hanging="709"/>
        <w:jc w:val="both"/>
        <w:rPr>
          <w:rFonts w:ascii="Arial" w:hAnsi="Arial" w:cs="Arial"/>
          <w:sz w:val="22"/>
          <w:szCs w:val="22"/>
        </w:rPr>
      </w:pPr>
      <w:r w:rsidRPr="00EC2E35">
        <w:rPr>
          <w:rFonts w:ascii="Arial" w:hAnsi="Arial" w:cs="Arial"/>
          <w:sz w:val="22"/>
          <w:szCs w:val="22"/>
        </w:rPr>
        <w:t xml:space="preserve">Smluvní strany si touto Smlouvou přejí upravit pravidla vzájemné spolupráce, směřující k výrobě níže </w:t>
      </w:r>
      <w:r w:rsidR="00DF1D0E" w:rsidRPr="00EC2E35">
        <w:rPr>
          <w:rFonts w:ascii="Arial" w:hAnsi="Arial" w:cs="Arial"/>
          <w:sz w:val="22"/>
          <w:szCs w:val="22"/>
        </w:rPr>
        <w:t>definovaného díla</w:t>
      </w:r>
      <w:r w:rsidRPr="00EC2E35">
        <w:rPr>
          <w:rFonts w:ascii="Arial" w:hAnsi="Arial" w:cs="Arial"/>
          <w:sz w:val="22"/>
          <w:szCs w:val="22"/>
        </w:rPr>
        <w:t>.</w:t>
      </w:r>
    </w:p>
    <w:p w14:paraId="1DFEBF25" w14:textId="77777777" w:rsidR="00192490" w:rsidRPr="009F04EB" w:rsidRDefault="00192490" w:rsidP="00EC2E35">
      <w:pPr>
        <w:ind w:left="709" w:right="-288" w:hanging="709"/>
        <w:jc w:val="both"/>
        <w:rPr>
          <w:rFonts w:ascii="Arial" w:hAnsi="Arial" w:cs="Arial"/>
          <w:b/>
          <w:sz w:val="22"/>
          <w:szCs w:val="22"/>
        </w:rPr>
      </w:pPr>
    </w:p>
    <w:p w14:paraId="50F7B134" w14:textId="77777777" w:rsidR="00DF1D0E" w:rsidRPr="009F04EB" w:rsidRDefault="00DF1D0E" w:rsidP="00192490">
      <w:pPr>
        <w:ind w:right="-288"/>
        <w:jc w:val="both"/>
        <w:rPr>
          <w:rFonts w:ascii="Arial" w:hAnsi="Arial" w:cs="Arial"/>
          <w:b/>
          <w:sz w:val="22"/>
          <w:szCs w:val="22"/>
        </w:rPr>
      </w:pPr>
    </w:p>
    <w:p w14:paraId="4955EBA9" w14:textId="77777777" w:rsidR="00192490" w:rsidRPr="009F04EB" w:rsidRDefault="00192490" w:rsidP="00192490">
      <w:pPr>
        <w:keepNext/>
        <w:jc w:val="center"/>
        <w:rPr>
          <w:rFonts w:ascii="Arial" w:hAnsi="Arial" w:cs="Arial"/>
          <w:sz w:val="22"/>
          <w:szCs w:val="22"/>
        </w:rPr>
      </w:pPr>
      <w:r w:rsidRPr="009F04EB">
        <w:rPr>
          <w:rFonts w:ascii="Arial" w:hAnsi="Arial" w:cs="Arial"/>
          <w:b/>
          <w:sz w:val="22"/>
          <w:szCs w:val="22"/>
        </w:rPr>
        <w:t>Článek II.</w:t>
      </w:r>
    </w:p>
    <w:p w14:paraId="003E8F16" w14:textId="77777777" w:rsidR="00192490" w:rsidRPr="009F04EB" w:rsidRDefault="00192490" w:rsidP="00192490">
      <w:pPr>
        <w:keepNext/>
        <w:jc w:val="center"/>
        <w:rPr>
          <w:rFonts w:ascii="Arial" w:hAnsi="Arial" w:cs="Arial"/>
          <w:sz w:val="22"/>
          <w:szCs w:val="22"/>
        </w:rPr>
      </w:pPr>
      <w:r w:rsidRPr="009F04EB">
        <w:rPr>
          <w:rFonts w:ascii="Arial" w:hAnsi="Arial" w:cs="Arial"/>
          <w:b/>
          <w:sz w:val="22"/>
          <w:szCs w:val="22"/>
        </w:rPr>
        <w:t>Předmět smlouvy</w:t>
      </w:r>
    </w:p>
    <w:p w14:paraId="7B03E68D" w14:textId="77777777" w:rsidR="00192490" w:rsidRPr="009F04EB" w:rsidRDefault="00192490" w:rsidP="00192490">
      <w:pPr>
        <w:keepNext/>
        <w:jc w:val="both"/>
        <w:rPr>
          <w:rFonts w:ascii="Arial" w:hAnsi="Arial" w:cs="Arial"/>
          <w:b/>
          <w:sz w:val="22"/>
          <w:szCs w:val="22"/>
        </w:rPr>
      </w:pPr>
    </w:p>
    <w:p w14:paraId="5FB0ABD4" w14:textId="473415D6" w:rsidR="00192490" w:rsidRPr="009F04EB" w:rsidRDefault="00192490" w:rsidP="009A5A72">
      <w:pPr>
        <w:keepNext/>
        <w:ind w:left="705" w:hanging="705"/>
        <w:jc w:val="both"/>
        <w:rPr>
          <w:rFonts w:ascii="Arial" w:hAnsi="Arial" w:cs="Arial"/>
          <w:sz w:val="22"/>
          <w:szCs w:val="22"/>
        </w:rPr>
      </w:pPr>
      <w:r w:rsidRPr="009F04EB">
        <w:rPr>
          <w:rFonts w:ascii="Arial" w:hAnsi="Arial" w:cs="Arial"/>
          <w:sz w:val="22"/>
          <w:szCs w:val="22"/>
        </w:rPr>
        <w:t xml:space="preserve">2.1 </w:t>
      </w:r>
      <w:r w:rsidRPr="009F04EB">
        <w:rPr>
          <w:rFonts w:ascii="Arial" w:hAnsi="Arial" w:cs="Arial"/>
          <w:sz w:val="22"/>
          <w:szCs w:val="22"/>
        </w:rPr>
        <w:tab/>
        <w:t>Zhotovitel se zavazuje pro Objednatele provést</w:t>
      </w:r>
      <w:r w:rsidR="00172D6E">
        <w:rPr>
          <w:rFonts w:ascii="Arial" w:hAnsi="Arial" w:cs="Arial"/>
          <w:sz w:val="22"/>
          <w:szCs w:val="22"/>
        </w:rPr>
        <w:t>,</w:t>
      </w:r>
      <w:r w:rsidRPr="009F04EB">
        <w:rPr>
          <w:rFonts w:ascii="Arial" w:hAnsi="Arial" w:cs="Arial"/>
          <w:sz w:val="22"/>
          <w:szCs w:val="22"/>
        </w:rPr>
        <w:t xml:space="preserve"> na vlastní náklady a nebezpečí </w:t>
      </w:r>
      <w:r w:rsidR="00794276">
        <w:rPr>
          <w:rFonts w:ascii="Arial" w:hAnsi="Arial" w:cs="Arial"/>
          <w:sz w:val="22"/>
          <w:szCs w:val="22"/>
        </w:rPr>
        <w:t xml:space="preserve">a v souladu s pokyny Objednatele, </w:t>
      </w:r>
      <w:r w:rsidRPr="009F04EB">
        <w:rPr>
          <w:rFonts w:ascii="Arial" w:hAnsi="Arial" w:cs="Arial"/>
          <w:sz w:val="22"/>
          <w:szCs w:val="22"/>
        </w:rPr>
        <w:t xml:space="preserve">režii a výrobu </w:t>
      </w:r>
      <w:r w:rsidR="0082011E" w:rsidRPr="008C6A74">
        <w:rPr>
          <w:rFonts w:ascii="Arial" w:hAnsi="Arial" w:cs="Arial"/>
          <w:b/>
          <w:bCs/>
          <w:sz w:val="22"/>
          <w:szCs w:val="22"/>
        </w:rPr>
        <w:t>4 krátk</w:t>
      </w:r>
      <w:r w:rsidR="0082011E">
        <w:rPr>
          <w:rFonts w:ascii="Arial" w:hAnsi="Arial" w:cs="Arial"/>
          <w:b/>
          <w:bCs/>
          <w:sz w:val="22"/>
          <w:szCs w:val="22"/>
        </w:rPr>
        <w:t xml:space="preserve">ých </w:t>
      </w:r>
      <w:r w:rsidR="0082011E" w:rsidRPr="008C6A74">
        <w:rPr>
          <w:rFonts w:ascii="Arial" w:hAnsi="Arial" w:cs="Arial"/>
          <w:b/>
          <w:bCs/>
          <w:sz w:val="22"/>
          <w:szCs w:val="22"/>
        </w:rPr>
        <w:t>animovan</w:t>
      </w:r>
      <w:r w:rsidR="0082011E">
        <w:rPr>
          <w:rFonts w:ascii="Arial" w:hAnsi="Arial" w:cs="Arial"/>
          <w:b/>
          <w:bCs/>
          <w:sz w:val="22"/>
          <w:szCs w:val="22"/>
        </w:rPr>
        <w:t xml:space="preserve">ých </w:t>
      </w:r>
      <w:r w:rsidR="0082011E" w:rsidRPr="008C6A74">
        <w:rPr>
          <w:rFonts w:ascii="Arial" w:hAnsi="Arial" w:cs="Arial"/>
          <w:b/>
          <w:bCs/>
          <w:sz w:val="22"/>
          <w:szCs w:val="22"/>
        </w:rPr>
        <w:t>film</w:t>
      </w:r>
      <w:r w:rsidR="0082011E">
        <w:rPr>
          <w:rFonts w:ascii="Arial" w:hAnsi="Arial" w:cs="Arial"/>
          <w:b/>
          <w:bCs/>
          <w:sz w:val="22"/>
          <w:szCs w:val="22"/>
        </w:rPr>
        <w:t>ů</w:t>
      </w:r>
      <w:r w:rsidR="0082011E" w:rsidRPr="000C3F67">
        <w:rPr>
          <w:rFonts w:ascii="Arial" w:hAnsi="Arial" w:cs="Arial"/>
          <w:sz w:val="22"/>
          <w:szCs w:val="22"/>
        </w:rPr>
        <w:t xml:space="preserve"> – Edukativní videa k </w:t>
      </w:r>
      <w:r w:rsidR="00224584">
        <w:rPr>
          <w:rFonts w:ascii="Arial" w:hAnsi="Arial" w:cs="Arial"/>
          <w:sz w:val="22"/>
          <w:szCs w:val="22"/>
        </w:rPr>
        <w:t>V</w:t>
      </w:r>
      <w:r w:rsidR="0082011E" w:rsidRPr="000C3F67">
        <w:rPr>
          <w:rFonts w:ascii="Arial" w:hAnsi="Arial" w:cs="Arial"/>
          <w:sz w:val="22"/>
          <w:szCs w:val="22"/>
        </w:rPr>
        <w:t>ýstavě Petr Brand</w:t>
      </w:r>
      <w:r w:rsidR="00224584">
        <w:rPr>
          <w:rFonts w:ascii="Arial" w:hAnsi="Arial" w:cs="Arial"/>
          <w:sz w:val="22"/>
          <w:szCs w:val="22"/>
        </w:rPr>
        <w:t>l</w:t>
      </w:r>
      <w:r w:rsidR="0078136F">
        <w:rPr>
          <w:rFonts w:ascii="Arial" w:hAnsi="Arial" w:cs="Arial"/>
          <w:sz w:val="22"/>
          <w:szCs w:val="22"/>
        </w:rPr>
        <w:t xml:space="preserve"> </w:t>
      </w:r>
      <w:r w:rsidR="0016395F">
        <w:rPr>
          <w:rFonts w:ascii="Arial" w:hAnsi="Arial" w:cs="Arial"/>
          <w:sz w:val="22"/>
          <w:szCs w:val="22"/>
        </w:rPr>
        <w:t xml:space="preserve">(dále jen </w:t>
      </w:r>
      <w:r w:rsidR="0016395F" w:rsidRPr="0016395F">
        <w:rPr>
          <w:rFonts w:ascii="Arial" w:hAnsi="Arial" w:cs="Arial"/>
          <w:b/>
          <w:bCs/>
          <w:sz w:val="22"/>
          <w:szCs w:val="22"/>
        </w:rPr>
        <w:t>„A</w:t>
      </w:r>
      <w:r w:rsidR="006A2953">
        <w:rPr>
          <w:rFonts w:ascii="Arial" w:hAnsi="Arial" w:cs="Arial"/>
          <w:b/>
          <w:bCs/>
          <w:sz w:val="22"/>
          <w:szCs w:val="22"/>
        </w:rPr>
        <w:t>udiovizuální dílo</w:t>
      </w:r>
      <w:r w:rsidR="0016395F" w:rsidRPr="0016395F">
        <w:rPr>
          <w:rFonts w:ascii="Arial" w:hAnsi="Arial" w:cs="Arial"/>
          <w:b/>
          <w:bCs/>
          <w:sz w:val="22"/>
          <w:szCs w:val="22"/>
        </w:rPr>
        <w:t>“</w:t>
      </w:r>
      <w:r w:rsidR="0016395F">
        <w:rPr>
          <w:rFonts w:ascii="Arial" w:hAnsi="Arial" w:cs="Arial"/>
          <w:sz w:val="22"/>
          <w:szCs w:val="22"/>
        </w:rPr>
        <w:t>)</w:t>
      </w:r>
      <w:r w:rsidR="00D87BAE">
        <w:rPr>
          <w:rFonts w:ascii="Arial" w:hAnsi="Arial" w:cs="Arial"/>
          <w:sz w:val="22"/>
          <w:szCs w:val="22"/>
          <w:lang w:eastAsia="en-US"/>
        </w:rPr>
        <w:t xml:space="preserve">, a to včetně souvisejícího </w:t>
      </w:r>
      <w:r w:rsidR="00D87BAE" w:rsidRPr="009F04EB">
        <w:rPr>
          <w:rFonts w:ascii="Arial" w:hAnsi="Arial" w:cs="Arial"/>
          <w:sz w:val="22"/>
          <w:szCs w:val="22"/>
        </w:rPr>
        <w:t>plnění</w:t>
      </w:r>
      <w:r w:rsidR="0016395F">
        <w:rPr>
          <w:rFonts w:ascii="Arial" w:hAnsi="Arial" w:cs="Arial"/>
          <w:sz w:val="22"/>
          <w:szCs w:val="22"/>
        </w:rPr>
        <w:t xml:space="preserve"> </w:t>
      </w:r>
      <w:r w:rsidR="0078136F" w:rsidRPr="000A6786">
        <w:rPr>
          <w:rFonts w:ascii="Arial" w:hAnsi="Arial" w:cs="Arial"/>
          <w:sz w:val="22"/>
          <w:szCs w:val="22"/>
        </w:rPr>
        <w:t>(</w:t>
      </w:r>
      <w:r w:rsidR="00D87BAE" w:rsidRPr="000A6786">
        <w:rPr>
          <w:rFonts w:ascii="Arial" w:hAnsi="Arial" w:cs="Arial"/>
          <w:sz w:val="22"/>
          <w:szCs w:val="22"/>
        </w:rPr>
        <w:t>tj.</w:t>
      </w:r>
      <w:r w:rsidR="0078136F" w:rsidRPr="000A6786">
        <w:rPr>
          <w:rFonts w:ascii="Arial" w:hAnsi="Arial" w:cs="Arial"/>
          <w:sz w:val="22"/>
          <w:szCs w:val="22"/>
        </w:rPr>
        <w:t xml:space="preserve"> </w:t>
      </w:r>
      <w:r w:rsidR="006C6DDB" w:rsidRPr="000A6786">
        <w:rPr>
          <w:rFonts w:ascii="Arial" w:hAnsi="Arial" w:cs="Arial"/>
          <w:sz w:val="22"/>
          <w:szCs w:val="22"/>
        </w:rPr>
        <w:t>vytvoření</w:t>
      </w:r>
      <w:r w:rsidR="002361BD" w:rsidRPr="000A6786">
        <w:rPr>
          <w:rFonts w:ascii="Arial" w:hAnsi="Arial" w:cs="Arial"/>
          <w:sz w:val="22"/>
          <w:szCs w:val="22"/>
        </w:rPr>
        <w:t xml:space="preserve"> konceptu</w:t>
      </w:r>
      <w:r w:rsidR="006904C2" w:rsidRPr="000A6786">
        <w:rPr>
          <w:rFonts w:ascii="Arial" w:hAnsi="Arial" w:cs="Arial"/>
          <w:sz w:val="22"/>
          <w:szCs w:val="22"/>
        </w:rPr>
        <w:t xml:space="preserve"> </w:t>
      </w:r>
      <w:r w:rsidR="0008446A" w:rsidRPr="000A6786">
        <w:rPr>
          <w:rFonts w:ascii="Arial" w:hAnsi="Arial" w:cs="Arial"/>
          <w:sz w:val="22"/>
          <w:szCs w:val="22"/>
        </w:rPr>
        <w:t>a</w:t>
      </w:r>
      <w:r w:rsidR="00D87BAE" w:rsidRPr="000A6786">
        <w:rPr>
          <w:rFonts w:ascii="Arial" w:hAnsi="Arial" w:cs="Arial"/>
          <w:sz w:val="22"/>
          <w:szCs w:val="22"/>
        </w:rPr>
        <w:t xml:space="preserve">nimovaných </w:t>
      </w:r>
      <w:r w:rsidR="006904C2" w:rsidRPr="000A6786">
        <w:rPr>
          <w:rFonts w:ascii="Arial" w:hAnsi="Arial" w:cs="Arial"/>
          <w:sz w:val="22"/>
          <w:szCs w:val="22"/>
        </w:rPr>
        <w:t>film</w:t>
      </w:r>
      <w:r w:rsidR="00D87BAE" w:rsidRPr="000A6786">
        <w:rPr>
          <w:rFonts w:ascii="Arial" w:hAnsi="Arial" w:cs="Arial"/>
          <w:sz w:val="22"/>
          <w:szCs w:val="22"/>
        </w:rPr>
        <w:t>ů</w:t>
      </w:r>
      <w:r w:rsidR="00C64DE7" w:rsidRPr="000A6786">
        <w:rPr>
          <w:rFonts w:ascii="Arial" w:hAnsi="Arial" w:cs="Arial"/>
          <w:sz w:val="22"/>
          <w:szCs w:val="22"/>
        </w:rPr>
        <w:t xml:space="preserve"> zahrnujících storyboard</w:t>
      </w:r>
      <w:r w:rsidR="0078136F" w:rsidRPr="000A6786">
        <w:rPr>
          <w:rFonts w:ascii="Arial" w:hAnsi="Arial" w:cs="Arial"/>
          <w:sz w:val="22"/>
          <w:szCs w:val="22"/>
        </w:rPr>
        <w:t xml:space="preserve">, </w:t>
      </w:r>
      <w:r w:rsidR="005D0F00" w:rsidRPr="000A6786">
        <w:rPr>
          <w:rFonts w:ascii="Arial" w:hAnsi="Arial" w:cs="Arial"/>
          <w:sz w:val="22"/>
          <w:szCs w:val="22"/>
        </w:rPr>
        <w:t>služby spojené s komplexní výrobou</w:t>
      </w:r>
      <w:r w:rsidR="004845AF" w:rsidRPr="000A6786">
        <w:rPr>
          <w:rFonts w:ascii="Arial" w:hAnsi="Arial" w:cs="Arial"/>
          <w:sz w:val="22"/>
          <w:szCs w:val="22"/>
        </w:rPr>
        <w:t xml:space="preserve">, realizací a záznamem </w:t>
      </w:r>
      <w:r w:rsidR="0008446A" w:rsidRPr="000A6786">
        <w:rPr>
          <w:rFonts w:ascii="Arial" w:hAnsi="Arial" w:cs="Arial"/>
          <w:sz w:val="22"/>
          <w:szCs w:val="22"/>
        </w:rPr>
        <w:t>a</w:t>
      </w:r>
      <w:r w:rsidR="005D0F00" w:rsidRPr="000A6786">
        <w:rPr>
          <w:rFonts w:ascii="Arial" w:hAnsi="Arial" w:cs="Arial"/>
          <w:sz w:val="22"/>
          <w:szCs w:val="22"/>
        </w:rPr>
        <w:t xml:space="preserve">nimovaných </w:t>
      </w:r>
      <w:r w:rsidR="000A1614" w:rsidRPr="000A6786">
        <w:rPr>
          <w:rFonts w:ascii="Arial" w:hAnsi="Arial" w:cs="Arial"/>
          <w:sz w:val="22"/>
          <w:szCs w:val="22"/>
        </w:rPr>
        <w:t>filmů</w:t>
      </w:r>
      <w:r w:rsidR="00D87BAE" w:rsidRPr="000A6786">
        <w:rPr>
          <w:rFonts w:ascii="Arial" w:hAnsi="Arial" w:cs="Arial"/>
          <w:sz w:val="22"/>
          <w:szCs w:val="22"/>
        </w:rPr>
        <w:t xml:space="preserve"> - </w:t>
      </w:r>
      <w:r w:rsidR="00785FD3" w:rsidRPr="000A6786">
        <w:rPr>
          <w:rFonts w:ascii="Arial" w:hAnsi="Arial" w:cs="Arial"/>
          <w:sz w:val="22"/>
          <w:szCs w:val="22"/>
        </w:rPr>
        <w:t>reži</w:t>
      </w:r>
      <w:r w:rsidR="00D87BAE" w:rsidRPr="000A6786">
        <w:rPr>
          <w:rFonts w:ascii="Arial" w:hAnsi="Arial" w:cs="Arial"/>
          <w:sz w:val="22"/>
          <w:szCs w:val="22"/>
        </w:rPr>
        <w:t>e</w:t>
      </w:r>
      <w:r w:rsidR="004373EC" w:rsidRPr="000A6786">
        <w:rPr>
          <w:rFonts w:ascii="Arial" w:hAnsi="Arial" w:cs="Arial"/>
          <w:sz w:val="22"/>
          <w:szCs w:val="22"/>
        </w:rPr>
        <w:t>, scénář, dramaturgi</w:t>
      </w:r>
      <w:r w:rsidR="0081158F" w:rsidRPr="000A6786">
        <w:rPr>
          <w:rFonts w:ascii="Arial" w:hAnsi="Arial" w:cs="Arial"/>
          <w:sz w:val="22"/>
          <w:szCs w:val="22"/>
        </w:rPr>
        <w:t>e</w:t>
      </w:r>
      <w:r w:rsidR="004373EC" w:rsidRPr="000A6786">
        <w:rPr>
          <w:rFonts w:ascii="Arial" w:hAnsi="Arial" w:cs="Arial"/>
          <w:sz w:val="22"/>
          <w:szCs w:val="22"/>
        </w:rPr>
        <w:t>, střih, animace, kam</w:t>
      </w:r>
      <w:r w:rsidR="00FB21B9" w:rsidRPr="000A6786">
        <w:rPr>
          <w:rFonts w:ascii="Arial" w:hAnsi="Arial" w:cs="Arial"/>
          <w:sz w:val="22"/>
          <w:szCs w:val="22"/>
        </w:rPr>
        <w:t>era, produkce a následná postprodukc</w:t>
      </w:r>
      <w:r w:rsidR="00D87BAE" w:rsidRPr="000A6786">
        <w:rPr>
          <w:rFonts w:ascii="Arial" w:hAnsi="Arial" w:cs="Arial"/>
          <w:sz w:val="22"/>
          <w:szCs w:val="22"/>
        </w:rPr>
        <w:t>e</w:t>
      </w:r>
      <w:r w:rsidR="00FB21B9" w:rsidRPr="000A6786">
        <w:rPr>
          <w:rFonts w:ascii="Arial" w:hAnsi="Arial" w:cs="Arial"/>
          <w:sz w:val="22"/>
          <w:szCs w:val="22"/>
        </w:rPr>
        <w:t>, t</w:t>
      </w:r>
      <w:r w:rsidR="00D32B88" w:rsidRPr="000A6786">
        <w:rPr>
          <w:rFonts w:ascii="Arial" w:hAnsi="Arial" w:cs="Arial"/>
          <w:sz w:val="22"/>
          <w:szCs w:val="22"/>
        </w:rPr>
        <w:t>j.</w:t>
      </w:r>
      <w:r w:rsidR="00F94AB5" w:rsidRPr="000A6786">
        <w:rPr>
          <w:rFonts w:ascii="Arial" w:hAnsi="Arial" w:cs="Arial"/>
          <w:sz w:val="22"/>
          <w:szCs w:val="22"/>
        </w:rPr>
        <w:t> </w:t>
      </w:r>
      <w:r w:rsidR="00FB21B9" w:rsidRPr="000A6786">
        <w:rPr>
          <w:rFonts w:ascii="Arial" w:hAnsi="Arial" w:cs="Arial"/>
          <w:sz w:val="22"/>
          <w:szCs w:val="22"/>
        </w:rPr>
        <w:t xml:space="preserve">úprava barev, titulky, </w:t>
      </w:r>
      <w:bookmarkStart w:id="0" w:name="_Hlk133409551"/>
      <w:r w:rsidR="00DB2861" w:rsidRPr="000A6786">
        <w:rPr>
          <w:rFonts w:ascii="Arial" w:hAnsi="Arial" w:cs="Arial"/>
          <w:sz w:val="22"/>
          <w:szCs w:val="22"/>
        </w:rPr>
        <w:t>namluvení</w:t>
      </w:r>
      <w:bookmarkEnd w:id="0"/>
      <w:r w:rsidR="00DB2861" w:rsidRPr="000A6786">
        <w:rPr>
          <w:rFonts w:ascii="Arial" w:hAnsi="Arial" w:cs="Arial"/>
          <w:sz w:val="22"/>
          <w:szCs w:val="22"/>
        </w:rPr>
        <w:t xml:space="preserve"> kom</w:t>
      </w:r>
      <w:r w:rsidR="00877999" w:rsidRPr="000A6786">
        <w:rPr>
          <w:rFonts w:ascii="Arial" w:hAnsi="Arial" w:cs="Arial"/>
          <w:sz w:val="22"/>
          <w:szCs w:val="22"/>
        </w:rPr>
        <w:t>e</w:t>
      </w:r>
      <w:r w:rsidR="00DB2861" w:rsidRPr="000A6786">
        <w:rPr>
          <w:rFonts w:ascii="Arial" w:hAnsi="Arial" w:cs="Arial"/>
          <w:sz w:val="22"/>
          <w:szCs w:val="22"/>
        </w:rPr>
        <w:t>ntáře, ozvučen</w:t>
      </w:r>
      <w:r w:rsidR="00D13575" w:rsidRPr="000A6786">
        <w:rPr>
          <w:rFonts w:ascii="Arial" w:hAnsi="Arial" w:cs="Arial"/>
          <w:sz w:val="22"/>
          <w:szCs w:val="22"/>
        </w:rPr>
        <w:t>í</w:t>
      </w:r>
      <w:r w:rsidR="00DB2861" w:rsidRPr="000A6786">
        <w:rPr>
          <w:rFonts w:ascii="Arial" w:hAnsi="Arial" w:cs="Arial"/>
          <w:sz w:val="22"/>
          <w:szCs w:val="22"/>
        </w:rPr>
        <w:t>, hudební motiv apod.</w:t>
      </w:r>
      <w:r w:rsidR="00B216C3" w:rsidRPr="000A6786">
        <w:rPr>
          <w:rFonts w:ascii="Arial" w:hAnsi="Arial" w:cs="Arial"/>
          <w:sz w:val="22"/>
          <w:szCs w:val="22"/>
        </w:rPr>
        <w:t xml:space="preserve">, </w:t>
      </w:r>
      <w:r w:rsidR="00E95B58" w:rsidRPr="000A6786">
        <w:rPr>
          <w:rFonts w:ascii="Arial" w:hAnsi="Arial" w:cs="Arial"/>
          <w:sz w:val="22"/>
          <w:szCs w:val="22"/>
        </w:rPr>
        <w:t>a poskytnutí obrazových podkladů pro tisk</w:t>
      </w:r>
      <w:r w:rsidR="00DB2861" w:rsidRPr="000A6786">
        <w:rPr>
          <w:rFonts w:ascii="Arial" w:hAnsi="Arial" w:cs="Arial"/>
          <w:sz w:val="22"/>
          <w:szCs w:val="22"/>
        </w:rPr>
        <w:t>)</w:t>
      </w:r>
      <w:r w:rsidR="00DB2861">
        <w:rPr>
          <w:rFonts w:ascii="Arial" w:hAnsi="Arial" w:cs="Arial"/>
          <w:sz w:val="22"/>
          <w:szCs w:val="22"/>
        </w:rPr>
        <w:t xml:space="preserve"> </w:t>
      </w:r>
      <w:r w:rsidRPr="009F04EB">
        <w:rPr>
          <w:rFonts w:ascii="Arial" w:hAnsi="Arial" w:cs="Arial"/>
          <w:sz w:val="22"/>
          <w:szCs w:val="22"/>
        </w:rPr>
        <w:t>(</w:t>
      </w:r>
      <w:r w:rsidR="00D13575">
        <w:rPr>
          <w:rFonts w:ascii="Arial" w:hAnsi="Arial" w:cs="Arial"/>
          <w:sz w:val="22"/>
          <w:szCs w:val="22"/>
        </w:rPr>
        <w:t>A</w:t>
      </w:r>
      <w:r w:rsidR="00D32B88">
        <w:rPr>
          <w:rFonts w:ascii="Arial" w:hAnsi="Arial" w:cs="Arial"/>
          <w:sz w:val="22"/>
          <w:szCs w:val="22"/>
        </w:rPr>
        <w:t xml:space="preserve">udiovizuální dílo </w:t>
      </w:r>
      <w:r w:rsidR="00DF1D0E" w:rsidRPr="009F04EB">
        <w:rPr>
          <w:rFonts w:ascii="Arial" w:hAnsi="Arial" w:cs="Arial"/>
          <w:sz w:val="22"/>
          <w:szCs w:val="22"/>
        </w:rPr>
        <w:t xml:space="preserve">včetně souvisejícího plnění dále jen </w:t>
      </w:r>
      <w:r w:rsidRPr="009F04EB">
        <w:rPr>
          <w:rFonts w:ascii="Arial" w:hAnsi="Arial" w:cs="Arial"/>
          <w:sz w:val="22"/>
          <w:szCs w:val="22"/>
        </w:rPr>
        <w:t>jako „</w:t>
      </w:r>
      <w:r w:rsidRPr="009F04EB">
        <w:rPr>
          <w:rFonts w:ascii="Arial" w:hAnsi="Arial" w:cs="Arial"/>
          <w:b/>
          <w:sz w:val="22"/>
          <w:szCs w:val="22"/>
        </w:rPr>
        <w:t>Dílo</w:t>
      </w:r>
      <w:r w:rsidRPr="009F04EB">
        <w:rPr>
          <w:rFonts w:ascii="Arial" w:hAnsi="Arial" w:cs="Arial"/>
          <w:sz w:val="22"/>
          <w:szCs w:val="22"/>
        </w:rPr>
        <w:t>“).</w:t>
      </w:r>
      <w:r w:rsidRPr="009F04EB">
        <w:rPr>
          <w:rFonts w:ascii="Arial" w:hAnsi="Arial" w:cs="Arial"/>
          <w:b/>
          <w:sz w:val="22"/>
          <w:szCs w:val="22"/>
        </w:rPr>
        <w:t xml:space="preserve"> </w:t>
      </w:r>
      <w:r w:rsidRPr="009F04EB">
        <w:rPr>
          <w:rFonts w:ascii="Arial" w:hAnsi="Arial" w:cs="Arial"/>
          <w:bCs/>
          <w:sz w:val="22"/>
          <w:szCs w:val="22"/>
        </w:rPr>
        <w:t xml:space="preserve">Bližší obsahová a technická specifikace Díla je </w:t>
      </w:r>
      <w:r w:rsidRPr="009F04EB">
        <w:rPr>
          <w:rFonts w:ascii="Arial" w:hAnsi="Arial" w:cs="Arial"/>
          <w:sz w:val="22"/>
          <w:szCs w:val="22"/>
        </w:rPr>
        <w:t xml:space="preserve">obsažena </w:t>
      </w:r>
      <w:r w:rsidRPr="000A6786">
        <w:rPr>
          <w:rFonts w:ascii="Arial" w:hAnsi="Arial" w:cs="Arial"/>
          <w:sz w:val="22"/>
          <w:szCs w:val="22"/>
        </w:rPr>
        <w:t>v Příloze č. 1</w:t>
      </w:r>
      <w:r w:rsidR="00DF1D0E" w:rsidRPr="0080581D">
        <w:rPr>
          <w:rFonts w:ascii="Arial" w:hAnsi="Arial" w:cs="Arial"/>
          <w:sz w:val="22"/>
          <w:szCs w:val="22"/>
        </w:rPr>
        <w:t xml:space="preserve"> </w:t>
      </w:r>
      <w:r w:rsidRPr="000A6786">
        <w:rPr>
          <w:rFonts w:ascii="Arial" w:hAnsi="Arial" w:cs="Arial"/>
          <w:sz w:val="22"/>
          <w:szCs w:val="22"/>
        </w:rPr>
        <w:t>této Smlouvy.</w:t>
      </w:r>
      <w:r w:rsidRPr="009F04EB">
        <w:rPr>
          <w:rFonts w:ascii="Arial" w:hAnsi="Arial" w:cs="Arial"/>
          <w:sz w:val="22"/>
          <w:szCs w:val="22"/>
        </w:rPr>
        <w:t xml:space="preserve"> </w:t>
      </w:r>
    </w:p>
    <w:p w14:paraId="17BCCEF1" w14:textId="77777777" w:rsidR="003940D8" w:rsidRPr="009F04EB" w:rsidRDefault="003940D8" w:rsidP="003940D8">
      <w:pPr>
        <w:keepNext/>
        <w:jc w:val="both"/>
        <w:rPr>
          <w:rFonts w:ascii="Arial" w:hAnsi="Arial" w:cs="Arial"/>
          <w:sz w:val="22"/>
          <w:szCs w:val="22"/>
        </w:rPr>
      </w:pPr>
    </w:p>
    <w:p w14:paraId="415BAEBF" w14:textId="55BB4D5F" w:rsidR="00DF1D0E" w:rsidRPr="009F04EB" w:rsidRDefault="00DF1D0E" w:rsidP="00DF1D0E">
      <w:pPr>
        <w:ind w:left="705" w:hanging="705"/>
        <w:jc w:val="both"/>
        <w:rPr>
          <w:rFonts w:ascii="Arial" w:hAnsi="Arial" w:cs="Arial"/>
          <w:sz w:val="22"/>
          <w:szCs w:val="22"/>
        </w:rPr>
      </w:pPr>
      <w:r w:rsidRPr="009F04EB">
        <w:rPr>
          <w:rFonts w:ascii="Arial" w:hAnsi="Arial" w:cs="Arial"/>
          <w:sz w:val="22"/>
          <w:szCs w:val="22"/>
        </w:rPr>
        <w:t>2.2</w:t>
      </w:r>
      <w:r w:rsidR="003940D8" w:rsidRPr="009F04EB">
        <w:rPr>
          <w:rFonts w:ascii="Arial" w:hAnsi="Arial" w:cs="Arial"/>
          <w:sz w:val="22"/>
          <w:szCs w:val="22"/>
        </w:rPr>
        <w:tab/>
      </w:r>
      <w:r w:rsidRPr="009F04EB">
        <w:rPr>
          <w:rFonts w:ascii="Arial" w:hAnsi="Arial" w:cs="Arial"/>
          <w:sz w:val="22"/>
          <w:szCs w:val="22"/>
        </w:rPr>
        <w:t>Smluvní strany berou na vědomí, že Objednatel je</w:t>
      </w:r>
      <w:r w:rsidR="003940D8" w:rsidRPr="009F04EB">
        <w:rPr>
          <w:rFonts w:ascii="Arial" w:hAnsi="Arial" w:cs="Arial"/>
          <w:sz w:val="22"/>
          <w:szCs w:val="22"/>
        </w:rPr>
        <w:t>,</w:t>
      </w:r>
      <w:r w:rsidRPr="009F04EB">
        <w:rPr>
          <w:rFonts w:ascii="Arial" w:hAnsi="Arial" w:cs="Arial"/>
          <w:sz w:val="22"/>
          <w:szCs w:val="22"/>
        </w:rPr>
        <w:t xml:space="preserve"> v souladu s ustanovením § 79 odst. 2 zákona č. 121/2000 Sb., autorský zákon, ve znění pozdějších předpisů (dále jen „</w:t>
      </w:r>
      <w:r w:rsidRPr="009F04EB">
        <w:rPr>
          <w:rFonts w:ascii="Arial" w:hAnsi="Arial" w:cs="Arial"/>
          <w:b/>
          <w:sz w:val="22"/>
          <w:szCs w:val="22"/>
        </w:rPr>
        <w:t>autorský zákon</w:t>
      </w:r>
      <w:r w:rsidRPr="009F04EB">
        <w:rPr>
          <w:rFonts w:ascii="Arial" w:hAnsi="Arial" w:cs="Arial"/>
          <w:sz w:val="22"/>
          <w:szCs w:val="22"/>
        </w:rPr>
        <w:t xml:space="preserve">“) výrobcem zvukově obrazového záznamu </w:t>
      </w:r>
      <w:r w:rsidR="004C747B">
        <w:rPr>
          <w:rFonts w:ascii="Arial" w:hAnsi="Arial" w:cs="Arial"/>
          <w:sz w:val="22"/>
          <w:szCs w:val="22"/>
        </w:rPr>
        <w:t>A</w:t>
      </w:r>
      <w:r w:rsidRPr="009F04EB">
        <w:rPr>
          <w:rFonts w:ascii="Arial" w:hAnsi="Arial" w:cs="Arial"/>
          <w:sz w:val="22"/>
          <w:szCs w:val="22"/>
        </w:rPr>
        <w:t>udiovizuálního díla</w:t>
      </w:r>
      <w:r w:rsidR="004C747B">
        <w:rPr>
          <w:rFonts w:ascii="Arial" w:hAnsi="Arial" w:cs="Arial"/>
          <w:sz w:val="22"/>
          <w:szCs w:val="22"/>
        </w:rPr>
        <w:t>,</w:t>
      </w:r>
      <w:r w:rsidRPr="009F04EB">
        <w:rPr>
          <w:rFonts w:ascii="Arial" w:hAnsi="Arial" w:cs="Arial"/>
          <w:sz w:val="22"/>
          <w:szCs w:val="22"/>
        </w:rPr>
        <w:t xml:space="preserve"> resp. výrobcem prvotního záznamu </w:t>
      </w:r>
      <w:r w:rsidR="003F71A2">
        <w:rPr>
          <w:rFonts w:ascii="Arial" w:hAnsi="Arial" w:cs="Arial"/>
          <w:sz w:val="22"/>
          <w:szCs w:val="22"/>
        </w:rPr>
        <w:t xml:space="preserve">tohoto </w:t>
      </w:r>
      <w:r w:rsidR="004C747B">
        <w:rPr>
          <w:rFonts w:ascii="Arial" w:hAnsi="Arial" w:cs="Arial"/>
          <w:sz w:val="22"/>
          <w:szCs w:val="22"/>
        </w:rPr>
        <w:t>A</w:t>
      </w:r>
      <w:r w:rsidRPr="009F04EB">
        <w:rPr>
          <w:rFonts w:ascii="Arial" w:hAnsi="Arial" w:cs="Arial"/>
          <w:sz w:val="22"/>
          <w:szCs w:val="22"/>
        </w:rPr>
        <w:t xml:space="preserve">udiovizuálního díla a nositelem výlučných majetkových práv zvukově obrazový záznam Audiovizuálního díla užít. Veškeré případné zákonné povinnosti výrobce zvukově obrazového záznamu se zavazuje zajistit za Objednatele Zhotovitel. </w:t>
      </w:r>
    </w:p>
    <w:p w14:paraId="754B9BE4" w14:textId="77777777" w:rsidR="00192490" w:rsidRPr="009F04EB" w:rsidRDefault="00192490" w:rsidP="00192490">
      <w:pPr>
        <w:ind w:left="705" w:hanging="705"/>
        <w:jc w:val="both"/>
        <w:rPr>
          <w:rFonts w:ascii="Arial" w:hAnsi="Arial" w:cs="Arial"/>
          <w:sz w:val="22"/>
          <w:szCs w:val="22"/>
        </w:rPr>
      </w:pPr>
    </w:p>
    <w:p w14:paraId="70A8771B" w14:textId="77777777" w:rsidR="00192490" w:rsidRPr="009F04EB" w:rsidRDefault="005B4F1E" w:rsidP="00192490">
      <w:pPr>
        <w:ind w:left="705" w:hanging="705"/>
        <w:jc w:val="both"/>
        <w:rPr>
          <w:rFonts w:ascii="Arial" w:hAnsi="Arial" w:cs="Arial"/>
          <w:sz w:val="22"/>
          <w:szCs w:val="22"/>
        </w:rPr>
      </w:pPr>
      <w:r w:rsidRPr="009F04EB">
        <w:rPr>
          <w:rFonts w:ascii="Arial" w:hAnsi="Arial" w:cs="Arial"/>
          <w:sz w:val="22"/>
          <w:szCs w:val="22"/>
        </w:rPr>
        <w:t>2.3</w:t>
      </w:r>
      <w:r w:rsidR="00192490" w:rsidRPr="009F04EB">
        <w:rPr>
          <w:rFonts w:ascii="Arial" w:hAnsi="Arial" w:cs="Arial"/>
          <w:sz w:val="22"/>
          <w:szCs w:val="22"/>
        </w:rPr>
        <w:tab/>
        <w:t xml:space="preserve">Zhotovitel se zavazuje, že od osob, které Zhotoviteli při výrobě Audiovizuálního díla poskytnou plnění mající povahu předmětu práva autorského nebo souvisejícího s právem autorským, získá příslušná oprávnění k užití takového předmětu práv při </w:t>
      </w:r>
      <w:r w:rsidR="00192490" w:rsidRPr="00644E4E">
        <w:rPr>
          <w:rFonts w:ascii="Arial" w:hAnsi="Arial" w:cs="Arial"/>
          <w:sz w:val="22"/>
          <w:szCs w:val="22"/>
        </w:rPr>
        <w:t xml:space="preserve">výrobě Audiovizuálního díla a při jeho dalším užití v rozsahu sjednaném touto Smlouvou v čl. VIII, a to s výjimkou práv k těm předmětům práva autorského nebo souvisejících s právem autorským, která zajišťuje Objednatel dle čl. </w:t>
      </w:r>
      <w:r w:rsidR="00FA02CE" w:rsidRPr="00644E4E">
        <w:rPr>
          <w:rFonts w:ascii="Arial" w:hAnsi="Arial" w:cs="Arial"/>
          <w:sz w:val="22"/>
          <w:szCs w:val="22"/>
        </w:rPr>
        <w:t>VII</w:t>
      </w:r>
      <w:r w:rsidR="00192490" w:rsidRPr="00644E4E">
        <w:rPr>
          <w:rFonts w:ascii="Arial" w:hAnsi="Arial" w:cs="Arial"/>
          <w:sz w:val="22"/>
          <w:szCs w:val="22"/>
        </w:rPr>
        <w:t xml:space="preserve"> Smlouvy. Zhotovitel touto Smlouvou postupuje Objednateli oprávnění k užití předmětů</w:t>
      </w:r>
      <w:r w:rsidR="00192490" w:rsidRPr="009F04EB">
        <w:rPr>
          <w:rFonts w:ascii="Arial" w:hAnsi="Arial" w:cs="Arial"/>
          <w:sz w:val="22"/>
          <w:szCs w:val="22"/>
        </w:rPr>
        <w:t xml:space="preserve"> práv získaná podle předchozí věty. </w:t>
      </w:r>
    </w:p>
    <w:p w14:paraId="09EE3BA0" w14:textId="77777777" w:rsidR="00192490" w:rsidRPr="009F04EB" w:rsidRDefault="00192490" w:rsidP="00192490">
      <w:pPr>
        <w:ind w:left="705" w:hanging="705"/>
        <w:jc w:val="both"/>
        <w:rPr>
          <w:rFonts w:ascii="Arial" w:hAnsi="Arial" w:cs="Arial"/>
          <w:sz w:val="22"/>
          <w:szCs w:val="22"/>
        </w:rPr>
      </w:pPr>
    </w:p>
    <w:p w14:paraId="1372237F" w14:textId="77777777" w:rsidR="00DF1D0E" w:rsidRPr="009F04EB" w:rsidRDefault="005B4F1E" w:rsidP="005B4F1E">
      <w:pPr>
        <w:ind w:left="705" w:hanging="705"/>
        <w:jc w:val="both"/>
        <w:rPr>
          <w:rFonts w:ascii="Arial" w:hAnsi="Arial" w:cs="Arial"/>
          <w:sz w:val="22"/>
          <w:szCs w:val="22"/>
        </w:rPr>
      </w:pPr>
      <w:r w:rsidRPr="009F04EB">
        <w:rPr>
          <w:rFonts w:ascii="Arial" w:hAnsi="Arial" w:cs="Arial"/>
          <w:sz w:val="22"/>
          <w:szCs w:val="22"/>
        </w:rPr>
        <w:t>2.4</w:t>
      </w:r>
      <w:r w:rsidR="00192490" w:rsidRPr="009F04EB">
        <w:rPr>
          <w:rFonts w:ascii="Arial" w:hAnsi="Arial" w:cs="Arial"/>
          <w:sz w:val="22"/>
          <w:szCs w:val="22"/>
        </w:rPr>
        <w:tab/>
      </w:r>
      <w:r w:rsidR="00DF1D0E" w:rsidRPr="009F04EB">
        <w:rPr>
          <w:rFonts w:ascii="Arial" w:hAnsi="Arial" w:cs="Arial"/>
          <w:sz w:val="22"/>
          <w:szCs w:val="22"/>
        </w:rPr>
        <w:t xml:space="preserve">Objednatel se zavazuje Dílo </w:t>
      </w:r>
      <w:r w:rsidRPr="009F04EB">
        <w:rPr>
          <w:rFonts w:ascii="Arial" w:hAnsi="Arial" w:cs="Arial"/>
          <w:sz w:val="22"/>
          <w:szCs w:val="22"/>
        </w:rPr>
        <w:t xml:space="preserve">od Zhotovitele </w:t>
      </w:r>
      <w:r w:rsidR="00DF1D0E" w:rsidRPr="009F04EB">
        <w:rPr>
          <w:rFonts w:ascii="Arial" w:hAnsi="Arial" w:cs="Arial"/>
          <w:sz w:val="22"/>
          <w:szCs w:val="22"/>
        </w:rPr>
        <w:t>převzít a zaplatit za něj dohodnutou cenu.</w:t>
      </w:r>
    </w:p>
    <w:p w14:paraId="1CC885B9" w14:textId="77777777" w:rsidR="00192490" w:rsidRPr="009F04EB" w:rsidRDefault="00192490" w:rsidP="00192490">
      <w:pPr>
        <w:jc w:val="both"/>
        <w:rPr>
          <w:rFonts w:ascii="Arial" w:hAnsi="Arial" w:cs="Arial"/>
          <w:sz w:val="22"/>
          <w:szCs w:val="22"/>
        </w:rPr>
      </w:pPr>
    </w:p>
    <w:p w14:paraId="53BEC1BA" w14:textId="77777777" w:rsidR="005B4F1E" w:rsidRPr="009F04EB" w:rsidRDefault="005B4F1E" w:rsidP="00192490">
      <w:pPr>
        <w:jc w:val="both"/>
        <w:rPr>
          <w:rFonts w:ascii="Arial" w:hAnsi="Arial" w:cs="Arial"/>
          <w:sz w:val="22"/>
          <w:szCs w:val="22"/>
        </w:rPr>
      </w:pPr>
    </w:p>
    <w:p w14:paraId="581AED43"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lastRenderedPageBreak/>
        <w:t>Článek III.</w:t>
      </w:r>
    </w:p>
    <w:p w14:paraId="1C0D0460"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Termín plnění</w:t>
      </w:r>
    </w:p>
    <w:p w14:paraId="3A6D92F8" w14:textId="77777777" w:rsidR="00192490" w:rsidRPr="009F04EB" w:rsidRDefault="00192490" w:rsidP="00192490">
      <w:pPr>
        <w:jc w:val="both"/>
        <w:rPr>
          <w:rFonts w:ascii="Arial" w:hAnsi="Arial" w:cs="Arial"/>
          <w:b/>
          <w:sz w:val="22"/>
          <w:szCs w:val="22"/>
        </w:rPr>
      </w:pPr>
    </w:p>
    <w:p w14:paraId="18AC017F" w14:textId="1008B4CF" w:rsidR="00192490" w:rsidRPr="000A6786" w:rsidRDefault="00192490" w:rsidP="005B4F1E">
      <w:pPr>
        <w:ind w:left="705" w:hanging="705"/>
        <w:jc w:val="both"/>
        <w:rPr>
          <w:rFonts w:ascii="Arial" w:hAnsi="Arial" w:cs="Arial"/>
          <w:sz w:val="22"/>
          <w:szCs w:val="22"/>
        </w:rPr>
      </w:pPr>
      <w:r w:rsidRPr="009F04EB">
        <w:rPr>
          <w:rFonts w:ascii="Arial" w:hAnsi="Arial" w:cs="Arial"/>
          <w:sz w:val="22"/>
          <w:szCs w:val="22"/>
        </w:rPr>
        <w:t>3.</w:t>
      </w:r>
      <w:r w:rsidR="005B4F1E" w:rsidRPr="009F04EB">
        <w:rPr>
          <w:rFonts w:ascii="Arial" w:hAnsi="Arial" w:cs="Arial"/>
          <w:sz w:val="22"/>
          <w:szCs w:val="22"/>
        </w:rPr>
        <w:t xml:space="preserve">1 </w:t>
      </w:r>
      <w:r w:rsidR="005B4F1E" w:rsidRPr="009F04EB">
        <w:rPr>
          <w:rFonts w:ascii="Arial" w:hAnsi="Arial" w:cs="Arial"/>
          <w:sz w:val="22"/>
          <w:szCs w:val="22"/>
        </w:rPr>
        <w:tab/>
      </w:r>
      <w:r w:rsidR="005B4F1E" w:rsidRPr="000A6786">
        <w:rPr>
          <w:rFonts w:ascii="Arial" w:hAnsi="Arial" w:cs="Arial"/>
          <w:sz w:val="22"/>
          <w:szCs w:val="22"/>
        </w:rPr>
        <w:t>Zhotovitel se podpisem této S</w:t>
      </w:r>
      <w:r w:rsidRPr="000A6786">
        <w:rPr>
          <w:rFonts w:ascii="Arial" w:hAnsi="Arial" w:cs="Arial"/>
          <w:sz w:val="22"/>
          <w:szCs w:val="22"/>
        </w:rPr>
        <w:t xml:space="preserve">mlouvy zavazuje provést a předat Dílo </w:t>
      </w:r>
      <w:r w:rsidR="008B15E2">
        <w:rPr>
          <w:rFonts w:ascii="Arial" w:hAnsi="Arial" w:cs="Arial"/>
          <w:sz w:val="22"/>
          <w:szCs w:val="22"/>
        </w:rPr>
        <w:br/>
      </w:r>
      <w:r w:rsidRPr="000A6786">
        <w:rPr>
          <w:rFonts w:ascii="Arial" w:hAnsi="Arial" w:cs="Arial"/>
          <w:sz w:val="22"/>
          <w:szCs w:val="22"/>
        </w:rPr>
        <w:t>do</w:t>
      </w:r>
      <w:r w:rsidR="005B4F1E" w:rsidRPr="000A6786">
        <w:rPr>
          <w:rFonts w:ascii="Arial" w:hAnsi="Arial" w:cs="Arial"/>
          <w:sz w:val="22"/>
          <w:szCs w:val="22"/>
        </w:rPr>
        <w:t xml:space="preserve"> </w:t>
      </w:r>
      <w:r w:rsidR="00700BC5" w:rsidRPr="000A6786">
        <w:rPr>
          <w:rFonts w:ascii="Arial" w:hAnsi="Arial" w:cs="Arial"/>
          <w:sz w:val="22"/>
          <w:szCs w:val="22"/>
        </w:rPr>
        <w:t>31.</w:t>
      </w:r>
      <w:r w:rsidR="00A419FA" w:rsidRPr="000A6786">
        <w:rPr>
          <w:rFonts w:ascii="Arial" w:hAnsi="Arial" w:cs="Arial"/>
          <w:sz w:val="22"/>
          <w:szCs w:val="22"/>
        </w:rPr>
        <w:t xml:space="preserve"> </w:t>
      </w:r>
      <w:r w:rsidR="00700BC5" w:rsidRPr="000A6786">
        <w:rPr>
          <w:rFonts w:ascii="Arial" w:hAnsi="Arial" w:cs="Arial"/>
          <w:sz w:val="22"/>
          <w:szCs w:val="22"/>
        </w:rPr>
        <w:t>8.</w:t>
      </w:r>
      <w:r w:rsidR="00A419FA" w:rsidRPr="000A6786">
        <w:rPr>
          <w:rFonts w:ascii="Arial" w:hAnsi="Arial" w:cs="Arial"/>
          <w:sz w:val="22"/>
          <w:szCs w:val="22"/>
        </w:rPr>
        <w:t xml:space="preserve"> </w:t>
      </w:r>
      <w:r w:rsidR="00700BC5" w:rsidRPr="000A6786">
        <w:rPr>
          <w:rFonts w:ascii="Arial" w:hAnsi="Arial" w:cs="Arial"/>
          <w:sz w:val="22"/>
          <w:szCs w:val="22"/>
        </w:rPr>
        <w:t>2023.</w:t>
      </w:r>
      <w:r w:rsidRPr="000A6786">
        <w:rPr>
          <w:rFonts w:ascii="Arial" w:hAnsi="Arial" w:cs="Arial"/>
          <w:sz w:val="22"/>
          <w:szCs w:val="22"/>
        </w:rPr>
        <w:t xml:space="preserve"> </w:t>
      </w:r>
      <w:r w:rsidR="00D22FA9" w:rsidRPr="000A6786">
        <w:rPr>
          <w:rFonts w:ascii="Arial" w:hAnsi="Arial" w:cs="Arial"/>
          <w:sz w:val="22"/>
          <w:szCs w:val="22"/>
        </w:rPr>
        <w:t xml:space="preserve">Dílo bude Zhotoviteli předáno </w:t>
      </w:r>
      <w:r w:rsidR="00700BC5" w:rsidRPr="000A6786">
        <w:rPr>
          <w:rFonts w:ascii="Arial" w:hAnsi="Arial" w:cs="Arial"/>
          <w:sz w:val="22"/>
          <w:szCs w:val="22"/>
        </w:rPr>
        <w:t>následujícím způsob</w:t>
      </w:r>
      <w:r w:rsidR="004525E9" w:rsidRPr="000A6786">
        <w:rPr>
          <w:rFonts w:ascii="Arial" w:hAnsi="Arial" w:cs="Arial"/>
          <w:sz w:val="22"/>
          <w:szCs w:val="22"/>
        </w:rPr>
        <w:t>em</w:t>
      </w:r>
      <w:r w:rsidR="00A419FA" w:rsidRPr="000A6786">
        <w:rPr>
          <w:rFonts w:ascii="Arial" w:hAnsi="Arial" w:cs="Arial"/>
          <w:sz w:val="22"/>
          <w:szCs w:val="22"/>
        </w:rPr>
        <w:t xml:space="preserve">: </w:t>
      </w:r>
      <w:r w:rsidR="006C045C">
        <w:rPr>
          <w:rFonts w:ascii="Arial" w:hAnsi="Arial" w:cs="Arial"/>
          <w:sz w:val="22"/>
          <w:szCs w:val="22"/>
        </w:rPr>
        <w:t>4</w:t>
      </w:r>
      <w:r w:rsidR="0062655E" w:rsidRPr="000A6786">
        <w:rPr>
          <w:rFonts w:ascii="Arial" w:hAnsi="Arial" w:cs="Arial"/>
          <w:sz w:val="22"/>
          <w:szCs w:val="22"/>
        </w:rPr>
        <w:t xml:space="preserve">x video 1920 x 1080 px o délce cca 1 – 2 minuty, </w:t>
      </w:r>
      <w:r w:rsidR="00F7632D" w:rsidRPr="000A6786">
        <w:rPr>
          <w:rFonts w:ascii="Arial" w:hAnsi="Arial" w:cs="Arial"/>
          <w:sz w:val="22"/>
          <w:szCs w:val="22"/>
        </w:rPr>
        <w:t>včetně veškerých obrazových podkladů pro tisk s volným užitím v rámci výstavy.</w:t>
      </w:r>
      <w:r w:rsidR="00D22FA9" w:rsidRPr="000A6786">
        <w:rPr>
          <w:rFonts w:ascii="Arial" w:hAnsi="Arial" w:cs="Arial"/>
          <w:i/>
          <w:iCs/>
          <w:sz w:val="22"/>
          <w:szCs w:val="22"/>
        </w:rPr>
        <w:t xml:space="preserve"> </w:t>
      </w:r>
    </w:p>
    <w:p w14:paraId="19C230F8" w14:textId="77777777" w:rsidR="00477316" w:rsidRPr="009F04EB" w:rsidRDefault="00477316" w:rsidP="00477316">
      <w:pPr>
        <w:ind w:left="709" w:hanging="709"/>
        <w:jc w:val="both"/>
        <w:rPr>
          <w:rFonts w:ascii="Arial" w:hAnsi="Arial" w:cs="Arial"/>
          <w:sz w:val="22"/>
          <w:szCs w:val="22"/>
        </w:rPr>
      </w:pPr>
    </w:p>
    <w:p w14:paraId="4F7B3091" w14:textId="72F93E3F" w:rsidR="00192490" w:rsidRPr="009F04EB" w:rsidRDefault="00477316" w:rsidP="00192490">
      <w:pPr>
        <w:ind w:left="709" w:hanging="709"/>
        <w:jc w:val="both"/>
        <w:rPr>
          <w:rFonts w:ascii="Arial" w:hAnsi="Arial" w:cs="Arial"/>
          <w:sz w:val="22"/>
          <w:szCs w:val="22"/>
        </w:rPr>
      </w:pPr>
      <w:r w:rsidRPr="009F04EB">
        <w:rPr>
          <w:rFonts w:ascii="Arial" w:hAnsi="Arial" w:cs="Arial"/>
          <w:sz w:val="22"/>
          <w:szCs w:val="22"/>
        </w:rPr>
        <w:t>3.</w:t>
      </w:r>
      <w:r w:rsidR="00574ABD">
        <w:rPr>
          <w:rFonts w:ascii="Arial" w:hAnsi="Arial" w:cs="Arial"/>
          <w:sz w:val="22"/>
          <w:szCs w:val="22"/>
        </w:rPr>
        <w:t>2</w:t>
      </w:r>
      <w:r w:rsidR="00192490" w:rsidRPr="009F04EB">
        <w:rPr>
          <w:rFonts w:ascii="Arial" w:hAnsi="Arial" w:cs="Arial"/>
          <w:sz w:val="22"/>
          <w:szCs w:val="22"/>
        </w:rPr>
        <w:tab/>
      </w:r>
      <w:r w:rsidR="00BC6F99">
        <w:rPr>
          <w:rFonts w:ascii="Arial" w:hAnsi="Arial" w:cs="Arial"/>
          <w:color w:val="000000"/>
          <w:sz w:val="22"/>
          <w:szCs w:val="22"/>
        </w:rPr>
        <w:t>V případě prodlení Zhotovitele s provedením a předání</w:t>
      </w:r>
      <w:r w:rsidR="000A5BDD">
        <w:rPr>
          <w:rFonts w:ascii="Arial" w:hAnsi="Arial" w:cs="Arial"/>
          <w:color w:val="000000"/>
          <w:sz w:val="22"/>
          <w:szCs w:val="22"/>
        </w:rPr>
        <w:t>m</w:t>
      </w:r>
      <w:r w:rsidR="00BC6F99">
        <w:rPr>
          <w:rFonts w:ascii="Arial" w:hAnsi="Arial" w:cs="Arial"/>
          <w:color w:val="000000"/>
          <w:sz w:val="22"/>
          <w:szCs w:val="22"/>
        </w:rPr>
        <w:t xml:space="preserve"> Díla je Zhotovitel povinen uhradit Objednateli vzniklou škodu.</w:t>
      </w:r>
    </w:p>
    <w:p w14:paraId="4402FCCC" w14:textId="77777777" w:rsidR="004453D4" w:rsidRDefault="004453D4" w:rsidP="004453D4">
      <w:pPr>
        <w:jc w:val="center"/>
        <w:rPr>
          <w:rFonts w:ascii="Arial" w:hAnsi="Arial" w:cs="Arial"/>
          <w:b/>
          <w:sz w:val="22"/>
          <w:szCs w:val="22"/>
        </w:rPr>
      </w:pPr>
    </w:p>
    <w:p w14:paraId="573B6931" w14:textId="77777777" w:rsidR="00FE2CB8" w:rsidRPr="009F04EB" w:rsidRDefault="00FE2CB8" w:rsidP="004453D4">
      <w:pPr>
        <w:jc w:val="center"/>
        <w:rPr>
          <w:rFonts w:ascii="Arial" w:hAnsi="Arial" w:cs="Arial"/>
          <w:b/>
          <w:sz w:val="22"/>
          <w:szCs w:val="22"/>
        </w:rPr>
      </w:pPr>
    </w:p>
    <w:p w14:paraId="41A8FAF2" w14:textId="77777777" w:rsidR="004453D4" w:rsidRPr="009F04EB" w:rsidRDefault="004453D4" w:rsidP="004453D4">
      <w:pPr>
        <w:jc w:val="center"/>
        <w:rPr>
          <w:rFonts w:ascii="Arial" w:hAnsi="Arial" w:cs="Arial"/>
          <w:sz w:val="22"/>
          <w:szCs w:val="22"/>
        </w:rPr>
      </w:pPr>
      <w:r w:rsidRPr="009F04EB">
        <w:rPr>
          <w:rFonts w:ascii="Arial" w:hAnsi="Arial" w:cs="Arial"/>
          <w:b/>
          <w:sz w:val="22"/>
          <w:szCs w:val="22"/>
        </w:rPr>
        <w:t>Článek IV.</w:t>
      </w:r>
    </w:p>
    <w:p w14:paraId="0AAFF1C8" w14:textId="77777777" w:rsidR="004453D4" w:rsidRPr="009F04EB" w:rsidRDefault="004453D4" w:rsidP="004453D4">
      <w:pPr>
        <w:jc w:val="center"/>
        <w:rPr>
          <w:rFonts w:ascii="Arial" w:hAnsi="Arial" w:cs="Arial"/>
          <w:sz w:val="22"/>
          <w:szCs w:val="22"/>
        </w:rPr>
      </w:pPr>
      <w:r w:rsidRPr="009F04EB">
        <w:rPr>
          <w:rFonts w:ascii="Arial" w:hAnsi="Arial" w:cs="Arial"/>
          <w:b/>
          <w:sz w:val="22"/>
          <w:szCs w:val="22"/>
        </w:rPr>
        <w:t>Předávání a převzetí Díla</w:t>
      </w:r>
    </w:p>
    <w:p w14:paraId="1ADB2D4C" w14:textId="77777777" w:rsidR="004453D4" w:rsidRPr="009F04EB" w:rsidRDefault="004453D4" w:rsidP="004453D4">
      <w:pPr>
        <w:jc w:val="both"/>
        <w:rPr>
          <w:rFonts w:ascii="Arial" w:hAnsi="Arial" w:cs="Arial"/>
          <w:b/>
          <w:sz w:val="22"/>
          <w:szCs w:val="22"/>
        </w:rPr>
      </w:pPr>
    </w:p>
    <w:p w14:paraId="65657374" w14:textId="77777777" w:rsidR="004453D4" w:rsidRPr="009F04EB" w:rsidRDefault="004453D4" w:rsidP="004453D4">
      <w:pPr>
        <w:ind w:left="705" w:hanging="705"/>
        <w:jc w:val="both"/>
        <w:rPr>
          <w:rFonts w:ascii="Arial" w:hAnsi="Arial" w:cs="Arial"/>
          <w:sz w:val="22"/>
          <w:szCs w:val="22"/>
        </w:rPr>
      </w:pPr>
      <w:r w:rsidRPr="009F04EB">
        <w:rPr>
          <w:rFonts w:ascii="Arial" w:hAnsi="Arial" w:cs="Arial"/>
          <w:sz w:val="22"/>
          <w:szCs w:val="22"/>
        </w:rPr>
        <w:t xml:space="preserve">4.1 </w:t>
      </w:r>
      <w:r w:rsidRPr="009F04EB">
        <w:rPr>
          <w:rFonts w:ascii="Arial" w:hAnsi="Arial" w:cs="Arial"/>
          <w:sz w:val="22"/>
          <w:szCs w:val="22"/>
        </w:rPr>
        <w:tab/>
        <w:t>Předání a převzetí Díla potvrdí Objednatel Zhotoviteli písemným protokolem, jménem Objednatele protokol podepíše osob</w:t>
      </w:r>
      <w:r w:rsidR="007F2B23" w:rsidRPr="009F04EB">
        <w:rPr>
          <w:rFonts w:ascii="Arial" w:hAnsi="Arial" w:cs="Arial"/>
          <w:sz w:val="22"/>
          <w:szCs w:val="22"/>
        </w:rPr>
        <w:t>a</w:t>
      </w:r>
      <w:r w:rsidRPr="009F04EB">
        <w:rPr>
          <w:rFonts w:ascii="Arial" w:hAnsi="Arial" w:cs="Arial"/>
          <w:sz w:val="22"/>
          <w:szCs w:val="22"/>
        </w:rPr>
        <w:t xml:space="preserve"> uvedená v </w:t>
      </w:r>
      <w:r w:rsidRPr="00644E4E">
        <w:rPr>
          <w:rFonts w:ascii="Arial" w:hAnsi="Arial" w:cs="Arial"/>
          <w:sz w:val="22"/>
          <w:szCs w:val="22"/>
        </w:rPr>
        <w:t>bodu 9.</w:t>
      </w:r>
      <w:r w:rsidR="007F2B23" w:rsidRPr="00644E4E">
        <w:rPr>
          <w:rFonts w:ascii="Arial" w:hAnsi="Arial" w:cs="Arial"/>
          <w:sz w:val="22"/>
          <w:szCs w:val="22"/>
        </w:rPr>
        <w:t>5</w:t>
      </w:r>
      <w:r w:rsidRPr="00644E4E">
        <w:rPr>
          <w:rFonts w:ascii="Arial" w:hAnsi="Arial" w:cs="Arial"/>
          <w:sz w:val="22"/>
          <w:szCs w:val="22"/>
        </w:rPr>
        <w:t xml:space="preserve"> této</w:t>
      </w:r>
      <w:r w:rsidRPr="009F04EB">
        <w:rPr>
          <w:rFonts w:ascii="Arial" w:hAnsi="Arial" w:cs="Arial"/>
          <w:sz w:val="22"/>
          <w:szCs w:val="22"/>
        </w:rPr>
        <w:t xml:space="preserve"> Smlouvy. Vzor </w:t>
      </w:r>
      <w:r w:rsidR="007F2B23" w:rsidRPr="009F04EB">
        <w:rPr>
          <w:rFonts w:ascii="Arial" w:hAnsi="Arial" w:cs="Arial"/>
          <w:sz w:val="22"/>
          <w:szCs w:val="22"/>
        </w:rPr>
        <w:t xml:space="preserve">předávacího </w:t>
      </w:r>
      <w:r w:rsidRPr="009F04EB">
        <w:rPr>
          <w:rFonts w:ascii="Arial" w:hAnsi="Arial" w:cs="Arial"/>
          <w:sz w:val="22"/>
          <w:szCs w:val="22"/>
        </w:rPr>
        <w:t xml:space="preserve">protokolu je </w:t>
      </w:r>
      <w:r w:rsidRPr="000A6786">
        <w:rPr>
          <w:rFonts w:ascii="Arial" w:hAnsi="Arial" w:cs="Arial"/>
          <w:sz w:val="22"/>
          <w:szCs w:val="22"/>
        </w:rPr>
        <w:t xml:space="preserve">Přílohou č. </w:t>
      </w:r>
      <w:r w:rsidRPr="002D0ECB">
        <w:rPr>
          <w:rFonts w:ascii="Arial" w:hAnsi="Arial" w:cs="Arial"/>
          <w:sz w:val="22"/>
          <w:szCs w:val="22"/>
        </w:rPr>
        <w:t>2 této</w:t>
      </w:r>
      <w:r w:rsidRPr="009F04EB">
        <w:rPr>
          <w:rFonts w:ascii="Arial" w:hAnsi="Arial" w:cs="Arial"/>
          <w:sz w:val="22"/>
          <w:szCs w:val="22"/>
        </w:rPr>
        <w:t xml:space="preserve"> Smlouvy.</w:t>
      </w:r>
    </w:p>
    <w:p w14:paraId="000B27D9" w14:textId="77777777" w:rsidR="004453D4" w:rsidRPr="009F04EB" w:rsidRDefault="004453D4" w:rsidP="004453D4">
      <w:pPr>
        <w:ind w:left="705" w:hanging="705"/>
        <w:jc w:val="both"/>
        <w:rPr>
          <w:rFonts w:ascii="Arial" w:hAnsi="Arial" w:cs="Arial"/>
          <w:sz w:val="22"/>
          <w:szCs w:val="22"/>
        </w:rPr>
      </w:pPr>
    </w:p>
    <w:p w14:paraId="4704693A" w14:textId="77AB3C37" w:rsidR="001D1A24" w:rsidRPr="009F04EB" w:rsidRDefault="005D64F4" w:rsidP="001D1A24">
      <w:pPr>
        <w:ind w:left="705" w:hanging="705"/>
        <w:jc w:val="both"/>
        <w:rPr>
          <w:rFonts w:ascii="Arial" w:hAnsi="Arial" w:cs="Arial"/>
          <w:sz w:val="22"/>
          <w:szCs w:val="22"/>
        </w:rPr>
      </w:pPr>
      <w:r w:rsidRPr="009F04EB">
        <w:rPr>
          <w:rFonts w:ascii="Arial" w:hAnsi="Arial" w:cs="Arial"/>
          <w:sz w:val="22"/>
          <w:szCs w:val="22"/>
        </w:rPr>
        <w:t>4</w:t>
      </w:r>
      <w:r w:rsidR="004453D4" w:rsidRPr="009F04EB">
        <w:rPr>
          <w:rFonts w:ascii="Arial" w:hAnsi="Arial" w:cs="Arial"/>
          <w:sz w:val="22"/>
          <w:szCs w:val="22"/>
        </w:rPr>
        <w:t xml:space="preserve">.2 </w:t>
      </w:r>
      <w:r w:rsidR="004453D4" w:rsidRPr="009F04EB">
        <w:rPr>
          <w:rFonts w:ascii="Arial" w:hAnsi="Arial" w:cs="Arial"/>
          <w:sz w:val="22"/>
          <w:szCs w:val="22"/>
        </w:rPr>
        <w:tab/>
      </w:r>
      <w:r w:rsidR="004453D4" w:rsidRPr="009F04EB">
        <w:rPr>
          <w:rFonts w:ascii="Arial" w:hAnsi="Arial" w:cs="Arial"/>
          <w:sz w:val="22"/>
          <w:szCs w:val="22"/>
          <w:lang w:eastAsia="en-US"/>
        </w:rPr>
        <w:t xml:space="preserve">Objednatel si po předání Díla vyhrazuje lhůtu </w:t>
      </w:r>
      <w:r w:rsidR="00C613B8" w:rsidRPr="000A6786">
        <w:rPr>
          <w:rFonts w:ascii="Arial" w:hAnsi="Arial" w:cs="Arial"/>
          <w:sz w:val="22"/>
          <w:szCs w:val="22"/>
          <w:lang w:eastAsia="en-US"/>
        </w:rPr>
        <w:t>10</w:t>
      </w:r>
      <w:r w:rsidR="004453D4" w:rsidRPr="000A6786">
        <w:rPr>
          <w:rFonts w:ascii="Arial" w:hAnsi="Arial" w:cs="Arial"/>
          <w:sz w:val="22"/>
          <w:szCs w:val="22"/>
          <w:lang w:eastAsia="en-US"/>
        </w:rPr>
        <w:t xml:space="preserve"> pracovních dnů </w:t>
      </w:r>
      <w:r w:rsidR="004453D4" w:rsidRPr="009F04EB">
        <w:rPr>
          <w:rFonts w:ascii="Arial" w:hAnsi="Arial" w:cs="Arial"/>
          <w:sz w:val="22"/>
          <w:szCs w:val="22"/>
          <w:lang w:eastAsia="en-US"/>
        </w:rPr>
        <w:t>k jeho převzetí, resp. ke kontrole a odsouhlasení Díla, a to prostřednictvím osoby uvedené v</w:t>
      </w:r>
      <w:r w:rsidR="002D0ECB">
        <w:rPr>
          <w:rFonts w:ascii="Arial" w:hAnsi="Arial" w:cs="Arial"/>
          <w:sz w:val="22"/>
          <w:szCs w:val="22"/>
          <w:lang w:eastAsia="en-US"/>
        </w:rPr>
        <w:t> bodu</w:t>
      </w:r>
      <w:r w:rsidR="004453D4" w:rsidRPr="00644E4E">
        <w:rPr>
          <w:rFonts w:ascii="Arial" w:hAnsi="Arial" w:cs="Arial"/>
          <w:sz w:val="22"/>
          <w:szCs w:val="22"/>
          <w:lang w:eastAsia="en-US"/>
        </w:rPr>
        <w:t xml:space="preserve"> 9.5</w:t>
      </w:r>
      <w:r w:rsidR="004453D4" w:rsidRPr="009F04EB">
        <w:rPr>
          <w:rFonts w:ascii="Arial" w:hAnsi="Arial" w:cs="Arial"/>
          <w:sz w:val="22"/>
          <w:szCs w:val="22"/>
          <w:lang w:eastAsia="en-US"/>
        </w:rPr>
        <w:t xml:space="preserve"> této Smlouvy. Objednatel je oprávněn vrátit předané Dílo, resp. předaný předmět Díla (materiál) Zhotoviteli k doplnění či přepracování, pokud materiál nebude v souladu s předmětem této Smlouvy nebo nebude vhodný k naplnění účelu z této Smlouvy vyplývajícímu. Pokud Objednatel vrátí Dílo Zhotoviteli k doplnění či přepracování, Objednatel a Zhotovitel sjed</w:t>
      </w:r>
      <w:r w:rsidR="001D1A24" w:rsidRPr="009F04EB">
        <w:rPr>
          <w:rFonts w:ascii="Arial" w:hAnsi="Arial" w:cs="Arial"/>
          <w:sz w:val="22"/>
          <w:szCs w:val="22"/>
          <w:lang w:eastAsia="en-US"/>
        </w:rPr>
        <w:t xml:space="preserve">nají nový termín pro odevzdání, který však nesmí ohrozit účel, pro který je Dílo vytvářeno. </w:t>
      </w:r>
    </w:p>
    <w:p w14:paraId="0F45B529" w14:textId="77777777" w:rsidR="004453D4" w:rsidRPr="009F04EB" w:rsidRDefault="004453D4" w:rsidP="004453D4">
      <w:pPr>
        <w:ind w:left="705" w:hanging="705"/>
        <w:jc w:val="both"/>
        <w:rPr>
          <w:rFonts w:ascii="Arial" w:hAnsi="Arial" w:cs="Arial"/>
          <w:sz w:val="22"/>
          <w:szCs w:val="22"/>
        </w:rPr>
      </w:pPr>
    </w:p>
    <w:p w14:paraId="3B8DCCA0" w14:textId="77777777" w:rsidR="00192490" w:rsidRPr="009F04EB" w:rsidRDefault="00192490" w:rsidP="00192490">
      <w:pPr>
        <w:jc w:val="both"/>
        <w:rPr>
          <w:rFonts w:ascii="Arial" w:hAnsi="Arial" w:cs="Arial"/>
          <w:sz w:val="22"/>
          <w:szCs w:val="22"/>
        </w:rPr>
      </w:pPr>
    </w:p>
    <w:p w14:paraId="49EFE972" w14:textId="77777777" w:rsidR="00192490" w:rsidRPr="009F04EB" w:rsidRDefault="005D64F4" w:rsidP="00192490">
      <w:pPr>
        <w:keepNext/>
        <w:jc w:val="center"/>
        <w:rPr>
          <w:rFonts w:ascii="Arial" w:hAnsi="Arial" w:cs="Arial"/>
          <w:sz w:val="22"/>
          <w:szCs w:val="22"/>
        </w:rPr>
      </w:pPr>
      <w:r w:rsidRPr="009F04EB">
        <w:rPr>
          <w:rFonts w:ascii="Arial" w:hAnsi="Arial" w:cs="Arial"/>
          <w:b/>
          <w:sz w:val="22"/>
          <w:szCs w:val="22"/>
        </w:rPr>
        <w:t xml:space="preserve">Článek </w:t>
      </w:r>
      <w:r w:rsidR="00192490" w:rsidRPr="009F04EB">
        <w:rPr>
          <w:rFonts w:ascii="Arial" w:hAnsi="Arial" w:cs="Arial"/>
          <w:b/>
          <w:sz w:val="22"/>
          <w:szCs w:val="22"/>
        </w:rPr>
        <w:t>V.</w:t>
      </w:r>
    </w:p>
    <w:p w14:paraId="13DBA20B" w14:textId="65C34F63" w:rsidR="00192490" w:rsidRPr="009F04EB" w:rsidRDefault="00192490" w:rsidP="00192490">
      <w:pPr>
        <w:keepNext/>
        <w:jc w:val="center"/>
        <w:rPr>
          <w:rFonts w:ascii="Arial" w:hAnsi="Arial" w:cs="Arial"/>
          <w:sz w:val="22"/>
          <w:szCs w:val="22"/>
        </w:rPr>
      </w:pPr>
      <w:r w:rsidRPr="009F04EB">
        <w:rPr>
          <w:rFonts w:ascii="Arial" w:hAnsi="Arial" w:cs="Arial"/>
          <w:b/>
          <w:sz w:val="22"/>
          <w:szCs w:val="22"/>
        </w:rPr>
        <w:t>Cena za Dílo</w:t>
      </w:r>
    </w:p>
    <w:p w14:paraId="6BE43B7D" w14:textId="77777777" w:rsidR="00192490" w:rsidRPr="009F04EB" w:rsidRDefault="00192490" w:rsidP="00192490">
      <w:pPr>
        <w:keepNext/>
        <w:jc w:val="both"/>
        <w:rPr>
          <w:rFonts w:ascii="Arial" w:hAnsi="Arial" w:cs="Arial"/>
          <w:sz w:val="22"/>
          <w:szCs w:val="22"/>
        </w:rPr>
      </w:pPr>
    </w:p>
    <w:p w14:paraId="2DCB0CCB" w14:textId="78F828DE" w:rsidR="00192490" w:rsidRPr="00A066CB" w:rsidRDefault="005D64F4" w:rsidP="00192490">
      <w:pPr>
        <w:keepNext/>
        <w:ind w:left="705" w:hanging="705"/>
        <w:jc w:val="both"/>
        <w:rPr>
          <w:rFonts w:ascii="Arial" w:hAnsi="Arial" w:cs="Arial"/>
          <w:sz w:val="22"/>
          <w:szCs w:val="22"/>
        </w:rPr>
      </w:pPr>
      <w:r w:rsidRPr="009F04EB">
        <w:rPr>
          <w:rFonts w:ascii="Arial" w:hAnsi="Arial" w:cs="Arial"/>
          <w:sz w:val="22"/>
          <w:szCs w:val="22"/>
        </w:rPr>
        <w:t>5</w:t>
      </w:r>
      <w:r w:rsidR="00192490" w:rsidRPr="009F04EB">
        <w:rPr>
          <w:rFonts w:ascii="Arial" w:hAnsi="Arial" w:cs="Arial"/>
          <w:sz w:val="22"/>
          <w:szCs w:val="22"/>
        </w:rPr>
        <w:t xml:space="preserve">.1 </w:t>
      </w:r>
      <w:r w:rsidR="00192490" w:rsidRPr="009F04EB">
        <w:rPr>
          <w:rFonts w:ascii="Arial" w:hAnsi="Arial" w:cs="Arial"/>
          <w:sz w:val="22"/>
          <w:szCs w:val="22"/>
        </w:rPr>
        <w:tab/>
      </w:r>
      <w:r w:rsidR="00192490" w:rsidRPr="00A066CB">
        <w:rPr>
          <w:rFonts w:ascii="Arial" w:hAnsi="Arial" w:cs="Arial"/>
          <w:sz w:val="22"/>
          <w:szCs w:val="22"/>
        </w:rPr>
        <w:t xml:space="preserve">Zhotoviteli náleží za provedení Díla celková cena ve výši </w:t>
      </w:r>
      <w:r w:rsidR="00103DDB" w:rsidRPr="00A066CB">
        <w:rPr>
          <w:rFonts w:ascii="Arial" w:eastAsia="Franklin Gothic Book" w:hAnsi="Arial" w:cs="Arial"/>
          <w:b/>
          <w:sz w:val="22"/>
          <w:szCs w:val="22"/>
        </w:rPr>
        <w:t>88</w:t>
      </w:r>
      <w:r w:rsidR="00031620" w:rsidRPr="00A066CB">
        <w:rPr>
          <w:rFonts w:ascii="Arial" w:eastAsia="Franklin Gothic Book" w:hAnsi="Arial" w:cs="Arial"/>
          <w:b/>
          <w:sz w:val="22"/>
          <w:szCs w:val="22"/>
        </w:rPr>
        <w:t>.</w:t>
      </w:r>
      <w:r w:rsidR="00103DDB" w:rsidRPr="00A066CB">
        <w:rPr>
          <w:rFonts w:ascii="Arial" w:eastAsia="Franklin Gothic Book" w:hAnsi="Arial" w:cs="Arial"/>
          <w:b/>
          <w:sz w:val="22"/>
          <w:szCs w:val="22"/>
        </w:rPr>
        <w:t>4</w:t>
      </w:r>
      <w:r w:rsidR="00031620" w:rsidRPr="00A066CB">
        <w:rPr>
          <w:rFonts w:ascii="Arial" w:eastAsia="Franklin Gothic Book" w:hAnsi="Arial" w:cs="Arial"/>
          <w:b/>
          <w:sz w:val="22"/>
          <w:szCs w:val="22"/>
        </w:rPr>
        <w:t>00,</w:t>
      </w:r>
      <w:r w:rsidR="00192490" w:rsidRPr="00A066CB">
        <w:rPr>
          <w:rFonts w:ascii="Arial" w:eastAsia="Franklin Gothic Book" w:hAnsi="Arial" w:cs="Arial"/>
          <w:b/>
          <w:sz w:val="22"/>
          <w:szCs w:val="22"/>
        </w:rPr>
        <w:t>- Kč</w:t>
      </w:r>
      <w:r w:rsidR="00031620" w:rsidRPr="00A066CB">
        <w:rPr>
          <w:rFonts w:ascii="Arial" w:eastAsia="Franklin Gothic Book" w:hAnsi="Arial" w:cs="Arial"/>
          <w:b/>
          <w:sz w:val="22"/>
          <w:szCs w:val="22"/>
        </w:rPr>
        <w:t xml:space="preserve"> </w:t>
      </w:r>
      <w:r w:rsidR="00031620" w:rsidRPr="00A066CB">
        <w:rPr>
          <w:rFonts w:ascii="Arial" w:eastAsia="Franklin Gothic Book" w:hAnsi="Arial" w:cs="Arial"/>
          <w:bCs/>
          <w:sz w:val="22"/>
          <w:szCs w:val="22"/>
        </w:rPr>
        <w:t>(slovy:</w:t>
      </w:r>
      <w:r w:rsidR="00AE75A3" w:rsidRPr="00A066CB">
        <w:rPr>
          <w:rFonts w:ascii="Arial" w:eastAsia="Franklin Gothic Book" w:hAnsi="Arial" w:cs="Arial"/>
          <w:bCs/>
          <w:sz w:val="22"/>
          <w:szCs w:val="22"/>
        </w:rPr>
        <w:t xml:space="preserve"> </w:t>
      </w:r>
      <w:r w:rsidR="00103DDB" w:rsidRPr="00A066CB">
        <w:rPr>
          <w:rFonts w:ascii="Arial" w:eastAsia="Franklin Gothic Book" w:hAnsi="Arial" w:cs="Arial"/>
          <w:bCs/>
          <w:sz w:val="22"/>
          <w:szCs w:val="22"/>
        </w:rPr>
        <w:t>osmdesátosm</w:t>
      </w:r>
      <w:r w:rsidR="00031620" w:rsidRPr="00A066CB">
        <w:rPr>
          <w:rFonts w:ascii="Arial" w:eastAsia="Franklin Gothic Book" w:hAnsi="Arial" w:cs="Arial"/>
          <w:bCs/>
          <w:sz w:val="22"/>
          <w:szCs w:val="22"/>
        </w:rPr>
        <w:t>tisíc</w:t>
      </w:r>
      <w:r w:rsidR="00103DDB" w:rsidRPr="00A066CB">
        <w:rPr>
          <w:rFonts w:ascii="Arial" w:eastAsia="Franklin Gothic Book" w:hAnsi="Arial" w:cs="Arial"/>
          <w:bCs/>
          <w:sz w:val="22"/>
          <w:szCs w:val="22"/>
        </w:rPr>
        <w:t xml:space="preserve">čtyřista </w:t>
      </w:r>
      <w:r w:rsidR="00031620" w:rsidRPr="00A066CB">
        <w:rPr>
          <w:rFonts w:ascii="Arial" w:eastAsia="Franklin Gothic Book" w:hAnsi="Arial" w:cs="Arial"/>
          <w:bCs/>
          <w:sz w:val="22"/>
          <w:szCs w:val="22"/>
        </w:rPr>
        <w:t xml:space="preserve">korun </w:t>
      </w:r>
      <w:r w:rsidR="00AE75A3" w:rsidRPr="00A066CB">
        <w:rPr>
          <w:rFonts w:ascii="Arial" w:eastAsia="Franklin Gothic Book" w:hAnsi="Arial" w:cs="Arial"/>
          <w:bCs/>
          <w:sz w:val="22"/>
          <w:szCs w:val="22"/>
        </w:rPr>
        <w:t>českých)</w:t>
      </w:r>
      <w:r w:rsidR="008F42B5" w:rsidRPr="00A066CB">
        <w:rPr>
          <w:rFonts w:ascii="Arial" w:eastAsia="Franklin Gothic Book" w:hAnsi="Arial" w:cs="Arial"/>
          <w:bCs/>
          <w:sz w:val="22"/>
          <w:szCs w:val="22"/>
        </w:rPr>
        <w:t xml:space="preserve"> (dále jen </w:t>
      </w:r>
      <w:r w:rsidR="008F42B5" w:rsidRPr="00A066CB">
        <w:rPr>
          <w:rFonts w:ascii="Arial" w:eastAsia="Franklin Gothic Book" w:hAnsi="Arial" w:cs="Arial"/>
          <w:b/>
          <w:sz w:val="22"/>
          <w:szCs w:val="22"/>
        </w:rPr>
        <w:t>„Cena díla“</w:t>
      </w:r>
      <w:r w:rsidR="008F42B5" w:rsidRPr="00A066CB">
        <w:rPr>
          <w:rFonts w:ascii="Arial" w:eastAsia="Franklin Gothic Book" w:hAnsi="Arial" w:cs="Arial"/>
          <w:bCs/>
          <w:sz w:val="22"/>
          <w:szCs w:val="22"/>
        </w:rPr>
        <w:t>)</w:t>
      </w:r>
      <w:r w:rsidR="00192490" w:rsidRPr="00A066CB">
        <w:rPr>
          <w:rFonts w:ascii="Arial" w:hAnsi="Arial" w:cs="Arial"/>
          <w:sz w:val="22"/>
          <w:szCs w:val="22"/>
        </w:rPr>
        <w:t>. V </w:t>
      </w:r>
      <w:r w:rsidR="008F42B5" w:rsidRPr="00A066CB">
        <w:rPr>
          <w:rFonts w:ascii="Arial" w:hAnsi="Arial" w:cs="Arial"/>
          <w:sz w:val="22"/>
          <w:szCs w:val="22"/>
        </w:rPr>
        <w:t>C</w:t>
      </w:r>
      <w:r w:rsidR="00192490" w:rsidRPr="00A066CB">
        <w:rPr>
          <w:rFonts w:ascii="Arial" w:hAnsi="Arial" w:cs="Arial"/>
          <w:sz w:val="22"/>
          <w:szCs w:val="22"/>
        </w:rPr>
        <w:t xml:space="preserve">eně </w:t>
      </w:r>
      <w:r w:rsidR="008F42B5" w:rsidRPr="00A066CB">
        <w:rPr>
          <w:rFonts w:ascii="Arial" w:hAnsi="Arial" w:cs="Arial"/>
          <w:sz w:val="22"/>
          <w:szCs w:val="22"/>
        </w:rPr>
        <w:t xml:space="preserve">díla </w:t>
      </w:r>
      <w:r w:rsidR="00192490" w:rsidRPr="00A066CB">
        <w:rPr>
          <w:rFonts w:ascii="Arial" w:hAnsi="Arial" w:cs="Arial"/>
          <w:sz w:val="22"/>
          <w:szCs w:val="22"/>
        </w:rPr>
        <w:t>je zahrnuta i odměna za poskytnutí/postoupení oprávnění dle čl. VIII této Smlouvy</w:t>
      </w:r>
      <w:r w:rsidR="007255AA" w:rsidRPr="00A066CB">
        <w:rPr>
          <w:rFonts w:ascii="Arial" w:hAnsi="Arial" w:cs="Arial"/>
          <w:sz w:val="22"/>
          <w:szCs w:val="22"/>
        </w:rPr>
        <w:t xml:space="preserve"> </w:t>
      </w:r>
      <w:r w:rsidR="00CC316F" w:rsidRPr="00A066CB">
        <w:rPr>
          <w:rFonts w:ascii="Arial" w:hAnsi="Arial" w:cs="Arial"/>
          <w:sz w:val="22"/>
          <w:szCs w:val="22"/>
        </w:rPr>
        <w:t>(</w:t>
      </w:r>
      <w:r w:rsidR="007255AA" w:rsidRPr="00A066CB">
        <w:rPr>
          <w:rFonts w:ascii="Arial" w:hAnsi="Arial" w:cs="Arial"/>
          <w:sz w:val="22"/>
          <w:szCs w:val="22"/>
        </w:rPr>
        <w:t>ve výši</w:t>
      </w:r>
      <w:r w:rsidR="00FF700A" w:rsidRPr="00A066CB">
        <w:rPr>
          <w:rFonts w:ascii="Arial" w:hAnsi="Arial" w:cs="Arial"/>
          <w:sz w:val="22"/>
          <w:szCs w:val="22"/>
        </w:rPr>
        <w:t xml:space="preserve"> 20.000,- Kč</w:t>
      </w:r>
      <w:r w:rsidR="007255AA" w:rsidRPr="00A066CB">
        <w:rPr>
          <w:rFonts w:ascii="Arial" w:hAnsi="Arial" w:cs="Arial"/>
          <w:sz w:val="22"/>
          <w:szCs w:val="22"/>
        </w:rPr>
        <w:t>)</w:t>
      </w:r>
      <w:r w:rsidR="0026435C" w:rsidRPr="00A066CB">
        <w:rPr>
          <w:rFonts w:ascii="Arial" w:hAnsi="Arial" w:cs="Arial"/>
          <w:sz w:val="22"/>
          <w:szCs w:val="22"/>
        </w:rPr>
        <w:t>.</w:t>
      </w:r>
      <w:r w:rsidR="00192490" w:rsidRPr="00A066CB">
        <w:rPr>
          <w:rFonts w:ascii="Arial" w:hAnsi="Arial" w:cs="Arial"/>
          <w:sz w:val="22"/>
          <w:szCs w:val="22"/>
        </w:rPr>
        <w:t xml:space="preserve"> Zhotovitel není plátcem DPH. </w:t>
      </w:r>
    </w:p>
    <w:p w14:paraId="61B68E40" w14:textId="77777777" w:rsidR="00192490" w:rsidRPr="009F04EB" w:rsidRDefault="00192490" w:rsidP="00192490">
      <w:pPr>
        <w:jc w:val="both"/>
        <w:rPr>
          <w:rFonts w:ascii="Arial" w:hAnsi="Arial" w:cs="Arial"/>
          <w:b/>
          <w:sz w:val="22"/>
          <w:szCs w:val="22"/>
        </w:rPr>
      </w:pPr>
    </w:p>
    <w:p w14:paraId="09E1F4A7" w14:textId="05EBDA2E" w:rsidR="00375A66" w:rsidRPr="009F04EB" w:rsidRDefault="005D64F4" w:rsidP="00126365">
      <w:pPr>
        <w:ind w:left="705" w:hanging="705"/>
        <w:jc w:val="both"/>
        <w:rPr>
          <w:rFonts w:ascii="Arial" w:hAnsi="Arial" w:cs="Arial"/>
          <w:sz w:val="22"/>
          <w:szCs w:val="22"/>
        </w:rPr>
      </w:pPr>
      <w:r w:rsidRPr="009F04EB">
        <w:rPr>
          <w:rFonts w:ascii="Arial" w:hAnsi="Arial" w:cs="Arial"/>
          <w:sz w:val="22"/>
          <w:szCs w:val="22"/>
        </w:rPr>
        <w:t>5</w:t>
      </w:r>
      <w:r w:rsidR="00192490" w:rsidRPr="009F04EB">
        <w:rPr>
          <w:rFonts w:ascii="Arial" w:hAnsi="Arial" w:cs="Arial"/>
          <w:sz w:val="22"/>
          <w:szCs w:val="22"/>
        </w:rPr>
        <w:t xml:space="preserve">.2 </w:t>
      </w:r>
      <w:r w:rsidR="00192490" w:rsidRPr="009F04EB">
        <w:rPr>
          <w:rFonts w:ascii="Arial" w:hAnsi="Arial" w:cs="Arial"/>
          <w:sz w:val="22"/>
          <w:szCs w:val="22"/>
        </w:rPr>
        <w:tab/>
        <w:t>Smluvní strany podpisem této Smlouvy potvrzují, že dohodn</w:t>
      </w:r>
      <w:r w:rsidR="001E1B0B" w:rsidRPr="009F04EB">
        <w:rPr>
          <w:rFonts w:ascii="Arial" w:hAnsi="Arial" w:cs="Arial"/>
          <w:sz w:val="22"/>
          <w:szCs w:val="22"/>
        </w:rPr>
        <w:t xml:space="preserve">utá </w:t>
      </w:r>
      <w:r w:rsidR="00FD2EB2">
        <w:rPr>
          <w:rFonts w:ascii="Arial" w:hAnsi="Arial" w:cs="Arial"/>
          <w:sz w:val="22"/>
          <w:szCs w:val="22"/>
        </w:rPr>
        <w:t>C</w:t>
      </w:r>
      <w:r w:rsidR="001E1B0B" w:rsidRPr="009F04EB">
        <w:rPr>
          <w:rFonts w:ascii="Arial" w:hAnsi="Arial" w:cs="Arial"/>
          <w:sz w:val="22"/>
          <w:szCs w:val="22"/>
        </w:rPr>
        <w:t xml:space="preserve">ena </w:t>
      </w:r>
      <w:r w:rsidR="00FD2EB2">
        <w:rPr>
          <w:rFonts w:ascii="Arial" w:hAnsi="Arial" w:cs="Arial"/>
          <w:sz w:val="22"/>
          <w:szCs w:val="22"/>
        </w:rPr>
        <w:t xml:space="preserve">díla </w:t>
      </w:r>
      <w:r w:rsidR="001E1B0B" w:rsidRPr="009F04EB">
        <w:rPr>
          <w:rFonts w:ascii="Arial" w:hAnsi="Arial" w:cs="Arial"/>
          <w:sz w:val="22"/>
          <w:szCs w:val="22"/>
        </w:rPr>
        <w:t>specifikovaná v </w:t>
      </w:r>
      <w:r w:rsidR="00ED2AFB">
        <w:rPr>
          <w:rFonts w:ascii="Arial" w:hAnsi="Arial" w:cs="Arial"/>
          <w:sz w:val="22"/>
          <w:szCs w:val="22"/>
        </w:rPr>
        <w:t>bodu</w:t>
      </w:r>
      <w:r w:rsidR="001E1B0B" w:rsidRPr="00644E4E">
        <w:rPr>
          <w:rFonts w:ascii="Arial" w:hAnsi="Arial" w:cs="Arial"/>
          <w:sz w:val="22"/>
          <w:szCs w:val="22"/>
        </w:rPr>
        <w:t xml:space="preserve"> 5</w:t>
      </w:r>
      <w:r w:rsidR="00192490" w:rsidRPr="00644E4E">
        <w:rPr>
          <w:rFonts w:ascii="Arial" w:hAnsi="Arial" w:cs="Arial"/>
          <w:sz w:val="22"/>
          <w:szCs w:val="22"/>
        </w:rPr>
        <w:t>.1 tohoto</w:t>
      </w:r>
      <w:r w:rsidR="00192490" w:rsidRPr="009F04EB">
        <w:rPr>
          <w:rFonts w:ascii="Arial" w:hAnsi="Arial" w:cs="Arial"/>
          <w:sz w:val="22"/>
          <w:szCs w:val="22"/>
        </w:rPr>
        <w:t xml:space="preserve"> článku představuje maximální závaznou cenu a zahrnuje veškeré plnění Zhotovitele směřující ke splnění požadavků Objednatele na řádné provedení a dodání Díla dle této Smlouvy</w:t>
      </w:r>
      <w:r w:rsidR="00895FFA">
        <w:rPr>
          <w:rFonts w:ascii="Arial" w:hAnsi="Arial" w:cs="Arial"/>
          <w:sz w:val="22"/>
          <w:szCs w:val="22"/>
        </w:rPr>
        <w:t xml:space="preserve">, </w:t>
      </w:r>
      <w:r w:rsidR="0026435C">
        <w:rPr>
          <w:rFonts w:ascii="Arial" w:hAnsi="Arial" w:cs="Arial"/>
          <w:sz w:val="22"/>
          <w:szCs w:val="22"/>
        </w:rPr>
        <w:t xml:space="preserve">jakož i </w:t>
      </w:r>
      <w:r w:rsidR="00895FFA">
        <w:rPr>
          <w:rFonts w:ascii="Arial" w:hAnsi="Arial" w:cs="Arial"/>
          <w:sz w:val="22"/>
          <w:szCs w:val="22"/>
        </w:rPr>
        <w:t>náklady Zhotovitele nutné k realizaci Díla</w:t>
      </w:r>
      <w:r w:rsidR="006F4E47">
        <w:rPr>
          <w:rFonts w:ascii="Arial" w:hAnsi="Arial" w:cs="Arial"/>
          <w:sz w:val="22"/>
          <w:szCs w:val="22"/>
        </w:rPr>
        <w:t xml:space="preserve"> </w:t>
      </w:r>
      <w:r w:rsidR="00192490" w:rsidRPr="00644E4E">
        <w:rPr>
          <w:rFonts w:ascii="Arial" w:hAnsi="Arial" w:cs="Arial"/>
          <w:sz w:val="22"/>
          <w:szCs w:val="22"/>
        </w:rPr>
        <w:t>a k jeho předání.</w:t>
      </w:r>
      <w:r w:rsidR="00602883">
        <w:rPr>
          <w:rFonts w:ascii="Arial" w:hAnsi="Arial" w:cs="Arial"/>
          <w:sz w:val="22"/>
          <w:szCs w:val="22"/>
        </w:rPr>
        <w:t xml:space="preserve"> </w:t>
      </w:r>
    </w:p>
    <w:p w14:paraId="3D7871DB" w14:textId="77777777" w:rsidR="00192490" w:rsidRPr="009F04EB" w:rsidRDefault="00192490" w:rsidP="00192490">
      <w:pPr>
        <w:jc w:val="both"/>
        <w:rPr>
          <w:rFonts w:ascii="Arial" w:hAnsi="Arial" w:cs="Arial"/>
          <w:sz w:val="22"/>
          <w:szCs w:val="22"/>
        </w:rPr>
      </w:pPr>
    </w:p>
    <w:p w14:paraId="764516E7" w14:textId="57F32726" w:rsidR="00126365" w:rsidRPr="00A066CB" w:rsidRDefault="005D64F4" w:rsidP="00126365">
      <w:pPr>
        <w:ind w:left="705" w:hanging="705"/>
        <w:jc w:val="both"/>
        <w:rPr>
          <w:rFonts w:ascii="Arial" w:hAnsi="Arial" w:cs="Arial"/>
          <w:sz w:val="22"/>
          <w:szCs w:val="22"/>
        </w:rPr>
      </w:pPr>
      <w:r w:rsidRPr="000A6786">
        <w:rPr>
          <w:rFonts w:ascii="Arial" w:hAnsi="Arial" w:cs="Arial"/>
          <w:sz w:val="22"/>
          <w:szCs w:val="22"/>
        </w:rPr>
        <w:t>5</w:t>
      </w:r>
      <w:r w:rsidR="00192490" w:rsidRPr="000A6786">
        <w:rPr>
          <w:rFonts w:ascii="Arial" w:hAnsi="Arial" w:cs="Arial"/>
          <w:sz w:val="22"/>
          <w:szCs w:val="22"/>
        </w:rPr>
        <w:t>.</w:t>
      </w:r>
      <w:r w:rsidR="00126365">
        <w:rPr>
          <w:rFonts w:ascii="Arial" w:hAnsi="Arial" w:cs="Arial"/>
          <w:sz w:val="22"/>
          <w:szCs w:val="22"/>
        </w:rPr>
        <w:t>3</w:t>
      </w:r>
      <w:r w:rsidR="00192490" w:rsidRPr="000A6786">
        <w:rPr>
          <w:rFonts w:ascii="Arial" w:hAnsi="Arial" w:cs="Arial"/>
          <w:sz w:val="22"/>
          <w:szCs w:val="22"/>
        </w:rPr>
        <w:tab/>
      </w:r>
      <w:r w:rsidR="00126365" w:rsidRPr="00A066CB">
        <w:rPr>
          <w:rFonts w:ascii="Arial" w:hAnsi="Arial" w:cs="Arial"/>
          <w:sz w:val="22"/>
          <w:szCs w:val="22"/>
        </w:rPr>
        <w:t xml:space="preserve">Cena díla bude Zhotoviteli uhrazena ve dvou splátkách na základě faktur vystavených Zhotovitelem, a to následovně: </w:t>
      </w:r>
    </w:p>
    <w:p w14:paraId="538C8EDB" w14:textId="77777777" w:rsidR="00126365" w:rsidRPr="00A066CB" w:rsidRDefault="00126365" w:rsidP="00126365">
      <w:pPr>
        <w:ind w:left="705"/>
        <w:jc w:val="both"/>
        <w:rPr>
          <w:rFonts w:ascii="Arial" w:hAnsi="Arial" w:cs="Arial"/>
          <w:sz w:val="22"/>
          <w:szCs w:val="22"/>
        </w:rPr>
      </w:pPr>
    </w:p>
    <w:p w14:paraId="525159F9" w14:textId="345B9D79" w:rsidR="00126365" w:rsidRPr="00A066CB" w:rsidRDefault="00126365" w:rsidP="00126365">
      <w:pPr>
        <w:pStyle w:val="Odstavecseseznamem"/>
        <w:numPr>
          <w:ilvl w:val="0"/>
          <w:numId w:val="11"/>
        </w:numPr>
        <w:jc w:val="both"/>
        <w:rPr>
          <w:rFonts w:ascii="Arial" w:hAnsi="Arial" w:cs="Arial"/>
          <w:sz w:val="22"/>
          <w:szCs w:val="22"/>
        </w:rPr>
      </w:pPr>
      <w:r w:rsidRPr="00A066CB">
        <w:rPr>
          <w:rFonts w:ascii="Arial" w:hAnsi="Arial" w:cs="Arial"/>
          <w:sz w:val="22"/>
          <w:szCs w:val="22"/>
        </w:rPr>
        <w:t xml:space="preserve">částka ve výši </w:t>
      </w:r>
      <w:r w:rsidR="00706FFF" w:rsidRPr="00A066CB">
        <w:rPr>
          <w:rFonts w:ascii="Arial" w:hAnsi="Arial" w:cs="Arial"/>
          <w:sz w:val="22"/>
          <w:szCs w:val="22"/>
        </w:rPr>
        <w:t>18</w:t>
      </w:r>
      <w:r w:rsidRPr="00A066CB">
        <w:rPr>
          <w:rFonts w:ascii="Arial" w:hAnsi="Arial" w:cs="Arial"/>
          <w:sz w:val="22"/>
          <w:szCs w:val="22"/>
        </w:rPr>
        <w:t>.</w:t>
      </w:r>
      <w:r w:rsidR="00706FFF" w:rsidRPr="00A066CB">
        <w:rPr>
          <w:rFonts w:ascii="Arial" w:hAnsi="Arial" w:cs="Arial"/>
          <w:sz w:val="22"/>
          <w:szCs w:val="22"/>
        </w:rPr>
        <w:t>4</w:t>
      </w:r>
      <w:r w:rsidRPr="00A066CB">
        <w:rPr>
          <w:rFonts w:ascii="Arial" w:hAnsi="Arial" w:cs="Arial"/>
          <w:sz w:val="22"/>
          <w:szCs w:val="22"/>
        </w:rPr>
        <w:t>00,- Kč bude uhrazena na základě faktury, kterou je Zhotovitel oprávněn vystavit po schválení storyboardu Objednatelem;</w:t>
      </w:r>
    </w:p>
    <w:p w14:paraId="15F58D4F" w14:textId="70075D78" w:rsidR="00126365" w:rsidRPr="00A066CB" w:rsidRDefault="00126365" w:rsidP="00126365">
      <w:pPr>
        <w:pStyle w:val="Odstavecseseznamem"/>
        <w:numPr>
          <w:ilvl w:val="0"/>
          <w:numId w:val="11"/>
        </w:numPr>
        <w:jc w:val="both"/>
        <w:rPr>
          <w:rFonts w:ascii="Arial" w:hAnsi="Arial" w:cs="Arial"/>
          <w:sz w:val="22"/>
          <w:szCs w:val="22"/>
        </w:rPr>
      </w:pPr>
      <w:r w:rsidRPr="00A066CB">
        <w:rPr>
          <w:rFonts w:ascii="Arial" w:hAnsi="Arial" w:cs="Arial"/>
          <w:sz w:val="22"/>
          <w:szCs w:val="22"/>
        </w:rPr>
        <w:t xml:space="preserve">částka ve výši </w:t>
      </w:r>
      <w:r w:rsidR="00706FFF" w:rsidRPr="00A066CB">
        <w:rPr>
          <w:rFonts w:ascii="Arial" w:hAnsi="Arial" w:cs="Arial"/>
          <w:sz w:val="22"/>
          <w:szCs w:val="22"/>
        </w:rPr>
        <w:t>7</w:t>
      </w:r>
      <w:r w:rsidRPr="00A066CB">
        <w:rPr>
          <w:rFonts w:ascii="Arial" w:hAnsi="Arial" w:cs="Arial"/>
          <w:sz w:val="22"/>
          <w:szCs w:val="22"/>
        </w:rPr>
        <w:t xml:space="preserve">0.000,- Kč bude uhrazena na základě faktury, kterou je Zhotovitel oprávněn vystavit po bezvýhradné akceptaci celého Díla. </w:t>
      </w:r>
    </w:p>
    <w:p w14:paraId="0038FE46" w14:textId="77777777" w:rsidR="0053087C" w:rsidRPr="00740F7F" w:rsidRDefault="0053087C" w:rsidP="00740F7F">
      <w:pPr>
        <w:jc w:val="both"/>
        <w:rPr>
          <w:rFonts w:ascii="Arial" w:hAnsi="Arial" w:cs="Arial"/>
          <w:sz w:val="22"/>
          <w:szCs w:val="22"/>
        </w:rPr>
      </w:pPr>
    </w:p>
    <w:p w14:paraId="1ABAF378" w14:textId="0FF01C57" w:rsidR="00862615" w:rsidRPr="00FE1711" w:rsidRDefault="00FE1711" w:rsidP="00FE1711">
      <w:pPr>
        <w:jc w:val="both"/>
        <w:rPr>
          <w:rFonts w:ascii="Arial" w:hAnsi="Arial" w:cs="Arial"/>
          <w:sz w:val="22"/>
          <w:szCs w:val="22"/>
        </w:rPr>
      </w:pPr>
      <w:r>
        <w:rPr>
          <w:rFonts w:ascii="Arial" w:hAnsi="Arial" w:cs="Arial"/>
          <w:sz w:val="22"/>
          <w:szCs w:val="22"/>
        </w:rPr>
        <w:t>5.4</w:t>
      </w:r>
      <w:r>
        <w:rPr>
          <w:rFonts w:ascii="Arial" w:hAnsi="Arial" w:cs="Arial"/>
          <w:sz w:val="22"/>
          <w:szCs w:val="22"/>
        </w:rPr>
        <w:tab/>
      </w:r>
      <w:r w:rsidR="00192490" w:rsidRPr="00FE1711">
        <w:rPr>
          <w:rFonts w:ascii="Arial" w:hAnsi="Arial" w:cs="Arial"/>
          <w:sz w:val="22"/>
          <w:szCs w:val="22"/>
        </w:rPr>
        <w:t>Faktur</w:t>
      </w:r>
      <w:r w:rsidR="0016043D" w:rsidRPr="00FE1711">
        <w:rPr>
          <w:rFonts w:ascii="Arial" w:hAnsi="Arial" w:cs="Arial"/>
          <w:sz w:val="22"/>
          <w:szCs w:val="22"/>
        </w:rPr>
        <w:t>y</w:t>
      </w:r>
      <w:r w:rsidR="00192490" w:rsidRPr="00FE1711">
        <w:rPr>
          <w:rFonts w:ascii="Arial" w:hAnsi="Arial" w:cs="Arial"/>
          <w:sz w:val="22"/>
          <w:szCs w:val="22"/>
        </w:rPr>
        <w:t xml:space="preserve"> </w:t>
      </w:r>
      <w:r w:rsidR="00C12380" w:rsidRPr="00FE1711">
        <w:rPr>
          <w:rFonts w:ascii="Arial" w:hAnsi="Arial" w:cs="Arial"/>
          <w:sz w:val="22"/>
          <w:szCs w:val="22"/>
        </w:rPr>
        <w:t xml:space="preserve">vystavené Zhotovitelem musí </w:t>
      </w:r>
      <w:r w:rsidR="00192490" w:rsidRPr="00FE1711">
        <w:rPr>
          <w:rFonts w:ascii="Arial" w:hAnsi="Arial" w:cs="Arial"/>
          <w:sz w:val="22"/>
          <w:szCs w:val="22"/>
        </w:rPr>
        <w:t>obsahovat veškeré zákonné náležitosti</w:t>
      </w:r>
      <w:r>
        <w:rPr>
          <w:rFonts w:ascii="Arial" w:hAnsi="Arial" w:cs="Arial"/>
          <w:sz w:val="22"/>
          <w:szCs w:val="22"/>
        </w:rPr>
        <w:tab/>
      </w:r>
      <w:r w:rsidR="00D75EB1" w:rsidRPr="00FE1711">
        <w:rPr>
          <w:rFonts w:ascii="Arial" w:hAnsi="Arial" w:cs="Arial"/>
          <w:sz w:val="22"/>
          <w:szCs w:val="22"/>
        </w:rPr>
        <w:t xml:space="preserve">daňového dokladu. Splatnost faktur bude </w:t>
      </w:r>
      <w:r w:rsidR="00192490" w:rsidRPr="00FE1711">
        <w:rPr>
          <w:rFonts w:ascii="Arial" w:hAnsi="Arial" w:cs="Arial"/>
          <w:sz w:val="22"/>
          <w:szCs w:val="22"/>
        </w:rPr>
        <w:t>30 dnů ode dne jej</w:t>
      </w:r>
      <w:r w:rsidR="00D75EB1" w:rsidRPr="00FE1711">
        <w:rPr>
          <w:rFonts w:ascii="Arial" w:hAnsi="Arial" w:cs="Arial"/>
          <w:sz w:val="22"/>
          <w:szCs w:val="22"/>
        </w:rPr>
        <w:t xml:space="preserve">ich </w:t>
      </w:r>
      <w:r w:rsidR="00192490" w:rsidRPr="00FE1711">
        <w:rPr>
          <w:rFonts w:ascii="Arial" w:hAnsi="Arial" w:cs="Arial"/>
          <w:sz w:val="22"/>
          <w:szCs w:val="22"/>
        </w:rPr>
        <w:t>doručení</w:t>
      </w:r>
      <w:r>
        <w:rPr>
          <w:rFonts w:ascii="Arial" w:hAnsi="Arial" w:cs="Arial"/>
          <w:sz w:val="22"/>
          <w:szCs w:val="22"/>
        </w:rPr>
        <w:tab/>
      </w:r>
      <w:r w:rsidR="00192490" w:rsidRPr="00FE1711">
        <w:rPr>
          <w:rFonts w:ascii="Arial" w:hAnsi="Arial" w:cs="Arial"/>
          <w:sz w:val="22"/>
          <w:szCs w:val="22"/>
        </w:rPr>
        <w:t>Objednateli</w:t>
      </w:r>
      <w:r w:rsidR="000C6E75" w:rsidRPr="00FE1711">
        <w:rPr>
          <w:rFonts w:ascii="Arial" w:hAnsi="Arial" w:cs="Arial"/>
          <w:sz w:val="22"/>
          <w:szCs w:val="22"/>
        </w:rPr>
        <w:t xml:space="preserve">. Faktury budou Objednateli doručovány </w:t>
      </w:r>
      <w:r w:rsidR="00D75EB1" w:rsidRPr="00FE1711">
        <w:rPr>
          <w:rFonts w:ascii="Arial" w:hAnsi="Arial" w:cs="Arial"/>
          <w:sz w:val="22"/>
          <w:szCs w:val="22"/>
        </w:rPr>
        <w:t>elektronicky na adresu</w:t>
      </w:r>
      <w:r>
        <w:rPr>
          <w:rFonts w:ascii="Arial" w:hAnsi="Arial" w:cs="Arial"/>
          <w:sz w:val="22"/>
          <w:szCs w:val="22"/>
        </w:rPr>
        <w:tab/>
      </w:r>
      <w:hyperlink r:id="rId8" w:history="1">
        <w:r w:rsidR="00AB418B">
          <w:rPr>
            <w:rStyle w:val="Hypertextovodkaz"/>
            <w:rFonts w:ascii="Arial" w:hAnsi="Arial" w:cs="Arial"/>
            <w:sz w:val="22"/>
            <w:szCs w:val="22"/>
          </w:rPr>
          <w:t>XXXXXXXXXXXXXXXXX</w:t>
        </w:r>
      </w:hyperlink>
      <w:r w:rsidR="00D75EB1" w:rsidRPr="00FE1711">
        <w:rPr>
          <w:rFonts w:ascii="Arial" w:hAnsi="Arial" w:cs="Arial"/>
          <w:sz w:val="22"/>
          <w:szCs w:val="22"/>
        </w:rPr>
        <w:t>.</w:t>
      </w:r>
      <w:r w:rsidR="00192490" w:rsidRPr="00FE1711">
        <w:rPr>
          <w:rFonts w:ascii="Arial" w:hAnsi="Arial" w:cs="Arial"/>
          <w:sz w:val="22"/>
          <w:szCs w:val="22"/>
        </w:rPr>
        <w:tab/>
      </w:r>
    </w:p>
    <w:p w14:paraId="56B4704A" w14:textId="77777777" w:rsidR="00862615" w:rsidRDefault="00862615" w:rsidP="00862615">
      <w:pPr>
        <w:pStyle w:val="Odstavecseseznamem"/>
        <w:jc w:val="both"/>
        <w:rPr>
          <w:rFonts w:ascii="Arial" w:hAnsi="Arial" w:cs="Arial"/>
          <w:sz w:val="22"/>
          <w:szCs w:val="22"/>
        </w:rPr>
      </w:pPr>
    </w:p>
    <w:p w14:paraId="64FE4702" w14:textId="2B2FA9FA" w:rsidR="00192490" w:rsidRPr="00FE1711" w:rsidRDefault="00FE1711" w:rsidP="00FE1711">
      <w:pPr>
        <w:jc w:val="both"/>
        <w:rPr>
          <w:rFonts w:ascii="Arial" w:hAnsi="Arial" w:cs="Arial"/>
          <w:sz w:val="22"/>
          <w:szCs w:val="22"/>
        </w:rPr>
      </w:pPr>
      <w:r>
        <w:rPr>
          <w:rFonts w:ascii="Arial" w:hAnsi="Arial" w:cs="Arial"/>
          <w:sz w:val="22"/>
          <w:szCs w:val="22"/>
        </w:rPr>
        <w:t>5.5</w:t>
      </w:r>
      <w:r>
        <w:rPr>
          <w:rFonts w:ascii="Arial" w:hAnsi="Arial" w:cs="Arial"/>
          <w:sz w:val="22"/>
          <w:szCs w:val="22"/>
        </w:rPr>
        <w:tab/>
      </w:r>
      <w:r w:rsidR="00192490" w:rsidRPr="00FE1711">
        <w:rPr>
          <w:rFonts w:ascii="Arial" w:hAnsi="Arial" w:cs="Arial"/>
          <w:sz w:val="22"/>
          <w:szCs w:val="22"/>
        </w:rPr>
        <w:t>Pokud</w:t>
      </w:r>
      <w:r w:rsidR="00862615" w:rsidRPr="00FE1711">
        <w:rPr>
          <w:rFonts w:ascii="Arial" w:hAnsi="Arial" w:cs="Arial"/>
          <w:sz w:val="22"/>
          <w:szCs w:val="22"/>
        </w:rPr>
        <w:t xml:space="preserve"> </w:t>
      </w:r>
      <w:r w:rsidR="00192490" w:rsidRPr="00FE1711">
        <w:rPr>
          <w:rFonts w:ascii="Arial" w:hAnsi="Arial" w:cs="Arial"/>
          <w:sz w:val="22"/>
          <w:szCs w:val="22"/>
        </w:rPr>
        <w:t>daňový doklad – faktura nebude vystavena v souladu s</w:t>
      </w:r>
      <w:r>
        <w:rPr>
          <w:rFonts w:ascii="Arial" w:hAnsi="Arial" w:cs="Arial"/>
          <w:sz w:val="22"/>
          <w:szCs w:val="22"/>
        </w:rPr>
        <w:t> </w:t>
      </w:r>
      <w:r w:rsidR="00192490" w:rsidRPr="00FE1711">
        <w:rPr>
          <w:rFonts w:ascii="Arial" w:hAnsi="Arial" w:cs="Arial"/>
          <w:sz w:val="22"/>
          <w:szCs w:val="22"/>
        </w:rPr>
        <w:t>platebními</w:t>
      </w:r>
      <w:r>
        <w:rPr>
          <w:rFonts w:ascii="Arial" w:hAnsi="Arial" w:cs="Arial"/>
          <w:sz w:val="22"/>
          <w:szCs w:val="22"/>
        </w:rPr>
        <w:tab/>
      </w:r>
      <w:r w:rsidR="00192490" w:rsidRPr="00FE1711">
        <w:rPr>
          <w:rFonts w:ascii="Arial" w:hAnsi="Arial" w:cs="Arial"/>
          <w:sz w:val="22"/>
          <w:szCs w:val="22"/>
        </w:rPr>
        <w:t>podmínkami stanovenými Smlouvou nebo nebude splňovat požadované</w:t>
      </w:r>
      <w:r>
        <w:rPr>
          <w:rFonts w:ascii="Arial" w:hAnsi="Arial" w:cs="Arial"/>
          <w:sz w:val="22"/>
          <w:szCs w:val="22"/>
        </w:rPr>
        <w:tab/>
      </w:r>
      <w:r w:rsidR="00192490" w:rsidRPr="00FE1711">
        <w:rPr>
          <w:rFonts w:ascii="Arial" w:hAnsi="Arial" w:cs="Arial"/>
          <w:sz w:val="22"/>
          <w:szCs w:val="22"/>
        </w:rPr>
        <w:t xml:space="preserve">zákonné náležitosti, je Objednatel oprávněn daňový doklad </w:t>
      </w:r>
      <w:r>
        <w:rPr>
          <w:rFonts w:ascii="Arial" w:hAnsi="Arial" w:cs="Arial"/>
          <w:sz w:val="22"/>
          <w:szCs w:val="22"/>
        </w:rPr>
        <w:t>–</w:t>
      </w:r>
      <w:r w:rsidR="00192490" w:rsidRPr="00FE1711">
        <w:rPr>
          <w:rFonts w:ascii="Arial" w:hAnsi="Arial" w:cs="Arial"/>
          <w:sz w:val="22"/>
          <w:szCs w:val="22"/>
        </w:rPr>
        <w:t xml:space="preserve"> fakturu</w:t>
      </w:r>
      <w:r>
        <w:rPr>
          <w:rFonts w:ascii="Arial" w:hAnsi="Arial" w:cs="Arial"/>
          <w:sz w:val="22"/>
          <w:szCs w:val="22"/>
        </w:rPr>
        <w:tab/>
      </w:r>
      <w:r w:rsidR="00192490" w:rsidRPr="00FE1711">
        <w:rPr>
          <w:rFonts w:ascii="Arial" w:hAnsi="Arial" w:cs="Arial"/>
          <w:sz w:val="22"/>
          <w:szCs w:val="22"/>
        </w:rPr>
        <w:t>Zhotoviteli vrátit jako neúplnou, resp. nesprávně vystavenou, k doplnění, resp.</w:t>
      </w:r>
      <w:r>
        <w:rPr>
          <w:rFonts w:ascii="Arial" w:hAnsi="Arial" w:cs="Arial"/>
          <w:sz w:val="22"/>
          <w:szCs w:val="22"/>
        </w:rPr>
        <w:tab/>
      </w:r>
      <w:r w:rsidR="00192490" w:rsidRPr="00FE1711">
        <w:rPr>
          <w:rFonts w:ascii="Arial" w:hAnsi="Arial" w:cs="Arial"/>
          <w:sz w:val="22"/>
          <w:szCs w:val="22"/>
        </w:rPr>
        <w:t>novému vystavení. V takovém případě Objednatel není v prodlení s</w:t>
      </w:r>
      <w:r>
        <w:rPr>
          <w:rFonts w:ascii="Arial" w:hAnsi="Arial" w:cs="Arial"/>
          <w:sz w:val="22"/>
          <w:szCs w:val="22"/>
        </w:rPr>
        <w:t> </w:t>
      </w:r>
      <w:r w:rsidR="00192490" w:rsidRPr="00FE1711">
        <w:rPr>
          <w:rFonts w:ascii="Arial" w:hAnsi="Arial" w:cs="Arial"/>
          <w:sz w:val="22"/>
          <w:szCs w:val="22"/>
        </w:rPr>
        <w:t>úhradou</w:t>
      </w:r>
      <w:r>
        <w:rPr>
          <w:rFonts w:ascii="Arial" w:hAnsi="Arial" w:cs="Arial"/>
          <w:sz w:val="22"/>
          <w:szCs w:val="22"/>
        </w:rPr>
        <w:tab/>
      </w:r>
      <w:r w:rsidR="00252975" w:rsidRPr="00FE1711">
        <w:rPr>
          <w:rFonts w:ascii="Arial" w:hAnsi="Arial" w:cs="Arial"/>
          <w:sz w:val="22"/>
          <w:szCs w:val="22"/>
        </w:rPr>
        <w:t>Ceny</w:t>
      </w:r>
      <w:r w:rsidR="00192490" w:rsidRPr="00FE1711">
        <w:rPr>
          <w:rFonts w:ascii="Arial" w:hAnsi="Arial" w:cs="Arial"/>
          <w:sz w:val="22"/>
          <w:szCs w:val="22"/>
        </w:rPr>
        <w:t xml:space="preserve"> Díl</w:t>
      </w:r>
      <w:r w:rsidR="00784480" w:rsidRPr="00FE1711">
        <w:rPr>
          <w:rFonts w:ascii="Arial" w:hAnsi="Arial" w:cs="Arial"/>
          <w:sz w:val="22"/>
          <w:szCs w:val="22"/>
        </w:rPr>
        <w:t>a</w:t>
      </w:r>
      <w:r w:rsidR="00192490" w:rsidRPr="00FE1711">
        <w:rPr>
          <w:rFonts w:ascii="Arial" w:hAnsi="Arial" w:cs="Arial"/>
          <w:sz w:val="22"/>
          <w:szCs w:val="22"/>
        </w:rPr>
        <w:t xml:space="preserve"> nebo její části </w:t>
      </w:r>
      <w:r w:rsidR="0021021F" w:rsidRPr="00FE1711">
        <w:rPr>
          <w:rFonts w:ascii="Arial" w:hAnsi="Arial" w:cs="Arial"/>
          <w:sz w:val="22"/>
          <w:szCs w:val="22"/>
        </w:rPr>
        <w:t>nebo</w:t>
      </w:r>
      <w:r w:rsidR="00293681" w:rsidRPr="00FE1711">
        <w:rPr>
          <w:rFonts w:ascii="Arial" w:hAnsi="Arial" w:cs="Arial"/>
          <w:sz w:val="22"/>
          <w:szCs w:val="22"/>
        </w:rPr>
        <w:t xml:space="preserve"> v prodlení s úhradou Nákladů Díla </w:t>
      </w:r>
      <w:r w:rsidR="00192490" w:rsidRPr="00FE1711">
        <w:rPr>
          <w:rFonts w:ascii="Arial" w:hAnsi="Arial" w:cs="Arial"/>
          <w:sz w:val="22"/>
          <w:szCs w:val="22"/>
        </w:rPr>
        <w:t>a Zhotovitel</w:t>
      </w:r>
      <w:r>
        <w:rPr>
          <w:rFonts w:ascii="Arial" w:hAnsi="Arial" w:cs="Arial"/>
          <w:sz w:val="22"/>
          <w:szCs w:val="22"/>
        </w:rPr>
        <w:tab/>
      </w:r>
      <w:r w:rsidR="00192490" w:rsidRPr="00FE1711">
        <w:rPr>
          <w:rFonts w:ascii="Arial" w:hAnsi="Arial" w:cs="Arial"/>
          <w:sz w:val="22"/>
          <w:szCs w:val="22"/>
        </w:rPr>
        <w:t>vystaví opravenou fakturu s novou lhůtou splatnosti, která začne plynout dnem</w:t>
      </w:r>
      <w:r>
        <w:rPr>
          <w:rFonts w:ascii="Arial" w:hAnsi="Arial" w:cs="Arial"/>
          <w:sz w:val="22"/>
          <w:szCs w:val="22"/>
        </w:rPr>
        <w:tab/>
      </w:r>
      <w:r w:rsidR="00192490" w:rsidRPr="00FE1711">
        <w:rPr>
          <w:rFonts w:ascii="Arial" w:hAnsi="Arial" w:cs="Arial"/>
          <w:sz w:val="22"/>
          <w:szCs w:val="22"/>
        </w:rPr>
        <w:t>doručení opraveného nebo nově vyhotoveného daňového dokladu – faktury</w:t>
      </w:r>
      <w:r>
        <w:rPr>
          <w:rFonts w:ascii="Arial" w:hAnsi="Arial" w:cs="Arial"/>
          <w:sz w:val="22"/>
          <w:szCs w:val="22"/>
        </w:rPr>
        <w:tab/>
      </w:r>
      <w:r w:rsidR="00192490" w:rsidRPr="00FE1711">
        <w:rPr>
          <w:rFonts w:ascii="Arial" w:hAnsi="Arial" w:cs="Arial"/>
          <w:sz w:val="22"/>
          <w:szCs w:val="22"/>
        </w:rPr>
        <w:t>Objednateli.</w:t>
      </w:r>
    </w:p>
    <w:p w14:paraId="09F7080C" w14:textId="77777777" w:rsidR="00192490" w:rsidRPr="009F04EB" w:rsidRDefault="00192490" w:rsidP="00192490">
      <w:pPr>
        <w:ind w:left="705" w:hanging="705"/>
        <w:jc w:val="both"/>
        <w:rPr>
          <w:rFonts w:ascii="Arial" w:hAnsi="Arial" w:cs="Arial"/>
          <w:sz w:val="22"/>
          <w:szCs w:val="22"/>
        </w:rPr>
      </w:pPr>
    </w:p>
    <w:p w14:paraId="607F2E0C" w14:textId="3F8A1A56" w:rsidR="008F2A7F" w:rsidRDefault="005D64F4" w:rsidP="001639EB">
      <w:pPr>
        <w:ind w:left="705" w:hanging="705"/>
        <w:jc w:val="both"/>
        <w:rPr>
          <w:rFonts w:ascii="Arial" w:hAnsi="Arial" w:cs="Arial"/>
          <w:sz w:val="22"/>
          <w:szCs w:val="22"/>
        </w:rPr>
      </w:pPr>
      <w:r w:rsidRPr="009F04EB">
        <w:rPr>
          <w:rFonts w:ascii="Arial" w:hAnsi="Arial" w:cs="Arial"/>
          <w:sz w:val="22"/>
          <w:szCs w:val="22"/>
        </w:rPr>
        <w:t>5</w:t>
      </w:r>
      <w:r w:rsidR="00192490" w:rsidRPr="009F04EB">
        <w:rPr>
          <w:rFonts w:ascii="Arial" w:hAnsi="Arial" w:cs="Arial"/>
          <w:sz w:val="22"/>
          <w:szCs w:val="22"/>
        </w:rPr>
        <w:t>.</w:t>
      </w:r>
      <w:r w:rsidR="00FE1711">
        <w:rPr>
          <w:rFonts w:ascii="Arial" w:hAnsi="Arial" w:cs="Arial"/>
          <w:sz w:val="22"/>
          <w:szCs w:val="22"/>
        </w:rPr>
        <w:t>6</w:t>
      </w:r>
      <w:r w:rsidR="00192490" w:rsidRPr="009F04EB">
        <w:rPr>
          <w:rFonts w:ascii="Arial" w:hAnsi="Arial" w:cs="Arial"/>
          <w:sz w:val="22"/>
          <w:szCs w:val="22"/>
        </w:rPr>
        <w:tab/>
        <w:t xml:space="preserve">Zaplacením </w:t>
      </w:r>
      <w:r w:rsidR="002B09D0">
        <w:rPr>
          <w:rFonts w:ascii="Arial" w:hAnsi="Arial" w:cs="Arial"/>
          <w:sz w:val="22"/>
          <w:szCs w:val="22"/>
        </w:rPr>
        <w:t xml:space="preserve">faktury se </w:t>
      </w:r>
      <w:r w:rsidR="00192490" w:rsidRPr="009F04EB">
        <w:rPr>
          <w:rFonts w:ascii="Arial" w:hAnsi="Arial" w:cs="Arial"/>
          <w:sz w:val="22"/>
          <w:szCs w:val="22"/>
        </w:rPr>
        <w:t xml:space="preserve">rozumí den odeslání </w:t>
      </w:r>
      <w:r w:rsidR="002B09D0">
        <w:rPr>
          <w:rFonts w:ascii="Arial" w:hAnsi="Arial" w:cs="Arial"/>
          <w:sz w:val="22"/>
          <w:szCs w:val="22"/>
        </w:rPr>
        <w:t xml:space="preserve">příslušné částky </w:t>
      </w:r>
      <w:r w:rsidR="00192490" w:rsidRPr="009F04EB">
        <w:rPr>
          <w:rFonts w:ascii="Arial" w:hAnsi="Arial" w:cs="Arial"/>
          <w:sz w:val="22"/>
          <w:szCs w:val="22"/>
        </w:rPr>
        <w:t xml:space="preserve">na účet Zhotovitele. </w:t>
      </w:r>
    </w:p>
    <w:p w14:paraId="17715B7A" w14:textId="77777777" w:rsidR="008F2A7F" w:rsidRDefault="008F2A7F" w:rsidP="006C4340">
      <w:pPr>
        <w:jc w:val="both"/>
        <w:rPr>
          <w:rFonts w:ascii="Arial" w:hAnsi="Arial" w:cs="Arial"/>
          <w:sz w:val="22"/>
          <w:szCs w:val="22"/>
        </w:rPr>
      </w:pPr>
    </w:p>
    <w:p w14:paraId="0E2E2B25" w14:textId="77777777" w:rsidR="008F2A7F" w:rsidRPr="009F04EB" w:rsidRDefault="008F2A7F" w:rsidP="006C4340">
      <w:pPr>
        <w:jc w:val="both"/>
        <w:rPr>
          <w:rFonts w:ascii="Arial" w:hAnsi="Arial" w:cs="Arial"/>
          <w:sz w:val="22"/>
          <w:szCs w:val="22"/>
        </w:rPr>
      </w:pPr>
    </w:p>
    <w:p w14:paraId="753D3FC6" w14:textId="77777777" w:rsidR="00192490" w:rsidRPr="009F04EB" w:rsidRDefault="00192490" w:rsidP="00192490">
      <w:pPr>
        <w:ind w:left="705" w:hanging="705"/>
        <w:jc w:val="center"/>
        <w:rPr>
          <w:rFonts w:ascii="Arial" w:hAnsi="Arial" w:cs="Arial"/>
          <w:sz w:val="22"/>
          <w:szCs w:val="22"/>
        </w:rPr>
      </w:pPr>
      <w:r w:rsidRPr="009F04EB">
        <w:rPr>
          <w:rFonts w:ascii="Arial" w:hAnsi="Arial" w:cs="Arial"/>
          <w:b/>
          <w:sz w:val="22"/>
          <w:szCs w:val="22"/>
        </w:rPr>
        <w:t>Článek V</w:t>
      </w:r>
      <w:r w:rsidR="00A23EDF" w:rsidRPr="009F04EB">
        <w:rPr>
          <w:rFonts w:ascii="Arial" w:hAnsi="Arial" w:cs="Arial"/>
          <w:b/>
          <w:sz w:val="22"/>
          <w:szCs w:val="22"/>
        </w:rPr>
        <w:t>I</w:t>
      </w:r>
      <w:r w:rsidRPr="009F04EB">
        <w:rPr>
          <w:rFonts w:ascii="Arial" w:hAnsi="Arial" w:cs="Arial"/>
          <w:b/>
          <w:sz w:val="22"/>
          <w:szCs w:val="22"/>
        </w:rPr>
        <w:t>.</w:t>
      </w:r>
    </w:p>
    <w:p w14:paraId="49C47C2D"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Práva a povinnosti Zhotovitele</w:t>
      </w:r>
    </w:p>
    <w:p w14:paraId="11DC9DE5" w14:textId="77777777" w:rsidR="00192490" w:rsidRPr="009F04EB" w:rsidRDefault="00192490" w:rsidP="00192490">
      <w:pPr>
        <w:jc w:val="both"/>
        <w:rPr>
          <w:rFonts w:ascii="Arial" w:hAnsi="Arial" w:cs="Arial"/>
          <w:b/>
          <w:sz w:val="22"/>
          <w:szCs w:val="22"/>
        </w:rPr>
      </w:pPr>
    </w:p>
    <w:p w14:paraId="57A221F9" w14:textId="45BED9A6" w:rsidR="00192490" w:rsidRPr="009F04EB" w:rsidRDefault="00A23EDF" w:rsidP="00192490">
      <w:pPr>
        <w:ind w:left="709" w:hanging="709"/>
        <w:jc w:val="both"/>
        <w:rPr>
          <w:rFonts w:ascii="Arial" w:hAnsi="Arial" w:cs="Arial"/>
          <w:sz w:val="22"/>
          <w:szCs w:val="22"/>
          <w:shd w:val="clear" w:color="auto" w:fill="FFFFFF"/>
        </w:rPr>
      </w:pPr>
      <w:r w:rsidRPr="009F04EB">
        <w:rPr>
          <w:rFonts w:ascii="Arial" w:hAnsi="Arial" w:cs="Arial"/>
          <w:sz w:val="22"/>
          <w:szCs w:val="22"/>
        </w:rPr>
        <w:t>6</w:t>
      </w:r>
      <w:r w:rsidR="00192490" w:rsidRPr="009F04EB">
        <w:rPr>
          <w:rFonts w:ascii="Arial" w:hAnsi="Arial" w:cs="Arial"/>
          <w:sz w:val="22"/>
          <w:szCs w:val="22"/>
        </w:rPr>
        <w:t xml:space="preserve">.1 </w:t>
      </w:r>
      <w:r w:rsidR="00192490" w:rsidRPr="009F04EB">
        <w:rPr>
          <w:rFonts w:ascii="Arial" w:hAnsi="Arial" w:cs="Arial"/>
          <w:sz w:val="22"/>
          <w:szCs w:val="22"/>
        </w:rPr>
        <w:tab/>
      </w:r>
      <w:r w:rsidR="00192490" w:rsidRPr="009F04EB">
        <w:rPr>
          <w:rFonts w:ascii="Arial" w:hAnsi="Arial" w:cs="Arial"/>
          <w:sz w:val="22"/>
          <w:szCs w:val="22"/>
          <w:shd w:val="clear" w:color="auto" w:fill="FFFFFF"/>
        </w:rPr>
        <w:t xml:space="preserve">Zhotovitel se zavazuje řádně spolupracovat s Objednatelem, jeho případnými dodavateli a pracovníky. Zhotovitel se zavazuje při provádění Díla postupovat tak, aby výsledné Dílo splňovalo podmínky definované </w:t>
      </w:r>
      <w:r w:rsidR="00055D2C">
        <w:rPr>
          <w:rFonts w:ascii="Arial" w:hAnsi="Arial" w:cs="Arial"/>
          <w:sz w:val="22"/>
          <w:szCs w:val="22"/>
          <w:shd w:val="clear" w:color="auto" w:fill="FFFFFF"/>
        </w:rPr>
        <w:t>v</w:t>
      </w:r>
      <w:r w:rsidR="00B77DE8">
        <w:rPr>
          <w:rFonts w:ascii="Arial" w:hAnsi="Arial" w:cs="Arial"/>
          <w:sz w:val="22"/>
          <w:szCs w:val="22"/>
          <w:shd w:val="clear" w:color="auto" w:fill="FFFFFF"/>
        </w:rPr>
        <w:t> </w:t>
      </w:r>
      <w:r w:rsidR="00055D2C" w:rsidRPr="001639EB">
        <w:rPr>
          <w:rFonts w:ascii="Arial" w:hAnsi="Arial" w:cs="Arial"/>
          <w:sz w:val="22"/>
          <w:szCs w:val="22"/>
          <w:shd w:val="clear" w:color="auto" w:fill="FFFFFF"/>
        </w:rPr>
        <w:t>Př</w:t>
      </w:r>
      <w:r w:rsidR="00B77DE8" w:rsidRPr="001639EB">
        <w:rPr>
          <w:rFonts w:ascii="Arial" w:hAnsi="Arial" w:cs="Arial"/>
          <w:sz w:val="22"/>
          <w:szCs w:val="22"/>
          <w:shd w:val="clear" w:color="auto" w:fill="FFFFFF"/>
        </w:rPr>
        <w:t>íloze č. 1</w:t>
      </w:r>
      <w:r w:rsidR="00192490" w:rsidRPr="001639EB">
        <w:rPr>
          <w:rFonts w:ascii="Arial" w:hAnsi="Arial" w:cs="Arial"/>
          <w:sz w:val="22"/>
          <w:szCs w:val="22"/>
          <w:shd w:val="clear" w:color="auto" w:fill="FFFFFF"/>
        </w:rPr>
        <w:t>,</w:t>
      </w:r>
      <w:r w:rsidR="00192490" w:rsidRPr="009F04EB">
        <w:rPr>
          <w:rFonts w:ascii="Arial" w:hAnsi="Arial" w:cs="Arial"/>
          <w:sz w:val="22"/>
          <w:szCs w:val="22"/>
          <w:shd w:val="clear" w:color="auto" w:fill="FFFFFF"/>
        </w:rPr>
        <w:t xml:space="preserve"> a to včetně všech případných změn Objednatelem požadovaných.</w:t>
      </w:r>
    </w:p>
    <w:p w14:paraId="6CBEFEE4" w14:textId="77777777" w:rsidR="00A23EDF" w:rsidRPr="009F04EB" w:rsidRDefault="00A23EDF" w:rsidP="00192490">
      <w:pPr>
        <w:ind w:left="709" w:hanging="709"/>
        <w:jc w:val="both"/>
        <w:rPr>
          <w:rFonts w:ascii="Arial" w:hAnsi="Arial" w:cs="Arial"/>
          <w:sz w:val="22"/>
          <w:szCs w:val="22"/>
          <w:shd w:val="clear" w:color="auto" w:fill="FFFFFF"/>
        </w:rPr>
      </w:pPr>
    </w:p>
    <w:p w14:paraId="7645584D" w14:textId="0FEE0D1E" w:rsidR="00192490" w:rsidRPr="009F04EB" w:rsidRDefault="00FE532B" w:rsidP="00192490">
      <w:pPr>
        <w:ind w:left="705" w:hanging="705"/>
        <w:jc w:val="both"/>
        <w:rPr>
          <w:rFonts w:ascii="Arial" w:hAnsi="Arial" w:cs="Arial"/>
          <w:sz w:val="22"/>
          <w:szCs w:val="22"/>
        </w:rPr>
      </w:pPr>
      <w:r w:rsidRPr="009F04EB">
        <w:rPr>
          <w:rFonts w:ascii="Arial" w:hAnsi="Arial" w:cs="Arial"/>
          <w:sz w:val="22"/>
          <w:szCs w:val="22"/>
        </w:rPr>
        <w:t>6.</w:t>
      </w:r>
      <w:r w:rsidR="00592D20">
        <w:rPr>
          <w:rFonts w:ascii="Arial" w:hAnsi="Arial" w:cs="Arial"/>
          <w:sz w:val="22"/>
          <w:szCs w:val="22"/>
        </w:rPr>
        <w:t>2</w:t>
      </w:r>
      <w:r w:rsidR="00192490" w:rsidRPr="009F04EB">
        <w:rPr>
          <w:rFonts w:ascii="Arial" w:hAnsi="Arial" w:cs="Arial"/>
          <w:sz w:val="22"/>
          <w:szCs w:val="22"/>
        </w:rPr>
        <w:tab/>
        <w:t xml:space="preserve">Zhotovitel není oprávněn zařadit do Audiovizuálního díla jiná autorská díla (díla audiovizuálně užitá) a umělecké výkony, než ty, u nichž je Objednatel sám oprávněn tato audiovizuálně užitá díla a výkony užít a nechat je zařadit do Audiovizuálního díla a jejichž zařazení do Audiovizuálního díla Objednatel schválil (audiovizuálně užitá </w:t>
      </w:r>
      <w:r w:rsidR="00192490" w:rsidRPr="00644E4E">
        <w:rPr>
          <w:rFonts w:ascii="Arial" w:hAnsi="Arial" w:cs="Arial"/>
          <w:sz w:val="22"/>
          <w:szCs w:val="22"/>
        </w:rPr>
        <w:t xml:space="preserve">díla a umělecké výkony, které zajišťuje Objednatel, jsou vymezeny v </w:t>
      </w:r>
      <w:r w:rsidR="00ED2AFB">
        <w:rPr>
          <w:rFonts w:ascii="Arial" w:hAnsi="Arial" w:cs="Arial"/>
          <w:sz w:val="22"/>
          <w:szCs w:val="22"/>
        </w:rPr>
        <w:t>bodu</w:t>
      </w:r>
      <w:r w:rsidR="00192490" w:rsidRPr="00644E4E">
        <w:rPr>
          <w:rFonts w:ascii="Arial" w:hAnsi="Arial" w:cs="Arial"/>
          <w:sz w:val="22"/>
          <w:szCs w:val="22"/>
        </w:rPr>
        <w:t xml:space="preserve"> </w:t>
      </w:r>
      <w:r w:rsidR="00183FD8" w:rsidRPr="00644E4E">
        <w:rPr>
          <w:rFonts w:ascii="Arial" w:hAnsi="Arial" w:cs="Arial"/>
          <w:sz w:val="22"/>
          <w:szCs w:val="22"/>
        </w:rPr>
        <w:t>7</w:t>
      </w:r>
      <w:r w:rsidR="00192490" w:rsidRPr="00644E4E">
        <w:rPr>
          <w:rFonts w:ascii="Arial" w:hAnsi="Arial" w:cs="Arial"/>
          <w:sz w:val="22"/>
          <w:szCs w:val="22"/>
        </w:rPr>
        <w:t xml:space="preserve">.3 této Smlouvy), a dále ty, k nimž </w:t>
      </w:r>
      <w:r w:rsidR="00192490" w:rsidRPr="00644E4E">
        <w:rPr>
          <w:rFonts w:ascii="Arial" w:hAnsi="Arial" w:cs="Arial"/>
          <w:sz w:val="22"/>
          <w:szCs w:val="22"/>
        </w:rPr>
        <w:lastRenderedPageBreak/>
        <w:t>oprávnění k užití poskytuje (postupuje) touto smlouvou</w:t>
      </w:r>
      <w:r w:rsidR="00192490" w:rsidRPr="009F04EB">
        <w:rPr>
          <w:rFonts w:ascii="Arial" w:hAnsi="Arial" w:cs="Arial"/>
          <w:sz w:val="22"/>
          <w:szCs w:val="22"/>
        </w:rPr>
        <w:t xml:space="preserve"> Objednateli přímo Zhotovitel. V případě porušení tohoto závazku se Zhotovitel zavazuje nahradit Objednateli veškerou škodu tím vzniklou, jakož i vyrovnat veškeré nároky osob (nositelů práv duševního vlastnictví) plynoucích z porušení jejich práv autorských nebo jiných práv duševního vlastnictví.</w:t>
      </w:r>
    </w:p>
    <w:p w14:paraId="5D597C54" w14:textId="77777777" w:rsidR="00192490" w:rsidRPr="009F04EB" w:rsidRDefault="00192490" w:rsidP="00192490">
      <w:pPr>
        <w:ind w:left="705" w:hanging="705"/>
        <w:jc w:val="both"/>
        <w:rPr>
          <w:rFonts w:ascii="Arial" w:hAnsi="Arial" w:cs="Arial"/>
          <w:sz w:val="22"/>
          <w:szCs w:val="22"/>
        </w:rPr>
      </w:pPr>
    </w:p>
    <w:p w14:paraId="4D03942E" w14:textId="02DA01B3"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 xml:space="preserve"> </w:t>
      </w:r>
      <w:r w:rsidR="00FE532B" w:rsidRPr="009F04EB">
        <w:rPr>
          <w:rFonts w:ascii="Arial" w:hAnsi="Arial" w:cs="Arial"/>
          <w:sz w:val="22"/>
          <w:szCs w:val="22"/>
        </w:rPr>
        <w:t>6.</w:t>
      </w:r>
      <w:r w:rsidR="00592D20">
        <w:rPr>
          <w:rFonts w:ascii="Arial" w:hAnsi="Arial" w:cs="Arial"/>
          <w:sz w:val="22"/>
          <w:szCs w:val="22"/>
        </w:rPr>
        <w:t>3</w:t>
      </w:r>
      <w:r w:rsidRPr="009F04EB">
        <w:rPr>
          <w:rFonts w:ascii="Arial" w:hAnsi="Arial" w:cs="Arial"/>
          <w:sz w:val="22"/>
          <w:szCs w:val="22"/>
        </w:rPr>
        <w:t xml:space="preserve"> </w:t>
      </w:r>
      <w:r w:rsidRPr="009F04EB">
        <w:rPr>
          <w:rFonts w:ascii="Arial" w:hAnsi="Arial" w:cs="Arial"/>
          <w:sz w:val="22"/>
          <w:szCs w:val="22"/>
        </w:rPr>
        <w:tab/>
        <w:t>Zhotovitel se zavazuje uzavřít vlastním jménem a na vlastní účet příslušné smlouvy o vytvoření děl a výkonů, které zajišťuje Zhotovitel v rámci provádění Díla, a získat od všech autorů a výkonných umělců, jejichž díla a výkony budou součástí Audiovizuálního díla a budou užity při jeho užití, jakož i k vlastnímu Audiovizuálnímu dílu, oprávnění k užití, svolení a souhlasy v rozsahu podle této Smlouvy, tak, aby je Objednatel mohl užívat v rozsahu touto Smlouvou stanoveném. Zhotovitel se rovněž zavazuje, že od všech uvedených osob získá písemná svolení k zařazení jejich děl, výkonů a jiných předmětů ochrany do Audiovizuálního díla a k postoupení oprávnění k užití a svolení Objednateli. Zhotovitel je rovněž povinen se všemi nositeli práv vypořádat jejich nároky za vytvoření a užití jejich děl, výkonů a jiných předmětů ochrany tak, aby Objednatel mohl Audiovizuální dílo a jeho části užívat v rozsahu daném touto Smlouvou bez jakýchkoli finančních či jiných povinností vůči těmto osobám.</w:t>
      </w:r>
    </w:p>
    <w:p w14:paraId="1D58979B" w14:textId="77777777" w:rsidR="00192490" w:rsidRPr="009F04EB" w:rsidRDefault="00192490" w:rsidP="00192490">
      <w:pPr>
        <w:ind w:left="705" w:hanging="705"/>
        <w:jc w:val="both"/>
        <w:rPr>
          <w:rFonts w:ascii="Arial" w:hAnsi="Arial" w:cs="Arial"/>
          <w:sz w:val="22"/>
          <w:szCs w:val="22"/>
          <w:highlight w:val="yellow"/>
        </w:rPr>
      </w:pPr>
    </w:p>
    <w:p w14:paraId="6ABCE88D" w14:textId="623F408B" w:rsidR="00192490" w:rsidRPr="009F04EB" w:rsidRDefault="006E62BB" w:rsidP="00192490">
      <w:pPr>
        <w:ind w:left="705" w:hanging="705"/>
        <w:jc w:val="both"/>
        <w:rPr>
          <w:rFonts w:ascii="Arial" w:hAnsi="Arial" w:cs="Arial"/>
          <w:sz w:val="22"/>
          <w:szCs w:val="22"/>
        </w:rPr>
      </w:pPr>
      <w:r w:rsidRPr="009F04EB">
        <w:rPr>
          <w:rFonts w:ascii="Arial" w:hAnsi="Arial" w:cs="Arial"/>
          <w:sz w:val="22"/>
          <w:szCs w:val="22"/>
        </w:rPr>
        <w:t>6.</w:t>
      </w:r>
      <w:r w:rsidR="00AF111F">
        <w:rPr>
          <w:rFonts w:ascii="Arial" w:hAnsi="Arial" w:cs="Arial"/>
          <w:sz w:val="22"/>
          <w:szCs w:val="22"/>
        </w:rPr>
        <w:t>4</w:t>
      </w:r>
      <w:r w:rsidR="00192490" w:rsidRPr="009F04EB">
        <w:rPr>
          <w:rFonts w:ascii="Arial" w:hAnsi="Arial" w:cs="Arial"/>
          <w:sz w:val="22"/>
          <w:szCs w:val="22"/>
        </w:rPr>
        <w:tab/>
        <w:t xml:space="preserve">Smluvní strany se dohodly, že oprávnění k užití a svolení nabytá Zhotovitelem postupuje Zhotovitel Objednateli v rozsahu dle </w:t>
      </w:r>
      <w:r w:rsidR="00192490" w:rsidRPr="00644E4E">
        <w:rPr>
          <w:rFonts w:ascii="Arial" w:hAnsi="Arial" w:cs="Arial"/>
          <w:sz w:val="22"/>
          <w:szCs w:val="22"/>
        </w:rPr>
        <w:t>čl. VIII této Smlouvy dnem</w:t>
      </w:r>
      <w:r w:rsidR="00192490" w:rsidRPr="009F04EB">
        <w:rPr>
          <w:rFonts w:ascii="Arial" w:hAnsi="Arial" w:cs="Arial"/>
          <w:sz w:val="22"/>
          <w:szCs w:val="22"/>
        </w:rPr>
        <w:t xml:space="preserve"> předání Díla. Zhotovitel se zavazuje, že oprávnění k užití a svolení nabytá od výše uvedených osob do okamžiku jejich postoupení Objednateli nevyužije sám ani je zcela nebo zčásti neposkytne třetí osobě, s výjimkou jejich užití při provádění Díla. Oprávnění k užití a svolení nabytá smlouvami dle tohoto odstavce budou výhradní s výjimkou děl/výkonů/jiných předmětů ochrany, které nebyly pořízeny či vytvořeny přímo pro účely Díla.       </w:t>
      </w:r>
    </w:p>
    <w:p w14:paraId="6C3261DB" w14:textId="77777777" w:rsidR="00192490" w:rsidRPr="009F04EB" w:rsidRDefault="00192490" w:rsidP="00192490">
      <w:pPr>
        <w:ind w:left="705" w:hanging="705"/>
        <w:jc w:val="both"/>
        <w:rPr>
          <w:rFonts w:ascii="Arial" w:hAnsi="Arial" w:cs="Arial"/>
          <w:sz w:val="22"/>
          <w:szCs w:val="22"/>
        </w:rPr>
      </w:pPr>
    </w:p>
    <w:p w14:paraId="63E0F954" w14:textId="0E52110D" w:rsidR="00192490" w:rsidRPr="009F04EB" w:rsidRDefault="006E62BB" w:rsidP="00192490">
      <w:pPr>
        <w:ind w:left="705" w:hanging="705"/>
        <w:jc w:val="both"/>
        <w:rPr>
          <w:rFonts w:ascii="Arial" w:hAnsi="Arial" w:cs="Arial"/>
          <w:sz w:val="22"/>
          <w:szCs w:val="22"/>
        </w:rPr>
      </w:pPr>
      <w:r w:rsidRPr="009F04EB">
        <w:rPr>
          <w:rFonts w:ascii="Arial" w:hAnsi="Arial" w:cs="Arial"/>
          <w:sz w:val="22"/>
          <w:szCs w:val="22"/>
        </w:rPr>
        <w:t>6.</w:t>
      </w:r>
      <w:r w:rsidR="00AF111F">
        <w:rPr>
          <w:rFonts w:ascii="Arial" w:hAnsi="Arial" w:cs="Arial"/>
          <w:sz w:val="22"/>
          <w:szCs w:val="22"/>
        </w:rPr>
        <w:t>5</w:t>
      </w:r>
      <w:r w:rsidR="00192490" w:rsidRPr="009F04EB">
        <w:rPr>
          <w:rFonts w:ascii="Arial" w:hAnsi="Arial" w:cs="Arial"/>
          <w:sz w:val="22"/>
          <w:szCs w:val="22"/>
        </w:rPr>
        <w:tab/>
        <w:t xml:space="preserve">Výše uvedená ustanovení platí i pro případ oprávnění k výkonu autorských majetkových práv k Audiovizuálnímu dílu nebo k některé ze složek Audiovizuálního díla vzniklých případně Zhotoviteli ve smyslu ust. § 58 autorského zákona </w:t>
      </w:r>
    </w:p>
    <w:p w14:paraId="48CA0593" w14:textId="77777777" w:rsidR="00192490" w:rsidRPr="009F04EB" w:rsidRDefault="00192490" w:rsidP="00192490">
      <w:pPr>
        <w:jc w:val="both"/>
        <w:rPr>
          <w:rFonts w:ascii="Arial" w:hAnsi="Arial" w:cs="Arial"/>
          <w:sz w:val="22"/>
          <w:szCs w:val="22"/>
          <w:shd w:val="clear" w:color="auto" w:fill="FFFFFF"/>
        </w:rPr>
      </w:pPr>
    </w:p>
    <w:p w14:paraId="0944AE20" w14:textId="54BB340D" w:rsidR="00192490" w:rsidRPr="009F04EB" w:rsidRDefault="006E62BB" w:rsidP="00192490">
      <w:pPr>
        <w:ind w:left="709" w:hanging="709"/>
        <w:jc w:val="both"/>
        <w:rPr>
          <w:rFonts w:ascii="Arial" w:hAnsi="Arial" w:cs="Arial"/>
          <w:sz w:val="22"/>
          <w:szCs w:val="22"/>
        </w:rPr>
      </w:pPr>
      <w:r w:rsidRPr="009F04EB">
        <w:rPr>
          <w:rFonts w:ascii="Arial" w:hAnsi="Arial" w:cs="Arial"/>
          <w:sz w:val="22"/>
          <w:szCs w:val="22"/>
        </w:rPr>
        <w:t>6.</w:t>
      </w:r>
      <w:r w:rsidR="000821EE">
        <w:rPr>
          <w:rFonts w:ascii="Arial" w:hAnsi="Arial" w:cs="Arial"/>
          <w:sz w:val="22"/>
          <w:szCs w:val="22"/>
        </w:rPr>
        <w:t>6</w:t>
      </w:r>
      <w:r w:rsidR="00192490" w:rsidRPr="009F04EB">
        <w:rPr>
          <w:rFonts w:ascii="Arial" w:hAnsi="Arial" w:cs="Arial"/>
          <w:sz w:val="22"/>
          <w:szCs w:val="22"/>
        </w:rPr>
        <w:tab/>
        <w:t>Zhotovitel se zavazuje po předchozí písemné výzvě předvést Objednateli stav rozpracovanosti Díla.</w:t>
      </w:r>
    </w:p>
    <w:p w14:paraId="2AD8AD4F" w14:textId="77777777" w:rsidR="00192490" w:rsidRPr="009F04EB" w:rsidRDefault="00192490" w:rsidP="00192490">
      <w:pPr>
        <w:jc w:val="both"/>
        <w:rPr>
          <w:rFonts w:ascii="Arial" w:hAnsi="Arial" w:cs="Arial"/>
          <w:sz w:val="22"/>
          <w:szCs w:val="22"/>
        </w:rPr>
      </w:pPr>
    </w:p>
    <w:p w14:paraId="1F528006" w14:textId="2B5268AA" w:rsidR="00192490" w:rsidRPr="00780422" w:rsidRDefault="006E62BB" w:rsidP="00780422">
      <w:pPr>
        <w:ind w:left="705" w:hanging="705"/>
        <w:jc w:val="both"/>
        <w:rPr>
          <w:rFonts w:ascii="Arial" w:hAnsi="Arial" w:cs="Arial"/>
          <w:sz w:val="22"/>
          <w:szCs w:val="22"/>
        </w:rPr>
      </w:pPr>
      <w:r w:rsidRPr="009F04EB">
        <w:rPr>
          <w:rFonts w:ascii="Arial" w:hAnsi="Arial" w:cs="Arial"/>
          <w:sz w:val="22"/>
          <w:szCs w:val="22"/>
        </w:rPr>
        <w:t>6.</w:t>
      </w:r>
      <w:r w:rsidR="000821EE">
        <w:rPr>
          <w:rFonts w:ascii="Arial" w:hAnsi="Arial" w:cs="Arial"/>
          <w:sz w:val="22"/>
          <w:szCs w:val="22"/>
        </w:rPr>
        <w:t>7</w:t>
      </w:r>
      <w:r w:rsidR="00192490" w:rsidRPr="009F04EB">
        <w:rPr>
          <w:rFonts w:ascii="Arial" w:hAnsi="Arial" w:cs="Arial"/>
          <w:sz w:val="22"/>
          <w:szCs w:val="22"/>
        </w:rPr>
        <w:tab/>
        <w:t xml:space="preserve">Zhotovitel je povinen zachovávat mlčenlivost o všech skutečnostech, o nichž se dozvěděl v souvislosti s plněním této Smlouvy,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3B06208D"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lastRenderedPageBreak/>
        <w:t>Článek VI</w:t>
      </w:r>
      <w:r w:rsidR="006E62BB" w:rsidRPr="009F04EB">
        <w:rPr>
          <w:rFonts w:ascii="Arial" w:hAnsi="Arial" w:cs="Arial"/>
          <w:b/>
          <w:sz w:val="22"/>
          <w:szCs w:val="22"/>
        </w:rPr>
        <w:t>I</w:t>
      </w:r>
      <w:r w:rsidRPr="009F04EB">
        <w:rPr>
          <w:rFonts w:ascii="Arial" w:hAnsi="Arial" w:cs="Arial"/>
          <w:b/>
          <w:sz w:val="22"/>
          <w:szCs w:val="22"/>
        </w:rPr>
        <w:t>.</w:t>
      </w:r>
    </w:p>
    <w:p w14:paraId="751B87CD"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Práva a povinnosti Objednatele</w:t>
      </w:r>
    </w:p>
    <w:p w14:paraId="3C35C7B9" w14:textId="77777777" w:rsidR="00192490" w:rsidRPr="009F04EB" w:rsidRDefault="00192490" w:rsidP="00192490">
      <w:pPr>
        <w:jc w:val="both"/>
        <w:rPr>
          <w:rFonts w:ascii="Arial" w:hAnsi="Arial" w:cs="Arial"/>
          <w:b/>
          <w:sz w:val="22"/>
          <w:szCs w:val="22"/>
        </w:rPr>
      </w:pPr>
    </w:p>
    <w:p w14:paraId="763BCE9C" w14:textId="77777777" w:rsidR="00192490" w:rsidRPr="009F04EB" w:rsidRDefault="006E62BB" w:rsidP="00192490">
      <w:pPr>
        <w:ind w:left="708" w:hanging="708"/>
        <w:jc w:val="both"/>
        <w:rPr>
          <w:rFonts w:ascii="Arial" w:hAnsi="Arial" w:cs="Arial"/>
          <w:sz w:val="22"/>
          <w:szCs w:val="22"/>
        </w:rPr>
      </w:pPr>
      <w:r w:rsidRPr="009F04EB">
        <w:rPr>
          <w:rFonts w:ascii="Arial" w:hAnsi="Arial" w:cs="Arial"/>
          <w:sz w:val="22"/>
          <w:szCs w:val="22"/>
        </w:rPr>
        <w:t>7</w:t>
      </w:r>
      <w:r w:rsidR="00192490" w:rsidRPr="009F04EB">
        <w:rPr>
          <w:rFonts w:ascii="Arial" w:hAnsi="Arial" w:cs="Arial"/>
          <w:sz w:val="22"/>
          <w:szCs w:val="22"/>
        </w:rPr>
        <w:t xml:space="preserve">.1 </w:t>
      </w:r>
      <w:r w:rsidR="00192490" w:rsidRPr="009F04EB">
        <w:rPr>
          <w:rFonts w:ascii="Arial" w:hAnsi="Arial" w:cs="Arial"/>
          <w:sz w:val="22"/>
          <w:szCs w:val="22"/>
        </w:rPr>
        <w:tab/>
        <w:t>Objednatel si touto Smlouvou vymiňuje právo během provádění Díla zadat drobné změny, které nebudou důvodem k navýšení ceny Díla ani k prodloužení termínu předání Díla. Objednatel je rovněž oprávněn případné dílčí změny Díla provést sám. Objednavatel je také oprávněn poskytnout oprávnění k užití třetím stranám, a to dle svého vlastního uvážení, bez nutnosti souhlasu Zhotovitele.</w:t>
      </w:r>
    </w:p>
    <w:p w14:paraId="6F721EAB" w14:textId="77777777" w:rsidR="00192490" w:rsidRPr="009F04EB" w:rsidRDefault="00192490" w:rsidP="00192490">
      <w:pPr>
        <w:jc w:val="both"/>
        <w:rPr>
          <w:rFonts w:ascii="Arial" w:hAnsi="Arial" w:cs="Arial"/>
          <w:sz w:val="22"/>
          <w:szCs w:val="22"/>
        </w:rPr>
      </w:pPr>
    </w:p>
    <w:p w14:paraId="080F8AD3" w14:textId="77777777" w:rsidR="00192490" w:rsidRPr="009F04EB" w:rsidRDefault="006E62BB" w:rsidP="00192490">
      <w:pPr>
        <w:jc w:val="both"/>
        <w:rPr>
          <w:rFonts w:ascii="Arial" w:hAnsi="Arial" w:cs="Arial"/>
          <w:sz w:val="22"/>
          <w:szCs w:val="22"/>
        </w:rPr>
      </w:pPr>
      <w:r w:rsidRPr="009F04EB">
        <w:rPr>
          <w:rFonts w:ascii="Arial" w:hAnsi="Arial" w:cs="Arial"/>
          <w:sz w:val="22"/>
          <w:szCs w:val="22"/>
        </w:rPr>
        <w:t>7</w:t>
      </w:r>
      <w:r w:rsidR="00192490" w:rsidRPr="009F04EB">
        <w:rPr>
          <w:rFonts w:ascii="Arial" w:hAnsi="Arial" w:cs="Arial"/>
          <w:sz w:val="22"/>
          <w:szCs w:val="22"/>
        </w:rPr>
        <w:t xml:space="preserve">.2 </w:t>
      </w:r>
      <w:r w:rsidR="00192490" w:rsidRPr="009F04EB">
        <w:rPr>
          <w:rFonts w:ascii="Arial" w:hAnsi="Arial" w:cs="Arial"/>
          <w:sz w:val="22"/>
          <w:szCs w:val="22"/>
        </w:rPr>
        <w:tab/>
        <w:t>Objednatel se podpisem této Smlouvy zavazuje:</w:t>
      </w:r>
    </w:p>
    <w:p w14:paraId="574D6823" w14:textId="77777777" w:rsidR="00192490" w:rsidRPr="009F04EB" w:rsidRDefault="00192490" w:rsidP="00192490">
      <w:pPr>
        <w:jc w:val="both"/>
        <w:rPr>
          <w:rFonts w:ascii="Arial" w:hAnsi="Arial" w:cs="Arial"/>
          <w:sz w:val="22"/>
          <w:szCs w:val="22"/>
        </w:rPr>
      </w:pPr>
    </w:p>
    <w:p w14:paraId="4FA0FC5A" w14:textId="77777777" w:rsidR="00192490" w:rsidRPr="009F04EB" w:rsidRDefault="00192490" w:rsidP="00192490">
      <w:pPr>
        <w:jc w:val="both"/>
        <w:rPr>
          <w:rFonts w:ascii="Arial" w:hAnsi="Arial" w:cs="Arial"/>
          <w:sz w:val="22"/>
          <w:szCs w:val="22"/>
        </w:rPr>
      </w:pPr>
      <w:r w:rsidRPr="009F04EB">
        <w:rPr>
          <w:rFonts w:ascii="Arial" w:hAnsi="Arial" w:cs="Arial"/>
          <w:sz w:val="22"/>
          <w:szCs w:val="22"/>
        </w:rPr>
        <w:tab/>
        <w:t xml:space="preserve">- </w:t>
      </w:r>
      <w:r w:rsidRPr="009F04EB">
        <w:rPr>
          <w:rFonts w:ascii="Arial" w:hAnsi="Arial" w:cs="Arial"/>
          <w:sz w:val="22"/>
          <w:szCs w:val="22"/>
        </w:rPr>
        <w:tab/>
        <w:t>předat Zhotoviteli potřebné podklady pro zpracování Díla;</w:t>
      </w:r>
    </w:p>
    <w:p w14:paraId="40EB27CD" w14:textId="2A3485D8" w:rsidR="00192490" w:rsidRPr="009F04EB" w:rsidRDefault="00192490" w:rsidP="005C789C">
      <w:pPr>
        <w:ind w:left="1410" w:hanging="702"/>
        <w:jc w:val="both"/>
        <w:rPr>
          <w:rFonts w:ascii="Arial" w:hAnsi="Arial" w:cs="Arial"/>
          <w:sz w:val="22"/>
          <w:szCs w:val="22"/>
        </w:rPr>
      </w:pPr>
      <w:r w:rsidRPr="009F04EB">
        <w:rPr>
          <w:rFonts w:ascii="Arial" w:hAnsi="Arial" w:cs="Arial"/>
          <w:sz w:val="22"/>
          <w:szCs w:val="22"/>
        </w:rPr>
        <w:t xml:space="preserve">- </w:t>
      </w:r>
      <w:r w:rsidRPr="009F04EB">
        <w:rPr>
          <w:rFonts w:ascii="Arial" w:hAnsi="Arial" w:cs="Arial"/>
          <w:sz w:val="22"/>
          <w:szCs w:val="22"/>
        </w:rPr>
        <w:tab/>
        <w:t>vyplatit Zhotoviteli cenu za Dílo, resp. odměnu dle této Smlouvy.</w:t>
      </w:r>
    </w:p>
    <w:p w14:paraId="1862C99A" w14:textId="77777777" w:rsidR="00192490" w:rsidRPr="009F04EB" w:rsidRDefault="00192490" w:rsidP="00192490">
      <w:pPr>
        <w:jc w:val="both"/>
        <w:rPr>
          <w:rFonts w:ascii="Arial" w:hAnsi="Arial" w:cs="Arial"/>
          <w:sz w:val="22"/>
          <w:szCs w:val="22"/>
        </w:rPr>
      </w:pPr>
    </w:p>
    <w:p w14:paraId="20DCE287" w14:textId="77777777" w:rsidR="00192490" w:rsidRPr="009F04EB" w:rsidRDefault="006E62BB" w:rsidP="00192490">
      <w:pPr>
        <w:ind w:left="708" w:hanging="708"/>
        <w:jc w:val="both"/>
        <w:rPr>
          <w:rFonts w:ascii="Arial" w:hAnsi="Arial" w:cs="Arial"/>
          <w:sz w:val="22"/>
          <w:szCs w:val="22"/>
        </w:rPr>
      </w:pPr>
      <w:r w:rsidRPr="009F04EB">
        <w:rPr>
          <w:rFonts w:ascii="Arial" w:hAnsi="Arial" w:cs="Arial"/>
          <w:sz w:val="22"/>
          <w:szCs w:val="22"/>
        </w:rPr>
        <w:t>7</w:t>
      </w:r>
      <w:r w:rsidR="00192490" w:rsidRPr="009F04EB">
        <w:rPr>
          <w:rFonts w:ascii="Arial" w:hAnsi="Arial" w:cs="Arial"/>
          <w:sz w:val="22"/>
          <w:szCs w:val="22"/>
        </w:rPr>
        <w:t xml:space="preserve">.3 </w:t>
      </w:r>
      <w:r w:rsidR="00192490" w:rsidRPr="009F04EB">
        <w:rPr>
          <w:rFonts w:ascii="Arial" w:hAnsi="Arial" w:cs="Arial"/>
          <w:sz w:val="22"/>
          <w:szCs w:val="22"/>
        </w:rPr>
        <w:tab/>
        <w:t xml:space="preserve">Objednatel pro účely zařazení do Audiovizuálního díla zajišťuje audiovizuálně užitá díla a umělecké výkony dle </w:t>
      </w:r>
      <w:r w:rsidR="00192490" w:rsidRPr="000A6786">
        <w:rPr>
          <w:rFonts w:ascii="Arial" w:hAnsi="Arial" w:cs="Arial"/>
          <w:sz w:val="22"/>
          <w:szCs w:val="22"/>
        </w:rPr>
        <w:t xml:space="preserve">seznamu v Příloze č. </w:t>
      </w:r>
      <w:r w:rsidRPr="000A6786">
        <w:rPr>
          <w:rFonts w:ascii="Arial" w:hAnsi="Arial" w:cs="Arial"/>
          <w:sz w:val="22"/>
          <w:szCs w:val="22"/>
        </w:rPr>
        <w:t>3</w:t>
      </w:r>
      <w:r w:rsidR="00192490" w:rsidRPr="001639EB">
        <w:rPr>
          <w:rFonts w:ascii="Arial" w:hAnsi="Arial" w:cs="Arial"/>
          <w:sz w:val="22"/>
          <w:szCs w:val="22"/>
        </w:rPr>
        <w:t xml:space="preserve"> </w:t>
      </w:r>
      <w:r w:rsidR="00192490" w:rsidRPr="009F04EB">
        <w:rPr>
          <w:rFonts w:ascii="Arial" w:hAnsi="Arial" w:cs="Arial"/>
          <w:sz w:val="22"/>
          <w:szCs w:val="22"/>
        </w:rPr>
        <w:t>Smlouvy.</w:t>
      </w:r>
    </w:p>
    <w:p w14:paraId="59D4CF6A" w14:textId="258CB855" w:rsidR="00192490" w:rsidRPr="00F03E83" w:rsidRDefault="00192490" w:rsidP="00F03E83">
      <w:pPr>
        <w:ind w:left="708" w:hanging="708"/>
        <w:jc w:val="both"/>
        <w:rPr>
          <w:rFonts w:ascii="Arial" w:hAnsi="Arial" w:cs="Arial"/>
          <w:sz w:val="22"/>
          <w:szCs w:val="22"/>
          <w:highlight w:val="yellow"/>
        </w:rPr>
      </w:pPr>
      <w:r w:rsidRPr="009F04EB">
        <w:rPr>
          <w:rFonts w:ascii="Arial" w:hAnsi="Arial" w:cs="Arial"/>
          <w:sz w:val="22"/>
          <w:szCs w:val="22"/>
        </w:rPr>
        <w:tab/>
      </w:r>
    </w:p>
    <w:p w14:paraId="5EF94498" w14:textId="77777777" w:rsidR="00037AA0" w:rsidRDefault="00037AA0" w:rsidP="00192490">
      <w:pPr>
        <w:ind w:left="851" w:hanging="851"/>
        <w:jc w:val="center"/>
        <w:rPr>
          <w:rFonts w:ascii="Arial" w:hAnsi="Arial" w:cs="Arial"/>
          <w:b/>
          <w:sz w:val="22"/>
          <w:szCs w:val="22"/>
        </w:rPr>
      </w:pPr>
    </w:p>
    <w:p w14:paraId="54260586" w14:textId="2718015E" w:rsidR="00192490" w:rsidRPr="009F04EB" w:rsidRDefault="00192490" w:rsidP="00192490">
      <w:pPr>
        <w:ind w:left="851" w:hanging="851"/>
        <w:jc w:val="center"/>
        <w:rPr>
          <w:rFonts w:ascii="Arial" w:hAnsi="Arial" w:cs="Arial"/>
          <w:b/>
          <w:sz w:val="22"/>
          <w:szCs w:val="22"/>
        </w:rPr>
      </w:pPr>
      <w:r w:rsidRPr="009F04EB">
        <w:rPr>
          <w:rFonts w:ascii="Arial" w:hAnsi="Arial" w:cs="Arial"/>
          <w:b/>
          <w:sz w:val="22"/>
          <w:szCs w:val="22"/>
        </w:rPr>
        <w:t>Článek VIII.</w:t>
      </w:r>
    </w:p>
    <w:p w14:paraId="51AED4B9" w14:textId="77777777" w:rsidR="00192490" w:rsidRPr="009F04EB" w:rsidRDefault="00192490" w:rsidP="00192490">
      <w:pPr>
        <w:ind w:left="851" w:hanging="851"/>
        <w:jc w:val="center"/>
        <w:rPr>
          <w:rFonts w:ascii="Arial" w:hAnsi="Arial" w:cs="Arial"/>
          <w:sz w:val="22"/>
          <w:szCs w:val="22"/>
        </w:rPr>
      </w:pPr>
      <w:r w:rsidRPr="009F04EB">
        <w:rPr>
          <w:rFonts w:ascii="Arial" w:hAnsi="Arial" w:cs="Arial"/>
          <w:b/>
          <w:sz w:val="22"/>
          <w:szCs w:val="22"/>
        </w:rPr>
        <w:t>Udělení oprávnění užít Dílo Objednatelem</w:t>
      </w:r>
    </w:p>
    <w:p w14:paraId="3B239E64" w14:textId="77777777" w:rsidR="00192490" w:rsidRPr="009F04EB" w:rsidRDefault="00192490" w:rsidP="00192490">
      <w:pPr>
        <w:jc w:val="both"/>
        <w:rPr>
          <w:rFonts w:ascii="Arial" w:hAnsi="Arial" w:cs="Arial"/>
          <w:b/>
          <w:sz w:val="22"/>
          <w:szCs w:val="22"/>
          <w:highlight w:val="green"/>
        </w:rPr>
      </w:pPr>
    </w:p>
    <w:p w14:paraId="60802C5B" w14:textId="3EC2EB4A" w:rsidR="00192490" w:rsidRPr="009F04EB" w:rsidRDefault="00192490" w:rsidP="00192490">
      <w:pPr>
        <w:pStyle w:val="Zkladntextodsazen"/>
        <w:ind w:left="705" w:hanging="705"/>
        <w:rPr>
          <w:rFonts w:ascii="Arial" w:hAnsi="Arial" w:cs="Arial"/>
          <w:szCs w:val="22"/>
        </w:rPr>
      </w:pPr>
      <w:r w:rsidRPr="009F04EB">
        <w:rPr>
          <w:rFonts w:ascii="Arial" w:hAnsi="Arial" w:cs="Arial"/>
          <w:szCs w:val="22"/>
        </w:rPr>
        <w:t>8.1</w:t>
      </w:r>
      <w:r w:rsidRPr="009F04EB">
        <w:rPr>
          <w:rFonts w:ascii="Arial" w:hAnsi="Arial" w:cs="Arial"/>
          <w:szCs w:val="22"/>
        </w:rPr>
        <w:tab/>
        <w:t xml:space="preserve">Objednatel získává okamžikem protokolárního předání Díla výhradní oprávnění k užití Audiovizuálního díla na celou dobu trvání autorskoprávní ochrany k audiovizuálnímu dílu ve všech zemích světa bez množstevního a technologického omezení a ke všem způsobům užití audiovizuálního díla dle ust. § 12 autorského zákona. Objednatel není povinen oprávnění k užití Audiovizuálního díla dle této Smlouvy využít. Oprávnění se vztahuje na užití celého nebo části Audiovizuálního díla v původní nebo zpracované či jinak změněné podobě, samostatně nebo v souboru s jiným dílem nebo neautorským výtvorem. Objednatel je oprávněn Audiovizuální dílo zpracovat, upravit či jinak změnit; opatřit Audiovizuální dílo titulky nebo dabingem v cizím jazyce; užít jen část Audiovizuálního díla nebo některé jeho části včetně oprávnění užít odděleně zvukovou a obrazovou složku Audiovizuálního díla; zařadit části Audiovizuálního díla do jiného </w:t>
      </w:r>
      <w:r w:rsidR="00D72F7E" w:rsidRPr="009F04EB">
        <w:rPr>
          <w:rFonts w:ascii="Arial" w:hAnsi="Arial" w:cs="Arial"/>
          <w:szCs w:val="22"/>
        </w:rPr>
        <w:t>a</w:t>
      </w:r>
      <w:r w:rsidRPr="009F04EB">
        <w:rPr>
          <w:rFonts w:ascii="Arial" w:hAnsi="Arial" w:cs="Arial"/>
          <w:szCs w:val="22"/>
        </w:rPr>
        <w:t>udiovizuálního díla a užít je v jeho rámci v neomezeném rozsahu; při televizním vysílání Audiovizuálního díla jej přerušovat reklamou.</w:t>
      </w:r>
      <w:r w:rsidR="00206B36">
        <w:rPr>
          <w:rFonts w:ascii="Arial" w:hAnsi="Arial" w:cs="Arial"/>
          <w:szCs w:val="22"/>
        </w:rPr>
        <w:t xml:space="preserve"> Objednatel se zavazuje Dílo užít pouze způsobem, nesnižujícím jeho hodnotu</w:t>
      </w:r>
      <w:r w:rsidR="00754CD4">
        <w:rPr>
          <w:rFonts w:ascii="Arial" w:hAnsi="Arial" w:cs="Arial"/>
          <w:szCs w:val="22"/>
        </w:rPr>
        <w:t>.</w:t>
      </w:r>
    </w:p>
    <w:p w14:paraId="30328A95" w14:textId="77777777" w:rsidR="00192490" w:rsidRPr="009F04EB" w:rsidRDefault="00192490" w:rsidP="00192490">
      <w:pPr>
        <w:ind w:left="705" w:hanging="705"/>
        <w:jc w:val="both"/>
        <w:rPr>
          <w:rFonts w:ascii="Arial" w:hAnsi="Arial" w:cs="Arial"/>
          <w:sz w:val="22"/>
          <w:szCs w:val="22"/>
        </w:rPr>
      </w:pPr>
    </w:p>
    <w:p w14:paraId="1DFB42B5" w14:textId="0E63BA90"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8.2</w:t>
      </w:r>
      <w:r w:rsidRPr="009F04EB">
        <w:rPr>
          <w:rFonts w:ascii="Arial" w:hAnsi="Arial" w:cs="Arial"/>
          <w:sz w:val="22"/>
          <w:szCs w:val="22"/>
        </w:rPr>
        <w:tab/>
        <w:t xml:space="preserve">Objednatel může oprávnění tvořící součást oprávnění k užití Audiovizuálního díla poskytnout třetí osobě zcela nebo zčásti. Objednatel může oprávnění k užití Audiovizuálního díla postoupit třetí osobě zcela nebo zčásti, s čímž Zhotovitel tímto uděluje svůj souhlas. Objednatel není povinen Zhotoviteli </w:t>
      </w:r>
      <w:r w:rsidRPr="009F04EB">
        <w:rPr>
          <w:rFonts w:ascii="Arial" w:hAnsi="Arial" w:cs="Arial"/>
          <w:sz w:val="22"/>
          <w:szCs w:val="22"/>
        </w:rPr>
        <w:lastRenderedPageBreak/>
        <w:t xml:space="preserve">sdělit, že oprávnění k užití Audiovizuálního díla postoupil, ani osobu postupníka. Zhotovitel zároveň poskytuje Objednateli souhlas, aby v souvislosti s Audiovizuálním dílem uváděl v případech obvyklých pouze své obchodní jméno – název. </w:t>
      </w:r>
    </w:p>
    <w:p w14:paraId="4B3AE5A8" w14:textId="77777777" w:rsidR="00192490" w:rsidRPr="009F04EB" w:rsidRDefault="00192490" w:rsidP="00192490">
      <w:pPr>
        <w:ind w:left="705" w:hanging="705"/>
        <w:jc w:val="both"/>
        <w:rPr>
          <w:rFonts w:ascii="Arial" w:hAnsi="Arial" w:cs="Arial"/>
          <w:sz w:val="22"/>
          <w:szCs w:val="22"/>
        </w:rPr>
      </w:pPr>
    </w:p>
    <w:p w14:paraId="2D8937F2" w14:textId="77777777"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8.3</w:t>
      </w:r>
      <w:r w:rsidRPr="009F04EB">
        <w:rPr>
          <w:rFonts w:ascii="Arial" w:hAnsi="Arial" w:cs="Arial"/>
          <w:sz w:val="22"/>
          <w:szCs w:val="22"/>
        </w:rPr>
        <w:tab/>
        <w:t>Pokud budou vůči Objednateli uplatněny oprávněné nároky majitelů autorských práv či jakékoliv nároky jiných třetích osob v souvislosti s užitím Audiovizuálního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0434178F" w14:textId="77777777" w:rsidR="00192490" w:rsidRPr="009F04EB" w:rsidRDefault="00192490" w:rsidP="00192490">
      <w:pPr>
        <w:ind w:left="705" w:hanging="705"/>
        <w:jc w:val="both"/>
        <w:rPr>
          <w:rFonts w:ascii="Arial" w:hAnsi="Arial" w:cs="Arial"/>
          <w:sz w:val="22"/>
          <w:szCs w:val="22"/>
        </w:rPr>
      </w:pPr>
    </w:p>
    <w:p w14:paraId="5D7877DA" w14:textId="55560673" w:rsidR="00192490" w:rsidRDefault="00192490" w:rsidP="00192490">
      <w:pPr>
        <w:ind w:left="705" w:hanging="705"/>
        <w:jc w:val="both"/>
        <w:rPr>
          <w:rFonts w:ascii="Arial" w:hAnsi="Arial" w:cs="Arial"/>
          <w:sz w:val="22"/>
          <w:szCs w:val="22"/>
        </w:rPr>
      </w:pPr>
      <w:r w:rsidRPr="009F04EB">
        <w:rPr>
          <w:rFonts w:ascii="Arial" w:hAnsi="Arial" w:cs="Arial"/>
          <w:sz w:val="22"/>
          <w:szCs w:val="22"/>
        </w:rPr>
        <w:t>8.4</w:t>
      </w:r>
      <w:r w:rsidRPr="009F04EB">
        <w:rPr>
          <w:rFonts w:ascii="Arial" w:hAnsi="Arial" w:cs="Arial"/>
          <w:sz w:val="22"/>
          <w:szCs w:val="22"/>
        </w:rPr>
        <w:tab/>
        <w:t xml:space="preserve">Vznikne-li Zhotoviteli ze zákona (bez ohledu </w:t>
      </w:r>
      <w:r w:rsidRPr="00644E4E">
        <w:rPr>
          <w:rFonts w:ascii="Arial" w:hAnsi="Arial" w:cs="Arial"/>
          <w:sz w:val="22"/>
          <w:szCs w:val="22"/>
        </w:rPr>
        <w:t xml:space="preserve">na </w:t>
      </w:r>
      <w:r w:rsidR="00516808">
        <w:rPr>
          <w:rFonts w:ascii="Arial" w:hAnsi="Arial" w:cs="Arial"/>
          <w:sz w:val="22"/>
          <w:szCs w:val="22"/>
        </w:rPr>
        <w:t>bod</w:t>
      </w:r>
      <w:r w:rsidRPr="00644E4E">
        <w:rPr>
          <w:rFonts w:ascii="Arial" w:hAnsi="Arial" w:cs="Arial"/>
          <w:sz w:val="22"/>
          <w:szCs w:val="22"/>
        </w:rPr>
        <w:t xml:space="preserve"> 2.</w:t>
      </w:r>
      <w:r w:rsidR="000054E9" w:rsidRPr="00644E4E">
        <w:rPr>
          <w:rFonts w:ascii="Arial" w:hAnsi="Arial" w:cs="Arial"/>
          <w:sz w:val="22"/>
          <w:szCs w:val="22"/>
        </w:rPr>
        <w:t>2</w:t>
      </w:r>
      <w:r w:rsidRPr="00644E4E">
        <w:rPr>
          <w:rFonts w:ascii="Arial" w:hAnsi="Arial" w:cs="Arial"/>
          <w:sz w:val="22"/>
          <w:szCs w:val="22"/>
        </w:rPr>
        <w:t xml:space="preserve"> té</w:t>
      </w:r>
      <w:r w:rsidRPr="009F04EB">
        <w:rPr>
          <w:rFonts w:ascii="Arial" w:hAnsi="Arial" w:cs="Arial"/>
          <w:sz w:val="22"/>
          <w:szCs w:val="22"/>
        </w:rPr>
        <w:t>to Smlouvy) v rámci jeho činnosti na základě této Smlouvy jakékoliv právo výrobce zvukově obrazového záznamu Audiovizuálního díla, převádí Zhotovitel touto Smlouvou toto právo v plném rozsahu bezúplatně na Objednatele</w:t>
      </w:r>
      <w:r w:rsidR="00D72F7E" w:rsidRPr="009F04EB">
        <w:rPr>
          <w:rFonts w:ascii="Arial" w:hAnsi="Arial" w:cs="Arial"/>
          <w:sz w:val="22"/>
          <w:szCs w:val="22"/>
        </w:rPr>
        <w:t>,</w:t>
      </w:r>
      <w:r w:rsidRPr="009F04EB">
        <w:rPr>
          <w:rFonts w:ascii="Arial" w:hAnsi="Arial" w:cs="Arial"/>
          <w:sz w:val="22"/>
          <w:szCs w:val="22"/>
        </w:rPr>
        <w:t xml:space="preserve"> a to okamžikem předání Díla, resp. předmětu plnění dle této smlouvy, </w:t>
      </w:r>
      <w:r w:rsidRPr="00B0737E">
        <w:rPr>
          <w:rFonts w:ascii="Arial" w:hAnsi="Arial" w:cs="Arial"/>
          <w:sz w:val="22"/>
          <w:szCs w:val="22"/>
        </w:rPr>
        <w:t xml:space="preserve">Objednateli (čl. </w:t>
      </w:r>
      <w:r w:rsidR="000054E9" w:rsidRPr="00B0737E">
        <w:rPr>
          <w:rFonts w:ascii="Arial" w:hAnsi="Arial" w:cs="Arial"/>
          <w:sz w:val="22"/>
          <w:szCs w:val="22"/>
        </w:rPr>
        <w:t>I</w:t>
      </w:r>
      <w:r w:rsidRPr="00B0737E">
        <w:rPr>
          <w:rFonts w:ascii="Arial" w:hAnsi="Arial" w:cs="Arial"/>
          <w:sz w:val="22"/>
          <w:szCs w:val="22"/>
        </w:rPr>
        <w:t>V).</w:t>
      </w:r>
      <w:r w:rsidRPr="009F04EB">
        <w:rPr>
          <w:rFonts w:ascii="Arial" w:hAnsi="Arial" w:cs="Arial"/>
          <w:sz w:val="22"/>
          <w:szCs w:val="22"/>
        </w:rPr>
        <w:t xml:space="preserve"> </w:t>
      </w:r>
    </w:p>
    <w:p w14:paraId="4D3061E4" w14:textId="77777777" w:rsidR="00613467" w:rsidRDefault="00613467" w:rsidP="00192490">
      <w:pPr>
        <w:ind w:left="705" w:hanging="705"/>
        <w:jc w:val="both"/>
        <w:rPr>
          <w:rFonts w:ascii="Arial" w:hAnsi="Arial" w:cs="Arial"/>
          <w:sz w:val="22"/>
          <w:szCs w:val="22"/>
        </w:rPr>
      </w:pPr>
    </w:p>
    <w:p w14:paraId="5CD67C20" w14:textId="1A8F771D" w:rsidR="00192490" w:rsidRPr="007A0890" w:rsidRDefault="00613467" w:rsidP="000A6786">
      <w:pPr>
        <w:ind w:left="705" w:hanging="705"/>
        <w:jc w:val="both"/>
        <w:rPr>
          <w:rFonts w:ascii="Arial" w:hAnsi="Arial" w:cs="Arial"/>
          <w:color w:val="FF0000"/>
          <w:sz w:val="22"/>
          <w:szCs w:val="22"/>
        </w:rPr>
      </w:pPr>
      <w:r>
        <w:rPr>
          <w:rFonts w:ascii="Arial" w:hAnsi="Arial" w:cs="Arial"/>
          <w:sz w:val="22"/>
          <w:szCs w:val="22"/>
        </w:rPr>
        <w:t xml:space="preserve">8.5  </w:t>
      </w:r>
      <w:r w:rsidR="0046292B">
        <w:rPr>
          <w:rFonts w:ascii="Arial" w:hAnsi="Arial" w:cs="Arial"/>
          <w:sz w:val="22"/>
          <w:szCs w:val="22"/>
        </w:rPr>
        <w:tab/>
      </w:r>
      <w:r>
        <w:rPr>
          <w:rFonts w:ascii="Arial" w:hAnsi="Arial" w:cs="Arial"/>
          <w:sz w:val="22"/>
          <w:szCs w:val="22"/>
        </w:rPr>
        <w:t>Objednatel</w:t>
      </w:r>
      <w:r w:rsidR="005C1DFE">
        <w:rPr>
          <w:rFonts w:ascii="Arial" w:hAnsi="Arial" w:cs="Arial"/>
          <w:sz w:val="22"/>
          <w:szCs w:val="22"/>
        </w:rPr>
        <w:t xml:space="preserve"> tímto uděluje Zhotoviteli souhlas s</w:t>
      </w:r>
      <w:r w:rsidR="00BD711B">
        <w:rPr>
          <w:rFonts w:ascii="Arial" w:hAnsi="Arial" w:cs="Arial"/>
          <w:sz w:val="22"/>
          <w:szCs w:val="22"/>
        </w:rPr>
        <w:t xml:space="preserve"> vlastním </w:t>
      </w:r>
      <w:r w:rsidR="003E08F8">
        <w:rPr>
          <w:rFonts w:ascii="Arial" w:hAnsi="Arial" w:cs="Arial"/>
          <w:sz w:val="22"/>
          <w:szCs w:val="22"/>
        </w:rPr>
        <w:t>užitím Díla</w:t>
      </w:r>
      <w:r w:rsidR="00BD711B">
        <w:rPr>
          <w:rFonts w:ascii="Arial" w:hAnsi="Arial" w:cs="Arial"/>
          <w:sz w:val="22"/>
          <w:szCs w:val="22"/>
        </w:rPr>
        <w:t xml:space="preserve"> </w:t>
      </w:r>
      <w:r w:rsidR="004047CF">
        <w:rPr>
          <w:rFonts w:ascii="Arial" w:hAnsi="Arial" w:cs="Arial"/>
          <w:sz w:val="22"/>
          <w:szCs w:val="22"/>
        </w:rPr>
        <w:t xml:space="preserve">za účelem prezentace tvorby </w:t>
      </w:r>
      <w:r w:rsidR="00BD711B">
        <w:rPr>
          <w:rFonts w:ascii="Arial" w:hAnsi="Arial" w:cs="Arial"/>
          <w:sz w:val="22"/>
          <w:szCs w:val="22"/>
        </w:rPr>
        <w:t xml:space="preserve">Zhotovitele </w:t>
      </w:r>
      <w:r w:rsidR="00D379C9">
        <w:rPr>
          <w:rFonts w:ascii="Arial" w:hAnsi="Arial" w:cs="Arial"/>
          <w:sz w:val="22"/>
          <w:szCs w:val="22"/>
        </w:rPr>
        <w:t xml:space="preserve">a reference </w:t>
      </w:r>
      <w:r w:rsidR="00BD711B">
        <w:rPr>
          <w:rFonts w:ascii="Arial" w:hAnsi="Arial" w:cs="Arial"/>
          <w:sz w:val="22"/>
          <w:szCs w:val="22"/>
        </w:rPr>
        <w:t xml:space="preserve">jím vytvořené </w:t>
      </w:r>
      <w:r w:rsidR="00D379C9">
        <w:rPr>
          <w:rFonts w:ascii="Arial" w:hAnsi="Arial" w:cs="Arial"/>
          <w:sz w:val="22"/>
          <w:szCs w:val="22"/>
        </w:rPr>
        <w:t>práce</w:t>
      </w:r>
      <w:r w:rsidR="00BD711B">
        <w:rPr>
          <w:rFonts w:ascii="Arial" w:hAnsi="Arial" w:cs="Arial"/>
          <w:sz w:val="22"/>
          <w:szCs w:val="22"/>
        </w:rPr>
        <w:t>,</w:t>
      </w:r>
      <w:r w:rsidR="00D379C9">
        <w:rPr>
          <w:rFonts w:ascii="Arial" w:hAnsi="Arial" w:cs="Arial"/>
          <w:sz w:val="22"/>
          <w:szCs w:val="22"/>
        </w:rPr>
        <w:t xml:space="preserve"> </w:t>
      </w:r>
      <w:r w:rsidR="00F2449A">
        <w:rPr>
          <w:rFonts w:ascii="Arial" w:hAnsi="Arial" w:cs="Arial"/>
          <w:sz w:val="22"/>
          <w:szCs w:val="22"/>
        </w:rPr>
        <w:t xml:space="preserve">zveřejněné v osobním </w:t>
      </w:r>
      <w:r w:rsidR="00367F23">
        <w:rPr>
          <w:rFonts w:ascii="Arial" w:hAnsi="Arial" w:cs="Arial"/>
          <w:sz w:val="22"/>
          <w:szCs w:val="22"/>
        </w:rPr>
        <w:t xml:space="preserve">portfoliu / </w:t>
      </w:r>
      <w:r w:rsidR="00F2449A">
        <w:rPr>
          <w:rFonts w:ascii="Arial" w:hAnsi="Arial" w:cs="Arial"/>
          <w:sz w:val="22"/>
          <w:szCs w:val="22"/>
        </w:rPr>
        <w:t>archivu Zhotovitele</w:t>
      </w:r>
      <w:r w:rsidR="00367F23">
        <w:rPr>
          <w:rFonts w:ascii="Arial" w:hAnsi="Arial" w:cs="Arial"/>
          <w:sz w:val="22"/>
          <w:szCs w:val="22"/>
        </w:rPr>
        <w:t>, na webových stránkách Zhotovitele (</w:t>
      </w:r>
      <w:hyperlink r:id="rId9" w:history="1">
        <w:r w:rsidR="00A60057" w:rsidRPr="00843021">
          <w:rPr>
            <w:rStyle w:val="Hypertextovodkaz"/>
            <w:rFonts w:ascii="Arial" w:hAnsi="Arial" w:cs="Arial"/>
            <w:sz w:val="22"/>
            <w:szCs w:val="22"/>
          </w:rPr>
          <w:t>www.3ax.cz</w:t>
        </w:r>
      </w:hyperlink>
      <w:r w:rsidR="00A60057">
        <w:rPr>
          <w:rFonts w:ascii="Arial" w:hAnsi="Arial" w:cs="Arial"/>
          <w:sz w:val="22"/>
          <w:szCs w:val="22"/>
        </w:rPr>
        <w:t xml:space="preserve">) a jakou soukromé video na youtube.com. </w:t>
      </w:r>
      <w:r w:rsidR="008E30AB">
        <w:rPr>
          <w:rFonts w:ascii="Arial" w:hAnsi="Arial" w:cs="Arial"/>
          <w:sz w:val="22"/>
          <w:szCs w:val="22"/>
        </w:rPr>
        <w:t>Zhotovitel není oprávněn užít Dílo jiným</w:t>
      </w:r>
      <w:r w:rsidR="00147298">
        <w:rPr>
          <w:rFonts w:ascii="Arial" w:hAnsi="Arial" w:cs="Arial"/>
          <w:sz w:val="22"/>
          <w:szCs w:val="22"/>
        </w:rPr>
        <w:t xml:space="preserve"> než shora popsaným</w:t>
      </w:r>
      <w:r w:rsidR="008E30AB">
        <w:rPr>
          <w:rFonts w:ascii="Arial" w:hAnsi="Arial" w:cs="Arial"/>
          <w:sz w:val="22"/>
          <w:szCs w:val="22"/>
        </w:rPr>
        <w:t xml:space="preserve"> způsobem. </w:t>
      </w:r>
      <w:r w:rsidR="00935AD2">
        <w:rPr>
          <w:rFonts w:ascii="Arial" w:hAnsi="Arial" w:cs="Arial"/>
          <w:sz w:val="22"/>
          <w:szCs w:val="22"/>
        </w:rPr>
        <w:t xml:space="preserve">Vlastní užití Díla </w:t>
      </w:r>
      <w:r w:rsidR="00D37A50">
        <w:rPr>
          <w:rFonts w:ascii="Arial" w:hAnsi="Arial" w:cs="Arial"/>
          <w:sz w:val="22"/>
          <w:szCs w:val="22"/>
        </w:rPr>
        <w:t>je Zhotovitel povine</w:t>
      </w:r>
      <w:r w:rsidR="00147298">
        <w:rPr>
          <w:rFonts w:ascii="Arial" w:hAnsi="Arial" w:cs="Arial"/>
          <w:sz w:val="22"/>
          <w:szCs w:val="22"/>
        </w:rPr>
        <w:t>n vždy</w:t>
      </w:r>
      <w:r w:rsidR="00D37A50">
        <w:rPr>
          <w:rFonts w:ascii="Arial" w:hAnsi="Arial" w:cs="Arial"/>
          <w:sz w:val="22"/>
          <w:szCs w:val="22"/>
        </w:rPr>
        <w:t xml:space="preserve"> konzultovat s</w:t>
      </w:r>
      <w:r w:rsidR="00380708">
        <w:rPr>
          <w:rFonts w:ascii="Arial" w:hAnsi="Arial" w:cs="Arial"/>
          <w:sz w:val="22"/>
          <w:szCs w:val="22"/>
        </w:rPr>
        <w:t> </w:t>
      </w:r>
      <w:r w:rsidR="00D37A50">
        <w:rPr>
          <w:rFonts w:ascii="Arial" w:hAnsi="Arial" w:cs="Arial"/>
          <w:sz w:val="22"/>
          <w:szCs w:val="22"/>
        </w:rPr>
        <w:t>Objednatelem</w:t>
      </w:r>
      <w:r w:rsidR="00380708">
        <w:rPr>
          <w:rFonts w:ascii="Arial" w:hAnsi="Arial" w:cs="Arial"/>
          <w:sz w:val="22"/>
          <w:szCs w:val="22"/>
        </w:rPr>
        <w:t xml:space="preserve">. </w:t>
      </w:r>
      <w:r w:rsidR="00380708" w:rsidRPr="00A066CB">
        <w:rPr>
          <w:rFonts w:ascii="Arial" w:hAnsi="Arial" w:cs="Arial"/>
          <w:sz w:val="22"/>
          <w:szCs w:val="22"/>
        </w:rPr>
        <w:t xml:space="preserve">Zhotovitel není oprávněn Dílo užít před termínem </w:t>
      </w:r>
      <w:r w:rsidR="00A40CB4" w:rsidRPr="00A066CB">
        <w:rPr>
          <w:rFonts w:ascii="Arial" w:hAnsi="Arial" w:cs="Arial"/>
          <w:sz w:val="22"/>
          <w:szCs w:val="22"/>
        </w:rPr>
        <w:t>zveřejnění Díla Objednatelem.</w:t>
      </w:r>
    </w:p>
    <w:p w14:paraId="0739385D" w14:textId="77777777" w:rsidR="009C295E" w:rsidRDefault="009C295E" w:rsidP="00192490">
      <w:pPr>
        <w:jc w:val="center"/>
        <w:rPr>
          <w:rFonts w:ascii="Arial" w:hAnsi="Arial" w:cs="Arial"/>
          <w:b/>
          <w:sz w:val="22"/>
          <w:szCs w:val="22"/>
        </w:rPr>
      </w:pPr>
    </w:p>
    <w:p w14:paraId="5F1170B4" w14:textId="77777777" w:rsidR="0080581D" w:rsidRDefault="0080581D" w:rsidP="00192490">
      <w:pPr>
        <w:jc w:val="center"/>
        <w:rPr>
          <w:rFonts w:ascii="Arial" w:hAnsi="Arial" w:cs="Arial"/>
          <w:b/>
          <w:sz w:val="22"/>
          <w:szCs w:val="22"/>
        </w:rPr>
      </w:pPr>
    </w:p>
    <w:p w14:paraId="2B64B55D" w14:textId="2B8E2549" w:rsidR="00192490" w:rsidRPr="009F04EB" w:rsidRDefault="00192490" w:rsidP="00192490">
      <w:pPr>
        <w:jc w:val="center"/>
        <w:rPr>
          <w:rFonts w:ascii="Arial" w:hAnsi="Arial" w:cs="Arial"/>
          <w:sz w:val="22"/>
          <w:szCs w:val="22"/>
        </w:rPr>
      </w:pPr>
      <w:r w:rsidRPr="009F04EB">
        <w:rPr>
          <w:rFonts w:ascii="Arial" w:hAnsi="Arial" w:cs="Arial"/>
          <w:b/>
          <w:sz w:val="22"/>
          <w:szCs w:val="22"/>
        </w:rPr>
        <w:t>Článek IX.</w:t>
      </w:r>
    </w:p>
    <w:p w14:paraId="518E6D2D" w14:textId="77777777" w:rsidR="00192490" w:rsidRPr="009F04EB" w:rsidRDefault="00192490" w:rsidP="00192490">
      <w:pPr>
        <w:jc w:val="center"/>
        <w:rPr>
          <w:rFonts w:ascii="Arial" w:hAnsi="Arial" w:cs="Arial"/>
          <w:sz w:val="22"/>
          <w:szCs w:val="22"/>
        </w:rPr>
      </w:pPr>
      <w:r w:rsidRPr="009F04EB">
        <w:rPr>
          <w:rFonts w:ascii="Arial" w:hAnsi="Arial" w:cs="Arial"/>
          <w:b/>
          <w:sz w:val="22"/>
          <w:szCs w:val="22"/>
        </w:rPr>
        <w:t>Závěrečná ujednání</w:t>
      </w:r>
    </w:p>
    <w:p w14:paraId="5FFF409F" w14:textId="77777777" w:rsidR="00192490" w:rsidRPr="009F04EB" w:rsidRDefault="00192490" w:rsidP="00192490">
      <w:pPr>
        <w:jc w:val="both"/>
        <w:rPr>
          <w:rFonts w:ascii="Arial" w:hAnsi="Arial" w:cs="Arial"/>
          <w:b/>
          <w:sz w:val="22"/>
          <w:szCs w:val="22"/>
        </w:rPr>
      </w:pPr>
    </w:p>
    <w:p w14:paraId="5E5EF577" w14:textId="77777777"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 xml:space="preserve">9.1 </w:t>
      </w:r>
      <w:r w:rsidRPr="009F04EB">
        <w:rPr>
          <w:rFonts w:ascii="Arial" w:hAnsi="Arial" w:cs="Arial"/>
          <w:sz w:val="22"/>
          <w:szCs w:val="22"/>
        </w:rPr>
        <w:tab/>
        <w:t xml:space="preserve">Tato Smlouva nabývá platnosti a účinnosti dnem podpisu obou smluvních stran, účinnosti dnem jejího uveřejnění prostřednictvím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w:t>
      </w:r>
    </w:p>
    <w:p w14:paraId="7BFBD109" w14:textId="77777777" w:rsidR="00192490" w:rsidRPr="009F04EB" w:rsidRDefault="00192490" w:rsidP="00192490">
      <w:pPr>
        <w:ind w:left="705" w:hanging="705"/>
        <w:jc w:val="both"/>
        <w:rPr>
          <w:rFonts w:ascii="Arial" w:hAnsi="Arial" w:cs="Arial"/>
          <w:sz w:val="22"/>
          <w:szCs w:val="22"/>
        </w:rPr>
      </w:pPr>
    </w:p>
    <w:p w14:paraId="05AB54EA" w14:textId="23D63A29" w:rsidR="00192490" w:rsidRPr="009F04EB" w:rsidRDefault="00613753" w:rsidP="00192490">
      <w:pPr>
        <w:ind w:left="705" w:hanging="705"/>
        <w:jc w:val="both"/>
        <w:rPr>
          <w:rFonts w:ascii="Arial" w:hAnsi="Arial" w:cs="Arial"/>
          <w:sz w:val="22"/>
          <w:szCs w:val="22"/>
        </w:rPr>
      </w:pPr>
      <w:r w:rsidRPr="009F04EB">
        <w:rPr>
          <w:rFonts w:ascii="Arial" w:hAnsi="Arial" w:cs="Arial"/>
          <w:sz w:val="22"/>
          <w:szCs w:val="22"/>
        </w:rPr>
        <w:t>9.</w:t>
      </w:r>
      <w:r w:rsidR="00EF414C">
        <w:rPr>
          <w:rFonts w:ascii="Arial" w:hAnsi="Arial" w:cs="Arial"/>
          <w:sz w:val="22"/>
          <w:szCs w:val="22"/>
        </w:rPr>
        <w:t>2</w:t>
      </w:r>
      <w:r w:rsidRPr="009F04EB">
        <w:rPr>
          <w:rFonts w:ascii="Arial" w:hAnsi="Arial" w:cs="Arial"/>
          <w:sz w:val="22"/>
          <w:szCs w:val="22"/>
        </w:rPr>
        <w:tab/>
      </w:r>
      <w:r w:rsidR="00192490" w:rsidRPr="009F04EB">
        <w:rPr>
          <w:rFonts w:ascii="Arial" w:hAnsi="Arial" w:cs="Arial"/>
          <w:sz w:val="22"/>
          <w:szCs w:val="22"/>
        </w:rPr>
        <w:t xml:space="preserve">Ukončením účinnosti této Smlouvy z jakéhokoli důvodu nejsou dotčena ustanovení Smlouvy týkající se nároků z odpovědnosti za škodu, ustanovení týkající se oprávnění k užití Audiovizuálního díla, ustanovení o zachování </w:t>
      </w:r>
      <w:r w:rsidR="00192490" w:rsidRPr="009F04EB">
        <w:rPr>
          <w:rFonts w:ascii="Arial" w:hAnsi="Arial" w:cs="Arial"/>
          <w:sz w:val="22"/>
          <w:szCs w:val="22"/>
        </w:rPr>
        <w:lastRenderedPageBreak/>
        <w:t>mlčenlivosti, ani další ustanovení a nároky, z jejichž povahy vyplývá, že mají trvat i po zániku účinnosti této Smlouvy.</w:t>
      </w:r>
    </w:p>
    <w:p w14:paraId="18E54989" w14:textId="77777777" w:rsidR="00192490" w:rsidRPr="009F04EB" w:rsidRDefault="00192490" w:rsidP="00192490">
      <w:pPr>
        <w:ind w:left="705" w:hanging="705"/>
        <w:jc w:val="both"/>
        <w:rPr>
          <w:rFonts w:ascii="Arial" w:hAnsi="Arial" w:cs="Arial"/>
          <w:sz w:val="22"/>
          <w:szCs w:val="22"/>
        </w:rPr>
      </w:pPr>
    </w:p>
    <w:p w14:paraId="2F42CCE9" w14:textId="77777777"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 xml:space="preserve">9.3 </w:t>
      </w:r>
      <w:r w:rsidRPr="009F04EB">
        <w:rPr>
          <w:rFonts w:ascii="Arial" w:hAnsi="Arial" w:cs="Arial"/>
          <w:sz w:val="22"/>
          <w:szCs w:val="22"/>
        </w:rPr>
        <w:tab/>
        <w:t xml:space="preserve">Smlouva je vyhotovena ve dvou exemplářích s platností originálu, z nichž každá smluvní strana obdrží jeden. </w:t>
      </w:r>
    </w:p>
    <w:p w14:paraId="30BBCCB4" w14:textId="77777777" w:rsidR="00192490" w:rsidRPr="009F04EB" w:rsidRDefault="00192490" w:rsidP="00192490">
      <w:pPr>
        <w:jc w:val="both"/>
        <w:rPr>
          <w:rFonts w:ascii="Arial" w:hAnsi="Arial" w:cs="Arial"/>
          <w:sz w:val="22"/>
          <w:szCs w:val="22"/>
        </w:rPr>
      </w:pPr>
    </w:p>
    <w:p w14:paraId="2FA8E8DD" w14:textId="77777777" w:rsidR="00192490" w:rsidRPr="009F04EB" w:rsidRDefault="00192490" w:rsidP="00192490">
      <w:pPr>
        <w:ind w:left="705" w:hanging="705"/>
        <w:jc w:val="both"/>
        <w:rPr>
          <w:rFonts w:ascii="Arial" w:hAnsi="Arial" w:cs="Arial"/>
          <w:sz w:val="22"/>
          <w:szCs w:val="22"/>
        </w:rPr>
      </w:pPr>
      <w:r w:rsidRPr="009F04EB">
        <w:rPr>
          <w:rFonts w:ascii="Arial" w:hAnsi="Arial" w:cs="Arial"/>
          <w:sz w:val="22"/>
          <w:szCs w:val="22"/>
        </w:rPr>
        <w:t xml:space="preserve">9.4 </w:t>
      </w:r>
      <w:r w:rsidRPr="009F04EB">
        <w:rPr>
          <w:rFonts w:ascii="Arial" w:hAnsi="Arial" w:cs="Arial"/>
          <w:sz w:val="22"/>
          <w:szCs w:val="22"/>
        </w:rPr>
        <w:tab/>
        <w:t>Smlouva může být měněna nebo zrušena pouze písemně, a to formou číslovaných dodatků.</w:t>
      </w:r>
    </w:p>
    <w:p w14:paraId="7DFA2718" w14:textId="77777777" w:rsidR="00192490" w:rsidRPr="009F04EB" w:rsidRDefault="00192490" w:rsidP="00192490">
      <w:pPr>
        <w:jc w:val="both"/>
        <w:rPr>
          <w:rFonts w:ascii="Arial" w:hAnsi="Arial" w:cs="Arial"/>
          <w:sz w:val="22"/>
          <w:szCs w:val="22"/>
        </w:rPr>
      </w:pPr>
    </w:p>
    <w:p w14:paraId="00BAC87F" w14:textId="77777777" w:rsidR="00192490" w:rsidRPr="009F04EB" w:rsidRDefault="00192490" w:rsidP="00192490">
      <w:pPr>
        <w:jc w:val="both"/>
        <w:rPr>
          <w:rFonts w:ascii="Arial" w:hAnsi="Arial" w:cs="Arial"/>
          <w:sz w:val="22"/>
          <w:szCs w:val="22"/>
        </w:rPr>
      </w:pPr>
      <w:r w:rsidRPr="009F04EB">
        <w:rPr>
          <w:rFonts w:ascii="Arial" w:hAnsi="Arial" w:cs="Arial"/>
          <w:sz w:val="22"/>
          <w:szCs w:val="22"/>
        </w:rPr>
        <w:t xml:space="preserve">9.5 </w:t>
      </w:r>
      <w:r w:rsidRPr="009F04EB">
        <w:rPr>
          <w:rFonts w:ascii="Arial" w:hAnsi="Arial" w:cs="Arial"/>
          <w:sz w:val="22"/>
          <w:szCs w:val="22"/>
        </w:rPr>
        <w:tab/>
      </w:r>
      <w:r w:rsidR="00D72F7E" w:rsidRPr="009F04EB">
        <w:rPr>
          <w:rFonts w:ascii="Arial" w:hAnsi="Arial" w:cs="Arial"/>
          <w:sz w:val="22"/>
          <w:szCs w:val="22"/>
        </w:rPr>
        <w:t xml:space="preserve">Zodpovědným zástupcem </w:t>
      </w:r>
      <w:r w:rsidRPr="009F04EB">
        <w:rPr>
          <w:rFonts w:ascii="Arial" w:hAnsi="Arial" w:cs="Arial"/>
          <w:sz w:val="22"/>
          <w:szCs w:val="22"/>
        </w:rPr>
        <w:t>Objednatele pro jednání ve věci této Smlouvy j</w:t>
      </w:r>
      <w:r w:rsidR="00D72F7E" w:rsidRPr="009F04EB">
        <w:rPr>
          <w:rFonts w:ascii="Arial" w:hAnsi="Arial" w:cs="Arial"/>
          <w:sz w:val="22"/>
          <w:szCs w:val="22"/>
        </w:rPr>
        <w:t>e</w:t>
      </w:r>
      <w:r w:rsidRPr="009F04EB">
        <w:rPr>
          <w:rFonts w:ascii="Arial" w:hAnsi="Arial" w:cs="Arial"/>
          <w:sz w:val="22"/>
          <w:szCs w:val="22"/>
        </w:rPr>
        <w:t xml:space="preserve">: </w:t>
      </w:r>
    </w:p>
    <w:p w14:paraId="18AA5E85" w14:textId="5C65E830" w:rsidR="00192490" w:rsidRPr="009F04EB" w:rsidRDefault="006A704B" w:rsidP="00192490">
      <w:pPr>
        <w:ind w:left="705"/>
        <w:jc w:val="both"/>
        <w:rPr>
          <w:rFonts w:ascii="Arial" w:hAnsi="Arial" w:cs="Arial"/>
          <w:sz w:val="22"/>
          <w:szCs w:val="22"/>
        </w:rPr>
      </w:pPr>
      <w:r>
        <w:rPr>
          <w:rFonts w:ascii="Arial" w:hAnsi="Arial" w:cs="Arial"/>
          <w:sz w:val="22"/>
          <w:szCs w:val="22"/>
        </w:rPr>
        <w:t>XXXXXXXXXXXXX</w:t>
      </w:r>
      <w:r w:rsidR="00192490" w:rsidRPr="000A6786">
        <w:rPr>
          <w:rFonts w:ascii="Arial" w:hAnsi="Arial" w:cs="Arial"/>
          <w:sz w:val="22"/>
          <w:szCs w:val="22"/>
        </w:rPr>
        <w:t xml:space="preserve">, tel. </w:t>
      </w:r>
      <w:r>
        <w:rPr>
          <w:rFonts w:ascii="Arial" w:hAnsi="Arial" w:cs="Arial"/>
          <w:sz w:val="22"/>
          <w:szCs w:val="22"/>
        </w:rPr>
        <w:t>XXXXXXXXX</w:t>
      </w:r>
      <w:r w:rsidR="00192490" w:rsidRPr="000A6786">
        <w:rPr>
          <w:rFonts w:ascii="Arial" w:hAnsi="Arial" w:cs="Arial"/>
          <w:sz w:val="22"/>
          <w:szCs w:val="22"/>
        </w:rPr>
        <w:t xml:space="preserve">, e-mail: </w:t>
      </w:r>
      <w:hyperlink r:id="rId10" w:history="1">
        <w:r w:rsidR="00AB418B">
          <w:rPr>
            <w:rStyle w:val="Hypertextovodkaz"/>
            <w:rFonts w:ascii="Arial" w:hAnsi="Arial" w:cs="Arial"/>
            <w:sz w:val="22"/>
            <w:szCs w:val="22"/>
          </w:rPr>
          <w:t>XXXXXXXXXXXXXXXXXX</w:t>
        </w:r>
      </w:hyperlink>
      <w:r w:rsidR="00021E38">
        <w:rPr>
          <w:rFonts w:ascii="Arial" w:hAnsi="Arial" w:cs="Arial"/>
          <w:sz w:val="22"/>
          <w:szCs w:val="22"/>
        </w:rPr>
        <w:t xml:space="preserve"> ;</w:t>
      </w:r>
    </w:p>
    <w:p w14:paraId="5AF8D880" w14:textId="77777777" w:rsidR="00192490" w:rsidRPr="000A6786" w:rsidRDefault="00192490" w:rsidP="00D72F7E">
      <w:pPr>
        <w:ind w:firstLine="705"/>
        <w:jc w:val="both"/>
        <w:rPr>
          <w:rFonts w:ascii="Arial" w:hAnsi="Arial" w:cs="Arial"/>
          <w:sz w:val="22"/>
          <w:szCs w:val="22"/>
        </w:rPr>
      </w:pPr>
      <w:r w:rsidRPr="000A6786">
        <w:rPr>
          <w:rFonts w:ascii="Arial" w:hAnsi="Arial" w:cs="Arial"/>
          <w:sz w:val="22"/>
          <w:szCs w:val="22"/>
        </w:rPr>
        <w:t>Zodpovědným zástupc</w:t>
      </w:r>
      <w:r w:rsidR="00D72F7E" w:rsidRPr="000A6786">
        <w:rPr>
          <w:rFonts w:ascii="Arial" w:hAnsi="Arial" w:cs="Arial"/>
          <w:sz w:val="22"/>
          <w:szCs w:val="22"/>
        </w:rPr>
        <w:t xml:space="preserve">em </w:t>
      </w:r>
      <w:r w:rsidRPr="000A6786">
        <w:rPr>
          <w:rFonts w:ascii="Arial" w:hAnsi="Arial" w:cs="Arial"/>
          <w:sz w:val="22"/>
          <w:szCs w:val="22"/>
        </w:rPr>
        <w:t>Zhotovitele pro jednání ve věci této Smlouvy j</w:t>
      </w:r>
      <w:r w:rsidR="00D72F7E" w:rsidRPr="000A6786">
        <w:rPr>
          <w:rFonts w:ascii="Arial" w:hAnsi="Arial" w:cs="Arial"/>
          <w:sz w:val="22"/>
          <w:szCs w:val="22"/>
        </w:rPr>
        <w:t>e</w:t>
      </w:r>
      <w:r w:rsidRPr="000A6786">
        <w:rPr>
          <w:rFonts w:ascii="Arial" w:hAnsi="Arial" w:cs="Arial"/>
          <w:sz w:val="22"/>
          <w:szCs w:val="22"/>
        </w:rPr>
        <w:t>:</w:t>
      </w:r>
    </w:p>
    <w:p w14:paraId="17969715" w14:textId="4A979043" w:rsidR="00192490" w:rsidRPr="009F04EB" w:rsidRDefault="006A704B" w:rsidP="00192490">
      <w:pPr>
        <w:ind w:firstLine="708"/>
        <w:jc w:val="both"/>
        <w:rPr>
          <w:rFonts w:ascii="Arial" w:eastAsia="Franklin Gothic Book" w:hAnsi="Arial" w:cs="Arial"/>
          <w:color w:val="000000"/>
          <w:sz w:val="22"/>
          <w:szCs w:val="22"/>
        </w:rPr>
      </w:pPr>
      <w:r>
        <w:rPr>
          <w:rFonts w:ascii="Arial" w:hAnsi="Arial" w:cs="Arial"/>
          <w:sz w:val="22"/>
          <w:szCs w:val="22"/>
        </w:rPr>
        <w:t>XXXXXXXXXXX</w:t>
      </w:r>
      <w:r w:rsidR="00B0737E" w:rsidRPr="000A6786">
        <w:rPr>
          <w:rFonts w:ascii="Arial" w:hAnsi="Arial" w:cs="Arial"/>
          <w:sz w:val="22"/>
          <w:szCs w:val="22"/>
        </w:rPr>
        <w:t xml:space="preserve">, </w:t>
      </w:r>
      <w:r w:rsidR="00D72F7E" w:rsidRPr="000A6786">
        <w:rPr>
          <w:rFonts w:ascii="Arial" w:hAnsi="Arial" w:cs="Arial"/>
          <w:sz w:val="22"/>
          <w:szCs w:val="22"/>
        </w:rPr>
        <w:t xml:space="preserve">tel. </w:t>
      </w:r>
      <w:r>
        <w:rPr>
          <w:rFonts w:ascii="Arial" w:hAnsi="Arial" w:cs="Arial"/>
          <w:sz w:val="22"/>
          <w:szCs w:val="22"/>
        </w:rPr>
        <w:t>XXXXXXXXX</w:t>
      </w:r>
      <w:r w:rsidR="00D72F7E" w:rsidRPr="000A6786">
        <w:rPr>
          <w:rFonts w:ascii="Arial" w:hAnsi="Arial" w:cs="Arial"/>
          <w:sz w:val="22"/>
          <w:szCs w:val="22"/>
        </w:rPr>
        <w:t>, e-mail</w:t>
      </w:r>
      <w:r w:rsidR="00D72F7E" w:rsidRPr="00D357CB">
        <w:rPr>
          <w:rFonts w:ascii="Arial" w:hAnsi="Arial" w:cs="Arial"/>
          <w:color w:val="FF0000"/>
          <w:sz w:val="22"/>
          <w:szCs w:val="22"/>
        </w:rPr>
        <w:t xml:space="preserve">: </w:t>
      </w:r>
      <w:hyperlink r:id="rId11" w:history="1">
        <w:r w:rsidR="00AB418B">
          <w:rPr>
            <w:rStyle w:val="Hypertextovodkaz"/>
            <w:rFonts w:ascii="Arial" w:hAnsi="Arial" w:cs="Arial"/>
            <w:sz w:val="22"/>
            <w:szCs w:val="22"/>
          </w:rPr>
          <w:t>XXXXXXXXXXXX</w:t>
        </w:r>
      </w:hyperlink>
      <w:r w:rsidR="005C237B">
        <w:rPr>
          <w:rFonts w:ascii="Arial" w:hAnsi="Arial" w:cs="Arial"/>
          <w:sz w:val="22"/>
          <w:szCs w:val="22"/>
        </w:rPr>
        <w:t xml:space="preserve"> </w:t>
      </w:r>
      <w:r w:rsidR="00192490" w:rsidRPr="009F04EB">
        <w:rPr>
          <w:rFonts w:ascii="Arial" w:eastAsia="Franklin Gothic Book" w:hAnsi="Arial" w:cs="Arial"/>
          <w:color w:val="000000"/>
          <w:sz w:val="22"/>
          <w:szCs w:val="22"/>
        </w:rPr>
        <w:t xml:space="preserve">. </w:t>
      </w:r>
    </w:p>
    <w:p w14:paraId="072EC411" w14:textId="77777777" w:rsidR="00192490" w:rsidRPr="009F04EB" w:rsidRDefault="00192490" w:rsidP="00192490">
      <w:pPr>
        <w:ind w:firstLine="708"/>
        <w:jc w:val="both"/>
        <w:rPr>
          <w:rFonts w:ascii="Arial" w:hAnsi="Arial" w:cs="Arial"/>
          <w:sz w:val="22"/>
          <w:szCs w:val="22"/>
        </w:rPr>
      </w:pPr>
    </w:p>
    <w:p w14:paraId="282485F0" w14:textId="77777777" w:rsidR="00192490" w:rsidRPr="009F04EB" w:rsidRDefault="00192490" w:rsidP="00192490">
      <w:pPr>
        <w:ind w:left="709" w:hanging="709"/>
        <w:jc w:val="both"/>
        <w:rPr>
          <w:rFonts w:ascii="Arial" w:hAnsi="Arial" w:cs="Arial"/>
          <w:sz w:val="22"/>
          <w:szCs w:val="22"/>
        </w:rPr>
      </w:pPr>
      <w:r w:rsidRPr="009F04EB">
        <w:rPr>
          <w:rFonts w:ascii="Arial" w:hAnsi="Arial" w:cs="Arial"/>
          <w:sz w:val="22"/>
          <w:szCs w:val="22"/>
        </w:rPr>
        <w:t>9.</w:t>
      </w:r>
      <w:r w:rsidR="00F31256" w:rsidRPr="009F04EB">
        <w:rPr>
          <w:rFonts w:ascii="Arial" w:hAnsi="Arial" w:cs="Arial"/>
          <w:sz w:val="22"/>
          <w:szCs w:val="22"/>
        </w:rPr>
        <w:t>6</w:t>
      </w:r>
      <w:r w:rsidRPr="009F04EB">
        <w:rPr>
          <w:rFonts w:ascii="Arial" w:hAnsi="Arial" w:cs="Arial"/>
          <w:sz w:val="22"/>
          <w:szCs w:val="22"/>
        </w:rPr>
        <w:t xml:space="preserve"> </w:t>
      </w:r>
      <w:r w:rsidRPr="009F04EB">
        <w:rPr>
          <w:rFonts w:ascii="Arial" w:hAnsi="Arial" w:cs="Arial"/>
          <w:sz w:val="22"/>
          <w:szCs w:val="22"/>
        </w:rPr>
        <w:tab/>
        <w:t>Poruší-li některá ze smluvních stran povinnosti uvedené v této Smlouvě závažným způsobem, je druhá strana oprávněna od Smlouvy odstoupit. Odstoupení musí být provedeno písemnou formou včetně finančního vypořádání, účinky odstoupení nastávají dnem doručení druhé smluvní straně.</w:t>
      </w:r>
    </w:p>
    <w:p w14:paraId="1C32FFC9" w14:textId="77777777" w:rsidR="00192490" w:rsidRPr="009F04EB" w:rsidRDefault="00192490" w:rsidP="00192490">
      <w:pPr>
        <w:jc w:val="both"/>
        <w:rPr>
          <w:rFonts w:ascii="Arial" w:hAnsi="Arial" w:cs="Arial"/>
          <w:sz w:val="22"/>
          <w:szCs w:val="22"/>
        </w:rPr>
      </w:pPr>
    </w:p>
    <w:p w14:paraId="6B8B9350" w14:textId="77777777" w:rsidR="00192490" w:rsidRPr="009F04EB" w:rsidRDefault="00192490" w:rsidP="00192490">
      <w:pPr>
        <w:ind w:left="709" w:hanging="709"/>
        <w:jc w:val="both"/>
        <w:rPr>
          <w:rFonts w:ascii="Arial" w:hAnsi="Arial" w:cs="Arial"/>
          <w:sz w:val="22"/>
          <w:szCs w:val="22"/>
        </w:rPr>
      </w:pPr>
      <w:r w:rsidRPr="009F04EB">
        <w:rPr>
          <w:rFonts w:ascii="Arial" w:hAnsi="Arial" w:cs="Arial"/>
          <w:sz w:val="22"/>
          <w:szCs w:val="22"/>
        </w:rPr>
        <w:t>9.</w:t>
      </w:r>
      <w:r w:rsidR="00F31256" w:rsidRPr="009F04EB">
        <w:rPr>
          <w:rFonts w:ascii="Arial" w:hAnsi="Arial" w:cs="Arial"/>
          <w:sz w:val="22"/>
          <w:szCs w:val="22"/>
        </w:rPr>
        <w:t>7</w:t>
      </w:r>
      <w:r w:rsidRPr="009F04EB">
        <w:rPr>
          <w:rFonts w:ascii="Arial" w:hAnsi="Arial" w:cs="Arial"/>
          <w:sz w:val="22"/>
          <w:szCs w:val="22"/>
        </w:rPr>
        <w:t xml:space="preserve"> </w:t>
      </w:r>
      <w:r w:rsidRPr="009F04EB">
        <w:rPr>
          <w:rFonts w:ascii="Arial" w:hAnsi="Arial" w:cs="Arial"/>
          <w:sz w:val="22"/>
          <w:szCs w:val="22"/>
        </w:rPr>
        <w:tab/>
        <w:t>Tato Smlouva se řídí českým právním řádem, zejména zákonem č. 89/2012 Sb. občanským zákoníkem a autorským zákonem. Pro případ sporu se sjednává místní příslušnost českého soudu.</w:t>
      </w:r>
    </w:p>
    <w:p w14:paraId="524C3112" w14:textId="77777777" w:rsidR="00192490" w:rsidRPr="009F04EB" w:rsidRDefault="00192490" w:rsidP="00192490">
      <w:pPr>
        <w:ind w:left="705" w:hanging="705"/>
        <w:jc w:val="both"/>
        <w:rPr>
          <w:rFonts w:ascii="Arial" w:hAnsi="Arial" w:cs="Arial"/>
          <w:sz w:val="22"/>
          <w:szCs w:val="22"/>
        </w:rPr>
      </w:pPr>
    </w:p>
    <w:p w14:paraId="76266144" w14:textId="351BF23A" w:rsidR="0080581D" w:rsidRPr="009F04EB" w:rsidRDefault="00F31256" w:rsidP="007A0890">
      <w:pPr>
        <w:ind w:left="705" w:hanging="705"/>
        <w:jc w:val="both"/>
        <w:rPr>
          <w:rFonts w:ascii="Arial" w:hAnsi="Arial" w:cs="Arial"/>
          <w:sz w:val="22"/>
          <w:szCs w:val="22"/>
        </w:rPr>
      </w:pPr>
      <w:r w:rsidRPr="009F04EB">
        <w:rPr>
          <w:rFonts w:ascii="Arial" w:hAnsi="Arial" w:cs="Arial"/>
          <w:sz w:val="22"/>
          <w:szCs w:val="22"/>
        </w:rPr>
        <w:t>9.8</w:t>
      </w:r>
      <w:r w:rsidR="00192490" w:rsidRPr="009F04EB">
        <w:rPr>
          <w:rFonts w:ascii="Arial" w:hAnsi="Arial" w:cs="Arial"/>
          <w:sz w:val="22"/>
          <w:szCs w:val="22"/>
        </w:rPr>
        <w:tab/>
        <w:t>Nedílnou součástí této smlouvy jsou její následující přílohy:</w:t>
      </w:r>
    </w:p>
    <w:p w14:paraId="020F0459" w14:textId="6487D6B8" w:rsidR="00FA02CE" w:rsidRPr="000A6786" w:rsidRDefault="00192490" w:rsidP="00F31256">
      <w:pPr>
        <w:ind w:firstLine="705"/>
        <w:jc w:val="both"/>
        <w:rPr>
          <w:rFonts w:ascii="Arial" w:hAnsi="Arial" w:cs="Arial"/>
          <w:bCs/>
          <w:sz w:val="22"/>
          <w:szCs w:val="22"/>
        </w:rPr>
      </w:pPr>
      <w:r w:rsidRPr="000A6786">
        <w:rPr>
          <w:rFonts w:ascii="Arial" w:hAnsi="Arial" w:cs="Arial"/>
          <w:bCs/>
          <w:sz w:val="22"/>
          <w:szCs w:val="22"/>
        </w:rPr>
        <w:t>Příloha č.</w:t>
      </w:r>
      <w:r w:rsidR="007F2B23" w:rsidRPr="000A6786">
        <w:rPr>
          <w:rFonts w:ascii="Arial" w:hAnsi="Arial" w:cs="Arial"/>
          <w:bCs/>
          <w:sz w:val="22"/>
          <w:szCs w:val="22"/>
        </w:rPr>
        <w:t xml:space="preserve"> </w:t>
      </w:r>
      <w:r w:rsidRPr="000A6786">
        <w:rPr>
          <w:rFonts w:ascii="Arial" w:hAnsi="Arial" w:cs="Arial"/>
          <w:bCs/>
          <w:sz w:val="22"/>
          <w:szCs w:val="22"/>
        </w:rPr>
        <w:t xml:space="preserve">1 – </w:t>
      </w:r>
      <w:r w:rsidR="00FA02CE" w:rsidRPr="000A6786">
        <w:rPr>
          <w:rFonts w:ascii="Arial" w:hAnsi="Arial" w:cs="Arial"/>
          <w:bCs/>
          <w:sz w:val="22"/>
          <w:szCs w:val="22"/>
        </w:rPr>
        <w:t>OBSAHOVÉ A TECHNICKÉ VYMEZENÍ DÍLA</w:t>
      </w:r>
    </w:p>
    <w:p w14:paraId="15266F20" w14:textId="30E7F46A" w:rsidR="007F2B23" w:rsidRPr="000A6786" w:rsidRDefault="00192490" w:rsidP="007F2B23">
      <w:pPr>
        <w:ind w:firstLine="708"/>
        <w:jc w:val="both"/>
        <w:rPr>
          <w:rFonts w:ascii="Arial" w:hAnsi="Arial" w:cs="Arial"/>
          <w:bCs/>
          <w:sz w:val="22"/>
          <w:szCs w:val="22"/>
        </w:rPr>
      </w:pPr>
      <w:r w:rsidRPr="000A6786">
        <w:rPr>
          <w:rFonts w:ascii="Arial" w:hAnsi="Arial" w:cs="Arial"/>
          <w:sz w:val="22"/>
          <w:szCs w:val="22"/>
        </w:rPr>
        <w:t xml:space="preserve">Příloha č. 2 </w:t>
      </w:r>
      <w:r w:rsidR="00EC415C" w:rsidRPr="000A6786">
        <w:rPr>
          <w:rFonts w:ascii="Arial" w:hAnsi="Arial" w:cs="Arial"/>
          <w:sz w:val="22"/>
          <w:szCs w:val="22"/>
        </w:rPr>
        <w:t xml:space="preserve">– </w:t>
      </w:r>
      <w:r w:rsidR="007F2B23" w:rsidRPr="000A6786">
        <w:rPr>
          <w:rFonts w:ascii="Arial" w:hAnsi="Arial" w:cs="Arial"/>
          <w:bCs/>
          <w:sz w:val="22"/>
          <w:szCs w:val="22"/>
        </w:rPr>
        <w:t>PŘEDÁVACÍ PROTOKOL KE SMLOUVĚ O DÍLO</w:t>
      </w:r>
    </w:p>
    <w:p w14:paraId="7E81D938" w14:textId="0CA31445" w:rsidR="00192490" w:rsidRPr="009F04EB" w:rsidRDefault="00192490" w:rsidP="00192490">
      <w:pPr>
        <w:ind w:firstLine="708"/>
        <w:jc w:val="both"/>
        <w:rPr>
          <w:rFonts w:ascii="Arial" w:hAnsi="Arial" w:cs="Arial"/>
          <w:bCs/>
          <w:sz w:val="22"/>
          <w:szCs w:val="22"/>
        </w:rPr>
      </w:pPr>
      <w:r w:rsidRPr="000A6786">
        <w:rPr>
          <w:rFonts w:ascii="Arial" w:hAnsi="Arial" w:cs="Arial"/>
          <w:bCs/>
          <w:sz w:val="22"/>
          <w:szCs w:val="22"/>
        </w:rPr>
        <w:t>Příloha č.</w:t>
      </w:r>
      <w:r w:rsidR="007F2B23" w:rsidRPr="000A6786">
        <w:rPr>
          <w:rFonts w:ascii="Arial" w:hAnsi="Arial" w:cs="Arial"/>
          <w:bCs/>
          <w:sz w:val="22"/>
          <w:szCs w:val="22"/>
        </w:rPr>
        <w:t xml:space="preserve"> </w:t>
      </w:r>
      <w:r w:rsidRPr="000A6786">
        <w:rPr>
          <w:rFonts w:ascii="Arial" w:hAnsi="Arial" w:cs="Arial"/>
          <w:bCs/>
          <w:sz w:val="22"/>
          <w:szCs w:val="22"/>
        </w:rPr>
        <w:t xml:space="preserve">3 </w:t>
      </w:r>
      <w:r w:rsidR="00EC415C" w:rsidRPr="000A6786">
        <w:rPr>
          <w:rFonts w:ascii="Arial" w:hAnsi="Arial" w:cs="Arial"/>
          <w:bCs/>
          <w:sz w:val="22"/>
          <w:szCs w:val="22"/>
        </w:rPr>
        <w:t>–</w:t>
      </w:r>
      <w:r w:rsidRPr="000A6786">
        <w:rPr>
          <w:rFonts w:ascii="Arial" w:hAnsi="Arial" w:cs="Arial"/>
          <w:bCs/>
          <w:sz w:val="22"/>
          <w:szCs w:val="22"/>
        </w:rPr>
        <w:t xml:space="preserve"> </w:t>
      </w:r>
      <w:r w:rsidR="007F2B23" w:rsidRPr="000A6786">
        <w:rPr>
          <w:rFonts w:ascii="Arial" w:hAnsi="Arial" w:cs="Arial"/>
          <w:bCs/>
          <w:sz w:val="22"/>
          <w:szCs w:val="22"/>
        </w:rPr>
        <w:t>SEZNAM DĚL PRO VYTVOŘENÍ AVD</w:t>
      </w:r>
    </w:p>
    <w:p w14:paraId="56772BD5" w14:textId="77777777" w:rsidR="00192490" w:rsidRPr="009F04EB" w:rsidRDefault="00192490" w:rsidP="00192490">
      <w:pPr>
        <w:jc w:val="both"/>
        <w:rPr>
          <w:rFonts w:ascii="Arial" w:hAnsi="Arial" w:cs="Arial"/>
          <w:sz w:val="22"/>
          <w:szCs w:val="22"/>
        </w:rPr>
      </w:pPr>
    </w:p>
    <w:p w14:paraId="34D97933" w14:textId="77777777" w:rsidR="00192490" w:rsidRPr="009F04EB" w:rsidRDefault="00192490" w:rsidP="00192490">
      <w:pPr>
        <w:ind w:left="708" w:hanging="708"/>
        <w:jc w:val="both"/>
        <w:rPr>
          <w:rFonts w:ascii="Arial" w:hAnsi="Arial" w:cs="Arial"/>
          <w:sz w:val="22"/>
          <w:szCs w:val="22"/>
        </w:rPr>
      </w:pPr>
      <w:r w:rsidRPr="009F04EB">
        <w:rPr>
          <w:rFonts w:ascii="Arial" w:hAnsi="Arial" w:cs="Arial"/>
          <w:sz w:val="22"/>
          <w:szCs w:val="22"/>
        </w:rPr>
        <w:t>9.</w:t>
      </w:r>
      <w:r w:rsidR="00F31256" w:rsidRPr="009F04EB">
        <w:rPr>
          <w:rFonts w:ascii="Arial" w:hAnsi="Arial" w:cs="Arial"/>
          <w:sz w:val="22"/>
          <w:szCs w:val="22"/>
        </w:rPr>
        <w:t>9</w:t>
      </w:r>
      <w:r w:rsidRPr="009F04EB">
        <w:rPr>
          <w:rFonts w:ascii="Arial" w:hAnsi="Arial" w:cs="Arial"/>
          <w:sz w:val="22"/>
          <w:szCs w:val="22"/>
        </w:rPr>
        <w:tab/>
        <w:t xml:space="preserve">Smluvní strany potvrzují, že si tuto Smlouvu před jejím podpisem přečetly a porozuměly jejímu obsahu. Na důkaz toho níže připojují své podpisy. </w:t>
      </w:r>
    </w:p>
    <w:p w14:paraId="160B65CF" w14:textId="77777777" w:rsidR="00192490" w:rsidRPr="009F04EB" w:rsidRDefault="00192490" w:rsidP="00192490">
      <w:pPr>
        <w:jc w:val="both"/>
        <w:rPr>
          <w:rFonts w:ascii="Arial" w:hAnsi="Arial" w:cs="Arial"/>
          <w:sz w:val="22"/>
          <w:szCs w:val="22"/>
        </w:rPr>
      </w:pPr>
    </w:p>
    <w:p w14:paraId="4E4D663A" w14:textId="77777777" w:rsidR="00192490" w:rsidRPr="009F04EB" w:rsidRDefault="00192490" w:rsidP="00192490">
      <w:pPr>
        <w:jc w:val="both"/>
        <w:rPr>
          <w:rFonts w:ascii="Arial" w:hAnsi="Arial" w:cs="Arial"/>
          <w:sz w:val="22"/>
          <w:szCs w:val="22"/>
        </w:rPr>
      </w:pPr>
    </w:p>
    <w:p w14:paraId="0A57A979" w14:textId="77777777" w:rsidR="00192490" w:rsidRPr="009F04EB" w:rsidRDefault="00192490" w:rsidP="00192490">
      <w:pPr>
        <w:jc w:val="both"/>
        <w:rPr>
          <w:rFonts w:ascii="Arial" w:hAnsi="Arial" w:cs="Arial"/>
          <w:sz w:val="22"/>
          <w:szCs w:val="22"/>
        </w:rPr>
      </w:pPr>
      <w:r w:rsidRPr="009F04EB">
        <w:rPr>
          <w:rFonts w:ascii="Arial" w:hAnsi="Arial" w:cs="Arial"/>
          <w:sz w:val="22"/>
          <w:szCs w:val="22"/>
        </w:rPr>
        <w:t>V Praze dne……………………</w:t>
      </w:r>
    </w:p>
    <w:p w14:paraId="600D37BC" w14:textId="77777777" w:rsidR="00192490" w:rsidRPr="009F04EB" w:rsidRDefault="00192490" w:rsidP="00192490">
      <w:pPr>
        <w:jc w:val="both"/>
        <w:rPr>
          <w:rFonts w:ascii="Arial" w:hAnsi="Arial" w:cs="Arial"/>
          <w:sz w:val="22"/>
          <w:szCs w:val="22"/>
        </w:rPr>
      </w:pPr>
    </w:p>
    <w:p w14:paraId="1ED9B25E" w14:textId="77777777" w:rsidR="00A066CB" w:rsidRDefault="00A066CB" w:rsidP="00192490">
      <w:pPr>
        <w:jc w:val="both"/>
        <w:rPr>
          <w:rFonts w:ascii="Arial" w:hAnsi="Arial" w:cs="Arial"/>
          <w:sz w:val="22"/>
          <w:szCs w:val="22"/>
        </w:rPr>
      </w:pPr>
    </w:p>
    <w:p w14:paraId="7B92267B" w14:textId="77777777" w:rsidR="00A066CB" w:rsidRDefault="00A066CB" w:rsidP="00192490">
      <w:pPr>
        <w:jc w:val="both"/>
        <w:rPr>
          <w:rFonts w:ascii="Arial" w:hAnsi="Arial" w:cs="Arial"/>
          <w:sz w:val="22"/>
          <w:szCs w:val="22"/>
        </w:rPr>
      </w:pPr>
    </w:p>
    <w:p w14:paraId="76200AA6" w14:textId="4202AC20" w:rsidR="00192490" w:rsidRPr="009F04EB" w:rsidRDefault="00192490" w:rsidP="00192490">
      <w:pPr>
        <w:jc w:val="both"/>
        <w:rPr>
          <w:rFonts w:ascii="Arial" w:hAnsi="Arial" w:cs="Arial"/>
          <w:sz w:val="22"/>
          <w:szCs w:val="22"/>
        </w:rPr>
      </w:pPr>
      <w:r w:rsidRPr="009F04EB">
        <w:rPr>
          <w:rFonts w:ascii="Arial" w:hAnsi="Arial" w:cs="Arial"/>
          <w:sz w:val="22"/>
          <w:szCs w:val="22"/>
        </w:rPr>
        <w:t>Objednatel:</w:t>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t xml:space="preserve">    </w:t>
      </w:r>
      <w:r w:rsidRPr="009F04EB">
        <w:rPr>
          <w:rFonts w:ascii="Arial" w:hAnsi="Arial" w:cs="Arial"/>
          <w:sz w:val="22"/>
          <w:szCs w:val="22"/>
        </w:rPr>
        <w:tab/>
        <w:t xml:space="preserve"> Zhotovitel:</w:t>
      </w:r>
    </w:p>
    <w:p w14:paraId="46457CF6" w14:textId="77777777" w:rsidR="00192490" w:rsidRPr="009F04EB" w:rsidRDefault="00192490" w:rsidP="00192490">
      <w:pPr>
        <w:jc w:val="both"/>
        <w:rPr>
          <w:rFonts w:ascii="Arial" w:hAnsi="Arial" w:cs="Arial"/>
          <w:sz w:val="22"/>
          <w:szCs w:val="22"/>
        </w:rPr>
      </w:pPr>
    </w:p>
    <w:p w14:paraId="72D7D08A" w14:textId="77777777" w:rsidR="00192490" w:rsidRPr="009F04EB" w:rsidRDefault="00192490" w:rsidP="00192490">
      <w:pPr>
        <w:jc w:val="both"/>
        <w:rPr>
          <w:rFonts w:ascii="Arial" w:hAnsi="Arial" w:cs="Arial"/>
          <w:sz w:val="22"/>
          <w:szCs w:val="22"/>
        </w:rPr>
      </w:pPr>
    </w:p>
    <w:p w14:paraId="23536F37" w14:textId="77777777" w:rsidR="008B15E2" w:rsidRDefault="008B15E2" w:rsidP="00192490">
      <w:pPr>
        <w:jc w:val="both"/>
        <w:rPr>
          <w:rFonts w:ascii="Arial" w:hAnsi="Arial" w:cs="Arial"/>
          <w:sz w:val="22"/>
          <w:szCs w:val="22"/>
        </w:rPr>
      </w:pPr>
    </w:p>
    <w:p w14:paraId="1DF416E4" w14:textId="77777777" w:rsidR="00A066CB" w:rsidRDefault="00A066CB" w:rsidP="00192490">
      <w:pPr>
        <w:jc w:val="both"/>
        <w:rPr>
          <w:rFonts w:ascii="Arial" w:hAnsi="Arial" w:cs="Arial"/>
          <w:sz w:val="22"/>
          <w:szCs w:val="22"/>
        </w:rPr>
      </w:pPr>
    </w:p>
    <w:p w14:paraId="26DB9307" w14:textId="605BDAEA" w:rsidR="00192490" w:rsidRPr="009F04EB" w:rsidRDefault="00192490" w:rsidP="00192490">
      <w:pPr>
        <w:jc w:val="both"/>
        <w:rPr>
          <w:rFonts w:ascii="Arial" w:hAnsi="Arial" w:cs="Arial"/>
          <w:sz w:val="22"/>
          <w:szCs w:val="22"/>
        </w:rPr>
      </w:pPr>
      <w:r w:rsidRPr="009F04EB">
        <w:rPr>
          <w:rFonts w:ascii="Arial" w:hAnsi="Arial" w:cs="Arial"/>
          <w:sz w:val="22"/>
          <w:szCs w:val="22"/>
        </w:rPr>
        <w:t xml:space="preserve">------------------------------------------                           </w:t>
      </w:r>
      <w:r w:rsidRPr="009F04EB">
        <w:rPr>
          <w:rFonts w:ascii="Arial" w:hAnsi="Arial" w:cs="Arial"/>
          <w:sz w:val="22"/>
          <w:szCs w:val="22"/>
        </w:rPr>
        <w:tab/>
        <w:t xml:space="preserve">            -------------------------</w:t>
      </w:r>
    </w:p>
    <w:p w14:paraId="50A437BA" w14:textId="7E826CDE" w:rsidR="00192490" w:rsidRPr="009F04EB" w:rsidRDefault="00192490" w:rsidP="00192490">
      <w:pPr>
        <w:jc w:val="both"/>
        <w:rPr>
          <w:rFonts w:ascii="Arial" w:hAnsi="Arial" w:cs="Arial"/>
          <w:sz w:val="22"/>
          <w:szCs w:val="22"/>
        </w:rPr>
      </w:pPr>
      <w:r w:rsidRPr="009F04EB">
        <w:rPr>
          <w:rFonts w:ascii="Arial" w:hAnsi="Arial" w:cs="Arial"/>
          <w:b/>
          <w:sz w:val="22"/>
          <w:szCs w:val="22"/>
        </w:rPr>
        <w:t>Národní galerie v Praze</w:t>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r>
      <w:r w:rsidRPr="009F04EB">
        <w:rPr>
          <w:rFonts w:ascii="Arial" w:hAnsi="Arial" w:cs="Arial"/>
          <w:sz w:val="22"/>
          <w:szCs w:val="22"/>
        </w:rPr>
        <w:tab/>
        <w:t xml:space="preserve"> </w:t>
      </w:r>
      <w:r w:rsidRPr="009F04EB">
        <w:rPr>
          <w:rFonts w:ascii="Arial" w:hAnsi="Arial" w:cs="Arial"/>
          <w:sz w:val="22"/>
          <w:szCs w:val="22"/>
        </w:rPr>
        <w:tab/>
      </w:r>
      <w:r w:rsidR="000E2BB4" w:rsidRPr="000E2BB4">
        <w:rPr>
          <w:rFonts w:ascii="Arial" w:hAnsi="Arial" w:cs="Arial"/>
          <w:b/>
          <w:bCs/>
          <w:sz w:val="22"/>
          <w:szCs w:val="22"/>
        </w:rPr>
        <w:t xml:space="preserve">Tomáš Zach </w:t>
      </w:r>
    </w:p>
    <w:sectPr w:rsidR="00192490" w:rsidRPr="009F04EB" w:rsidSect="001821EB">
      <w:headerReference w:type="default" r:id="rId12"/>
      <w:footerReference w:type="default" r:id="rId13"/>
      <w:headerReference w:type="first" r:id="rId14"/>
      <w:footerReference w:type="first" r:id="rId15"/>
      <w:pgSz w:w="11906" w:h="16838" w:code="9"/>
      <w:pgMar w:top="3119" w:right="1983" w:bottom="2710" w:left="1701" w:header="66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D8B7" w14:textId="77777777" w:rsidR="006D192D" w:rsidRDefault="006D192D">
      <w:r>
        <w:separator/>
      </w:r>
    </w:p>
  </w:endnote>
  <w:endnote w:type="continuationSeparator" w:id="0">
    <w:p w14:paraId="4DB00EAB" w14:textId="77777777" w:rsidR="006D192D" w:rsidRDefault="006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Franklin Gothic Book">
    <w:altName w:val="Calibri"/>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CF3F" w14:textId="77777777" w:rsidR="00A6023F" w:rsidRDefault="000054E9">
    <w:pPr>
      <w:pStyle w:val="Zpat"/>
    </w:pPr>
    <w:r>
      <w:rPr>
        <w:noProof/>
        <w:lang w:eastAsia="cs-CZ"/>
      </w:rPr>
      <w:drawing>
        <wp:anchor distT="0" distB="0" distL="114300" distR="114300" simplePos="0" relativeHeight="251663360" behindDoc="1" locked="0" layoutInCell="1" allowOverlap="1" wp14:anchorId="411FCF2B" wp14:editId="7C5B8427">
          <wp:simplePos x="0" y="0"/>
          <wp:positionH relativeFrom="page">
            <wp:align>center</wp:align>
          </wp:positionH>
          <wp:positionV relativeFrom="page">
            <wp:align>bottom</wp:align>
          </wp:positionV>
          <wp:extent cx="7556400" cy="1094400"/>
          <wp:effectExtent l="0" t="0" r="0" b="0"/>
          <wp:wrapNone/>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pati.wmf"/>
                  <pic:cNvPicPr/>
                </pic:nvPicPr>
                <pic:blipFill rotWithShape="1">
                  <a:blip r:embed="rId1">
                    <a:extLst>
                      <a:ext uri="{28A0092B-C50C-407E-A947-70E740481C1C}">
                        <a14:useLocalDpi xmlns:a14="http://schemas.microsoft.com/office/drawing/2010/main" val="0"/>
                      </a:ext>
                    </a:extLst>
                  </a:blip>
                  <a:srcRect b="3361"/>
                  <a:stretch/>
                </pic:blipFill>
                <pic:spPr bwMode="auto">
                  <a:xfrm>
                    <a:off x="0" y="0"/>
                    <a:ext cx="7556400" cy="109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5470" w14:textId="77777777" w:rsidR="00A6023F" w:rsidRDefault="00000000" w:rsidP="002B603B">
    <w:pPr>
      <w:pStyle w:val="Zpat"/>
      <w:rPr>
        <w:noProof/>
      </w:rPr>
    </w:pPr>
  </w:p>
  <w:p w14:paraId="3A4F11D9" w14:textId="77777777" w:rsidR="00A6023F" w:rsidRPr="00C010B8" w:rsidRDefault="000054E9" w:rsidP="00A6023F">
    <w:pPr>
      <w:pStyle w:val="Zpat"/>
    </w:pPr>
    <w:r>
      <w:rPr>
        <w:noProof/>
        <w:lang w:eastAsia="cs-CZ"/>
      </w:rPr>
      <w:drawing>
        <wp:anchor distT="0" distB="0" distL="114300" distR="114300" simplePos="0" relativeHeight="251662336" behindDoc="1" locked="0" layoutInCell="1" allowOverlap="1" wp14:anchorId="1E1CED5C" wp14:editId="56CAAFE6">
          <wp:simplePos x="0" y="0"/>
          <wp:positionH relativeFrom="page">
            <wp:align>center</wp:align>
          </wp:positionH>
          <wp:positionV relativeFrom="page">
            <wp:align>bottom</wp:align>
          </wp:positionV>
          <wp:extent cx="7556400" cy="1094400"/>
          <wp:effectExtent l="0" t="0" r="0" b="0"/>
          <wp:wrapNone/>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pati.wmf"/>
                  <pic:cNvPicPr/>
                </pic:nvPicPr>
                <pic:blipFill rotWithShape="1">
                  <a:blip r:embed="rId1">
                    <a:extLst>
                      <a:ext uri="{28A0092B-C50C-407E-A947-70E740481C1C}">
                        <a14:useLocalDpi xmlns:a14="http://schemas.microsoft.com/office/drawing/2010/main" val="0"/>
                      </a:ext>
                    </a:extLst>
                  </a:blip>
                  <a:srcRect b="3361"/>
                  <a:stretch/>
                </pic:blipFill>
                <pic:spPr bwMode="auto">
                  <a:xfrm>
                    <a:off x="0" y="0"/>
                    <a:ext cx="7556400" cy="109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6C7E6A" w14:textId="77777777" w:rsidR="004067F8" w:rsidRPr="00C010B8" w:rsidRDefault="000054E9" w:rsidP="002B603B">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127E" w14:textId="77777777" w:rsidR="006D192D" w:rsidRDefault="006D192D">
      <w:r>
        <w:separator/>
      </w:r>
    </w:p>
  </w:footnote>
  <w:footnote w:type="continuationSeparator" w:id="0">
    <w:p w14:paraId="31B1CE7B" w14:textId="77777777" w:rsidR="006D192D" w:rsidRDefault="006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F65E" w14:textId="77777777" w:rsidR="00FF307F" w:rsidRDefault="00000000" w:rsidP="002B603B">
    <w:pPr>
      <w:pStyle w:val="Zhlav"/>
      <w:rPr>
        <w:noProof/>
      </w:rPr>
    </w:pPr>
  </w:p>
  <w:p w14:paraId="1D0D3DBB" w14:textId="77777777" w:rsidR="00376D06" w:rsidRDefault="000054E9" w:rsidP="002B603B">
    <w:pPr>
      <w:pStyle w:val="Zhlav"/>
    </w:pPr>
    <w:r>
      <w:rPr>
        <w:noProof/>
        <w:lang w:eastAsia="cs-CZ"/>
      </w:rPr>
      <w:drawing>
        <wp:anchor distT="0" distB="0" distL="114300" distR="114300" simplePos="0" relativeHeight="251659264" behindDoc="1" locked="1" layoutInCell="1" allowOverlap="1" wp14:anchorId="09BE91AE" wp14:editId="6EE77927">
          <wp:simplePos x="542925" y="428625"/>
          <wp:positionH relativeFrom="page">
            <wp:align>left</wp:align>
          </wp:positionH>
          <wp:positionV relativeFrom="page">
            <wp:align>top</wp:align>
          </wp:positionV>
          <wp:extent cx="3848100" cy="1961515"/>
          <wp:effectExtent l="0" t="0" r="0" b="0"/>
          <wp:wrapNone/>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rotWithShape="1">
                  <a:blip r:embed="rId1">
                    <a:extLst>
                      <a:ext uri="{28A0092B-C50C-407E-A947-70E740481C1C}">
                        <a14:useLocalDpi xmlns:a14="http://schemas.microsoft.com/office/drawing/2010/main" val="0"/>
                      </a:ext>
                    </a:extLst>
                  </a:blip>
                  <a:srcRect r="48917"/>
                  <a:stretch/>
                </pic:blipFill>
                <pic:spPr bwMode="auto">
                  <a:xfrm>
                    <a:off x="0" y="0"/>
                    <a:ext cx="3849051" cy="19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62E" w14:textId="77777777" w:rsidR="00F916E6" w:rsidRDefault="000054E9" w:rsidP="002B603B">
    <w:pPr>
      <w:pStyle w:val="Zhlav"/>
    </w:pPr>
    <w:r>
      <w:rPr>
        <w:noProof/>
        <w:lang w:eastAsia="cs-CZ"/>
      </w:rPr>
      <mc:AlternateContent>
        <mc:Choice Requires="wps">
          <w:drawing>
            <wp:anchor distT="0" distB="0" distL="114300" distR="114300" simplePos="0" relativeHeight="251660288" behindDoc="0" locked="0" layoutInCell="1" allowOverlap="1" wp14:anchorId="5DE9BCB5" wp14:editId="6AF9655C">
              <wp:simplePos x="0" y="0"/>
              <wp:positionH relativeFrom="page">
                <wp:posOffset>-25400</wp:posOffset>
              </wp:positionH>
              <wp:positionV relativeFrom="page">
                <wp:posOffset>-1886585</wp:posOffset>
              </wp:positionV>
              <wp:extent cx="7560000" cy="3888000"/>
              <wp:effectExtent l="0" t="0" r="0" b="0"/>
              <wp:wrapSquare wrapText="bothSides"/>
              <wp:docPr id="105" name="Obdélník 105"/>
              <wp:cNvGraphicFramePr/>
              <a:graphic xmlns:a="http://schemas.openxmlformats.org/drawingml/2006/main">
                <a:graphicData uri="http://schemas.microsoft.com/office/word/2010/wordprocessingShape">
                  <wps:wsp>
                    <wps:cNvSpPr/>
                    <wps:spPr>
                      <a:xfrm>
                        <a:off x="0" y="0"/>
                        <a:ext cx="7560000" cy="388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F11F5" id="Obdélník 105" o:spid="_x0000_s1026" style="position:absolute;margin-left:-2pt;margin-top:-148.55pt;width:595.3pt;height:306.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" filled="f" stroked="f" strokeweight="1pt">
              <w10:wrap type="square" anchorx="page" anchory="page"/>
            </v:rect>
          </w:pict>
        </mc:Fallback>
      </mc:AlternateContent>
    </w:r>
    <w:r>
      <w:rPr>
        <w:noProof/>
        <w:lang w:eastAsia="cs-CZ"/>
      </w:rPr>
      <w:drawing>
        <wp:anchor distT="0" distB="0" distL="114300" distR="114300" simplePos="0" relativeHeight="251661312" behindDoc="1" locked="1" layoutInCell="1" allowOverlap="1" wp14:anchorId="7CB2730E" wp14:editId="64F4CB02">
          <wp:simplePos x="362607" y="3894083"/>
          <wp:positionH relativeFrom="page">
            <wp:align>left</wp:align>
          </wp:positionH>
          <wp:positionV relativeFrom="page">
            <wp:align>top</wp:align>
          </wp:positionV>
          <wp:extent cx="7534800" cy="1962000"/>
          <wp:effectExtent l="0" t="0" r="0" b="635"/>
          <wp:wrapSquare wrapText="bothSides"/>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a:blip r:embed="rId1">
                    <a:extLst>
                      <a:ext uri="{28A0092B-C50C-407E-A947-70E740481C1C}">
                        <a14:useLocalDpi xmlns:a14="http://schemas.microsoft.com/office/drawing/2010/main" val="0"/>
                      </a:ext>
                    </a:extLst>
                  </a:blip>
                  <a:stretch>
                    <a:fillRect/>
                  </a:stretch>
                </pic:blipFill>
                <pic:spPr>
                  <a:xfrm>
                    <a:off x="0" y="0"/>
                    <a:ext cx="7534800" cy="19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1973"/>
    <w:multiLevelType w:val="hybridMultilevel"/>
    <w:tmpl w:val="405C6AAE"/>
    <w:lvl w:ilvl="0" w:tplc="8BCEEAE0">
      <w:start w:val="1"/>
      <w:numFmt w:val="lowerLetter"/>
      <w:lvlText w:val="%1)"/>
      <w:lvlJc w:val="left"/>
      <w:pPr>
        <w:ind w:left="1080" w:hanging="360"/>
      </w:pPr>
      <w:rPr>
        <w:rFonts w:eastAsia="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D9B1A1F"/>
    <w:multiLevelType w:val="hybridMultilevel"/>
    <w:tmpl w:val="701EC79E"/>
    <w:lvl w:ilvl="0" w:tplc="751E5F3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9D4B57"/>
    <w:multiLevelType w:val="multilevel"/>
    <w:tmpl w:val="31D8A98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FF2F20"/>
    <w:multiLevelType w:val="hybridMultilevel"/>
    <w:tmpl w:val="3732C010"/>
    <w:lvl w:ilvl="0" w:tplc="428ED3EA">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EB729A5"/>
    <w:multiLevelType w:val="hybridMultilevel"/>
    <w:tmpl w:val="091CD428"/>
    <w:lvl w:ilvl="0" w:tplc="9A2C0B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065510"/>
    <w:multiLevelType w:val="hybridMultilevel"/>
    <w:tmpl w:val="63F8809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105BC8"/>
    <w:multiLevelType w:val="multilevel"/>
    <w:tmpl w:val="A8822F1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7B6D19"/>
    <w:multiLevelType w:val="multilevel"/>
    <w:tmpl w:val="4FFA895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9" w15:restartNumberingAfterBreak="0">
    <w:nsid w:val="78BA5B52"/>
    <w:multiLevelType w:val="hybridMultilevel"/>
    <w:tmpl w:val="4F6A1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5743211">
    <w:abstractNumId w:val="4"/>
  </w:num>
  <w:num w:numId="2" w16cid:durableId="1400715871">
    <w:abstractNumId w:val="5"/>
  </w:num>
  <w:num w:numId="3" w16cid:durableId="792020983">
    <w:abstractNumId w:val="9"/>
  </w:num>
  <w:num w:numId="4" w16cid:durableId="157813834">
    <w:abstractNumId w:val="0"/>
  </w:num>
  <w:num w:numId="5" w16cid:durableId="1837526751">
    <w:abstractNumId w:val="6"/>
  </w:num>
  <w:num w:numId="6" w16cid:durableId="162743755">
    <w:abstractNumId w:val="8"/>
  </w:num>
  <w:num w:numId="7" w16cid:durableId="1253591754">
    <w:abstractNumId w:val="7"/>
  </w:num>
  <w:num w:numId="8" w16cid:durableId="2081898277">
    <w:abstractNumId w:val="3"/>
  </w:num>
  <w:num w:numId="9" w16cid:durableId="1706175282">
    <w:abstractNumId w:val="2"/>
  </w:num>
  <w:num w:numId="10" w16cid:durableId="1880896566">
    <w:abstractNumId w:val="1"/>
  </w:num>
  <w:num w:numId="11" w16cid:durableId="1984700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90"/>
    <w:rsid w:val="000054E9"/>
    <w:rsid w:val="00010601"/>
    <w:rsid w:val="00021E38"/>
    <w:rsid w:val="00027220"/>
    <w:rsid w:val="00031620"/>
    <w:rsid w:val="00037AA0"/>
    <w:rsid w:val="00055D2C"/>
    <w:rsid w:val="00077112"/>
    <w:rsid w:val="000821EE"/>
    <w:rsid w:val="00083821"/>
    <w:rsid w:val="0008446A"/>
    <w:rsid w:val="000A1614"/>
    <w:rsid w:val="000A5BDD"/>
    <w:rsid w:val="000A6786"/>
    <w:rsid w:val="000B3B81"/>
    <w:rsid w:val="000B52C8"/>
    <w:rsid w:val="000C0DB2"/>
    <w:rsid w:val="000C4DB1"/>
    <w:rsid w:val="000C6E75"/>
    <w:rsid w:val="000D7105"/>
    <w:rsid w:val="000E2BB4"/>
    <w:rsid w:val="000F0514"/>
    <w:rsid w:val="000F1772"/>
    <w:rsid w:val="000F2F6E"/>
    <w:rsid w:val="00103DDB"/>
    <w:rsid w:val="0011009F"/>
    <w:rsid w:val="00126365"/>
    <w:rsid w:val="00135DBB"/>
    <w:rsid w:val="00147298"/>
    <w:rsid w:val="00152F60"/>
    <w:rsid w:val="0016043D"/>
    <w:rsid w:val="0016395F"/>
    <w:rsid w:val="001639EB"/>
    <w:rsid w:val="00172D6E"/>
    <w:rsid w:val="00183FD8"/>
    <w:rsid w:val="00192490"/>
    <w:rsid w:val="001C11C5"/>
    <w:rsid w:val="001C2AC3"/>
    <w:rsid w:val="001D1A24"/>
    <w:rsid w:val="001E17F3"/>
    <w:rsid w:val="001E1B0B"/>
    <w:rsid w:val="00206B36"/>
    <w:rsid w:val="0021021F"/>
    <w:rsid w:val="00212D12"/>
    <w:rsid w:val="00221B8B"/>
    <w:rsid w:val="00224584"/>
    <w:rsid w:val="002361BD"/>
    <w:rsid w:val="00236F82"/>
    <w:rsid w:val="00243AB4"/>
    <w:rsid w:val="002479AB"/>
    <w:rsid w:val="00252975"/>
    <w:rsid w:val="0025450F"/>
    <w:rsid w:val="0026435C"/>
    <w:rsid w:val="00282EC3"/>
    <w:rsid w:val="00293681"/>
    <w:rsid w:val="002A2999"/>
    <w:rsid w:val="002A76F1"/>
    <w:rsid w:val="002B09D0"/>
    <w:rsid w:val="002B21A2"/>
    <w:rsid w:val="002C2FB7"/>
    <w:rsid w:val="002D0ECB"/>
    <w:rsid w:val="002E0496"/>
    <w:rsid w:val="00326719"/>
    <w:rsid w:val="00351FD2"/>
    <w:rsid w:val="00356242"/>
    <w:rsid w:val="00367F23"/>
    <w:rsid w:val="00373B89"/>
    <w:rsid w:val="00375A66"/>
    <w:rsid w:val="00380708"/>
    <w:rsid w:val="003940D8"/>
    <w:rsid w:val="003E08F8"/>
    <w:rsid w:val="003F71A2"/>
    <w:rsid w:val="004047CF"/>
    <w:rsid w:val="00431B50"/>
    <w:rsid w:val="004373EC"/>
    <w:rsid w:val="004453D4"/>
    <w:rsid w:val="004525E9"/>
    <w:rsid w:val="0046292B"/>
    <w:rsid w:val="0047676F"/>
    <w:rsid w:val="00477316"/>
    <w:rsid w:val="00477E1D"/>
    <w:rsid w:val="004845AF"/>
    <w:rsid w:val="004A06EA"/>
    <w:rsid w:val="004C747B"/>
    <w:rsid w:val="004D66A8"/>
    <w:rsid w:val="004E66A1"/>
    <w:rsid w:val="004F51C2"/>
    <w:rsid w:val="00507262"/>
    <w:rsid w:val="005106DE"/>
    <w:rsid w:val="00516808"/>
    <w:rsid w:val="0052605F"/>
    <w:rsid w:val="0053087C"/>
    <w:rsid w:val="00534799"/>
    <w:rsid w:val="00540592"/>
    <w:rsid w:val="00542E89"/>
    <w:rsid w:val="00547B30"/>
    <w:rsid w:val="00552D09"/>
    <w:rsid w:val="0055769C"/>
    <w:rsid w:val="00574ABD"/>
    <w:rsid w:val="00582960"/>
    <w:rsid w:val="00592D20"/>
    <w:rsid w:val="00596EA4"/>
    <w:rsid w:val="005B4F1E"/>
    <w:rsid w:val="005C1DFE"/>
    <w:rsid w:val="005C237B"/>
    <w:rsid w:val="005C2ECF"/>
    <w:rsid w:val="005C789C"/>
    <w:rsid w:val="005D0F00"/>
    <w:rsid w:val="005D64F4"/>
    <w:rsid w:val="005E2C2E"/>
    <w:rsid w:val="005E49FA"/>
    <w:rsid w:val="005F629B"/>
    <w:rsid w:val="00602883"/>
    <w:rsid w:val="00611FD1"/>
    <w:rsid w:val="00613467"/>
    <w:rsid w:val="00613753"/>
    <w:rsid w:val="006150AD"/>
    <w:rsid w:val="0062655E"/>
    <w:rsid w:val="00626CC1"/>
    <w:rsid w:val="00644E4E"/>
    <w:rsid w:val="006615D5"/>
    <w:rsid w:val="00683483"/>
    <w:rsid w:val="006904C2"/>
    <w:rsid w:val="006911FE"/>
    <w:rsid w:val="006A2953"/>
    <w:rsid w:val="006A704B"/>
    <w:rsid w:val="006B4773"/>
    <w:rsid w:val="006C045C"/>
    <w:rsid w:val="006C4340"/>
    <w:rsid w:val="006C6DDB"/>
    <w:rsid w:val="006C6F0E"/>
    <w:rsid w:val="006D192D"/>
    <w:rsid w:val="006E62BB"/>
    <w:rsid w:val="006F46AB"/>
    <w:rsid w:val="006F4E47"/>
    <w:rsid w:val="00700BC5"/>
    <w:rsid w:val="00705E41"/>
    <w:rsid w:val="00706FFF"/>
    <w:rsid w:val="00721FE7"/>
    <w:rsid w:val="007255AA"/>
    <w:rsid w:val="00740F7F"/>
    <w:rsid w:val="007546AA"/>
    <w:rsid w:val="00754CD4"/>
    <w:rsid w:val="00770698"/>
    <w:rsid w:val="00774F2F"/>
    <w:rsid w:val="00780422"/>
    <w:rsid w:val="0078136F"/>
    <w:rsid w:val="00784480"/>
    <w:rsid w:val="00785FD3"/>
    <w:rsid w:val="00794276"/>
    <w:rsid w:val="007A0890"/>
    <w:rsid w:val="007B6B18"/>
    <w:rsid w:val="007D7FAE"/>
    <w:rsid w:val="007E69ED"/>
    <w:rsid w:val="007F2B23"/>
    <w:rsid w:val="0080581D"/>
    <w:rsid w:val="0081158F"/>
    <w:rsid w:val="008125EC"/>
    <w:rsid w:val="00814057"/>
    <w:rsid w:val="0082011E"/>
    <w:rsid w:val="008370FD"/>
    <w:rsid w:val="00862615"/>
    <w:rsid w:val="00864A41"/>
    <w:rsid w:val="00877999"/>
    <w:rsid w:val="008818BE"/>
    <w:rsid w:val="008830A0"/>
    <w:rsid w:val="0088360E"/>
    <w:rsid w:val="00895FFA"/>
    <w:rsid w:val="008B15E2"/>
    <w:rsid w:val="008B38BB"/>
    <w:rsid w:val="008C1E6D"/>
    <w:rsid w:val="008C665C"/>
    <w:rsid w:val="008E30AB"/>
    <w:rsid w:val="008F2A7F"/>
    <w:rsid w:val="008F42B5"/>
    <w:rsid w:val="008F771F"/>
    <w:rsid w:val="009115D5"/>
    <w:rsid w:val="00930220"/>
    <w:rsid w:val="00935AD2"/>
    <w:rsid w:val="00943FDF"/>
    <w:rsid w:val="00950E79"/>
    <w:rsid w:val="00967995"/>
    <w:rsid w:val="00973DA0"/>
    <w:rsid w:val="00987053"/>
    <w:rsid w:val="009878D0"/>
    <w:rsid w:val="009901FE"/>
    <w:rsid w:val="009A5A72"/>
    <w:rsid w:val="009B7E8C"/>
    <w:rsid w:val="009C295E"/>
    <w:rsid w:val="009F04EB"/>
    <w:rsid w:val="00A066CB"/>
    <w:rsid w:val="00A06EDE"/>
    <w:rsid w:val="00A23EDF"/>
    <w:rsid w:val="00A33513"/>
    <w:rsid w:val="00A40CB4"/>
    <w:rsid w:val="00A419FA"/>
    <w:rsid w:val="00A55FDF"/>
    <w:rsid w:val="00A60057"/>
    <w:rsid w:val="00A70C81"/>
    <w:rsid w:val="00AB418B"/>
    <w:rsid w:val="00AC3FFF"/>
    <w:rsid w:val="00AD1420"/>
    <w:rsid w:val="00AE31F8"/>
    <w:rsid w:val="00AE75A3"/>
    <w:rsid w:val="00AF07B2"/>
    <w:rsid w:val="00AF111F"/>
    <w:rsid w:val="00B0737E"/>
    <w:rsid w:val="00B1076B"/>
    <w:rsid w:val="00B21482"/>
    <w:rsid w:val="00B216C3"/>
    <w:rsid w:val="00B26656"/>
    <w:rsid w:val="00B33ACA"/>
    <w:rsid w:val="00B5184C"/>
    <w:rsid w:val="00B551B9"/>
    <w:rsid w:val="00B67BE4"/>
    <w:rsid w:val="00B77DE8"/>
    <w:rsid w:val="00BA1783"/>
    <w:rsid w:val="00BB6EFA"/>
    <w:rsid w:val="00BB7B0F"/>
    <w:rsid w:val="00BC6F99"/>
    <w:rsid w:val="00BD711B"/>
    <w:rsid w:val="00C120C0"/>
    <w:rsid w:val="00C12380"/>
    <w:rsid w:val="00C22D93"/>
    <w:rsid w:val="00C262D5"/>
    <w:rsid w:val="00C3435F"/>
    <w:rsid w:val="00C34568"/>
    <w:rsid w:val="00C531FA"/>
    <w:rsid w:val="00C55FEA"/>
    <w:rsid w:val="00C603BE"/>
    <w:rsid w:val="00C613B8"/>
    <w:rsid w:val="00C64DE7"/>
    <w:rsid w:val="00C7150F"/>
    <w:rsid w:val="00C7393E"/>
    <w:rsid w:val="00C7666A"/>
    <w:rsid w:val="00C97BAF"/>
    <w:rsid w:val="00CA3806"/>
    <w:rsid w:val="00CC316F"/>
    <w:rsid w:val="00CD0BCA"/>
    <w:rsid w:val="00CF0865"/>
    <w:rsid w:val="00CF242E"/>
    <w:rsid w:val="00CF285D"/>
    <w:rsid w:val="00D0409A"/>
    <w:rsid w:val="00D13575"/>
    <w:rsid w:val="00D22FA9"/>
    <w:rsid w:val="00D32B88"/>
    <w:rsid w:val="00D357CB"/>
    <w:rsid w:val="00D379C9"/>
    <w:rsid w:val="00D37A50"/>
    <w:rsid w:val="00D42AA8"/>
    <w:rsid w:val="00D43059"/>
    <w:rsid w:val="00D57B25"/>
    <w:rsid w:val="00D72397"/>
    <w:rsid w:val="00D72F7E"/>
    <w:rsid w:val="00D7457B"/>
    <w:rsid w:val="00D75EB1"/>
    <w:rsid w:val="00D82338"/>
    <w:rsid w:val="00D8668A"/>
    <w:rsid w:val="00D87BAE"/>
    <w:rsid w:val="00DB1700"/>
    <w:rsid w:val="00DB2861"/>
    <w:rsid w:val="00DC315E"/>
    <w:rsid w:val="00DE40C1"/>
    <w:rsid w:val="00DF1D0E"/>
    <w:rsid w:val="00DF1F15"/>
    <w:rsid w:val="00E3254A"/>
    <w:rsid w:val="00E70BB5"/>
    <w:rsid w:val="00E86D64"/>
    <w:rsid w:val="00E95B58"/>
    <w:rsid w:val="00EA5642"/>
    <w:rsid w:val="00EC2A27"/>
    <w:rsid w:val="00EC2E35"/>
    <w:rsid w:val="00EC415C"/>
    <w:rsid w:val="00ED2AFB"/>
    <w:rsid w:val="00ED7DFD"/>
    <w:rsid w:val="00EF414C"/>
    <w:rsid w:val="00F03E83"/>
    <w:rsid w:val="00F23CFE"/>
    <w:rsid w:val="00F2449A"/>
    <w:rsid w:val="00F27867"/>
    <w:rsid w:val="00F31256"/>
    <w:rsid w:val="00F425BA"/>
    <w:rsid w:val="00F7488A"/>
    <w:rsid w:val="00F7632D"/>
    <w:rsid w:val="00F77240"/>
    <w:rsid w:val="00F77F01"/>
    <w:rsid w:val="00F94AB5"/>
    <w:rsid w:val="00FA02CE"/>
    <w:rsid w:val="00FB21B9"/>
    <w:rsid w:val="00FD06E1"/>
    <w:rsid w:val="00FD2EB2"/>
    <w:rsid w:val="00FE1711"/>
    <w:rsid w:val="00FE1E66"/>
    <w:rsid w:val="00FE2CB8"/>
    <w:rsid w:val="00FE532B"/>
    <w:rsid w:val="00FE5A08"/>
    <w:rsid w:val="00FE7886"/>
    <w:rsid w:val="00FF7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F591"/>
  <w15:chartTrackingRefBased/>
  <w15:docId w15:val="{DC1E34E4-E1DD-421C-B8F8-1B0DF1F8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249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paragraph" w:styleId="Zhlav">
    <w:name w:val="header"/>
    <w:basedOn w:val="Normln"/>
    <w:link w:val="ZhlavChar"/>
    <w:uiPriority w:val="99"/>
    <w:unhideWhenUsed/>
    <w:rsid w:val="00192490"/>
    <w:pPr>
      <w:tabs>
        <w:tab w:val="center" w:pos="4536"/>
        <w:tab w:val="right" w:pos="9072"/>
      </w:tabs>
      <w:ind w:right="2410"/>
    </w:pPr>
    <w:rPr>
      <w:rFonts w:ascii="Georgia" w:eastAsiaTheme="minorHAnsi" w:hAnsi="Georgia" w:cstheme="minorBidi"/>
      <w:sz w:val="18"/>
      <w:szCs w:val="22"/>
      <w:lang w:eastAsia="en-US"/>
    </w:rPr>
  </w:style>
  <w:style w:type="character" w:customStyle="1" w:styleId="ZhlavChar">
    <w:name w:val="Záhlaví Char"/>
    <w:basedOn w:val="Standardnpsmoodstavce"/>
    <w:link w:val="Zhlav"/>
    <w:uiPriority w:val="99"/>
    <w:rsid w:val="00192490"/>
    <w:rPr>
      <w:rFonts w:ascii="Georgia" w:hAnsi="Georgia"/>
      <w:sz w:val="18"/>
    </w:rPr>
  </w:style>
  <w:style w:type="paragraph" w:styleId="Zpat">
    <w:name w:val="footer"/>
    <w:basedOn w:val="Normln"/>
    <w:link w:val="ZpatChar"/>
    <w:uiPriority w:val="99"/>
    <w:unhideWhenUsed/>
    <w:rsid w:val="00192490"/>
    <w:pPr>
      <w:tabs>
        <w:tab w:val="left" w:pos="2646"/>
        <w:tab w:val="left" w:pos="5306"/>
      </w:tabs>
      <w:autoSpaceDE w:val="0"/>
      <w:autoSpaceDN w:val="0"/>
      <w:adjustRightInd w:val="0"/>
      <w:spacing w:line="180" w:lineRule="exact"/>
      <w:ind w:right="2410"/>
    </w:pPr>
    <w:rPr>
      <w:rFonts w:ascii="UntitledSans-Regular" w:eastAsiaTheme="minorHAnsi" w:hAnsi="UntitledSans-Regular" w:cs="UntitledSans-Regular"/>
      <w:sz w:val="16"/>
      <w:szCs w:val="16"/>
      <w:lang w:eastAsia="en-US"/>
    </w:rPr>
  </w:style>
  <w:style w:type="character" w:customStyle="1" w:styleId="ZpatChar">
    <w:name w:val="Zápatí Char"/>
    <w:basedOn w:val="Standardnpsmoodstavce"/>
    <w:link w:val="Zpat"/>
    <w:uiPriority w:val="99"/>
    <w:rsid w:val="00192490"/>
    <w:rPr>
      <w:rFonts w:ascii="UntitledSans-Regular" w:hAnsi="UntitledSans-Regular" w:cs="UntitledSans-Regular"/>
      <w:sz w:val="16"/>
      <w:szCs w:val="16"/>
    </w:rPr>
  </w:style>
  <w:style w:type="character" w:styleId="Hypertextovodkaz">
    <w:name w:val="Hyperlink"/>
    <w:rsid w:val="00192490"/>
    <w:rPr>
      <w:color w:val="0000FF"/>
      <w:u w:val="single"/>
    </w:rPr>
  </w:style>
  <w:style w:type="character" w:styleId="Odkaznakoment">
    <w:name w:val="annotation reference"/>
    <w:uiPriority w:val="99"/>
    <w:semiHidden/>
    <w:unhideWhenUsed/>
    <w:rsid w:val="00192490"/>
    <w:rPr>
      <w:sz w:val="16"/>
      <w:szCs w:val="16"/>
    </w:rPr>
  </w:style>
  <w:style w:type="paragraph" w:styleId="Textkomente">
    <w:name w:val="annotation text"/>
    <w:basedOn w:val="Normln"/>
    <w:link w:val="TextkomenteChar1"/>
    <w:uiPriority w:val="99"/>
    <w:semiHidden/>
    <w:unhideWhenUsed/>
    <w:rsid w:val="00192490"/>
    <w:pPr>
      <w:suppressAutoHyphens/>
      <w:jc w:val="both"/>
    </w:pPr>
    <w:rPr>
      <w:rFonts w:ascii="Franklin Gothic Book" w:hAnsi="Franklin Gothic Book"/>
      <w:lang w:val="x-none" w:eastAsia="zh-CN"/>
    </w:rPr>
  </w:style>
  <w:style w:type="character" w:customStyle="1" w:styleId="TextkomenteChar">
    <w:name w:val="Text komentáře Char"/>
    <w:basedOn w:val="Standardnpsmoodstavce"/>
    <w:uiPriority w:val="99"/>
    <w:semiHidden/>
    <w:rsid w:val="00192490"/>
    <w:rPr>
      <w:rFonts w:ascii="Times New Roman" w:eastAsia="Times New Roman" w:hAnsi="Times New Roman" w:cs="Times New Roman"/>
      <w:sz w:val="20"/>
      <w:szCs w:val="20"/>
      <w:lang w:eastAsia="cs-CZ"/>
    </w:rPr>
  </w:style>
  <w:style w:type="character" w:customStyle="1" w:styleId="TextkomenteChar1">
    <w:name w:val="Text komentáře Char1"/>
    <w:link w:val="Textkomente"/>
    <w:uiPriority w:val="99"/>
    <w:semiHidden/>
    <w:rsid w:val="00192490"/>
    <w:rPr>
      <w:rFonts w:ascii="Franklin Gothic Book" w:eastAsia="Times New Roman" w:hAnsi="Franklin Gothic Book" w:cs="Times New Roman"/>
      <w:sz w:val="20"/>
      <w:szCs w:val="20"/>
      <w:lang w:val="x-none" w:eastAsia="zh-CN"/>
    </w:rPr>
  </w:style>
  <w:style w:type="paragraph" w:styleId="Zkladntextodsazen">
    <w:name w:val="Body Text Indent"/>
    <w:basedOn w:val="Normln"/>
    <w:link w:val="ZkladntextodsazenChar"/>
    <w:uiPriority w:val="99"/>
    <w:semiHidden/>
    <w:unhideWhenUsed/>
    <w:rsid w:val="00192490"/>
    <w:pPr>
      <w:suppressAutoHyphens/>
      <w:spacing w:after="120"/>
      <w:ind w:left="283"/>
      <w:jc w:val="both"/>
    </w:pPr>
    <w:rPr>
      <w:rFonts w:ascii="Franklin Gothic Book" w:hAnsi="Franklin Gothic Book" w:cs="Franklin Gothic Book"/>
      <w:sz w:val="22"/>
      <w:lang w:eastAsia="zh-CN"/>
    </w:rPr>
  </w:style>
  <w:style w:type="character" w:customStyle="1" w:styleId="ZkladntextodsazenChar">
    <w:name w:val="Základní text odsazený Char"/>
    <w:basedOn w:val="Standardnpsmoodstavce"/>
    <w:link w:val="Zkladntextodsazen"/>
    <w:uiPriority w:val="99"/>
    <w:semiHidden/>
    <w:rsid w:val="00192490"/>
    <w:rPr>
      <w:rFonts w:ascii="Franklin Gothic Book" w:eastAsia="Times New Roman" w:hAnsi="Franklin Gothic Book" w:cs="Franklin Gothic Book"/>
      <w:szCs w:val="20"/>
      <w:lang w:eastAsia="zh-CN"/>
    </w:rPr>
  </w:style>
  <w:style w:type="paragraph" w:customStyle="1" w:styleId="Odstavecseseznamem1">
    <w:name w:val="Odstavec se seznamem1"/>
    <w:basedOn w:val="Normln"/>
    <w:qFormat/>
    <w:rsid w:val="00192490"/>
    <w:pPr>
      <w:suppressAutoHyphens/>
      <w:ind w:left="720"/>
      <w:jc w:val="both"/>
    </w:pPr>
    <w:rPr>
      <w:rFonts w:ascii="Franklin Gothic Book" w:eastAsia="MS Mincho" w:hAnsi="Franklin Gothic Book" w:cs="Franklin Gothic Book"/>
      <w:sz w:val="22"/>
      <w:lang w:eastAsia="zh-CN"/>
    </w:rPr>
  </w:style>
  <w:style w:type="paragraph" w:customStyle="1" w:styleId="Prosttext1">
    <w:name w:val="Prostý text1"/>
    <w:basedOn w:val="Normln"/>
    <w:rsid w:val="00192490"/>
    <w:rPr>
      <w:rFonts w:ascii="Courier New" w:hAnsi="Courier New"/>
    </w:rPr>
  </w:style>
  <w:style w:type="paragraph" w:styleId="Textbubliny">
    <w:name w:val="Balloon Text"/>
    <w:basedOn w:val="Normln"/>
    <w:link w:val="TextbublinyChar"/>
    <w:uiPriority w:val="99"/>
    <w:semiHidden/>
    <w:unhideWhenUsed/>
    <w:rsid w:val="001924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249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13575"/>
    <w:pPr>
      <w:suppressAutoHyphens w:val="0"/>
      <w:jc w:val="left"/>
    </w:pPr>
    <w:rPr>
      <w:rFonts w:ascii="Times New Roman" w:hAnsi="Times New Roman"/>
      <w:b/>
      <w:bCs/>
      <w:lang w:val="cs-CZ" w:eastAsia="cs-CZ"/>
    </w:rPr>
  </w:style>
  <w:style w:type="character" w:customStyle="1" w:styleId="PedmtkomenteChar">
    <w:name w:val="Předmět komentáře Char"/>
    <w:basedOn w:val="TextkomenteChar1"/>
    <w:link w:val="Pedmtkomente"/>
    <w:uiPriority w:val="99"/>
    <w:semiHidden/>
    <w:rsid w:val="00D13575"/>
    <w:rPr>
      <w:rFonts w:ascii="Times New Roman" w:eastAsia="Times New Roman" w:hAnsi="Times New Roman" w:cs="Times New Roman"/>
      <w:b/>
      <w:bCs/>
      <w:sz w:val="20"/>
      <w:szCs w:val="20"/>
      <w:lang w:val="x-none" w:eastAsia="cs-CZ"/>
    </w:rPr>
  </w:style>
  <w:style w:type="paragraph" w:styleId="Revize">
    <w:name w:val="Revision"/>
    <w:hidden/>
    <w:uiPriority w:val="99"/>
    <w:semiHidden/>
    <w:rsid w:val="0011009F"/>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6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9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3a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na.klimova@ngprague.cz" TargetMode="External"/><Relationship Id="rId4" Type="http://schemas.openxmlformats.org/officeDocument/2006/relationships/settings" Target="settings.xml"/><Relationship Id="rId9" Type="http://schemas.openxmlformats.org/officeDocument/2006/relationships/hyperlink" Target="http://www.3ax.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4AE0-A54A-42CE-B751-555BB71A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2379</Words>
  <Characters>14042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Bumanová</dc:creator>
  <cp:keywords/>
  <dc:description/>
  <cp:lastModifiedBy>Zdenka Šímová</cp:lastModifiedBy>
  <cp:revision>76</cp:revision>
  <cp:lastPrinted>2023-05-30T10:05:00Z</cp:lastPrinted>
  <dcterms:created xsi:type="dcterms:W3CDTF">2023-06-21T08:39:00Z</dcterms:created>
  <dcterms:modified xsi:type="dcterms:W3CDTF">2023-07-07T07:51:00Z</dcterms:modified>
</cp:coreProperties>
</file>