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5A96" w:rsidRDefault="00020DD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4852670</wp:posOffset>
                </wp:positionH>
                <wp:positionV relativeFrom="paragraph">
                  <wp:posOffset>1270</wp:posOffset>
                </wp:positionV>
                <wp:extent cx="975360" cy="184150"/>
                <wp:effectExtent l="2540" t="0" r="3175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A96" w:rsidRDefault="000A4A32">
                            <w:pPr>
                              <w:pStyle w:val="Style2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0"/>
                            <w:r>
                              <w:rPr>
                                <w:rStyle w:val="CharStyle4Exact"/>
                              </w:rPr>
                              <w:t>Objednávka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1pt;margin-top:.1pt;width:76.8pt;height:14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99qwIAAKg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KIkw4oeqCjRrdiRIHpztCrFJzue3DTI2wDy7ZS1d+J8rtCXKwbwnf0RkoxNJRUkJ1vbrrPrk44&#10;yoBsh0+igjBkr4UFGmvZmdZBMxCgA0uPJ2ZMKiVsJsvocgEnJRz5cehHljmXpPPlXir9gYoOGSPD&#10;Eoi34ORwp7RJhqSzi4nFRcHa1pLf8hcb4DjtQGi4as5MEpbLp8RLNvEmDp0wWGyc0Mtz56ZYh86i&#10;8JdRfpmv17n/y8T1w7RhVUW5CTPryg//jLejwidFnJSlRMsqA2dSUnK3XbcSHQjourCfbTmcnN3c&#10;l2nYJkAtr0ryg9C7DRKnWMRLJyzCyEmWXux4fnKbLLwwCfPiZUl3jNN/LwkNwGoURJOWzkm/qs2z&#10;39vaSNoxDZOjZV2G45MTSY0CN7yy1GrC2sl+1gqT/rkVQPdMtNWrkegkVj1uR0AxIt6K6hGUKwUo&#10;C0QI4w6MRsifGA0wOjKsfuyJpBi1Hzmo38yZ2ZCzsZ0Nwku4mmGN0WSu9TSP9r1kuwaQ5/d1Ay+k&#10;YFa95yyO7wrGgS3iOLrMvHn+b73OA3b1GwAA//8DAFBLAwQUAAYACAAAACEAX8tG9NsAAAAHAQAA&#10;DwAAAGRycy9kb3ducmV2LnhtbEyPQUvEMBCF74L/IYzgRdw0Rbq2Nl1E9OLNXS/ess3YFpNJabJt&#10;3V/veNLLwOM93nyv3q3eiRmnOATSoDYZCKQ22IE6De+Hl9t7EDEZssYFQg3fGGHXXF7UprJhoTec&#10;96kTXEKxMhr6lMZKytj26E3chBGJvc8weZNYTp20k1m43DuZZ1khvRmIP/RmxKce26/9yWso1ufx&#10;5rXEfDm3bqaPs1IJldbXV+vjA4iEa/oLwy8+o0PDTMdwIhuF07At7nKOauDLdqm2vOTIssxBNrX8&#10;z9/8AAAA//8DAFBLAQItABQABgAIAAAAIQC2gziS/gAAAOEBAAATAAAAAAAAAAAAAAAAAAAAAABb&#10;Q29udGVudF9UeXBlc10ueG1sUEsBAi0AFAAGAAgAAAAhADj9If/WAAAAlAEAAAsAAAAAAAAAAAAA&#10;AAAALwEAAF9yZWxzLy5yZWxzUEsBAi0AFAAGAAgAAAAhABuZb32rAgAAqAUAAA4AAAAAAAAAAAAA&#10;AAAALgIAAGRycy9lMm9Eb2MueG1sUEsBAi0AFAAGAAgAAAAhAF/LRvTbAAAABwEAAA8AAAAAAAAA&#10;AAAAAAAABQUAAGRycy9kb3ducmV2LnhtbFBLBQYAAAAABAAEAPMAAAANBgAAAAA=&#10;" filled="f" stroked="f">
                <v:textbox style="mso-fit-shape-to-text:t" inset="0,0,0,0">
                  <w:txbxContent>
                    <w:p w:rsidR="003C5A96" w:rsidRDefault="000A4A32">
                      <w:pPr>
                        <w:pStyle w:val="Style2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rPr>
                          <w:rStyle w:val="CharStyle4Exact"/>
                        </w:rPr>
                        <w:t>Objednávka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198120</wp:posOffset>
                </wp:positionV>
                <wp:extent cx="5836920" cy="4885690"/>
                <wp:effectExtent l="0" t="1905" r="317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488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15"/>
                              <w:gridCol w:w="1838"/>
                              <w:gridCol w:w="3038"/>
                            </w:tblGrid>
                            <w:tr w:rsidR="003C5A96">
                              <w:trPr>
                                <w:trHeight w:hRule="exact" w:val="2558"/>
                                <w:jc w:val="center"/>
                              </w:trPr>
                              <w:tc>
                                <w:tcPr>
                                  <w:tcW w:w="61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tabs>
                                      <w:tab w:val="left" w:pos="3590"/>
                                    </w:tabs>
                                    <w:spacing w:before="0" w:line="274" w:lineRule="exact"/>
                                    <w:jc w:val="both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ODBĚRATEL:</w:t>
                                  </w:r>
                                  <w:r>
                                    <w:rPr>
                                      <w:rStyle w:val="CharStyle7"/>
                                    </w:rPr>
                                    <w:tab/>
                                    <w:t>IČ: 00024571</w:t>
                                  </w:r>
                                </w:p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line="274" w:lineRule="exact"/>
                                    <w:ind w:left="3700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DIČ:</w:t>
                                  </w:r>
                                </w:p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line="274" w:lineRule="exact"/>
                                    <w:jc w:val="both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>Okresní soud Praha-východ</w:t>
                                  </w:r>
                                </w:p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line="274" w:lineRule="exact"/>
                                    <w:jc w:val="both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>Na poříčí 1044/20</w:t>
                                  </w:r>
                                </w:p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after="280" w:line="274" w:lineRule="exact"/>
                                    <w:jc w:val="both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>112 97 Praha 1</w:t>
                                  </w:r>
                                </w:p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after="280" w:line="246" w:lineRule="exact"/>
                                    <w:jc w:val="both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>Účet: 927201 /0710</w:t>
                                  </w:r>
                                </w:p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line="246" w:lineRule="exact"/>
                                    <w:jc w:val="both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Adresa dodání: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line="246" w:lineRule="exact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>Číslo objednávky:</w:t>
                                  </w:r>
                                </w:p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after="300" w:line="246" w:lineRule="exact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>2023 / OBJS / 68</w:t>
                                  </w:r>
                                </w:p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300" w:line="246" w:lineRule="exact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>Spisová značka:</w:t>
                                  </w:r>
                                </w:p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line="246" w:lineRule="exact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 xml:space="preserve">40 </w:t>
                                  </w:r>
                                  <w:proofErr w:type="spellStart"/>
                                  <w:r>
                                    <w:rPr>
                                      <w:rStyle w:val="CharStyle8"/>
                                    </w:rPr>
                                    <w:t>Spr</w:t>
                                  </w:r>
                                  <w:proofErr w:type="spellEnd"/>
                                  <w:r>
                                    <w:rPr>
                                      <w:rStyle w:val="CharStyle8"/>
                                    </w:rPr>
                                    <w:t>. 1526/2023</w:t>
                                  </w:r>
                                </w:p>
                              </w:tc>
                            </w:tr>
                            <w:tr w:rsidR="003C5A96">
                              <w:trPr>
                                <w:trHeight w:hRule="exact" w:val="696"/>
                                <w:jc w:val="center"/>
                              </w:trPr>
                              <w:tc>
                                <w:tcPr>
                                  <w:tcW w:w="43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line="246" w:lineRule="exact"/>
                                    <w:jc w:val="both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>Na poříčí 1044/20</w:t>
                                  </w:r>
                                </w:p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line="246" w:lineRule="exact"/>
                                    <w:jc w:val="both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>112 97 Praha 1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line="246" w:lineRule="exac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DODAVATEL: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line="246" w:lineRule="exact"/>
                                    <w:ind w:left="520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>IČ: 14889811</w:t>
                                  </w:r>
                                </w:p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line="246" w:lineRule="exact"/>
                                    <w:ind w:left="520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>DIČ:</w:t>
                                  </w:r>
                                </w:p>
                              </w:tc>
                            </w:tr>
                            <w:tr w:rsidR="003C5A96">
                              <w:trPr>
                                <w:trHeight w:hRule="exact" w:val="1109"/>
                                <w:jc w:val="center"/>
                              </w:trPr>
                              <w:tc>
                                <w:tcPr>
                                  <w:tcW w:w="4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line="274" w:lineRule="exact"/>
                                    <w:jc w:val="both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>Datum splatnosti:</w:t>
                                  </w:r>
                                </w:p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line="274" w:lineRule="exact"/>
                                    <w:jc w:val="both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 xml:space="preserve">Datum objednání: </w:t>
                                  </w:r>
                                  <w:proofErr w:type="gramStart"/>
                                  <w:r>
                                    <w:rPr>
                                      <w:rStyle w:val="CharStyle8"/>
                                    </w:rPr>
                                    <w:t>27.06.2023</w:t>
                                  </w:r>
                                  <w:proofErr w:type="gramEnd"/>
                                </w:p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tabs>
                                      <w:tab w:val="left" w:pos="2026"/>
                                    </w:tabs>
                                    <w:spacing w:before="0" w:line="274" w:lineRule="exact"/>
                                    <w:jc w:val="both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>Datum dodání:</w:t>
                                  </w:r>
                                  <w:r>
                                    <w:rPr>
                                      <w:rStyle w:val="CharStyle8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Style w:val="CharStyle8"/>
                                    </w:rPr>
                                    <w:t>27.08.2023</w:t>
                                  </w:r>
                                  <w:proofErr w:type="gramEnd"/>
                                </w:p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tabs>
                                      <w:tab w:val="left" w:pos="2050"/>
                                    </w:tabs>
                                    <w:spacing w:before="0" w:line="274" w:lineRule="exact"/>
                                    <w:jc w:val="both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>Způsob úhrady:</w:t>
                                  </w:r>
                                  <w:r>
                                    <w:rPr>
                                      <w:rStyle w:val="CharStyle8"/>
                                    </w:rPr>
                                    <w:tab/>
                                    <w:t>Převodem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line="274" w:lineRule="exact"/>
                                  </w:pPr>
                                  <w:r>
                                    <w:rPr>
                                      <w:rStyle w:val="CharStyle8"/>
                                      <w:lang w:val="en-US" w:eastAsia="en-US" w:bidi="en-US"/>
                                    </w:rPr>
                                    <w:t xml:space="preserve">ITS </w:t>
                                  </w:r>
                                  <w:r>
                                    <w:rPr>
                                      <w:rStyle w:val="CharStyle8"/>
                                    </w:rPr>
                                    <w:t>a.s.</w:t>
                                  </w:r>
                                </w:p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line="274" w:lineRule="exact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>Vinohradská 2396/184</w:t>
                                  </w:r>
                                </w:p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line="274" w:lineRule="exact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>130 52 Praha 3</w:t>
                                  </w:r>
                                </w:p>
                              </w:tc>
                            </w:tr>
                            <w:tr w:rsidR="003C5A96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4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line="246" w:lineRule="exact"/>
                                    <w:jc w:val="both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>Text: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C5A96" w:rsidRDefault="003C5A9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C5A96" w:rsidRDefault="003C5A9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C5A96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9191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line="246" w:lineRule="exact"/>
                                    <w:jc w:val="both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>Objednáváme u Vás 11 ks PC dle Rámcové dohody MSP čj.5/2021-OI-SML, číslo</w:t>
                                  </w:r>
                                </w:p>
                              </w:tc>
                            </w:tr>
                            <w:tr w:rsidR="003C5A96">
                              <w:trPr>
                                <w:trHeight w:hRule="exact" w:val="1075"/>
                                <w:jc w:val="center"/>
                              </w:trPr>
                              <w:tc>
                                <w:tcPr>
                                  <w:tcW w:w="9191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line="274" w:lineRule="exact"/>
                                    <w:jc w:val="both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 xml:space="preserve">CES: 25/2021-MSP-CES "Dodávky </w:t>
                                  </w:r>
                                  <w:proofErr w:type="spellStart"/>
                                  <w:r>
                                    <w:rPr>
                                      <w:rStyle w:val="CharStyle8"/>
                                    </w:rPr>
                                    <w:t>stoních</w:t>
                                  </w:r>
                                  <w:proofErr w:type="spellEnd"/>
                                  <w:r>
                                    <w:rPr>
                                      <w:rStyle w:val="CharStyle8"/>
                                    </w:rPr>
                                    <w:t xml:space="preserve"> počítačů" za </w:t>
                                  </w:r>
                                  <w:proofErr w:type="spellStart"/>
                                  <w:r>
                                    <w:rPr>
                                      <w:rStyle w:val="CharStyle8"/>
                                    </w:rPr>
                                    <w:t>cekovou</w:t>
                                  </w:r>
                                  <w:proofErr w:type="spellEnd"/>
                                  <w:r>
                                    <w:rPr>
                                      <w:rStyle w:val="CharStyle8"/>
                                    </w:rPr>
                                    <w:t xml:space="preserve"> cenu 174.685,50Kč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CharStyle8"/>
                                    </w:rPr>
                                    <w:t>vč.DPH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Style w:val="CharStyle8"/>
                                    </w:rPr>
                                    <w:t xml:space="preserve"> tj. v EUR 7.400,36.</w:t>
                                  </w:r>
                                </w:p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line="274" w:lineRule="exact"/>
                                    <w:jc w:val="both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>Specifikace je přílohou této objednávky.</w:t>
                                  </w:r>
                                </w:p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line="274" w:lineRule="exact"/>
                                    <w:jc w:val="both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>Prosíme o akceptaci objednávky.</w:t>
                                  </w:r>
                                </w:p>
                              </w:tc>
                            </w:tr>
                            <w:tr w:rsidR="003C5A96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4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line="246" w:lineRule="exact"/>
                                    <w:jc w:val="both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Style w:val="CharStyle7"/>
                                    </w:rPr>
                                    <w:t>Č.pol</w:t>
                                  </w:r>
                                  <w:proofErr w:type="spellEnd"/>
                                  <w:r>
                                    <w:rPr>
                                      <w:rStyle w:val="CharStyle7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Style w:val="CharStyle7"/>
                                    </w:rPr>
                                    <w:t xml:space="preserve"> Označení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line="246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CharStyle7"/>
                                    </w:rPr>
                                    <w:t>Měrná jednotka Množství</w:t>
                                  </w:r>
                                </w:p>
                              </w:tc>
                            </w:tr>
                            <w:tr w:rsidR="003C5A96">
                              <w:trPr>
                                <w:trHeight w:hRule="exact" w:val="509"/>
                                <w:jc w:val="center"/>
                              </w:trPr>
                              <w:tc>
                                <w:tcPr>
                                  <w:tcW w:w="431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tabs>
                                      <w:tab w:val="left" w:pos="1037"/>
                                    </w:tabs>
                                    <w:spacing w:before="0" w:line="246" w:lineRule="exact"/>
                                    <w:jc w:val="both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>1</w:t>
                                  </w:r>
                                  <w:r>
                                    <w:rPr>
                                      <w:rStyle w:val="CharStyle8"/>
                                    </w:rPr>
                                    <w:tab/>
                                    <w:t>PC + monitor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line="246" w:lineRule="exact"/>
                                    <w:jc w:val="right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line="246" w:lineRule="exact"/>
                                    <w:jc w:val="right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>11,00</w:t>
                                  </w:r>
                                </w:p>
                              </w:tc>
                            </w:tr>
                            <w:tr w:rsidR="003C5A96">
                              <w:trPr>
                                <w:trHeight w:hRule="exact" w:val="835"/>
                                <w:jc w:val="center"/>
                              </w:trPr>
                              <w:tc>
                                <w:tcPr>
                                  <w:tcW w:w="431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tabs>
                                      <w:tab w:val="left" w:pos="1046"/>
                                    </w:tabs>
                                    <w:spacing w:before="0" w:line="246" w:lineRule="exact"/>
                                    <w:jc w:val="both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>2</w:t>
                                  </w:r>
                                  <w:r>
                                    <w:rPr>
                                      <w:rStyle w:val="CharStyle8"/>
                                    </w:rPr>
                                    <w:tab/>
                                    <w:t>klávesnice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line="246" w:lineRule="exact"/>
                                    <w:jc w:val="right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line="246" w:lineRule="exact"/>
                                    <w:jc w:val="right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>11,00</w:t>
                                  </w:r>
                                </w:p>
                              </w:tc>
                            </w:tr>
                          </w:tbl>
                          <w:p w:rsidR="003C5A96" w:rsidRDefault="003C5A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.05pt;margin-top:15.6pt;width:459.6pt;height:384.7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c+8sQ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OjSVGfoVQpODz246RG2ocs2U9Xfi/K7QlysGsK39FZKMTSUVMDONzfdF1cn&#10;HGVANsMnUUEYstPCAo217EzpoBgI0KFLT8fOGColbC7iyygJ4KiEszCOF1Fie+eSdL7eS6U/UNEh&#10;Y2RYQustPNnfK23okHR2MdG4KFjb2va3/GwDHKcdCA5XzZmhYbv5nHjJOl7HoRMG0doJvTx3botV&#10;6ESFf7XIL/PVKvd/mbh+mDasqig3YWZl+eGfde6g8UkTR20p0bLKwBlKSm43q1aiPQFlF/azRYeT&#10;k5t7TsMWAXJ5lZIfhN5dkDhFFF85YREunOTKix3PT+6SyAuTMC/OU7pnnP57SmjIcLIIFpOaTqRf&#10;5ebZ721uJO2YhtnRsi7D8dGJpEaDa17Z1mrC2sl+UQpD/1QKaPfcaKtYI9JJrnrcjPZpWDkbNW9E&#10;9QQSlgIEBmKEuQdGI+RPjAaYIRlWP3ZEUozajxyegRk4syFnYzMbhJdwNcMao8lc6Wkw7XrJtg0g&#10;zw/tFp5KwayITywODwzmgs3lMMPM4Hn5b71Ok3b5GwAA//8DAFBLAwQUAAYACAAAACEAq7sDj9oA&#10;AAAHAQAADwAAAGRycy9kb3ducmV2LnhtbEyOwU7DMBBE70j8g7VIXBB1nEpVk8apEIILNwoXbtt4&#10;SaLa6yh2k9Cvxz3BcTSjN6/aL86KicbQe9agVhkI4sabnlsNnx+vj1sQISIbtJ5Jww8F2Ne3NxWW&#10;xs/8TtMhtiJBOJSooYtxKKUMTUcOw8oPxKn79qPDmOLYSjPinODOyjzLNtJhz+mhw4GeO2pOh7PT&#10;sFlehoe3gvL50tiJvy5KRVJa398tTzsQkZb4N4arflKHOjkd/ZlNEPaaRdSwVjmI1BaqWIM4atim&#10;U5B1Jf/7178AAAD//wMAUEsBAi0AFAAGAAgAAAAhALaDOJL+AAAA4QEAABMAAAAAAAAAAAAAAAAA&#10;AAAAAFtDb250ZW50X1R5cGVzXS54bWxQSwECLQAUAAYACAAAACEAOP0h/9YAAACUAQAACwAAAAAA&#10;AAAAAAAAAAAvAQAAX3JlbHMvLnJlbHNQSwECLQAUAAYACAAAACEAPhnPvLECAACxBQAADgAAAAAA&#10;AAAAAAAAAAAuAgAAZHJzL2Uyb0RvYy54bWxQSwECLQAUAAYACAAAACEAq7sDj9oAAAAHAQAADwAA&#10;AAAAAAAAAAAAAAAL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15"/>
                        <w:gridCol w:w="1838"/>
                        <w:gridCol w:w="3038"/>
                      </w:tblGrid>
                      <w:tr w:rsidR="003C5A96">
                        <w:trPr>
                          <w:trHeight w:hRule="exact" w:val="2558"/>
                          <w:jc w:val="center"/>
                        </w:trPr>
                        <w:tc>
                          <w:tcPr>
                            <w:tcW w:w="61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tabs>
                                <w:tab w:val="left" w:pos="3590"/>
                              </w:tabs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CharStyle7"/>
                              </w:rPr>
                              <w:t>ODBĚRATEL:</w:t>
                            </w:r>
                            <w:r>
                              <w:rPr>
                                <w:rStyle w:val="CharStyle7"/>
                              </w:rPr>
                              <w:tab/>
                              <w:t>IČ: 00024571</w:t>
                            </w:r>
                          </w:p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line="274" w:lineRule="exact"/>
                              <w:ind w:left="3700"/>
                            </w:pPr>
                            <w:r>
                              <w:rPr>
                                <w:rStyle w:val="CharStyle7"/>
                              </w:rPr>
                              <w:t>DIČ:</w:t>
                            </w:r>
                          </w:p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CharStyle8"/>
                              </w:rPr>
                              <w:t>Okresní soud Praha-východ</w:t>
                            </w:r>
                          </w:p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CharStyle8"/>
                              </w:rPr>
                              <w:t>Na poříčí 1044/20</w:t>
                            </w:r>
                          </w:p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after="280" w:line="274" w:lineRule="exact"/>
                              <w:jc w:val="both"/>
                            </w:pPr>
                            <w:r>
                              <w:rPr>
                                <w:rStyle w:val="CharStyle8"/>
                              </w:rPr>
                              <w:t>112 97 Praha 1</w:t>
                            </w:r>
                          </w:p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after="280" w:line="246" w:lineRule="exact"/>
                              <w:jc w:val="both"/>
                            </w:pPr>
                            <w:r>
                              <w:rPr>
                                <w:rStyle w:val="CharStyle8"/>
                              </w:rPr>
                              <w:t>Účet: 927201 /0710</w:t>
                            </w:r>
                          </w:p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line="246" w:lineRule="exact"/>
                              <w:jc w:val="both"/>
                            </w:pPr>
                            <w:r>
                              <w:rPr>
                                <w:rStyle w:val="CharStyle7"/>
                              </w:rPr>
                              <w:t>Adresa dodání:</w:t>
                            </w:r>
                          </w:p>
                        </w:tc>
                        <w:tc>
                          <w:tcPr>
                            <w:tcW w:w="30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line="246" w:lineRule="exact"/>
                            </w:pPr>
                            <w:r>
                              <w:rPr>
                                <w:rStyle w:val="CharStyle8"/>
                              </w:rPr>
                              <w:t>Číslo objednávky:</w:t>
                            </w:r>
                          </w:p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after="300" w:line="246" w:lineRule="exact"/>
                            </w:pPr>
                            <w:r>
                              <w:rPr>
                                <w:rStyle w:val="CharStyle8"/>
                              </w:rPr>
                              <w:t>2023 / OBJS / 68</w:t>
                            </w:r>
                          </w:p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300" w:line="246" w:lineRule="exact"/>
                            </w:pPr>
                            <w:r>
                              <w:rPr>
                                <w:rStyle w:val="CharStyle8"/>
                              </w:rPr>
                              <w:t>Spisová značka:</w:t>
                            </w:r>
                          </w:p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line="246" w:lineRule="exact"/>
                            </w:pPr>
                            <w:r>
                              <w:rPr>
                                <w:rStyle w:val="CharStyle8"/>
                              </w:rPr>
                              <w:t xml:space="preserve">40 </w:t>
                            </w:r>
                            <w:proofErr w:type="spellStart"/>
                            <w:r>
                              <w:rPr>
                                <w:rStyle w:val="CharStyle8"/>
                              </w:rPr>
                              <w:t>Spr</w:t>
                            </w:r>
                            <w:proofErr w:type="spellEnd"/>
                            <w:r>
                              <w:rPr>
                                <w:rStyle w:val="CharStyle8"/>
                              </w:rPr>
                              <w:t>. 1526/2023</w:t>
                            </w:r>
                          </w:p>
                        </w:tc>
                      </w:tr>
                      <w:tr w:rsidR="003C5A96">
                        <w:trPr>
                          <w:trHeight w:hRule="exact" w:val="696"/>
                          <w:jc w:val="center"/>
                        </w:trPr>
                        <w:tc>
                          <w:tcPr>
                            <w:tcW w:w="43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line="246" w:lineRule="exact"/>
                              <w:jc w:val="both"/>
                            </w:pPr>
                            <w:r>
                              <w:rPr>
                                <w:rStyle w:val="CharStyle8"/>
                              </w:rPr>
                              <w:t>Na poříčí 1044/20</w:t>
                            </w:r>
                          </w:p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line="246" w:lineRule="exact"/>
                              <w:jc w:val="both"/>
                            </w:pPr>
                            <w:r>
                              <w:rPr>
                                <w:rStyle w:val="CharStyle8"/>
                              </w:rPr>
                              <w:t>112 97 Praha 1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line="246" w:lineRule="exact"/>
                            </w:pPr>
                            <w:r>
                              <w:rPr>
                                <w:rStyle w:val="CharStyle7"/>
                              </w:rPr>
                              <w:t>DODAVATEL:</w:t>
                            </w:r>
                          </w:p>
                        </w:tc>
                        <w:tc>
                          <w:tcPr>
                            <w:tcW w:w="303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line="246" w:lineRule="exact"/>
                              <w:ind w:left="520"/>
                            </w:pPr>
                            <w:r>
                              <w:rPr>
                                <w:rStyle w:val="CharStyle8"/>
                              </w:rPr>
                              <w:t>IČ: 14889811</w:t>
                            </w:r>
                          </w:p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line="246" w:lineRule="exact"/>
                              <w:ind w:left="520"/>
                            </w:pPr>
                            <w:r>
                              <w:rPr>
                                <w:rStyle w:val="CharStyle8"/>
                              </w:rPr>
                              <w:t>DIČ:</w:t>
                            </w:r>
                          </w:p>
                        </w:tc>
                      </w:tr>
                      <w:tr w:rsidR="003C5A96">
                        <w:trPr>
                          <w:trHeight w:hRule="exact" w:val="1109"/>
                          <w:jc w:val="center"/>
                        </w:trPr>
                        <w:tc>
                          <w:tcPr>
                            <w:tcW w:w="4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CharStyle8"/>
                              </w:rPr>
                              <w:t>Datum splatnosti:</w:t>
                            </w:r>
                          </w:p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CharStyle8"/>
                              </w:rPr>
                              <w:t xml:space="preserve">Datum objednání: </w:t>
                            </w:r>
                            <w:proofErr w:type="gramStart"/>
                            <w:r>
                              <w:rPr>
                                <w:rStyle w:val="CharStyle8"/>
                              </w:rPr>
                              <w:t>27.06.2023</w:t>
                            </w:r>
                            <w:proofErr w:type="gramEnd"/>
                          </w:p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tabs>
                                <w:tab w:val="left" w:pos="2026"/>
                              </w:tabs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CharStyle8"/>
                              </w:rPr>
                              <w:t>Datum dodání:</w:t>
                            </w:r>
                            <w:r>
                              <w:rPr>
                                <w:rStyle w:val="CharStyle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Style w:val="CharStyle8"/>
                              </w:rPr>
                              <w:t>27.08.2023</w:t>
                            </w:r>
                            <w:proofErr w:type="gramEnd"/>
                          </w:p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tabs>
                                <w:tab w:val="left" w:pos="2050"/>
                              </w:tabs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CharStyle8"/>
                              </w:rPr>
                              <w:t>Způsob úhrady:</w:t>
                            </w:r>
                            <w:r>
                              <w:rPr>
                                <w:rStyle w:val="CharStyle8"/>
                              </w:rPr>
                              <w:tab/>
                              <w:t>Převodem</w:t>
                            </w:r>
                          </w:p>
                        </w:tc>
                        <w:tc>
                          <w:tcPr>
                            <w:tcW w:w="4876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line="274" w:lineRule="exact"/>
                            </w:pPr>
                            <w:r>
                              <w:rPr>
                                <w:rStyle w:val="CharStyle8"/>
                                <w:lang w:val="en-US" w:eastAsia="en-US" w:bidi="en-US"/>
                              </w:rPr>
                              <w:t xml:space="preserve">ITS </w:t>
                            </w:r>
                            <w:r>
                              <w:rPr>
                                <w:rStyle w:val="CharStyle8"/>
                              </w:rPr>
                              <w:t>a.s.</w:t>
                            </w:r>
                          </w:p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line="274" w:lineRule="exact"/>
                            </w:pPr>
                            <w:r>
                              <w:rPr>
                                <w:rStyle w:val="CharStyle8"/>
                              </w:rPr>
                              <w:t>Vinohradská 2396/184</w:t>
                            </w:r>
                          </w:p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line="274" w:lineRule="exact"/>
                            </w:pPr>
                            <w:r>
                              <w:rPr>
                                <w:rStyle w:val="CharStyle8"/>
                              </w:rPr>
                              <w:t>130 52 Praha 3</w:t>
                            </w:r>
                          </w:p>
                        </w:tc>
                      </w:tr>
                      <w:tr w:rsidR="003C5A96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4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line="246" w:lineRule="exact"/>
                              <w:jc w:val="both"/>
                            </w:pPr>
                            <w:r>
                              <w:rPr>
                                <w:rStyle w:val="CharStyle8"/>
                              </w:rPr>
                              <w:t>Text: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3C5A96" w:rsidRDefault="003C5A9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3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C5A96" w:rsidRDefault="003C5A9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C5A96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9191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line="246" w:lineRule="exact"/>
                              <w:jc w:val="both"/>
                            </w:pPr>
                            <w:r>
                              <w:rPr>
                                <w:rStyle w:val="CharStyle8"/>
                              </w:rPr>
                              <w:t>Objednáváme u Vás 11 ks PC dle Rámcové dohody MSP čj.5/2021-OI-SML, číslo</w:t>
                            </w:r>
                          </w:p>
                        </w:tc>
                      </w:tr>
                      <w:tr w:rsidR="003C5A96">
                        <w:trPr>
                          <w:trHeight w:hRule="exact" w:val="1075"/>
                          <w:jc w:val="center"/>
                        </w:trPr>
                        <w:tc>
                          <w:tcPr>
                            <w:tcW w:w="9191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CharStyle8"/>
                              </w:rPr>
                              <w:t xml:space="preserve">CES: 25/2021-MSP-CES "Dodávky </w:t>
                            </w:r>
                            <w:proofErr w:type="spellStart"/>
                            <w:r>
                              <w:rPr>
                                <w:rStyle w:val="CharStyle8"/>
                              </w:rPr>
                              <w:t>stoních</w:t>
                            </w:r>
                            <w:proofErr w:type="spellEnd"/>
                            <w:r>
                              <w:rPr>
                                <w:rStyle w:val="CharStyle8"/>
                              </w:rPr>
                              <w:t xml:space="preserve"> počítačů" za </w:t>
                            </w:r>
                            <w:proofErr w:type="spellStart"/>
                            <w:r>
                              <w:rPr>
                                <w:rStyle w:val="CharStyle8"/>
                              </w:rPr>
                              <w:t>cekovou</w:t>
                            </w:r>
                            <w:proofErr w:type="spellEnd"/>
                            <w:r>
                              <w:rPr>
                                <w:rStyle w:val="CharStyle8"/>
                              </w:rPr>
                              <w:t xml:space="preserve"> cenu 174.685,50Kč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CharStyle8"/>
                              </w:rPr>
                              <w:t>vč.DPH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CharStyle8"/>
                              </w:rPr>
                              <w:t xml:space="preserve"> tj. v EUR 7.400,36.</w:t>
                            </w:r>
                          </w:p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CharStyle8"/>
                              </w:rPr>
                              <w:t>Specifikace je přílohou této objednávky.</w:t>
                            </w:r>
                          </w:p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CharStyle8"/>
                              </w:rPr>
                              <w:t>Prosíme o akceptaci objednávky.</w:t>
                            </w:r>
                          </w:p>
                        </w:tc>
                      </w:tr>
                      <w:tr w:rsidR="003C5A96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4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line="246" w:lineRule="exact"/>
                              <w:jc w:val="both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CharStyle7"/>
                              </w:rPr>
                              <w:t>Č.pol</w:t>
                            </w:r>
                            <w:proofErr w:type="spellEnd"/>
                            <w:r>
                              <w:rPr>
                                <w:rStyle w:val="CharStyle7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Style w:val="CharStyle7"/>
                              </w:rPr>
                              <w:t xml:space="preserve"> Označení</w:t>
                            </w:r>
                          </w:p>
                        </w:tc>
                        <w:tc>
                          <w:tcPr>
                            <w:tcW w:w="4876" w:type="dxa"/>
                            <w:gridSpan w:val="2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line="246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CharStyle7"/>
                              </w:rPr>
                              <w:t>Měrná jednotka Množství</w:t>
                            </w:r>
                          </w:p>
                        </w:tc>
                      </w:tr>
                      <w:tr w:rsidR="003C5A96">
                        <w:trPr>
                          <w:trHeight w:hRule="exact" w:val="509"/>
                          <w:jc w:val="center"/>
                        </w:trPr>
                        <w:tc>
                          <w:tcPr>
                            <w:tcW w:w="431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tabs>
                                <w:tab w:val="left" w:pos="1037"/>
                              </w:tabs>
                              <w:spacing w:before="0" w:line="246" w:lineRule="exact"/>
                              <w:jc w:val="both"/>
                            </w:pPr>
                            <w:r>
                              <w:rPr>
                                <w:rStyle w:val="CharStyle8"/>
                              </w:rPr>
                              <w:t>1</w:t>
                            </w:r>
                            <w:r>
                              <w:rPr>
                                <w:rStyle w:val="CharStyle8"/>
                              </w:rPr>
                              <w:tab/>
                              <w:t>PC + monitor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line="246" w:lineRule="exact"/>
                              <w:jc w:val="right"/>
                            </w:pPr>
                            <w:r>
                              <w:rPr>
                                <w:rStyle w:val="CharStyle8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303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line="246" w:lineRule="exact"/>
                              <w:jc w:val="right"/>
                            </w:pPr>
                            <w:r>
                              <w:rPr>
                                <w:rStyle w:val="CharStyle8"/>
                              </w:rPr>
                              <w:t>11,00</w:t>
                            </w:r>
                          </w:p>
                        </w:tc>
                      </w:tr>
                      <w:tr w:rsidR="003C5A96">
                        <w:trPr>
                          <w:trHeight w:hRule="exact" w:val="835"/>
                          <w:jc w:val="center"/>
                        </w:trPr>
                        <w:tc>
                          <w:tcPr>
                            <w:tcW w:w="431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tabs>
                                <w:tab w:val="left" w:pos="1046"/>
                              </w:tabs>
                              <w:spacing w:before="0" w:line="246" w:lineRule="exact"/>
                              <w:jc w:val="both"/>
                            </w:pPr>
                            <w:r>
                              <w:rPr>
                                <w:rStyle w:val="CharStyle8"/>
                              </w:rPr>
                              <w:t>2</w:t>
                            </w:r>
                            <w:r>
                              <w:rPr>
                                <w:rStyle w:val="CharStyle8"/>
                              </w:rPr>
                              <w:tab/>
                              <w:t>klávesnice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line="246" w:lineRule="exact"/>
                              <w:jc w:val="right"/>
                            </w:pPr>
                            <w:r>
                              <w:rPr>
                                <w:rStyle w:val="CharStyle8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303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line="246" w:lineRule="exact"/>
                              <w:jc w:val="right"/>
                            </w:pPr>
                            <w:r>
                              <w:rPr>
                                <w:rStyle w:val="CharStyle8"/>
                              </w:rPr>
                              <w:t>11,00</w:t>
                            </w:r>
                          </w:p>
                        </w:tc>
                      </w:tr>
                    </w:tbl>
                    <w:p w:rsidR="003C5A96" w:rsidRDefault="003C5A9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5044440</wp:posOffset>
                </wp:positionV>
                <wp:extent cx="5821680" cy="8896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67"/>
                              <w:gridCol w:w="4378"/>
                              <w:gridCol w:w="2323"/>
                            </w:tblGrid>
                            <w:tr w:rsidR="003C5A96"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24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line="246" w:lineRule="exact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>Počet příloh: 0</w:t>
                                  </w:r>
                                </w:p>
                              </w:tc>
                              <w:tc>
                                <w:tcPr>
                                  <w:tcW w:w="4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line="246" w:lineRule="exact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>Vyřizuje: Dytrych Martin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line="246" w:lineRule="exact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>Razítko a podpis:</w:t>
                                  </w:r>
                                </w:p>
                              </w:tc>
                            </w:tr>
                            <w:tr w:rsidR="003C5A96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246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C5A96" w:rsidRDefault="003C5A9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line="246" w:lineRule="exact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C5A96" w:rsidRDefault="003C5A9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C5A96">
                              <w:trPr>
                                <w:trHeight w:hRule="exact" w:val="614"/>
                                <w:jc w:val="center"/>
                              </w:trPr>
                              <w:tc>
                                <w:tcPr>
                                  <w:tcW w:w="246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C5A96" w:rsidRDefault="003C5A9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C5A96" w:rsidRDefault="000A4A32">
                                  <w:pPr>
                                    <w:pStyle w:val="Style5"/>
                                    <w:shd w:val="clear" w:color="auto" w:fill="auto"/>
                                    <w:spacing w:before="0" w:line="246" w:lineRule="exact"/>
                                  </w:pPr>
                                  <w:r>
                                    <w:rPr>
                                      <w:rStyle w:val="CharStyle8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C5A96" w:rsidRDefault="003C5A9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5A96" w:rsidRDefault="000A4A32">
                            <w:pPr>
                              <w:pStyle w:val="Style9"/>
                              <w:shd w:val="clear" w:color="auto" w:fill="auto"/>
                              <w:tabs>
                                <w:tab w:val="left" w:pos="2794"/>
                              </w:tabs>
                              <w:ind w:firstLine="0"/>
                            </w:pPr>
                            <w:r>
                              <w:rPr>
                                <w:rStyle w:val="CharStyle11Exact"/>
                              </w:rPr>
                              <w:t xml:space="preserve">ČESKÁ REPUBLIKA OKRESNÍ SOUD PRAHA-VÝCHOD 112 97 Praha 1. Na Poříčí 20/1044 </w:t>
                            </w:r>
                            <w:r>
                              <w:rPr>
                                <w:rStyle w:val="CharStyle12Exact"/>
                              </w:rPr>
                              <w:t xml:space="preserve">Tel.. </w:t>
                            </w:r>
                            <w:r>
                              <w:rPr>
                                <w:rStyle w:val="CharStyle11Exact"/>
                              </w:rPr>
                              <w:t>221 729 311</w:t>
                            </w:r>
                            <w:r>
                              <w:rPr>
                                <w:rStyle w:val="CharStyle11Exact"/>
                              </w:rPr>
                              <w:tab/>
                              <w:t>p</w:t>
                            </w:r>
                          </w:p>
                          <w:p w:rsidR="003C5A96" w:rsidRDefault="003C5A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397.2pt;width:458.4pt;height:70.0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JM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hCU52hVyk4PfTgpkfYhi5bpqq/F+VXhbhYNYRv6a2UYmgoqSA739x0T65O&#10;OMqAbIYPooIwZKeFBRpr2ZnSQTEQoEOXno6dMamUsLmIAz+K4aiEszhOosuFDUHS+XYvlX5HRYeM&#10;kWEJnbfoZH+vtMmGpLOLCcZFwdrWdr/lZxvgOO1AbLhqzkwWtpk/Ei9Zx+s4dMIgWjuhl+fObbEK&#10;najwrxb5Zb5a5f5PE9cP04ZVFeUmzCwsP/yzxh0kPkniKC0lWlYZOJOSktvNqpVoT0DYhf0OBTlx&#10;c8/TsEUALi8o+UHo3QWJU0TxlRMW4cJJrrzY8fzkLom8MAnz4pzSPeP03ymhIcPJIlhMYvotN89+&#10;r7mRtGMaRkfLOlDE0YmkRoJrXtnWasLayT4phUn/uRTQ7rnRVrBGo5Na9bgZ7csITHQj5o2onkDB&#10;UoDAQIsw9sBohPyO0QAjJMPq245IilH7nsMrMPNmNuRsbGaD8BKuZlhjNJkrPc2lXS/ZtgHk+Z3d&#10;wkspmBXxcxaH9wVjwXI5jDAzd07/rdfzoF3+AgAA//8DAFBLAwQUAAYACAAAACEAKll/ZN0AAAAI&#10;AQAADwAAAGRycy9kb3ducmV2LnhtbEyPwU7DMBBE70j8g7WVuKDWcQmBhDgVQuXCjcKlNzdekqj2&#10;OordJO3X457gNqNZzbwtN7M1bMTBd44kiFUCDKl2uqNGwvfX+/IZmA+KtDKOUMIZPWyq25tSFdpN&#10;9InjLjQslpAvlIQ2hL7g3NctWuVXrkeK2Y8brArRDg3Xg5piuTV8nSQZt6qjuNCqHt9arI+7k5WQ&#10;zdv+/iPH9XSpzUj7ixABhZR3i/n1BVjAOfwdwxU/okMVmQ7uRNozc/UsSHjK0xRYjHOR5cAOUTyk&#10;j8Crkv9/oPoFAAD//wMAUEsBAi0AFAAGAAgAAAAhALaDOJL+AAAA4QEAABMAAAAAAAAAAAAAAAAA&#10;AAAAAFtDb250ZW50X1R5cGVzXS54bWxQSwECLQAUAAYACAAAACEAOP0h/9YAAACUAQAACwAAAAAA&#10;AAAAAAAAAAAvAQAAX3JlbHMvLnJlbHNQSwECLQAUAAYACAAAACEAP8CiTK4CAACwBQAADgAAAAAA&#10;AAAAAAAAAAAuAgAAZHJzL2Uyb0RvYy54bWxQSwECLQAUAAYACAAAACEAKll/ZN0AAAAIAQAADwAA&#10;AAAAAAAAAAAAAAAI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67"/>
                        <w:gridCol w:w="4378"/>
                        <w:gridCol w:w="2323"/>
                      </w:tblGrid>
                      <w:tr w:rsidR="003C5A96"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24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line="246" w:lineRule="exact"/>
                            </w:pPr>
                            <w:r>
                              <w:rPr>
                                <w:rStyle w:val="CharStyle8"/>
                              </w:rPr>
                              <w:t>Počet příloh: 0</w:t>
                            </w:r>
                          </w:p>
                        </w:tc>
                        <w:tc>
                          <w:tcPr>
                            <w:tcW w:w="43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line="246" w:lineRule="exact"/>
                            </w:pPr>
                            <w:r>
                              <w:rPr>
                                <w:rStyle w:val="CharStyle8"/>
                              </w:rPr>
                              <w:t>Vyřizuje: Dytrych Martin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line="246" w:lineRule="exact"/>
                            </w:pPr>
                            <w:r>
                              <w:rPr>
                                <w:rStyle w:val="CharStyle8"/>
                              </w:rPr>
                              <w:t>Razítko a podpis:</w:t>
                            </w:r>
                          </w:p>
                        </w:tc>
                      </w:tr>
                      <w:tr w:rsidR="003C5A96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246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C5A96" w:rsidRDefault="003C5A9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line="246" w:lineRule="exact"/>
                            </w:pPr>
                            <w:r>
                              <w:rPr>
                                <w:rStyle w:val="CharStyle8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C5A96" w:rsidRDefault="003C5A9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C5A96">
                        <w:trPr>
                          <w:trHeight w:hRule="exact" w:val="614"/>
                          <w:jc w:val="center"/>
                        </w:trPr>
                        <w:tc>
                          <w:tcPr>
                            <w:tcW w:w="246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C5A96" w:rsidRDefault="003C5A9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C5A96" w:rsidRDefault="000A4A32">
                            <w:pPr>
                              <w:pStyle w:val="Style5"/>
                              <w:shd w:val="clear" w:color="auto" w:fill="auto"/>
                              <w:spacing w:before="0" w:line="246" w:lineRule="exact"/>
                            </w:pPr>
                            <w:r>
                              <w:rPr>
                                <w:rStyle w:val="CharStyle8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C5A96" w:rsidRDefault="003C5A9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3C5A96" w:rsidRDefault="000A4A32">
                      <w:pPr>
                        <w:pStyle w:val="Style9"/>
                        <w:shd w:val="clear" w:color="auto" w:fill="auto"/>
                        <w:tabs>
                          <w:tab w:val="left" w:pos="2794"/>
                        </w:tabs>
                        <w:ind w:firstLine="0"/>
                      </w:pPr>
                      <w:r>
                        <w:rPr>
                          <w:rStyle w:val="CharStyle11Exact"/>
                        </w:rPr>
                        <w:t xml:space="preserve">ČESKÁ REPUBLIKA OKRESNÍ SOUD PRAHA-VÝCHOD 112 97 Praha 1. Na Poříčí 20/1044 </w:t>
                      </w:r>
                      <w:r>
                        <w:rPr>
                          <w:rStyle w:val="CharStyle12Exact"/>
                        </w:rPr>
                        <w:t xml:space="preserve">Tel.. </w:t>
                      </w:r>
                      <w:r>
                        <w:rPr>
                          <w:rStyle w:val="CharStyle11Exact"/>
                        </w:rPr>
                        <w:t>221 729 311</w:t>
                      </w:r>
                      <w:r>
                        <w:rPr>
                          <w:rStyle w:val="CharStyle11Exact"/>
                        </w:rPr>
                        <w:tab/>
                        <w:t>p</w:t>
                      </w:r>
                    </w:p>
                    <w:p w:rsidR="003C5A96" w:rsidRDefault="003C5A9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5A96" w:rsidRDefault="003C5A96">
      <w:pPr>
        <w:spacing w:line="360" w:lineRule="exact"/>
      </w:pPr>
    </w:p>
    <w:p w:rsidR="003C5A96" w:rsidRDefault="003C5A96">
      <w:pPr>
        <w:spacing w:line="360" w:lineRule="exact"/>
      </w:pPr>
    </w:p>
    <w:p w:rsidR="003C5A96" w:rsidRDefault="003C5A96">
      <w:pPr>
        <w:spacing w:line="360" w:lineRule="exact"/>
      </w:pPr>
    </w:p>
    <w:p w:rsidR="003C5A96" w:rsidRDefault="003C5A96">
      <w:pPr>
        <w:spacing w:line="360" w:lineRule="exact"/>
      </w:pPr>
    </w:p>
    <w:p w:rsidR="003C5A96" w:rsidRDefault="003C5A96">
      <w:pPr>
        <w:spacing w:line="360" w:lineRule="exact"/>
      </w:pPr>
    </w:p>
    <w:p w:rsidR="003C5A96" w:rsidRDefault="003C5A96">
      <w:pPr>
        <w:spacing w:line="360" w:lineRule="exact"/>
      </w:pPr>
    </w:p>
    <w:p w:rsidR="003C5A96" w:rsidRDefault="003C5A96">
      <w:pPr>
        <w:spacing w:line="360" w:lineRule="exact"/>
      </w:pPr>
    </w:p>
    <w:p w:rsidR="003C5A96" w:rsidRDefault="003C5A96">
      <w:pPr>
        <w:spacing w:line="360" w:lineRule="exact"/>
      </w:pPr>
    </w:p>
    <w:p w:rsidR="003C5A96" w:rsidRDefault="003C5A96">
      <w:pPr>
        <w:spacing w:line="360" w:lineRule="exact"/>
      </w:pPr>
    </w:p>
    <w:p w:rsidR="003C5A96" w:rsidRDefault="003C5A96">
      <w:pPr>
        <w:spacing w:line="360" w:lineRule="exact"/>
      </w:pPr>
    </w:p>
    <w:p w:rsidR="003C5A96" w:rsidRDefault="003C5A96">
      <w:pPr>
        <w:spacing w:line="360" w:lineRule="exact"/>
      </w:pPr>
    </w:p>
    <w:p w:rsidR="003C5A96" w:rsidRDefault="003C5A96">
      <w:pPr>
        <w:spacing w:line="360" w:lineRule="exact"/>
      </w:pPr>
    </w:p>
    <w:p w:rsidR="003C5A96" w:rsidRDefault="003C5A96">
      <w:pPr>
        <w:spacing w:line="360" w:lineRule="exact"/>
      </w:pPr>
    </w:p>
    <w:p w:rsidR="003C5A96" w:rsidRDefault="003C5A96">
      <w:pPr>
        <w:spacing w:line="360" w:lineRule="exact"/>
      </w:pPr>
    </w:p>
    <w:p w:rsidR="003C5A96" w:rsidRDefault="003C5A96">
      <w:pPr>
        <w:spacing w:line="360" w:lineRule="exact"/>
      </w:pPr>
    </w:p>
    <w:p w:rsidR="003C5A96" w:rsidRDefault="003C5A96">
      <w:pPr>
        <w:spacing w:line="360" w:lineRule="exact"/>
      </w:pPr>
    </w:p>
    <w:p w:rsidR="003C5A96" w:rsidRDefault="003C5A96">
      <w:pPr>
        <w:spacing w:line="360" w:lineRule="exact"/>
      </w:pPr>
    </w:p>
    <w:p w:rsidR="003C5A96" w:rsidRDefault="003C5A96">
      <w:pPr>
        <w:spacing w:line="360" w:lineRule="exact"/>
      </w:pPr>
    </w:p>
    <w:p w:rsidR="003C5A96" w:rsidRDefault="003C5A96">
      <w:pPr>
        <w:spacing w:line="360" w:lineRule="exact"/>
      </w:pPr>
    </w:p>
    <w:p w:rsidR="003C5A96" w:rsidRDefault="003C5A96">
      <w:pPr>
        <w:spacing w:line="360" w:lineRule="exact"/>
      </w:pPr>
    </w:p>
    <w:p w:rsidR="003C5A96" w:rsidRDefault="003C5A96">
      <w:pPr>
        <w:spacing w:line="360" w:lineRule="exact"/>
      </w:pPr>
    </w:p>
    <w:p w:rsidR="003C5A96" w:rsidRDefault="003C5A96">
      <w:pPr>
        <w:spacing w:line="360" w:lineRule="exact"/>
      </w:pPr>
    </w:p>
    <w:p w:rsidR="003C5A96" w:rsidRDefault="003C5A96">
      <w:pPr>
        <w:spacing w:line="360" w:lineRule="exact"/>
      </w:pPr>
    </w:p>
    <w:p w:rsidR="003C5A96" w:rsidRDefault="003C5A96">
      <w:pPr>
        <w:spacing w:line="360" w:lineRule="exact"/>
      </w:pPr>
    </w:p>
    <w:p w:rsidR="003C5A96" w:rsidRDefault="003C5A96">
      <w:pPr>
        <w:spacing w:line="360" w:lineRule="exact"/>
      </w:pPr>
    </w:p>
    <w:p w:rsidR="003C5A96" w:rsidRDefault="003C5A96">
      <w:pPr>
        <w:spacing w:line="360" w:lineRule="exact"/>
      </w:pPr>
    </w:p>
    <w:p w:rsidR="003C5A96" w:rsidRDefault="003C5A96">
      <w:pPr>
        <w:spacing w:line="410" w:lineRule="exact"/>
      </w:pPr>
    </w:p>
    <w:p w:rsidR="003C5A96" w:rsidRDefault="003C5A96">
      <w:pPr>
        <w:rPr>
          <w:sz w:val="2"/>
          <w:szCs w:val="2"/>
        </w:rPr>
        <w:sectPr w:rsidR="003C5A96">
          <w:type w:val="continuous"/>
          <w:pgSz w:w="11966" w:h="16877"/>
          <w:pgMar w:top="1341" w:right="1264" w:bottom="737" w:left="1362" w:header="0" w:footer="3" w:gutter="0"/>
          <w:cols w:space="720"/>
          <w:noEndnote/>
          <w:docGrid w:linePitch="360"/>
        </w:sectPr>
      </w:pPr>
    </w:p>
    <w:p w:rsidR="003C5A96" w:rsidRDefault="003C5A96">
      <w:pPr>
        <w:spacing w:line="240" w:lineRule="exact"/>
        <w:rPr>
          <w:sz w:val="19"/>
          <w:szCs w:val="19"/>
        </w:rPr>
      </w:pPr>
    </w:p>
    <w:p w:rsidR="003C5A96" w:rsidRDefault="003C5A96">
      <w:pPr>
        <w:spacing w:line="240" w:lineRule="exact"/>
        <w:rPr>
          <w:sz w:val="19"/>
          <w:szCs w:val="19"/>
        </w:rPr>
      </w:pPr>
    </w:p>
    <w:p w:rsidR="003C5A96" w:rsidRDefault="003C5A96">
      <w:pPr>
        <w:spacing w:line="240" w:lineRule="exact"/>
        <w:rPr>
          <w:sz w:val="19"/>
          <w:szCs w:val="19"/>
        </w:rPr>
      </w:pPr>
    </w:p>
    <w:p w:rsidR="003C5A96" w:rsidRDefault="003C5A96">
      <w:pPr>
        <w:spacing w:line="240" w:lineRule="exact"/>
        <w:rPr>
          <w:sz w:val="19"/>
          <w:szCs w:val="19"/>
        </w:rPr>
      </w:pPr>
    </w:p>
    <w:p w:rsidR="003C5A96" w:rsidRDefault="003C5A96">
      <w:pPr>
        <w:spacing w:line="240" w:lineRule="exact"/>
        <w:rPr>
          <w:sz w:val="19"/>
          <w:szCs w:val="19"/>
        </w:rPr>
      </w:pPr>
    </w:p>
    <w:p w:rsidR="003C5A96" w:rsidRDefault="003C5A96">
      <w:pPr>
        <w:spacing w:line="240" w:lineRule="exact"/>
        <w:rPr>
          <w:sz w:val="19"/>
          <w:szCs w:val="19"/>
        </w:rPr>
      </w:pPr>
    </w:p>
    <w:p w:rsidR="003C5A96" w:rsidRDefault="003C5A96">
      <w:pPr>
        <w:spacing w:line="240" w:lineRule="exact"/>
        <w:rPr>
          <w:sz w:val="19"/>
          <w:szCs w:val="19"/>
        </w:rPr>
      </w:pPr>
    </w:p>
    <w:p w:rsidR="003C5A96" w:rsidRDefault="003C5A96">
      <w:pPr>
        <w:spacing w:line="240" w:lineRule="exact"/>
        <w:rPr>
          <w:sz w:val="19"/>
          <w:szCs w:val="19"/>
        </w:rPr>
      </w:pPr>
    </w:p>
    <w:p w:rsidR="003C5A96" w:rsidRDefault="003C5A96">
      <w:pPr>
        <w:spacing w:line="240" w:lineRule="exact"/>
        <w:rPr>
          <w:sz w:val="19"/>
          <w:szCs w:val="19"/>
        </w:rPr>
      </w:pPr>
    </w:p>
    <w:p w:rsidR="003C5A96" w:rsidRDefault="003C5A96">
      <w:pPr>
        <w:spacing w:line="240" w:lineRule="exact"/>
        <w:rPr>
          <w:sz w:val="19"/>
          <w:szCs w:val="19"/>
        </w:rPr>
      </w:pPr>
    </w:p>
    <w:p w:rsidR="003C5A96" w:rsidRDefault="003C5A96">
      <w:pPr>
        <w:spacing w:line="240" w:lineRule="exact"/>
        <w:rPr>
          <w:sz w:val="19"/>
          <w:szCs w:val="19"/>
        </w:rPr>
      </w:pPr>
    </w:p>
    <w:p w:rsidR="003C5A96" w:rsidRDefault="003C5A96">
      <w:pPr>
        <w:spacing w:line="240" w:lineRule="exact"/>
        <w:rPr>
          <w:sz w:val="19"/>
          <w:szCs w:val="19"/>
        </w:rPr>
      </w:pPr>
    </w:p>
    <w:p w:rsidR="003C5A96" w:rsidRDefault="003C5A96">
      <w:pPr>
        <w:spacing w:line="240" w:lineRule="exact"/>
        <w:rPr>
          <w:sz w:val="19"/>
          <w:szCs w:val="19"/>
        </w:rPr>
      </w:pPr>
    </w:p>
    <w:p w:rsidR="003C5A96" w:rsidRDefault="003C5A96">
      <w:pPr>
        <w:spacing w:line="240" w:lineRule="exact"/>
        <w:rPr>
          <w:sz w:val="19"/>
          <w:szCs w:val="19"/>
        </w:rPr>
      </w:pPr>
    </w:p>
    <w:p w:rsidR="003C5A96" w:rsidRDefault="003C5A96">
      <w:pPr>
        <w:spacing w:line="240" w:lineRule="exact"/>
        <w:rPr>
          <w:sz w:val="19"/>
          <w:szCs w:val="19"/>
        </w:rPr>
      </w:pPr>
    </w:p>
    <w:p w:rsidR="003C5A96" w:rsidRDefault="003C5A96">
      <w:pPr>
        <w:spacing w:line="240" w:lineRule="exact"/>
        <w:rPr>
          <w:sz w:val="19"/>
          <w:szCs w:val="19"/>
        </w:rPr>
      </w:pPr>
    </w:p>
    <w:p w:rsidR="003C5A96" w:rsidRDefault="003C5A96">
      <w:pPr>
        <w:spacing w:before="89" w:after="89" w:line="240" w:lineRule="exact"/>
        <w:rPr>
          <w:sz w:val="19"/>
          <w:szCs w:val="19"/>
        </w:rPr>
      </w:pPr>
    </w:p>
    <w:p w:rsidR="003C5A96" w:rsidRDefault="003C5A96">
      <w:pPr>
        <w:rPr>
          <w:sz w:val="2"/>
          <w:szCs w:val="2"/>
        </w:rPr>
        <w:sectPr w:rsidR="003C5A96">
          <w:type w:val="continuous"/>
          <w:pgSz w:w="11966" w:h="16877"/>
          <w:pgMar w:top="15786" w:right="0" w:bottom="782" w:left="0" w:header="0" w:footer="3" w:gutter="0"/>
          <w:cols w:space="720"/>
          <w:noEndnote/>
          <w:docGrid w:linePitch="360"/>
        </w:sectPr>
      </w:pPr>
    </w:p>
    <w:p w:rsidR="003C5A96" w:rsidRDefault="000A4A32">
      <w:pPr>
        <w:pStyle w:val="Style13"/>
        <w:shd w:val="clear" w:color="auto" w:fill="auto"/>
        <w:sectPr w:rsidR="003C5A96">
          <w:type w:val="continuous"/>
          <w:pgSz w:w="11966" w:h="16877"/>
          <w:pgMar w:top="15786" w:right="6807" w:bottom="782" w:left="1395" w:header="0" w:footer="3" w:gutter="0"/>
          <w:cols w:space="720"/>
          <w:noEndnote/>
          <w:docGrid w:linePitch="360"/>
        </w:sectPr>
      </w:pPr>
      <w:r>
        <w:lastRenderedPageBreak/>
        <w:t>Tisk: Okresní soud Praha - východ</w:t>
      </w:r>
    </w:p>
    <w:p w:rsidR="003C5A96" w:rsidRDefault="00020DD4">
      <w:pPr>
        <w:spacing w:line="65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1270</wp:posOffset>
                </wp:positionV>
                <wp:extent cx="1094105" cy="156210"/>
                <wp:effectExtent l="0" t="2540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A96" w:rsidRDefault="003C5A96">
                            <w:pPr>
                              <w:pStyle w:val="Style15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.15pt;margin-top:.1pt;width:86.15pt;height:12.3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YEsAIAALAFAAAOAAAAZHJzL2Uyb0RvYy54bWysVNuOmzAQfa/Uf7D8znIpZANastoNoaq0&#10;vUi7/QDHmGAVbGo7gW3Vf+/YhGQvL1VbHqzBnjlzOzNX12PXogNTmkuR4/AiwIgJKisudjn++lB6&#10;S4y0IaIirRQsx49M4+vV2zdXQ5+xSDayrZhCACJ0NvQ5bozpM9/XtGEd0ReyZwIea6k6YuBX7fxK&#10;kQHQu9aPgmDhD1JVvZKUaQ23xfSIVw6/rhk1n+taM4PaHENsxp3KnVt7+qsrku0U6RtOj2GQv4ii&#10;I1yA0xNUQQxBe8VfQXWcKqllbS6o7HxZ15wylwNkEwYvsrlvSM9cLlAc3Z/KpP8fLP10+KIQr3Ic&#10;YSRIBy16YKNBt3JEia3O0OsMlO57UDMjXEOXXaa6v5P0m0ZCrhsiduxGKTk0jFQQXWgt/SemE462&#10;INvho6zADdkb6YDGWnW2dFAMBOjQpcdTZ2wo1LoM0jgMEowovIXJIgpd63ySzda90uY9kx2yQo4V&#10;dN6hk8OdNjYaks0q1pmQJW9b1/1WPLsAxekGfIOpfbNRuGb+TIN0s9wsYy+OFhsvDorCuynXsbco&#10;w8ukeFes10X4y/oN46zhVcWEdTMTK4z/rHFHik+UOFFLy5ZXFs6GpNVuu24VOhAgduk+V3N4Oav5&#10;z8NwRYBcXqQURnFwG6VeuVheenEZJ156GSy9IExv00UQp3FRPk/pjgv27ymhIcdpEiUTmc5Bv8gt&#10;cN/r3EjWcQOro+VdjpcnJZJZCm5E5VprCG8n+UkpbPjnUkC750Y7wlqOTmw143Z0k/FunoOtrB6B&#10;wUoCwYCmsPZAaKT6gdEAKyTH+vueKIZR+0HAFNh9MwtqFrazQAQF0xwbjCZxbaa9tO8V3zWAPM/Z&#10;DUxKyR2J7UhNURznC9aCy+W4wuzeefrvtM6LdvUbAAD//wMAUEsDBBQABgAIAAAAIQDPmk5F2QAA&#10;AAUBAAAPAAAAZHJzL2Rvd25yZXYueG1sTI7BTsMwEETvSP0HaytxQdRJqEIJcaoKwYUbhQu3bbwk&#10;Ue11FLtJ6NfjnuhxNKM3r9zO1oiRBt85VpCuEhDEtdMdNwq+Pt/uNyB8QNZoHJOCX/KwrRY3JRba&#10;TfxB4z40IkLYF6igDaEvpPR1Sxb9yvXEsftxg8UQ49BIPeAU4dbILElyabHj+NBiTy8t1cf9ySrI&#10;59f+7v2Jsulcm5G/z2kaKFXqdjnvnkEEmsP/GC76UR2q6HRwJ9ZeGAXrhzhUkIG4lI95DuIQ43oD&#10;sirltX31BwAA//8DAFBLAQItABQABgAIAAAAIQC2gziS/gAAAOEBAAATAAAAAAAAAAAAAAAAAAAA&#10;AABbQ29udGVudF9UeXBlc10ueG1sUEsBAi0AFAAGAAgAAAAhADj9If/WAAAAlAEAAAsAAAAAAAAA&#10;AAAAAAAALwEAAF9yZWxzLy5yZWxzUEsBAi0AFAAGAAgAAAAhAK+dpgSwAgAAsAUAAA4AAAAAAAAA&#10;AAAAAAAALgIAAGRycy9lMm9Eb2MueG1sUEsBAi0AFAAGAAgAAAAhAM+aTkXZAAAABQEAAA8AAAAA&#10;AAAAAAAAAAAACgUAAGRycy9kb3ducmV2LnhtbFBLBQYAAAAABAAEAPMAAAAQBgAAAAA=&#10;" filled="f" stroked="f">
                <v:textbox style="mso-fit-shape-to-text:t" inset="0,0,0,0">
                  <w:txbxContent>
                    <w:p w:rsidR="003C5A96" w:rsidRDefault="003C5A96">
                      <w:pPr>
                        <w:pStyle w:val="Style15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5A96" w:rsidRDefault="003C5A96">
      <w:pPr>
        <w:rPr>
          <w:sz w:val="2"/>
          <w:szCs w:val="2"/>
        </w:rPr>
        <w:sectPr w:rsidR="003C5A96">
          <w:pgSz w:w="12010" w:h="16906"/>
          <w:pgMar w:top="1112" w:right="1010" w:bottom="774" w:left="776" w:header="0" w:footer="3" w:gutter="0"/>
          <w:cols w:space="720"/>
          <w:noEndnote/>
          <w:docGrid w:linePitch="360"/>
        </w:sectPr>
      </w:pPr>
    </w:p>
    <w:p w:rsidR="003C5A96" w:rsidRDefault="003C5A96">
      <w:pPr>
        <w:spacing w:line="197" w:lineRule="exact"/>
        <w:rPr>
          <w:sz w:val="16"/>
          <w:szCs w:val="16"/>
        </w:rPr>
      </w:pPr>
    </w:p>
    <w:p w:rsidR="003C5A96" w:rsidRDefault="003C5A96">
      <w:pPr>
        <w:rPr>
          <w:sz w:val="2"/>
          <w:szCs w:val="2"/>
        </w:rPr>
        <w:sectPr w:rsidR="003C5A96">
          <w:type w:val="continuous"/>
          <w:pgSz w:w="12010" w:h="16906"/>
          <w:pgMar w:top="1679" w:right="0" w:bottom="789" w:left="0" w:header="0" w:footer="3" w:gutter="0"/>
          <w:cols w:space="720"/>
          <w:noEndnote/>
          <w:docGrid w:linePitch="360"/>
        </w:sectPr>
      </w:pPr>
    </w:p>
    <w:p w:rsidR="003C5A96" w:rsidRDefault="000A4A32">
      <w:pPr>
        <w:pStyle w:val="Style19"/>
        <w:shd w:val="clear" w:color="auto" w:fill="auto"/>
        <w:spacing w:after="0" w:line="264" w:lineRule="exact"/>
      </w:pPr>
      <w:r>
        <w:rPr>
          <w:rStyle w:val="CharStyle21"/>
        </w:rPr>
        <w:lastRenderedPageBreak/>
        <w:t xml:space="preserve">From: </w:t>
      </w:r>
    </w:p>
    <w:p w:rsidR="003C5A96" w:rsidRDefault="000A4A32">
      <w:pPr>
        <w:pStyle w:val="Style19"/>
        <w:shd w:val="clear" w:color="auto" w:fill="auto"/>
        <w:spacing w:after="0" w:line="264" w:lineRule="exact"/>
      </w:pPr>
      <w:r>
        <w:rPr>
          <w:rStyle w:val="CharStyle21"/>
        </w:rPr>
        <w:t xml:space="preserve">Sent: </w:t>
      </w:r>
      <w:r>
        <w:rPr>
          <w:lang w:val="en-US" w:eastAsia="en-US" w:bidi="en-US"/>
        </w:rPr>
        <w:t xml:space="preserve">Wednesday, June </w:t>
      </w:r>
      <w:r>
        <w:t xml:space="preserve">28, 2023 2:02 </w:t>
      </w:r>
      <w:r>
        <w:rPr>
          <w:lang w:val="en-US" w:eastAsia="en-US" w:bidi="en-US"/>
        </w:rPr>
        <w:t>PM</w:t>
      </w:r>
    </w:p>
    <w:p w:rsidR="003C5A96" w:rsidRDefault="000A4A32">
      <w:pPr>
        <w:pStyle w:val="Style19"/>
        <w:shd w:val="clear" w:color="auto" w:fill="auto"/>
        <w:spacing w:after="0" w:line="264" w:lineRule="exact"/>
      </w:pPr>
      <w:r>
        <w:rPr>
          <w:rStyle w:val="CharStyle21"/>
        </w:rPr>
        <w:t xml:space="preserve">To: </w:t>
      </w:r>
      <w:proofErr w:type="spellStart"/>
      <w:r>
        <w:rPr>
          <w:lang w:val="en-US" w:eastAsia="en-US" w:bidi="en-US"/>
        </w:rPr>
        <w:t>Dytrych</w:t>
      </w:r>
      <w:proofErr w:type="spellEnd"/>
      <w:r>
        <w:rPr>
          <w:lang w:val="en-US" w:eastAsia="en-US" w:bidi="en-US"/>
        </w:rPr>
        <w:t xml:space="preserve"> Martin &lt;</w:t>
      </w:r>
      <w:proofErr w:type="spellStart"/>
      <w:proofErr w:type="gramStart"/>
      <w:r>
        <w:rPr>
          <w:rStyle w:val="CharStyle22"/>
        </w:rPr>
        <w:t>MDvtrych</w:t>
      </w:r>
      <w:proofErr w:type="spellEnd"/>
      <w:r>
        <w:rPr>
          <w:rStyle w:val="CharStyle22"/>
        </w:rPr>
        <w:t>(</w:t>
      </w:r>
      <w:proofErr w:type="gramEnd"/>
      <w:r>
        <w:rPr>
          <w:rStyle w:val="CharStyle22"/>
        </w:rPr>
        <w:t>5)osoud.phav.justice.cz</w:t>
      </w:r>
      <w:r>
        <w:rPr>
          <w:lang w:val="en-US" w:eastAsia="en-US" w:bidi="en-US"/>
        </w:rPr>
        <w:t>&gt;</w:t>
      </w:r>
    </w:p>
    <w:p w:rsidR="003C5A96" w:rsidRDefault="000A4A32">
      <w:pPr>
        <w:pStyle w:val="Style19"/>
        <w:shd w:val="clear" w:color="auto" w:fill="auto"/>
        <w:spacing w:after="278" w:line="264" w:lineRule="exact"/>
      </w:pPr>
      <w:r>
        <w:rPr>
          <w:rStyle w:val="CharStyle21"/>
        </w:rPr>
        <w:t xml:space="preserve">Subject: </w:t>
      </w:r>
      <w:r>
        <w:t>akceptace objednávky</w:t>
      </w:r>
    </w:p>
    <w:p w:rsidR="003C5A96" w:rsidRDefault="000A4A32">
      <w:pPr>
        <w:pStyle w:val="Style5"/>
        <w:shd w:val="clear" w:color="auto" w:fill="auto"/>
        <w:spacing w:before="0"/>
      </w:pPr>
      <w:r>
        <w:t>Dobrý den,</w:t>
      </w:r>
    </w:p>
    <w:p w:rsidR="003C5A96" w:rsidRDefault="000A4A32">
      <w:pPr>
        <w:pStyle w:val="Style5"/>
        <w:shd w:val="clear" w:color="auto" w:fill="auto"/>
        <w:spacing w:before="0" w:line="283" w:lineRule="exact"/>
      </w:pPr>
      <w:r>
        <w:t xml:space="preserve">akceptujeme objednávku č. 2023/OBJS/68 ze dne </w:t>
      </w:r>
      <w:proofErr w:type="gramStart"/>
      <w:r>
        <w:t>27.06.2023</w:t>
      </w:r>
      <w:proofErr w:type="gramEnd"/>
      <w:r>
        <w:t xml:space="preserve"> na počítače a monitory dle objednávkového formuláře.</w:t>
      </w:r>
    </w:p>
    <w:p w:rsidR="003C5A96" w:rsidRDefault="000A4A32">
      <w:pPr>
        <w:pStyle w:val="Style19"/>
        <w:shd w:val="clear" w:color="auto" w:fill="auto"/>
        <w:spacing w:after="572"/>
      </w:pPr>
      <w:r>
        <w:rPr>
          <w:rStyle w:val="CharStyle23"/>
          <w:rFonts w:eastAsia="Arial"/>
        </w:rPr>
        <w:t xml:space="preserve">S pozdravem </w:t>
      </w:r>
    </w:p>
    <w:p w:rsidR="003C5A96" w:rsidRDefault="000A4A32">
      <w:pPr>
        <w:pStyle w:val="Style5"/>
        <w:shd w:val="clear" w:color="auto" w:fill="auto"/>
        <w:spacing w:before="0" w:after="274"/>
      </w:pPr>
      <w:r>
        <w:t>asistentka ředitele společnosti</w:t>
      </w:r>
    </w:p>
    <w:p w:rsidR="003C5A96" w:rsidRDefault="000A4A32">
      <w:pPr>
        <w:pStyle w:val="Style5"/>
        <w:shd w:val="clear" w:color="auto" w:fill="auto"/>
        <w:spacing w:before="0" w:line="274" w:lineRule="exact"/>
      </w:pPr>
      <w:r>
        <w:rPr>
          <w:lang w:val="en-US" w:eastAsia="en-US" w:bidi="en-US"/>
        </w:rPr>
        <w:t xml:space="preserve">ITS </w:t>
      </w:r>
      <w:r>
        <w:t>akciová společnost | Vinohradská 184, 130 52 Praha 3 +420 255 772 222</w:t>
      </w:r>
    </w:p>
    <w:p w:rsidR="003C5A96" w:rsidRDefault="0011733F">
      <w:pPr>
        <w:pStyle w:val="Style5"/>
        <w:shd w:val="clear" w:color="auto" w:fill="auto"/>
        <w:spacing w:before="0" w:after="140" w:line="274" w:lineRule="exact"/>
      </w:pPr>
      <w:hyperlink r:id="rId7" w:history="1">
        <w:r w:rsidR="000A4A32">
          <w:rPr>
            <w:rStyle w:val="CharStyle26"/>
          </w:rPr>
          <w:t>kovarikova@its.cz</w:t>
        </w:r>
      </w:hyperlink>
      <w:r w:rsidR="000A4A32">
        <w:rPr>
          <w:lang w:val="en-US" w:eastAsia="en-US" w:bidi="en-US"/>
        </w:rPr>
        <w:t xml:space="preserve"> </w:t>
      </w:r>
      <w:r w:rsidR="000A4A32">
        <w:t xml:space="preserve">| </w:t>
      </w:r>
      <w:hyperlink r:id="rId8" w:history="1">
        <w:r w:rsidR="000A4A32">
          <w:rPr>
            <w:rStyle w:val="CharStyle26"/>
          </w:rPr>
          <w:t>www.its.cz</w:t>
        </w:r>
      </w:hyperlink>
      <w:r w:rsidR="000A4A32">
        <w:rPr>
          <w:lang w:val="en-US" w:eastAsia="en-US" w:bidi="en-US"/>
        </w:rPr>
        <w:t xml:space="preserve"> </w:t>
      </w:r>
      <w:r w:rsidR="000A4A32">
        <w:t xml:space="preserve">| </w:t>
      </w:r>
      <w:r w:rsidR="000A4A32">
        <w:rPr>
          <w:rStyle w:val="CharStyle26"/>
        </w:rPr>
        <w:t>cltask.cz</w:t>
      </w:r>
      <w:r w:rsidR="000A4A32">
        <w:rPr>
          <w:lang w:val="en-US" w:eastAsia="en-US" w:bidi="en-US"/>
        </w:rPr>
        <w:t xml:space="preserve"> </w:t>
      </w:r>
      <w:r w:rsidR="000A4A32">
        <w:t xml:space="preserve">| </w:t>
      </w:r>
      <w:proofErr w:type="spellStart"/>
      <w:r w:rsidR="000A4A32">
        <w:rPr>
          <w:rStyle w:val="CharStyle26"/>
          <w:lang w:val="cs-CZ" w:eastAsia="cs-CZ" w:bidi="cs-CZ"/>
        </w:rPr>
        <w:t>Linkedln</w:t>
      </w:r>
      <w:proofErr w:type="spellEnd"/>
    </w:p>
    <w:p w:rsidR="003C5A96" w:rsidRDefault="000A4A32">
      <w:pPr>
        <w:pStyle w:val="Style5"/>
        <w:shd w:val="clear" w:color="auto" w:fill="auto"/>
        <w:spacing w:before="0" w:after="5129" w:line="274" w:lineRule="exact"/>
      </w:pPr>
      <w:r>
        <w:t xml:space="preserve">Obsah této zprávy, stejně jako obsah související osobní a telefonické komunikace zástupců a zaměstnanců společnosti </w:t>
      </w:r>
      <w:r>
        <w:rPr>
          <w:lang w:val="en-US" w:eastAsia="en-US" w:bidi="en-US"/>
        </w:rPr>
        <w:t xml:space="preserve">ITS </w:t>
      </w:r>
      <w:r>
        <w:t xml:space="preserve">slouží výlučně jako prostředek k výměně informací a, není-li to v nich výslovně uvedeno, nejsou právním jednáním zakládajícím závaznou nabídku, vznik, změnu nebo zánik práv či právních následků anebo jednáním směřujícím bezprostředně k uzavření smlouvy a společnost </w:t>
      </w:r>
      <w:r>
        <w:rPr>
          <w:lang w:val="en-US" w:eastAsia="en-US" w:bidi="en-US"/>
        </w:rPr>
        <w:t xml:space="preserve">ITS </w:t>
      </w:r>
      <w:r>
        <w:t>nenese jakoukoliv odpovědnost za důsledky či újmu vzniklou neuzavřením smlouvy</w:t>
      </w:r>
    </w:p>
    <w:p w:rsidR="003C5A96" w:rsidRDefault="000A4A32">
      <w:pPr>
        <w:pStyle w:val="Style27"/>
        <w:shd w:val="clear" w:color="auto" w:fill="auto"/>
        <w:spacing w:before="0"/>
        <w:ind w:right="100"/>
      </w:pPr>
      <w:r>
        <w:t>l</w:t>
      </w:r>
    </w:p>
    <w:sectPr w:rsidR="003C5A96">
      <w:type w:val="continuous"/>
      <w:pgSz w:w="12010" w:h="16906"/>
      <w:pgMar w:top="1679" w:right="1010" w:bottom="789" w:left="7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32" w:rsidRDefault="000A4A32">
      <w:r>
        <w:separator/>
      </w:r>
    </w:p>
  </w:endnote>
  <w:endnote w:type="continuationSeparator" w:id="0">
    <w:p w:rsidR="000A4A32" w:rsidRDefault="000A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32" w:rsidRDefault="000A4A32"/>
  </w:footnote>
  <w:footnote w:type="continuationSeparator" w:id="0">
    <w:p w:rsidR="000A4A32" w:rsidRDefault="000A4A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96"/>
    <w:rsid w:val="00020DD4"/>
    <w:rsid w:val="000A4A32"/>
    <w:rsid w:val="0011733F"/>
    <w:rsid w:val="003C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4Exact">
    <w:name w:val="Char Style 4 Exact"/>
    <w:basedOn w:val="CharStyle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CharStyle6">
    <w:name w:val="Char Style 6"/>
    <w:basedOn w:val="Standardnpsmoodstavce"/>
    <w:link w:val="Style5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Char Style 7"/>
    <w:basedOn w:val="CharStyl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8">
    <w:name w:val="Char Style 8"/>
    <w:basedOn w:val="Char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0Exact">
    <w:name w:val="Char Style 10 Exact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1Exact">
    <w:name w:val="Char Style 11 Exact"/>
    <w:basedOn w:val="CharStyle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345EAA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2Exact">
    <w:name w:val="Char Style 12 Exact"/>
    <w:basedOn w:val="CharStyle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345EAA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Exact">
    <w:name w:val="Char Style 16 Exact"/>
    <w:basedOn w:val="Standardnpsmoodstavce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CharStyle18Exact">
    <w:name w:val="Char Style 18 Exact"/>
    <w:basedOn w:val="Standardnpsmoodstavce"/>
    <w:link w:val="Style1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1">
    <w:name w:val="Char Style 21"/>
    <w:basedOn w:val="CharStyle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CharStyle22">
    <w:name w:val="Char Style 22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CharStyle23">
    <w:name w:val="Char Style 23"/>
    <w:basedOn w:val="Char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25">
    <w:name w:val="Char Style 25"/>
    <w:basedOn w:val="Standardnpsmoodstavce"/>
    <w:link w:val="Style2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6">
    <w:name w:val="Char Style 26"/>
    <w:basedOn w:val="Char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CharStyle28">
    <w:name w:val="Char Style 28"/>
    <w:basedOn w:val="Standardnpsmoodstavce"/>
    <w:link w:val="Style27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290" w:lineRule="exact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before="280" w:line="266" w:lineRule="exact"/>
    </w:pPr>
  </w:style>
  <w:style w:type="paragraph" w:customStyle="1" w:styleId="Style9">
    <w:name w:val="Style 9"/>
    <w:basedOn w:val="Normln"/>
    <w:link w:val="CharStyle10Exact"/>
    <w:pPr>
      <w:shd w:val="clear" w:color="auto" w:fill="FFFFFF"/>
      <w:spacing w:line="226" w:lineRule="exact"/>
      <w:ind w:firstLine="680"/>
    </w:pPr>
    <w:rPr>
      <w:rFonts w:ascii="Arial" w:eastAsia="Arial" w:hAnsi="Arial" w:cs="Arial"/>
      <w:sz w:val="17"/>
      <w:szCs w:val="17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Style15">
    <w:name w:val="Style 15"/>
    <w:basedOn w:val="Normln"/>
    <w:link w:val="CharStyle16Exact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paragraph" w:customStyle="1" w:styleId="Style17">
    <w:name w:val="Style 17"/>
    <w:basedOn w:val="Normln"/>
    <w:link w:val="CharStyle18Exact"/>
    <w:pPr>
      <w:shd w:val="clear" w:color="auto" w:fill="FFFFFF"/>
      <w:spacing w:line="259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after="1140" w:line="259" w:lineRule="exact"/>
    </w:pPr>
    <w:rPr>
      <w:rFonts w:ascii="Arial" w:eastAsia="Arial" w:hAnsi="Arial" w:cs="Arial"/>
      <w:sz w:val="19"/>
      <w:szCs w:val="19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before="560" w:line="244" w:lineRule="exact"/>
    </w:pPr>
    <w:rPr>
      <w:b/>
      <w:bCs/>
      <w:sz w:val="22"/>
      <w:szCs w:val="22"/>
    </w:rPr>
  </w:style>
  <w:style w:type="paragraph" w:customStyle="1" w:styleId="Style27">
    <w:name w:val="Style 27"/>
    <w:basedOn w:val="Normln"/>
    <w:link w:val="CharStyle28"/>
    <w:pPr>
      <w:shd w:val="clear" w:color="auto" w:fill="FFFFFF"/>
      <w:spacing w:before="5060" w:line="188" w:lineRule="exact"/>
      <w:jc w:val="center"/>
    </w:pPr>
    <w:rPr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020D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4Exact">
    <w:name w:val="Char Style 4 Exact"/>
    <w:basedOn w:val="CharStyle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CharStyle6">
    <w:name w:val="Char Style 6"/>
    <w:basedOn w:val="Standardnpsmoodstavce"/>
    <w:link w:val="Style5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Char Style 7"/>
    <w:basedOn w:val="CharStyl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8">
    <w:name w:val="Char Style 8"/>
    <w:basedOn w:val="Char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0Exact">
    <w:name w:val="Char Style 10 Exact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1Exact">
    <w:name w:val="Char Style 11 Exact"/>
    <w:basedOn w:val="CharStyle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345EAA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2Exact">
    <w:name w:val="Char Style 12 Exact"/>
    <w:basedOn w:val="CharStyle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345EAA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Exact">
    <w:name w:val="Char Style 16 Exact"/>
    <w:basedOn w:val="Standardnpsmoodstavce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CharStyle18Exact">
    <w:name w:val="Char Style 18 Exact"/>
    <w:basedOn w:val="Standardnpsmoodstavce"/>
    <w:link w:val="Style1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1">
    <w:name w:val="Char Style 21"/>
    <w:basedOn w:val="CharStyle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CharStyle22">
    <w:name w:val="Char Style 22"/>
    <w:basedOn w:val="Char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CharStyle23">
    <w:name w:val="Char Style 23"/>
    <w:basedOn w:val="Char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25">
    <w:name w:val="Char Style 25"/>
    <w:basedOn w:val="Standardnpsmoodstavce"/>
    <w:link w:val="Style2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6">
    <w:name w:val="Char Style 26"/>
    <w:basedOn w:val="Char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CharStyle28">
    <w:name w:val="Char Style 28"/>
    <w:basedOn w:val="Standardnpsmoodstavce"/>
    <w:link w:val="Style27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290" w:lineRule="exact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before="280" w:line="266" w:lineRule="exact"/>
    </w:pPr>
  </w:style>
  <w:style w:type="paragraph" w:customStyle="1" w:styleId="Style9">
    <w:name w:val="Style 9"/>
    <w:basedOn w:val="Normln"/>
    <w:link w:val="CharStyle10Exact"/>
    <w:pPr>
      <w:shd w:val="clear" w:color="auto" w:fill="FFFFFF"/>
      <w:spacing w:line="226" w:lineRule="exact"/>
      <w:ind w:firstLine="680"/>
    </w:pPr>
    <w:rPr>
      <w:rFonts w:ascii="Arial" w:eastAsia="Arial" w:hAnsi="Arial" w:cs="Arial"/>
      <w:sz w:val="17"/>
      <w:szCs w:val="17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Style15">
    <w:name w:val="Style 15"/>
    <w:basedOn w:val="Normln"/>
    <w:link w:val="CharStyle16Exact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paragraph" w:customStyle="1" w:styleId="Style17">
    <w:name w:val="Style 17"/>
    <w:basedOn w:val="Normln"/>
    <w:link w:val="CharStyle18Exact"/>
    <w:pPr>
      <w:shd w:val="clear" w:color="auto" w:fill="FFFFFF"/>
      <w:spacing w:line="259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after="1140" w:line="259" w:lineRule="exact"/>
    </w:pPr>
    <w:rPr>
      <w:rFonts w:ascii="Arial" w:eastAsia="Arial" w:hAnsi="Arial" w:cs="Arial"/>
      <w:sz w:val="19"/>
      <w:szCs w:val="19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before="560" w:line="244" w:lineRule="exact"/>
    </w:pPr>
    <w:rPr>
      <w:b/>
      <w:bCs/>
      <w:sz w:val="22"/>
      <w:szCs w:val="22"/>
    </w:rPr>
  </w:style>
  <w:style w:type="paragraph" w:customStyle="1" w:styleId="Style27">
    <w:name w:val="Style 27"/>
    <w:basedOn w:val="Normln"/>
    <w:link w:val="CharStyle28"/>
    <w:pPr>
      <w:shd w:val="clear" w:color="auto" w:fill="FFFFFF"/>
      <w:spacing w:before="5060" w:line="188" w:lineRule="exact"/>
      <w:jc w:val="center"/>
    </w:pPr>
    <w:rPr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020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varikova@it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153</Words>
  <Characters>906</Characters>
  <Application>Microsoft Office Word</Application>
  <DocSecurity>0</DocSecurity>
  <Lines>7</Lines>
  <Paragraphs>2</Paragraphs>
  <ScaleCrop>false</ScaleCrop>
  <Company>SOUKO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Ochmannová Larisa Ing.</dc:creator>
  <cp:lastModifiedBy>Ochmannová Larisa Ing.</cp:lastModifiedBy>
  <cp:revision>4</cp:revision>
  <dcterms:created xsi:type="dcterms:W3CDTF">2023-07-04T09:21:00Z</dcterms:created>
  <dcterms:modified xsi:type="dcterms:W3CDTF">2023-07-10T06:27:00Z</dcterms:modified>
</cp:coreProperties>
</file>