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18" w:rsidRDefault="00C64618" w:rsidP="00C64618">
      <w:pPr>
        <w:pStyle w:val="Bezmezer"/>
        <w:jc w:val="center"/>
        <w:rPr>
          <w:szCs w:val="40"/>
        </w:rPr>
      </w:pPr>
      <w:r w:rsidRPr="00C64618">
        <w:rPr>
          <w:sz w:val="40"/>
          <w:szCs w:val="40"/>
        </w:rPr>
        <w:t>Dodatek č. 1</w:t>
      </w:r>
    </w:p>
    <w:p w:rsidR="00C64618" w:rsidRDefault="00C64618" w:rsidP="00C64618">
      <w:pPr>
        <w:pStyle w:val="Bezmezer"/>
        <w:jc w:val="center"/>
        <w:rPr>
          <w:szCs w:val="40"/>
        </w:rPr>
      </w:pPr>
      <w:r w:rsidRPr="00C64618">
        <w:rPr>
          <w:sz w:val="40"/>
          <w:szCs w:val="40"/>
        </w:rPr>
        <w:t>k Servisní smlouvě (SLA)</w:t>
      </w:r>
    </w:p>
    <w:p w:rsidR="00C64618" w:rsidRDefault="00346C0C" w:rsidP="00C64618">
      <w:pPr>
        <w:pStyle w:val="Bezmezer"/>
        <w:jc w:val="center"/>
      </w:pPr>
      <w:r>
        <w:t>(uzavřené dne 18. 8. 2016</w:t>
      </w:r>
      <w:r w:rsidR="0052137D">
        <w:t xml:space="preserve"> mezi níže uvedenými smluvními stranami</w:t>
      </w:r>
      <w:r>
        <w:t xml:space="preserve">) </w:t>
      </w:r>
    </w:p>
    <w:p w:rsidR="00C64618" w:rsidRDefault="00C64618" w:rsidP="00C64618">
      <w:pPr>
        <w:pStyle w:val="Bezmezer"/>
      </w:pPr>
    </w:p>
    <w:p w:rsidR="002E4C3D" w:rsidRDefault="00F63765" w:rsidP="002D570B">
      <w:r>
        <w:t>TENTO DODATEK KE SMLOUVĚ</w:t>
      </w:r>
      <w:r w:rsidR="00E21346">
        <w:t xml:space="preserve"> (DÁLE JEN „</w:t>
      </w:r>
      <w:r>
        <w:t>DODATEK</w:t>
      </w:r>
      <w:r w:rsidR="00E21346">
        <w:t>“) BYL UZAVŘEN NÍŽE UVEDENÉHO DNE, MĚSÍCE A ROKU MEZI TĚMITO SMLUVNÍMI STRANAMI</w:t>
      </w:r>
      <w:r w:rsidR="00E21346">
        <w:br/>
      </w:r>
    </w:p>
    <w:p w:rsidR="00200856" w:rsidRDefault="002E4C3D" w:rsidP="002D570B">
      <w:r>
        <w:t>Podnikající fyzická osoba</w:t>
      </w:r>
      <w:r w:rsidR="00E21346">
        <w:t xml:space="preserve">: </w:t>
      </w:r>
      <w:r>
        <w:tab/>
      </w:r>
      <w:r w:rsidR="00C64618" w:rsidRPr="00C64618">
        <w:rPr>
          <w:b/>
        </w:rPr>
        <w:t>Daniel Vaško</w:t>
      </w:r>
    </w:p>
    <w:p w:rsidR="002E4C3D" w:rsidRDefault="00200856" w:rsidP="002D570B">
      <w:r>
        <w:t>IČO:</w:t>
      </w:r>
      <w:r>
        <w:tab/>
      </w:r>
      <w:r>
        <w:tab/>
      </w:r>
      <w:r>
        <w:tab/>
      </w:r>
      <w:r>
        <w:tab/>
      </w:r>
      <w:r w:rsidR="00C277EF">
        <w:t>734 24</w:t>
      </w:r>
      <w:r w:rsidR="00725C65">
        <w:t xml:space="preserve"> </w:t>
      </w:r>
      <w:r w:rsidR="00C277EF">
        <w:t>501</w:t>
      </w:r>
      <w:r w:rsidR="00E21346">
        <w:br/>
        <w:t xml:space="preserve">Datum narození: </w:t>
      </w:r>
      <w:r w:rsidR="002E4C3D">
        <w:tab/>
      </w:r>
      <w:r w:rsidR="002E4C3D">
        <w:tab/>
      </w:r>
      <w:r w:rsidR="00A169F8">
        <w:t>26. 1. 1977</w:t>
      </w:r>
      <w:r w:rsidR="00E21346">
        <w:br/>
        <w:t xml:space="preserve">Rodné číslo: </w:t>
      </w:r>
      <w:r w:rsidR="002E4C3D">
        <w:tab/>
      </w:r>
      <w:r w:rsidR="002E4C3D">
        <w:tab/>
      </w:r>
      <w:r w:rsidR="002E4C3D">
        <w:tab/>
      </w:r>
      <w:r w:rsidR="00E21346">
        <w:t>770126</w:t>
      </w:r>
      <w:r w:rsidR="00351124">
        <w:t>/</w:t>
      </w:r>
      <w:r w:rsidR="00E21346">
        <w:t>1887</w:t>
      </w:r>
      <w:r w:rsidR="00E21346">
        <w:br/>
        <w:t xml:space="preserve">Trvalé bydliště: </w:t>
      </w:r>
      <w:r w:rsidR="002E4C3D">
        <w:tab/>
      </w:r>
      <w:r w:rsidR="002E4C3D">
        <w:tab/>
      </w:r>
      <w:r w:rsidR="002E4C3D">
        <w:tab/>
      </w:r>
      <w:r w:rsidR="00E21346">
        <w:t>Na Výšině 2, Karlovy Vary 360 04</w:t>
      </w:r>
      <w:r w:rsidR="00E21346">
        <w:br/>
        <w:t xml:space="preserve">Telefon: </w:t>
      </w:r>
      <w:r w:rsidR="002E4C3D">
        <w:tab/>
      </w:r>
      <w:r w:rsidR="002E4C3D">
        <w:tab/>
      </w:r>
      <w:r w:rsidR="002E4C3D">
        <w:tab/>
      </w:r>
      <w:r w:rsidR="00E21346">
        <w:t>+420733588662</w:t>
      </w:r>
      <w:r w:rsidR="00E21346">
        <w:br/>
        <w:t xml:space="preserve">E-mail: </w:t>
      </w:r>
      <w:r w:rsidR="002E4C3D">
        <w:tab/>
      </w:r>
      <w:r w:rsidR="002E4C3D">
        <w:tab/>
      </w:r>
      <w:r w:rsidR="002E4C3D">
        <w:tab/>
      </w:r>
      <w:r w:rsidR="002E4C3D">
        <w:tab/>
      </w:r>
      <w:r w:rsidR="00E21346">
        <w:t>daniel@aeto.cz</w:t>
      </w:r>
      <w:r w:rsidR="00E21346">
        <w:br/>
        <w:t>(</w:t>
      </w:r>
      <w:r w:rsidR="00C64618" w:rsidRPr="00C64618">
        <w:rPr>
          <w:i/>
        </w:rPr>
        <w:t>dále jako "Poskytovatel")</w:t>
      </w:r>
      <w:r w:rsidR="00E21346">
        <w:br/>
      </w:r>
    </w:p>
    <w:p w:rsidR="002E4C3D" w:rsidRDefault="00E21346" w:rsidP="002D570B">
      <w:r>
        <w:t>a</w:t>
      </w:r>
      <w:r>
        <w:br/>
      </w:r>
    </w:p>
    <w:p w:rsidR="002E4C3D" w:rsidRDefault="002E4C3D" w:rsidP="002E4C3D">
      <w:r>
        <w:t>OVM:</w:t>
      </w:r>
      <w:r>
        <w:tab/>
      </w:r>
      <w:r>
        <w:tab/>
      </w:r>
      <w:r>
        <w:tab/>
      </w:r>
      <w:r>
        <w:tab/>
      </w:r>
      <w:r w:rsidR="00C64618" w:rsidRPr="00C64618">
        <w:rPr>
          <w:b/>
        </w:rPr>
        <w:t>Statutární město Karlovy Vary</w:t>
      </w:r>
      <w:r w:rsidR="00E21346">
        <w:br/>
        <w:t xml:space="preserve">IČO: </w:t>
      </w:r>
      <w:r>
        <w:tab/>
      </w:r>
      <w:r>
        <w:tab/>
      </w:r>
      <w:r>
        <w:tab/>
      </w:r>
      <w:r>
        <w:tab/>
      </w:r>
      <w:r w:rsidR="00E21346">
        <w:t>002</w:t>
      </w:r>
      <w:r w:rsidR="00351124">
        <w:t xml:space="preserve"> </w:t>
      </w:r>
      <w:r w:rsidR="00E21346">
        <w:t>54</w:t>
      </w:r>
      <w:r w:rsidR="00351124">
        <w:t xml:space="preserve"> </w:t>
      </w:r>
      <w:r w:rsidR="00E21346">
        <w:t>657</w:t>
      </w:r>
      <w:r w:rsidR="00E21346">
        <w:br/>
        <w:t xml:space="preserve">Sídlo: </w:t>
      </w:r>
      <w:r>
        <w:tab/>
      </w:r>
      <w:r>
        <w:tab/>
      </w:r>
      <w:r>
        <w:tab/>
      </w:r>
      <w:r>
        <w:tab/>
      </w:r>
      <w:r w:rsidR="00E21346">
        <w:t xml:space="preserve">Moskevská </w:t>
      </w:r>
      <w:r>
        <w:t>2035/</w:t>
      </w:r>
      <w:r w:rsidR="00E21346">
        <w:t>21, Karlovy Vary 36</w:t>
      </w:r>
      <w:r>
        <w:t>1</w:t>
      </w:r>
      <w:r w:rsidR="00E21346">
        <w:t xml:space="preserve"> </w:t>
      </w:r>
      <w:r>
        <w:t>20</w:t>
      </w:r>
      <w:r w:rsidR="00E21346">
        <w:br/>
        <w:t xml:space="preserve">Za kterou jedná: </w:t>
      </w:r>
      <w:r>
        <w:tab/>
      </w:r>
      <w:r>
        <w:tab/>
        <w:t>Petr Vaňkát, vedoucí odboru informačních technologií</w:t>
      </w:r>
      <w:r w:rsidR="00E21346">
        <w:br/>
        <w:t xml:space="preserve">Telefon: </w:t>
      </w:r>
      <w:r>
        <w:tab/>
      </w:r>
      <w:r>
        <w:tab/>
      </w:r>
      <w:r>
        <w:tab/>
      </w:r>
      <w:r w:rsidR="00E21346">
        <w:t>+420</w:t>
      </w:r>
      <w:r w:rsidR="00725C65">
        <w:t>725533332</w:t>
      </w:r>
      <w:r w:rsidR="00E21346">
        <w:br/>
        <w:t xml:space="preserve">E-mail: </w:t>
      </w:r>
      <w:r>
        <w:tab/>
      </w:r>
      <w:r>
        <w:tab/>
      </w:r>
      <w:r>
        <w:tab/>
      </w:r>
      <w:r>
        <w:tab/>
        <w:t>p.vankat</w:t>
      </w:r>
      <w:r w:rsidR="00E21346">
        <w:t>@</w:t>
      </w:r>
      <w:r>
        <w:t>mmkv.cz</w:t>
      </w:r>
      <w:r w:rsidR="00E21346">
        <w:br/>
        <w:t>(</w:t>
      </w:r>
      <w:r w:rsidR="00C64618" w:rsidRPr="00C64618">
        <w:rPr>
          <w:i/>
        </w:rPr>
        <w:t>dále jako "</w:t>
      </w:r>
      <w:proofErr w:type="gramStart"/>
      <w:r w:rsidR="00C64618" w:rsidRPr="00C64618">
        <w:rPr>
          <w:i/>
        </w:rPr>
        <w:t>Klient"</w:t>
      </w:r>
      <w:r w:rsidR="00E21346">
        <w:t>)</w:t>
      </w:r>
      <w:r w:rsidR="00E21346">
        <w:br/>
        <w:t>(</w:t>
      </w:r>
      <w:r w:rsidR="00C64618" w:rsidRPr="00C64618">
        <w:rPr>
          <w:i/>
        </w:rPr>
        <w:t>Poskytovatel</w:t>
      </w:r>
      <w:proofErr w:type="gramEnd"/>
      <w:r w:rsidR="00C64618" w:rsidRPr="00C64618">
        <w:rPr>
          <w:i/>
        </w:rPr>
        <w:t xml:space="preserve"> a Klient dále též společně jako „Smluvní strany“ a každý jednotlivě jako "Smluvní strana"</w:t>
      </w:r>
      <w:r w:rsidR="00E21346">
        <w:t>)</w:t>
      </w:r>
      <w:r w:rsidR="00E21346">
        <w:br/>
      </w:r>
    </w:p>
    <w:p w:rsidR="008F3C66" w:rsidRDefault="00E21346" w:rsidP="002E4C3D">
      <w:pPr>
        <w:sectPr w:rsidR="008F3C66" w:rsidSect="00F63765">
          <w:footerReference w:type="default" r:id="rId8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t>SMLUVNÍ STRANY UJEDNÁVAJÍ NÁSLEDUJÍCÍ:</w:t>
      </w:r>
      <w:r>
        <w:br/>
      </w:r>
    </w:p>
    <w:p w:rsidR="004E4AF0" w:rsidRDefault="0052137D" w:rsidP="004E4AF0">
      <w:pPr>
        <w:pStyle w:val="Nadpis1"/>
        <w:ind w:left="709" w:hanging="709"/>
        <w:jc w:val="both"/>
      </w:pPr>
      <w:r>
        <w:lastRenderedPageBreak/>
        <w:t xml:space="preserve">Změna a doplnění </w:t>
      </w:r>
      <w:r w:rsidR="00B04D2B">
        <w:t xml:space="preserve">Servisní </w:t>
      </w:r>
      <w:r>
        <w:t>smlouvy</w:t>
      </w:r>
      <w:r w:rsidR="00B04D2B">
        <w:t xml:space="preserve"> (SLA) ze dne 18. 8. 2016</w:t>
      </w:r>
    </w:p>
    <w:p w:rsidR="00000000" w:rsidRDefault="00BB52DE">
      <w:pPr>
        <w:ind w:left="709"/>
        <w:rPr>
          <w:rFonts w:cs="Arial"/>
        </w:rPr>
      </w:pPr>
    </w:p>
    <w:p w:rsidR="00000000" w:rsidRDefault="00C64618">
      <w:r w:rsidRPr="00C64618">
        <w:rPr>
          <w:rFonts w:cs="Arial"/>
          <w:b/>
        </w:rPr>
        <w:t xml:space="preserve">V ustanovení článku 1. se odstavec </w:t>
      </w:r>
      <w:proofErr w:type="gramStart"/>
      <w:r w:rsidRPr="00C64618">
        <w:rPr>
          <w:rFonts w:cs="Arial"/>
          <w:b/>
        </w:rPr>
        <w:t>1.1. mění</w:t>
      </w:r>
      <w:proofErr w:type="gramEnd"/>
      <w:r w:rsidRPr="00C64618">
        <w:rPr>
          <w:rFonts w:cs="Arial"/>
          <w:b/>
        </w:rPr>
        <w:t xml:space="preserve"> a nahrazuje novým odstavcem ve znění:</w:t>
      </w:r>
    </w:p>
    <w:p w:rsidR="005D6488" w:rsidRDefault="00E21346" w:rsidP="00F63765">
      <w:pPr>
        <w:pStyle w:val="Nadpis2"/>
        <w:ind w:left="709" w:hanging="709"/>
        <w:jc w:val="both"/>
      </w:pPr>
      <w:r>
        <w:t xml:space="preserve">Poskytovatel se zavazuje pro Klienta za podmínek uvedených </w:t>
      </w:r>
      <w:r w:rsidR="00F63765">
        <w:t>v </w:t>
      </w:r>
      <w:r w:rsidR="0052137D">
        <w:t xml:space="preserve">této Smlouvě </w:t>
      </w:r>
      <w:r>
        <w:t xml:space="preserve">technicky zajišťovat provozování </w:t>
      </w:r>
      <w:r w:rsidR="00CB74D9">
        <w:t xml:space="preserve">internetových aplikací </w:t>
      </w:r>
      <w:r>
        <w:t xml:space="preserve">s </w:t>
      </w:r>
      <w:r w:rsidR="00CB74D9">
        <w:t xml:space="preserve">názvy </w:t>
      </w:r>
      <w:r w:rsidR="0052137D">
        <w:t xml:space="preserve">Internetová prezentace Magistrát města Karlovy Vary, Internetová prezentace Městská policie </w:t>
      </w:r>
      <w:r w:rsidR="00FF3B8F">
        <w:t xml:space="preserve">Karlovy Vary </w:t>
      </w:r>
      <w:r w:rsidR="0052137D">
        <w:t xml:space="preserve">a </w:t>
      </w:r>
      <w:r>
        <w:t xml:space="preserve">Internetová prezentace </w:t>
      </w:r>
      <w:r w:rsidR="005D6488">
        <w:t xml:space="preserve">Městská knihovna </w:t>
      </w:r>
      <w:r w:rsidR="00F63765">
        <w:t>Karlovy Vary</w:t>
      </w:r>
      <w:r>
        <w:t xml:space="preserve">, </w:t>
      </w:r>
      <w:r w:rsidR="00EA0AAB">
        <w:t xml:space="preserve">které jsou dostupné </w:t>
      </w:r>
      <w:r>
        <w:t xml:space="preserve">z </w:t>
      </w:r>
      <w:r w:rsidR="00EA0AAB">
        <w:t xml:space="preserve">internetových stránek </w:t>
      </w:r>
      <w:hyperlink r:id="rId9" w:history="1">
        <w:r w:rsidR="00EA0AAB" w:rsidRPr="00FB4A31">
          <w:rPr>
            <w:rStyle w:val="Hypertextovodkaz"/>
          </w:rPr>
          <w:t>www.mmkv.cz</w:t>
        </w:r>
      </w:hyperlink>
      <w:r w:rsidR="00EA0AAB">
        <w:t xml:space="preserve">, </w:t>
      </w:r>
      <w:hyperlink r:id="rId10" w:history="1">
        <w:r w:rsidR="00EA0AAB" w:rsidRPr="00FB4A31">
          <w:rPr>
            <w:rStyle w:val="Hypertextovodkaz"/>
          </w:rPr>
          <w:t>www.mpkv.cz</w:t>
        </w:r>
      </w:hyperlink>
      <w:r w:rsidR="00EA0AAB">
        <w:t xml:space="preserve"> a </w:t>
      </w:r>
      <w:r w:rsidR="00C64618" w:rsidRPr="00C64618">
        <w:t>www.mestskaknihovna.cz</w:t>
      </w:r>
      <w:r w:rsidR="00EA0AAB">
        <w:t xml:space="preserve"> (dále jako „Provozování internetové aplikace“).</w:t>
      </w:r>
    </w:p>
    <w:p w:rsidR="00000000" w:rsidRDefault="005D6488">
      <w:r w:rsidRPr="0052137D">
        <w:rPr>
          <w:rFonts w:cs="Arial"/>
          <w:b/>
        </w:rPr>
        <w:t xml:space="preserve">V ustanovení článku </w:t>
      </w:r>
      <w:r>
        <w:rPr>
          <w:rFonts w:cs="Arial"/>
          <w:b/>
        </w:rPr>
        <w:t>5</w:t>
      </w:r>
      <w:r w:rsidRPr="0052137D">
        <w:rPr>
          <w:rFonts w:cs="Arial"/>
          <w:b/>
        </w:rPr>
        <w:t xml:space="preserve">. se odstavec </w:t>
      </w:r>
      <w:proofErr w:type="gramStart"/>
      <w:r>
        <w:rPr>
          <w:rFonts w:cs="Arial"/>
          <w:b/>
        </w:rPr>
        <w:t>5</w:t>
      </w:r>
      <w:r w:rsidRPr="0052137D">
        <w:rPr>
          <w:rFonts w:cs="Arial"/>
          <w:b/>
        </w:rPr>
        <w:t>.</w:t>
      </w:r>
      <w:r>
        <w:rPr>
          <w:rFonts w:cs="Arial"/>
          <w:b/>
        </w:rPr>
        <w:t>2</w:t>
      </w:r>
      <w:r w:rsidRPr="0052137D">
        <w:rPr>
          <w:rFonts w:cs="Arial"/>
          <w:b/>
        </w:rPr>
        <w:t>. mění</w:t>
      </w:r>
      <w:proofErr w:type="gramEnd"/>
      <w:r w:rsidRPr="0052137D">
        <w:rPr>
          <w:rFonts w:cs="Arial"/>
          <w:b/>
        </w:rPr>
        <w:t xml:space="preserve"> a nahrazuje novým odstavcem ve znění:</w:t>
      </w:r>
    </w:p>
    <w:p w:rsidR="00000000" w:rsidRDefault="005D6488">
      <w:pPr>
        <w:pStyle w:val="Nadpis2"/>
        <w:numPr>
          <w:ilvl w:val="0"/>
          <w:numId w:val="0"/>
        </w:numPr>
        <w:ind w:left="709" w:hanging="709"/>
        <w:jc w:val="both"/>
      </w:pPr>
      <w:r>
        <w:t>5.3</w:t>
      </w:r>
      <w:r>
        <w:tab/>
      </w:r>
      <w:r w:rsidR="00E21346">
        <w:t xml:space="preserve">Klient se zavazuje zaplatit Poskytovateli za </w:t>
      </w:r>
      <w:r w:rsidR="00723D4B">
        <w:t>Technickou podporu</w:t>
      </w:r>
      <w:r w:rsidR="00A250AF">
        <w:t xml:space="preserve">, </w:t>
      </w:r>
      <w:r w:rsidR="00BD03D3">
        <w:t xml:space="preserve">fixní odměnu ve výši 1.500 Kč za aplikaci www.mmkv.cz, 1.000 Kč za aplikaci </w:t>
      </w:r>
      <w:hyperlink r:id="rId11" w:history="1">
        <w:r w:rsidR="00BD03D3" w:rsidRPr="00FB4A31">
          <w:rPr>
            <w:rStyle w:val="Hypertextovodkaz"/>
          </w:rPr>
          <w:t>www.mpkv.cz</w:t>
        </w:r>
      </w:hyperlink>
      <w:r w:rsidR="00BD03D3">
        <w:t xml:space="preserve"> a 250 Kč za aplikaci www.mestskaknihovna.cz měsíčně, které jsou splatné 28. dne měsíc</w:t>
      </w:r>
      <w:r w:rsidR="00CB74D9">
        <w:t>e</w:t>
      </w:r>
      <w:r w:rsidR="00BD03D3">
        <w:t xml:space="preserve"> předcházející</w:t>
      </w:r>
      <w:r w:rsidR="00CB74D9">
        <w:t>ho</w:t>
      </w:r>
      <w:r w:rsidR="00BD03D3">
        <w:t xml:space="preserve"> uvedenému období (dále jako „Odměna“). F</w:t>
      </w:r>
      <w:r w:rsidR="0038448E">
        <w:t xml:space="preserve">ixní odměnu za aplikaci </w:t>
      </w:r>
      <w:hyperlink r:id="rId12" w:history="1">
        <w:r w:rsidR="0038448E" w:rsidRPr="00FB4A31">
          <w:rPr>
            <w:rStyle w:val="Hypertextovodkaz"/>
          </w:rPr>
          <w:t>www.mestskaknihovna.cz</w:t>
        </w:r>
      </w:hyperlink>
      <w:r w:rsidR="0038448E">
        <w:t xml:space="preserve"> je klient povinen hradit </w:t>
      </w:r>
      <w:r w:rsidR="00B04D2B">
        <w:t>až</w:t>
      </w:r>
      <w:r w:rsidR="0038448E">
        <w:t xml:space="preserve"> od doby </w:t>
      </w:r>
      <w:proofErr w:type="spellStart"/>
      <w:r w:rsidR="0038448E">
        <w:t>spuštení</w:t>
      </w:r>
      <w:proofErr w:type="spellEnd"/>
      <w:r w:rsidR="0038448E">
        <w:t xml:space="preserve"> aplikace do ostrého provozu.</w:t>
      </w:r>
    </w:p>
    <w:p w:rsidR="00000000" w:rsidRDefault="00C64618">
      <w:pPr>
        <w:spacing w:after="0" w:line="240" w:lineRule="auto"/>
        <w:ind w:left="709" w:hanging="709"/>
        <w:jc w:val="both"/>
        <w:rPr>
          <w:rFonts w:cs="Arial"/>
          <w:b/>
          <w:sz w:val="24"/>
          <w:szCs w:val="24"/>
          <w:u w:val="single"/>
        </w:rPr>
      </w:pPr>
      <w:r w:rsidRPr="00C64618">
        <w:rPr>
          <w:b/>
          <w:sz w:val="24"/>
          <w:szCs w:val="24"/>
        </w:rPr>
        <w:lastRenderedPageBreak/>
        <w:t>2</w:t>
      </w:r>
      <w:r w:rsidR="00B21034">
        <w:rPr>
          <w:sz w:val="24"/>
          <w:szCs w:val="24"/>
        </w:rPr>
        <w:tab/>
      </w:r>
      <w:bookmarkStart w:id="0" w:name="_Toc465573823"/>
      <w:r w:rsidRPr="00C64618">
        <w:rPr>
          <w:rFonts w:cs="Arial"/>
          <w:b/>
          <w:sz w:val="24"/>
          <w:szCs w:val="24"/>
          <w:u w:val="single"/>
        </w:rPr>
        <w:t>Závěrečná ustanovení</w:t>
      </w:r>
      <w:bookmarkStart w:id="1" w:name="_Toc430678300"/>
      <w:bookmarkStart w:id="2" w:name="_Toc430678805"/>
      <w:bookmarkStart w:id="3" w:name="_Toc465573824"/>
      <w:bookmarkEnd w:id="0"/>
    </w:p>
    <w:p w:rsidR="00000000" w:rsidRDefault="00BB52DE">
      <w:pPr>
        <w:pStyle w:val="Bezmezer"/>
        <w:jc w:val="both"/>
      </w:pPr>
    </w:p>
    <w:bookmarkEnd w:id="1"/>
    <w:bookmarkEnd w:id="2"/>
    <w:bookmarkEnd w:id="3"/>
    <w:p w:rsidR="00000000" w:rsidRDefault="00B21034">
      <w:pPr>
        <w:pStyle w:val="Bezmezer"/>
        <w:ind w:left="709" w:right="567"/>
        <w:jc w:val="both"/>
      </w:pPr>
      <w:r w:rsidRPr="00B21034">
        <w:t xml:space="preserve">Ostatní ustanovení sjednané </w:t>
      </w:r>
      <w:r>
        <w:t>Servisní smlouvy (SLA)</w:t>
      </w:r>
      <w:r w:rsidRPr="00B21034">
        <w:t xml:space="preserve"> uzavřené dne </w:t>
      </w:r>
      <w:r>
        <w:t>18.</w:t>
      </w:r>
      <w:r w:rsidRPr="00B21034">
        <w:t xml:space="preserve"> </w:t>
      </w:r>
      <w:r>
        <w:t>8</w:t>
      </w:r>
      <w:r w:rsidRPr="00B21034">
        <w:t>. 201</w:t>
      </w:r>
      <w:r>
        <w:t>6</w:t>
      </w:r>
      <w:r w:rsidRPr="00B21034">
        <w:t xml:space="preserve"> zůstávají beze změny. </w:t>
      </w:r>
    </w:p>
    <w:p w:rsidR="00000000" w:rsidRDefault="00BB52DE">
      <w:pPr>
        <w:pStyle w:val="Bezmezer"/>
        <w:ind w:left="709" w:right="567"/>
        <w:jc w:val="both"/>
      </w:pPr>
    </w:p>
    <w:p w:rsidR="00000000" w:rsidRDefault="00C64618">
      <w:pPr>
        <w:pStyle w:val="Bezmezer"/>
        <w:ind w:left="709" w:right="567"/>
        <w:jc w:val="both"/>
      </w:pPr>
      <w:r w:rsidRPr="00C64618">
        <w:t xml:space="preserve">Dodatek č. 1 </w:t>
      </w:r>
      <w:bookmarkStart w:id="4" w:name="_Toc430678302"/>
      <w:bookmarkStart w:id="5" w:name="_Toc430678807"/>
      <w:bookmarkStart w:id="6" w:name="_Toc465573826"/>
      <w:r w:rsidRPr="00C64618">
        <w:t xml:space="preserve">nabývá platnosti </w:t>
      </w:r>
      <w:r w:rsidR="00B21034">
        <w:t xml:space="preserve">a účinnosti </w:t>
      </w:r>
      <w:r w:rsidRPr="00C64618">
        <w:t xml:space="preserve">dnem podpisu oprávněnými zástupci obou smluvních stran. </w:t>
      </w:r>
    </w:p>
    <w:bookmarkEnd w:id="4"/>
    <w:bookmarkEnd w:id="5"/>
    <w:bookmarkEnd w:id="6"/>
    <w:p w:rsidR="00000000" w:rsidRDefault="00BB52DE">
      <w:pPr>
        <w:pStyle w:val="Bezmezer"/>
        <w:ind w:left="709" w:right="567"/>
        <w:jc w:val="both"/>
      </w:pPr>
    </w:p>
    <w:p w:rsidR="00000000" w:rsidRDefault="00B21034">
      <w:pPr>
        <w:pStyle w:val="Bezmezer"/>
        <w:ind w:left="709" w:right="567"/>
        <w:jc w:val="both"/>
      </w:pPr>
      <w:r w:rsidRPr="00B21034">
        <w:t xml:space="preserve">Dodatek č. 1 je vyhotoven ve </w:t>
      </w:r>
      <w:r>
        <w:t>dvou</w:t>
      </w:r>
      <w:r w:rsidRPr="00B21034">
        <w:t xml:space="preserve"> stejnopisech, z nichž </w:t>
      </w:r>
      <w:r>
        <w:t>Poskytovatel</w:t>
      </w:r>
      <w:r w:rsidRPr="00B21034">
        <w:t xml:space="preserve"> obdrží </w:t>
      </w:r>
      <w:r>
        <w:t>jeden stejnopis</w:t>
      </w:r>
      <w:r w:rsidRPr="00B21034">
        <w:t xml:space="preserve"> a </w:t>
      </w:r>
      <w:r>
        <w:t>Klient</w:t>
      </w:r>
      <w:r w:rsidRPr="00B21034">
        <w:t xml:space="preserve"> jeden stejnopis. Každé vyhotovení má právní sílu originálu. </w:t>
      </w:r>
      <w:bookmarkStart w:id="7" w:name="_Toc430678301"/>
      <w:bookmarkStart w:id="8" w:name="_Toc430678806"/>
      <w:bookmarkStart w:id="9" w:name="_Toc465573825"/>
    </w:p>
    <w:p w:rsidR="00000000" w:rsidRDefault="00BB52DE">
      <w:pPr>
        <w:pStyle w:val="Bezmezer"/>
        <w:ind w:left="709" w:right="567"/>
        <w:jc w:val="both"/>
      </w:pPr>
    </w:p>
    <w:p w:rsidR="00000000" w:rsidRDefault="00B21034">
      <w:pPr>
        <w:pStyle w:val="Bezmezer"/>
        <w:ind w:left="709" w:right="567"/>
        <w:jc w:val="both"/>
      </w:pPr>
      <w:r>
        <w:t>Klient</w:t>
      </w:r>
      <w:r w:rsidRPr="00B21034">
        <w:t xml:space="preserve"> ve smyslu ustanovení § 41 zákona č. 128/2000 Sb., o obcích, ve znění pozdějších předpisů, potvrzuje, že u právních jednání obsažených v tomto Dodatku č. 1 byly splněny ze strany </w:t>
      </w:r>
      <w:r>
        <w:t>Klienta</w:t>
      </w:r>
      <w:r w:rsidRPr="00B21034">
        <w:t xml:space="preserve"> veškeré zákonem č. 128/2000 Sb., o obcích, ve znění pozdějších předpisů, či jinými obecně závaznými právními předpisy, stanovené podmínky</w:t>
      </w:r>
      <w:r w:rsidR="00C64618" w:rsidRPr="00C64618">
        <w:t>, ve formě předchozího zveřejnění, schválení či odsouhlasení, které jsou obligatorní pro platnost tohoto právního jednání.</w:t>
      </w:r>
    </w:p>
    <w:p w:rsidR="00000000" w:rsidRDefault="00BB52DE">
      <w:pPr>
        <w:pStyle w:val="Bezmezer"/>
        <w:ind w:left="709" w:right="567"/>
        <w:jc w:val="both"/>
      </w:pPr>
    </w:p>
    <w:bookmarkEnd w:id="7"/>
    <w:bookmarkEnd w:id="8"/>
    <w:bookmarkEnd w:id="9"/>
    <w:p w:rsidR="00000000" w:rsidRDefault="00B21034">
      <w:pPr>
        <w:pStyle w:val="Bezmezer"/>
        <w:ind w:left="709" w:right="567"/>
        <w:jc w:val="both"/>
      </w:pPr>
      <w:r w:rsidRPr="00B21034">
        <w:t>Smluvní strany potvrzují autentičnost Dodatku č. 1 a prohlašují, že si tento Dodatek č. 1 přečetly</w:t>
      </w:r>
      <w:r w:rsidR="004629B0">
        <w:t xml:space="preserve"> a</w:t>
      </w:r>
      <w:r w:rsidRPr="00B21034">
        <w:t xml:space="preserve"> s jeho obsahem souhlasí, že Dodatek č. 1 byl sepsán na základě pravdivých údajů, z jejich pravé a svobodné vůle a nebyl uzavřen v tísni ani za jinak jednostranně nevýhodných podmínek, což stvrzují podpisem svého oprávněného zástupce.</w:t>
      </w:r>
    </w:p>
    <w:p w:rsidR="00000000" w:rsidRDefault="00BB52DE">
      <w:pPr>
        <w:pStyle w:val="Nadpis2"/>
        <w:numPr>
          <w:ilvl w:val="0"/>
          <w:numId w:val="0"/>
        </w:numPr>
        <w:ind w:left="709" w:hanging="709"/>
      </w:pPr>
    </w:p>
    <w:p w:rsidR="00CB74D9" w:rsidRDefault="00CB74D9" w:rsidP="00723D4B">
      <w:pPr>
        <w:pStyle w:val="Nadpis2"/>
        <w:numPr>
          <w:ilvl w:val="0"/>
          <w:numId w:val="0"/>
        </w:numPr>
        <w:ind w:left="709"/>
      </w:pPr>
    </w:p>
    <w:p w:rsidR="00723D4B" w:rsidRDefault="00723D4B" w:rsidP="00B21034">
      <w:pPr>
        <w:pStyle w:val="Nadpis2"/>
        <w:numPr>
          <w:ilvl w:val="0"/>
          <w:numId w:val="0"/>
        </w:numPr>
        <w:ind w:left="709" w:right="567"/>
      </w:pPr>
    </w:p>
    <w:p w:rsidR="00723D4B" w:rsidRDefault="00E21346" w:rsidP="002D0CB4">
      <w:pPr>
        <w:pStyle w:val="Nadpis2"/>
        <w:numPr>
          <w:ilvl w:val="0"/>
          <w:numId w:val="0"/>
        </w:numPr>
        <w:ind w:left="709" w:right="567"/>
      </w:pPr>
      <w:r>
        <w:t xml:space="preserve">V Karlových Varech, </w:t>
      </w:r>
      <w:proofErr w:type="gramStart"/>
      <w:r>
        <w:t xml:space="preserve">dne </w:t>
      </w:r>
      <w:r w:rsidR="005D3984">
        <w:t xml:space="preserve"> …</w:t>
      </w:r>
      <w:proofErr w:type="gramEnd"/>
      <w:r w:rsidR="005D3984">
        <w:t>……………..</w:t>
      </w:r>
      <w:r w:rsidR="00F63765">
        <w:t xml:space="preserve">               </w:t>
      </w:r>
      <w:r w:rsidR="00C64618" w:rsidRPr="00C64618">
        <w:rPr>
          <w:b/>
        </w:rPr>
        <w:t xml:space="preserve">    _______________________________</w:t>
      </w:r>
      <w:r>
        <w:br/>
      </w:r>
      <w:r w:rsidR="00F63765">
        <w:t xml:space="preserve">                                                                                                          </w:t>
      </w:r>
      <w:r w:rsidR="00C64618" w:rsidRPr="00C64618">
        <w:rPr>
          <w:b/>
        </w:rPr>
        <w:t xml:space="preserve">Daniel </w:t>
      </w:r>
      <w:proofErr w:type="spellStart"/>
      <w:r w:rsidR="00C64618" w:rsidRPr="00C64618">
        <w:rPr>
          <w:b/>
        </w:rPr>
        <w:t>Vaško</w:t>
      </w:r>
      <w:proofErr w:type="spellEnd"/>
      <w:r>
        <w:br/>
      </w:r>
    </w:p>
    <w:p w:rsidR="00000000" w:rsidRDefault="00BB52DE">
      <w:pPr>
        <w:ind w:right="567"/>
      </w:pPr>
    </w:p>
    <w:p w:rsidR="00000000" w:rsidRDefault="00BB52DE">
      <w:pPr>
        <w:ind w:right="567"/>
      </w:pPr>
    </w:p>
    <w:p w:rsidR="00000000" w:rsidRDefault="00E21346">
      <w:pPr>
        <w:pStyle w:val="Bezmezer"/>
        <w:ind w:right="567" w:firstLine="708"/>
        <w:rPr>
          <w:b/>
        </w:rPr>
      </w:pPr>
      <w:r>
        <w:t xml:space="preserve">V Karlových Varech, dne </w:t>
      </w:r>
      <w:r w:rsidR="005D3984">
        <w:t>……………</w:t>
      </w:r>
      <w:proofErr w:type="gramStart"/>
      <w:r w:rsidR="005D3984">
        <w:t>…..</w:t>
      </w:r>
      <w:r w:rsidR="00F63765">
        <w:t xml:space="preserve">                 </w:t>
      </w:r>
      <w:r w:rsidR="00C64618" w:rsidRPr="00C64618">
        <w:rPr>
          <w:b/>
        </w:rPr>
        <w:t>________________________________</w:t>
      </w:r>
      <w:r w:rsidR="00C64618" w:rsidRPr="00C64618">
        <w:rPr>
          <w:b/>
        </w:rPr>
        <w:br/>
      </w:r>
      <w:r w:rsidR="00F63765">
        <w:t xml:space="preserve">                                                                                                  </w:t>
      </w:r>
      <w:r w:rsidR="00CB74D9">
        <w:t xml:space="preserve">     </w:t>
      </w:r>
      <w:r w:rsidR="002D0CB4">
        <w:t xml:space="preserve">   </w:t>
      </w:r>
      <w:r w:rsidR="00C64618" w:rsidRPr="00C64618">
        <w:rPr>
          <w:b/>
        </w:rPr>
        <w:t>Statutární</w:t>
      </w:r>
      <w:proofErr w:type="gramEnd"/>
      <w:r w:rsidR="00C64618" w:rsidRPr="00C64618">
        <w:rPr>
          <w:b/>
        </w:rPr>
        <w:t xml:space="preserve"> město Karlovy Vary</w:t>
      </w:r>
    </w:p>
    <w:p w:rsidR="00000000" w:rsidRDefault="002D0CB4">
      <w:pPr>
        <w:pStyle w:val="Bezmezer"/>
        <w:ind w:left="4956" w:right="567" w:firstLine="708"/>
      </w:pPr>
      <w:r w:rsidRPr="004629B0">
        <w:t xml:space="preserve">        </w:t>
      </w:r>
      <w:r w:rsidR="0038448E" w:rsidRPr="004629B0">
        <w:t>Petr Vaňkát</w:t>
      </w:r>
    </w:p>
    <w:p w:rsidR="00BB52DE" w:rsidRDefault="00CB74D9">
      <w:pPr>
        <w:pStyle w:val="Bezmezer"/>
        <w:ind w:right="567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0CB4">
        <w:t xml:space="preserve">        </w:t>
      </w:r>
      <w:r>
        <w:t xml:space="preserve">vedoucí </w:t>
      </w:r>
      <w:proofErr w:type="gramStart"/>
      <w:r>
        <w:t>odboru  informačních</w:t>
      </w:r>
      <w:proofErr w:type="gramEnd"/>
      <w:r>
        <w:t xml:space="preserve">   technologii</w:t>
      </w:r>
    </w:p>
    <w:sectPr w:rsidR="00BB52DE" w:rsidSect="00D6593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2DE" w:rsidRDefault="00BB52DE" w:rsidP="000A422D">
      <w:pPr>
        <w:spacing w:after="0" w:line="240" w:lineRule="auto"/>
      </w:pPr>
      <w:r>
        <w:separator/>
      </w:r>
    </w:p>
  </w:endnote>
  <w:endnote w:type="continuationSeparator" w:id="0">
    <w:p w:rsidR="00BB52DE" w:rsidRDefault="00BB52DE" w:rsidP="000A4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6C7" w:rsidRDefault="004006C7">
    <w:pPr>
      <w:pStyle w:val="Zpat"/>
      <w:rPr>
        <w:i/>
      </w:rPr>
    </w:pPr>
    <w:r>
      <w:rPr>
        <w:i/>
      </w:rPr>
      <w:ptab w:relativeTo="margin" w:alignment="right" w:leader="none"/>
    </w:r>
    <w:r w:rsidR="00C64618">
      <w:rPr>
        <w:i/>
      </w:rPr>
      <w:fldChar w:fldCharType="begin"/>
    </w:r>
    <w:r>
      <w:rPr>
        <w:i/>
      </w:rPr>
      <w:instrText>PAGE   \* MERGEFORMAT</w:instrText>
    </w:r>
    <w:r w:rsidR="00C64618">
      <w:rPr>
        <w:i/>
      </w:rPr>
      <w:fldChar w:fldCharType="separate"/>
    </w:r>
    <w:r w:rsidR="00855E61">
      <w:rPr>
        <w:i/>
        <w:noProof/>
      </w:rPr>
      <w:t>2</w:t>
    </w:r>
    <w:r w:rsidR="00C64618">
      <w:rPr>
        <w:i/>
      </w:rPr>
      <w:fldChar w:fldCharType="end"/>
    </w:r>
    <w:r>
      <w:rPr>
        <w:i/>
      </w:rPr>
      <w:t>/</w:t>
    </w:r>
    <w:fldSimple w:instr=" NUMPAGES   \* MERGEFORMAT ">
      <w:r w:rsidR="00855E61" w:rsidRPr="00855E61">
        <w:rPr>
          <w:i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2DE" w:rsidRDefault="00BB52DE" w:rsidP="000A422D">
      <w:pPr>
        <w:spacing w:after="0" w:line="240" w:lineRule="auto"/>
      </w:pPr>
      <w:r>
        <w:separator/>
      </w:r>
    </w:p>
  </w:footnote>
  <w:footnote w:type="continuationSeparator" w:id="0">
    <w:p w:rsidR="00BB52DE" w:rsidRDefault="00BB52DE" w:rsidP="000A4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1E0C"/>
    <w:multiLevelType w:val="hybridMultilevel"/>
    <w:tmpl w:val="6DD4E994"/>
    <w:lvl w:ilvl="0" w:tplc="BF3633C8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97B6C"/>
    <w:multiLevelType w:val="hybridMultilevel"/>
    <w:tmpl w:val="F6ACBC5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1A324F"/>
    <w:multiLevelType w:val="multilevel"/>
    <w:tmpl w:val="177C71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76" w:hanging="1800"/>
      </w:pPr>
      <w:rPr>
        <w:rFonts w:hint="default"/>
      </w:rPr>
    </w:lvl>
  </w:abstractNum>
  <w:abstractNum w:abstractNumId="3">
    <w:nsid w:val="0DA5158E"/>
    <w:multiLevelType w:val="hybridMultilevel"/>
    <w:tmpl w:val="150CAF0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FE466C5"/>
    <w:multiLevelType w:val="hybridMultilevel"/>
    <w:tmpl w:val="E2705FC4"/>
    <w:lvl w:ilvl="0" w:tplc="DC4849CA">
      <w:start w:val="1"/>
      <w:numFmt w:val="decimal"/>
      <w:lvlText w:val="5.%1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E1C7C90"/>
    <w:multiLevelType w:val="hybridMultilevel"/>
    <w:tmpl w:val="0BD2C07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E82342C"/>
    <w:multiLevelType w:val="multilevel"/>
    <w:tmpl w:val="26DC49F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-no-number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E21346"/>
    <w:rsid w:val="00002059"/>
    <w:rsid w:val="00015DED"/>
    <w:rsid w:val="00034CE7"/>
    <w:rsid w:val="0005563A"/>
    <w:rsid w:val="000A422D"/>
    <w:rsid w:val="000A6F1C"/>
    <w:rsid w:val="000E1253"/>
    <w:rsid w:val="000E5D58"/>
    <w:rsid w:val="000F2063"/>
    <w:rsid w:val="00105050"/>
    <w:rsid w:val="00141180"/>
    <w:rsid w:val="0019370E"/>
    <w:rsid w:val="001961C0"/>
    <w:rsid w:val="001A4059"/>
    <w:rsid w:val="001B4E98"/>
    <w:rsid w:val="00200856"/>
    <w:rsid w:val="002137D9"/>
    <w:rsid w:val="00232313"/>
    <w:rsid w:val="002579A1"/>
    <w:rsid w:val="002A4683"/>
    <w:rsid w:val="002D0A73"/>
    <w:rsid w:val="002D0CB4"/>
    <w:rsid w:val="002D570B"/>
    <w:rsid w:val="002E4C3D"/>
    <w:rsid w:val="003365BB"/>
    <w:rsid w:val="00346C0C"/>
    <w:rsid w:val="003473CF"/>
    <w:rsid w:val="00351124"/>
    <w:rsid w:val="0038448E"/>
    <w:rsid w:val="003C0FED"/>
    <w:rsid w:val="004006C7"/>
    <w:rsid w:val="00413C95"/>
    <w:rsid w:val="00431C6C"/>
    <w:rsid w:val="00432FE2"/>
    <w:rsid w:val="004331B2"/>
    <w:rsid w:val="00441933"/>
    <w:rsid w:val="004629B0"/>
    <w:rsid w:val="00463D85"/>
    <w:rsid w:val="00487DB0"/>
    <w:rsid w:val="004B776E"/>
    <w:rsid w:val="004D195F"/>
    <w:rsid w:val="004E4AF0"/>
    <w:rsid w:val="0052137D"/>
    <w:rsid w:val="005679D5"/>
    <w:rsid w:val="005809F4"/>
    <w:rsid w:val="005A1752"/>
    <w:rsid w:val="005C7C9B"/>
    <w:rsid w:val="005D3984"/>
    <w:rsid w:val="005D6488"/>
    <w:rsid w:val="005E0329"/>
    <w:rsid w:val="005E678A"/>
    <w:rsid w:val="00615C18"/>
    <w:rsid w:val="0066022B"/>
    <w:rsid w:val="00665E11"/>
    <w:rsid w:val="0068469A"/>
    <w:rsid w:val="006A69BD"/>
    <w:rsid w:val="006B761E"/>
    <w:rsid w:val="00711A71"/>
    <w:rsid w:val="00723D4B"/>
    <w:rsid w:val="00725C65"/>
    <w:rsid w:val="00730EDF"/>
    <w:rsid w:val="00734870"/>
    <w:rsid w:val="00741F6F"/>
    <w:rsid w:val="00755556"/>
    <w:rsid w:val="007664BE"/>
    <w:rsid w:val="00767952"/>
    <w:rsid w:val="007B1158"/>
    <w:rsid w:val="00837380"/>
    <w:rsid w:val="00845B40"/>
    <w:rsid w:val="00850A68"/>
    <w:rsid w:val="00855E61"/>
    <w:rsid w:val="00863CBC"/>
    <w:rsid w:val="008671C3"/>
    <w:rsid w:val="008F3C66"/>
    <w:rsid w:val="00944ABD"/>
    <w:rsid w:val="0094738B"/>
    <w:rsid w:val="009776CC"/>
    <w:rsid w:val="00983B6A"/>
    <w:rsid w:val="009D1E6E"/>
    <w:rsid w:val="00A060AF"/>
    <w:rsid w:val="00A169F8"/>
    <w:rsid w:val="00A250AF"/>
    <w:rsid w:val="00A91A44"/>
    <w:rsid w:val="00AC29EB"/>
    <w:rsid w:val="00AC6880"/>
    <w:rsid w:val="00AE470F"/>
    <w:rsid w:val="00B04D2B"/>
    <w:rsid w:val="00B208FA"/>
    <w:rsid w:val="00B21034"/>
    <w:rsid w:val="00B47714"/>
    <w:rsid w:val="00BA305F"/>
    <w:rsid w:val="00BB52DE"/>
    <w:rsid w:val="00BD03D3"/>
    <w:rsid w:val="00BD1F6F"/>
    <w:rsid w:val="00BE2A60"/>
    <w:rsid w:val="00BF25BD"/>
    <w:rsid w:val="00C277EF"/>
    <w:rsid w:val="00C64618"/>
    <w:rsid w:val="00CB74D9"/>
    <w:rsid w:val="00D01FD4"/>
    <w:rsid w:val="00D61FFA"/>
    <w:rsid w:val="00D65931"/>
    <w:rsid w:val="00D70AA0"/>
    <w:rsid w:val="00D83AB2"/>
    <w:rsid w:val="00D978A8"/>
    <w:rsid w:val="00DB72B8"/>
    <w:rsid w:val="00DB7BCC"/>
    <w:rsid w:val="00DF5D41"/>
    <w:rsid w:val="00E1328B"/>
    <w:rsid w:val="00E21346"/>
    <w:rsid w:val="00E34687"/>
    <w:rsid w:val="00E366EE"/>
    <w:rsid w:val="00E467C9"/>
    <w:rsid w:val="00E56ED5"/>
    <w:rsid w:val="00E574E1"/>
    <w:rsid w:val="00E80000"/>
    <w:rsid w:val="00E917BA"/>
    <w:rsid w:val="00E93FCF"/>
    <w:rsid w:val="00EA0AAB"/>
    <w:rsid w:val="00EB7BBD"/>
    <w:rsid w:val="00F00C16"/>
    <w:rsid w:val="00F132E1"/>
    <w:rsid w:val="00F1496F"/>
    <w:rsid w:val="00F45935"/>
    <w:rsid w:val="00F63765"/>
    <w:rsid w:val="00F70825"/>
    <w:rsid w:val="00F9491E"/>
    <w:rsid w:val="00FE21A0"/>
    <w:rsid w:val="00FF3B8F"/>
    <w:rsid w:val="00FF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2059"/>
    <w:pPr>
      <w:spacing w:after="12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BF25BD"/>
    <w:pPr>
      <w:keepNext/>
      <w:keepLines/>
      <w:numPr>
        <w:numId w:val="2"/>
      </w:numPr>
      <w:spacing w:before="240" w:after="80" w:line="240" w:lineRule="auto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4059"/>
    <w:pPr>
      <w:numPr>
        <w:ilvl w:val="1"/>
        <w:numId w:val="2"/>
      </w:numPr>
      <w:spacing w:line="240" w:lineRule="auto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4059"/>
    <w:pPr>
      <w:keepNext/>
      <w:keepLines/>
      <w:spacing w:line="240" w:lineRule="auto"/>
      <w:ind w:left="720" w:hanging="720"/>
      <w:outlineLvl w:val="2"/>
    </w:pPr>
    <w:rPr>
      <w:rFonts w:eastAsiaTheme="majorEastAsia" w:cstheme="majorBidi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A4059"/>
    <w:pPr>
      <w:keepNext/>
      <w:keepLines/>
      <w:numPr>
        <w:ilvl w:val="3"/>
        <w:numId w:val="2"/>
      </w:numPr>
      <w:spacing w:line="240" w:lineRule="auto"/>
      <w:outlineLvl w:val="3"/>
    </w:pPr>
    <w:rPr>
      <w:rFonts w:eastAsiaTheme="majorEastAsia" w:cstheme="majorBidi"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1346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1346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1346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1346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1346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45B40"/>
    <w:pPr>
      <w:spacing w:after="240" w:line="240" w:lineRule="auto"/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5B40"/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BF25BD"/>
    <w:rPr>
      <w:rFonts w:eastAsiaTheme="majorEastAsia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A4059"/>
    <w:rPr>
      <w:rFonts w:eastAsiaTheme="majorEastAsia" w:cstheme="majorBidi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4059"/>
    <w:rPr>
      <w:rFonts w:eastAsiaTheme="majorEastAsia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A4059"/>
    <w:rPr>
      <w:rFonts w:eastAsiaTheme="majorEastAsia" w:cstheme="majorBidi"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134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134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134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134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134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0A4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422D"/>
  </w:style>
  <w:style w:type="paragraph" w:styleId="Zpat">
    <w:name w:val="footer"/>
    <w:basedOn w:val="Normln"/>
    <w:link w:val="ZpatChar"/>
    <w:uiPriority w:val="99"/>
    <w:unhideWhenUsed/>
    <w:rsid w:val="000A4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22D"/>
  </w:style>
  <w:style w:type="paragraph" w:customStyle="1" w:styleId="Nadpis1-no-number">
    <w:name w:val="Nadpis1-no-number"/>
    <w:basedOn w:val="Normln"/>
    <w:link w:val="Nadpis1-no-numberChar"/>
    <w:qFormat/>
    <w:rsid w:val="00432FE2"/>
    <w:pPr>
      <w:spacing w:before="240" w:after="80" w:line="240" w:lineRule="auto"/>
    </w:pPr>
    <w:rPr>
      <w:b/>
      <w:sz w:val="24"/>
      <w:lang w:val="en-US"/>
    </w:rPr>
  </w:style>
  <w:style w:type="paragraph" w:customStyle="1" w:styleId="Nadpis2-no-number">
    <w:name w:val="Nadpis2-no-number"/>
    <w:basedOn w:val="Normln"/>
    <w:link w:val="Nadpis2-no-numberChar"/>
    <w:qFormat/>
    <w:rsid w:val="00432FE2"/>
    <w:pPr>
      <w:spacing w:before="120" w:after="0" w:line="240" w:lineRule="auto"/>
    </w:pPr>
  </w:style>
  <w:style w:type="character" w:customStyle="1" w:styleId="Nadpis1-no-numberChar">
    <w:name w:val="Nadpis1-no-number Char"/>
    <w:basedOn w:val="NzevChar"/>
    <w:link w:val="Nadpis1-no-number"/>
    <w:rsid w:val="00432FE2"/>
    <w:rPr>
      <w:rFonts w:eastAsiaTheme="majorEastAsia" w:cstheme="majorBidi"/>
      <w:b/>
      <w:spacing w:val="-10"/>
      <w:kern w:val="28"/>
      <w:sz w:val="24"/>
      <w:szCs w:val="56"/>
      <w:lang w:val="en-US"/>
    </w:rPr>
  </w:style>
  <w:style w:type="paragraph" w:customStyle="1" w:styleId="Nadpis3-no-number">
    <w:name w:val="Nadpis3-no-number"/>
    <w:basedOn w:val="Normln"/>
    <w:link w:val="Nadpis3-no-numberChar"/>
    <w:rsid w:val="00432FE2"/>
    <w:pPr>
      <w:numPr>
        <w:ilvl w:val="2"/>
        <w:numId w:val="2"/>
      </w:numPr>
      <w:spacing w:before="120" w:after="0" w:line="240" w:lineRule="auto"/>
    </w:pPr>
  </w:style>
  <w:style w:type="character" w:customStyle="1" w:styleId="Nadpis2-no-numberChar">
    <w:name w:val="Nadpis2-no-number Char"/>
    <w:basedOn w:val="Nadpis2Char"/>
    <w:link w:val="Nadpis2-no-number"/>
    <w:rsid w:val="00432FE2"/>
    <w:rPr>
      <w:rFonts w:eastAsiaTheme="majorEastAsia" w:cstheme="majorBidi"/>
      <w:szCs w:val="26"/>
    </w:rPr>
  </w:style>
  <w:style w:type="paragraph" w:customStyle="1" w:styleId="Nadpis4-no-number">
    <w:name w:val="Nadpis4-no-number"/>
    <w:basedOn w:val="Normln"/>
    <w:link w:val="Nadpis4-no-numberChar"/>
    <w:qFormat/>
    <w:rsid w:val="00432FE2"/>
    <w:pPr>
      <w:spacing w:before="120" w:after="0" w:line="240" w:lineRule="auto"/>
    </w:pPr>
  </w:style>
  <w:style w:type="character" w:customStyle="1" w:styleId="Nadpis3-no-numberChar">
    <w:name w:val="Nadpis3-no-number Char"/>
    <w:basedOn w:val="Nadpis3Char"/>
    <w:link w:val="Nadpis3-no-number"/>
    <w:rsid w:val="00432FE2"/>
  </w:style>
  <w:style w:type="character" w:customStyle="1" w:styleId="Nadpis4-no-numberChar">
    <w:name w:val="Nadpis4-no-number Char"/>
    <w:basedOn w:val="Nadpis4Char"/>
    <w:link w:val="Nadpis4-no-number"/>
    <w:rsid w:val="00432FE2"/>
    <w:rPr>
      <w:rFonts w:eastAsiaTheme="majorEastAsia" w:cstheme="majorBidi"/>
      <w:i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4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C3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E21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21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21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21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21A0"/>
    <w:rPr>
      <w:b/>
      <w:bCs/>
    </w:rPr>
  </w:style>
  <w:style w:type="paragraph" w:styleId="Zkladntext">
    <w:name w:val="Body Text"/>
    <w:basedOn w:val="Normln"/>
    <w:link w:val="ZkladntextChar"/>
    <w:rsid w:val="004B776E"/>
    <w:pPr>
      <w:spacing w:after="0" w:line="480" w:lineRule="auto"/>
      <w:jc w:val="both"/>
    </w:pPr>
    <w:rPr>
      <w:rFonts w:ascii="Tahoma" w:eastAsia="Times New Roman" w:hAnsi="Tahoma" w:cs="Tahoma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B776E"/>
    <w:rPr>
      <w:rFonts w:ascii="Tahoma" w:eastAsia="Times New Roman" w:hAnsi="Tahoma" w:cs="Tahoma"/>
      <w:szCs w:val="24"/>
      <w:lang w:eastAsia="cs-CZ"/>
    </w:rPr>
  </w:style>
  <w:style w:type="paragraph" w:styleId="Bezmezer">
    <w:name w:val="No Spacing"/>
    <w:uiPriority w:val="1"/>
    <w:qFormat/>
    <w:rsid w:val="00346C0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A0AAB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2103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dstavce">
    <w:name w:val="Text odstavce"/>
    <w:basedOn w:val="Normln"/>
    <w:link w:val="TextodstavceChar"/>
    <w:qFormat/>
    <w:rsid w:val="00B21034"/>
    <w:pPr>
      <w:spacing w:after="0" w:line="240" w:lineRule="auto"/>
      <w:ind w:left="992"/>
      <w:jc w:val="both"/>
    </w:pPr>
    <w:rPr>
      <w:rFonts w:ascii="Arial" w:eastAsia="Calibri" w:hAnsi="Arial" w:cs="Times New Roman"/>
      <w:snapToGrid w:val="0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B21034"/>
    <w:rPr>
      <w:rFonts w:ascii="Arial" w:eastAsia="Calibri" w:hAnsi="Arial" w:cs="Times New Roman"/>
      <w:snapToGrid w:val="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B2103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6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stskaknihovn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pkv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pk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mkv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337A4-8478-4048-95AB-0E6112E3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3256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Patus;OpenTBS 1.9.2</dc:creator>
  <cp:lastModifiedBy>pelechová veronika</cp:lastModifiedBy>
  <cp:revision>2</cp:revision>
  <dcterms:created xsi:type="dcterms:W3CDTF">2017-06-06T09:15:00Z</dcterms:created>
  <dcterms:modified xsi:type="dcterms:W3CDTF">2017-06-06T09:15:00Z</dcterms:modified>
</cp:coreProperties>
</file>