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55" w:right="102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1190700275</w:t>
      </w:r>
    </w:p>
    <w:p>
      <w:pPr>
        <w:spacing w:line="425" w:lineRule="exact" w:before="2"/>
        <w:ind w:left="115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15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 w:before="0"/>
        <w:ind w:left="24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242" w:right="804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242"/>
        <w:jc w:val="left"/>
      </w:pPr>
      <w:r>
        <w:rPr/>
        <w:t>Gymnázium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obchodní</w:t>
      </w:r>
      <w:r>
        <w:rPr>
          <w:spacing w:val="-4"/>
        </w:rPr>
        <w:t> </w:t>
      </w:r>
      <w:r>
        <w:rPr/>
        <w:t>akademie</w:t>
      </w:r>
      <w:r>
        <w:rPr>
          <w:spacing w:val="-2"/>
        </w:rPr>
        <w:t> </w:t>
      </w:r>
      <w:r>
        <w:rPr/>
        <w:t>Mariánské</w:t>
      </w:r>
      <w:r>
        <w:rPr>
          <w:spacing w:val="-2"/>
        </w:rPr>
        <w:t> </w:t>
      </w:r>
      <w:r>
        <w:rPr/>
        <w:t>Lázně,</w:t>
      </w:r>
      <w:r>
        <w:rPr>
          <w:spacing w:val="1"/>
        </w:rPr>
        <w:t> </w:t>
      </w:r>
      <w:r>
        <w:rPr/>
        <w:t>příspěvková</w:t>
      </w:r>
      <w:r>
        <w:rPr>
          <w:spacing w:val="-4"/>
        </w:rPr>
        <w:t> </w:t>
      </w:r>
      <w:r>
        <w:rPr/>
        <w:t>organizace</w:t>
      </w:r>
    </w:p>
    <w:p>
      <w:pPr>
        <w:pStyle w:val="BodyText"/>
        <w:tabs>
          <w:tab w:pos="3117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3"/>
        </w:rPr>
        <w:t> </w:t>
      </w:r>
      <w:r>
        <w:rPr/>
        <w:t>sídlem:</w:t>
        <w:tab/>
        <w:t>Ruská</w:t>
      </w:r>
      <w:r>
        <w:rPr>
          <w:spacing w:val="-4"/>
        </w:rPr>
        <w:t> </w:t>
      </w:r>
      <w:r>
        <w:rPr/>
        <w:t>355/7,</w:t>
      </w:r>
      <w:r>
        <w:rPr>
          <w:spacing w:val="-3"/>
        </w:rPr>
        <w:t> </w:t>
      </w:r>
      <w:r>
        <w:rPr/>
        <w:t>353</w:t>
      </w:r>
      <w:r>
        <w:rPr>
          <w:spacing w:val="-1"/>
        </w:rPr>
        <w:t> </w:t>
      </w:r>
      <w:r>
        <w:rPr/>
        <w:t>01</w:t>
      </w:r>
      <w:r>
        <w:rPr>
          <w:spacing w:val="-2"/>
        </w:rPr>
        <w:t> </w:t>
      </w:r>
      <w:r>
        <w:rPr/>
        <w:t>Mariánské</w:t>
      </w:r>
      <w:r>
        <w:rPr>
          <w:spacing w:val="-3"/>
        </w:rPr>
        <w:t> </w:t>
      </w:r>
      <w:r>
        <w:rPr/>
        <w:t>Lázně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IČO:</w:t>
        <w:tab/>
        <w:t>47723394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zastoupená:</w:t>
        <w:tab/>
      </w:r>
      <w:r>
        <w:rPr>
          <w:w w:val="95"/>
        </w:rPr>
        <w:t>Mgr.</w:t>
      </w:r>
      <w:r>
        <w:rPr>
          <w:spacing w:val="15"/>
          <w:w w:val="95"/>
        </w:rPr>
        <w:t> </w:t>
      </w:r>
      <w:r>
        <w:rPr>
          <w:w w:val="95"/>
        </w:rPr>
        <w:t>Klárou</w:t>
      </w:r>
      <w:r>
        <w:rPr>
          <w:spacing w:val="14"/>
          <w:w w:val="95"/>
        </w:rPr>
        <w:t> </w:t>
      </w:r>
      <w:r>
        <w:rPr>
          <w:w w:val="95"/>
        </w:rPr>
        <w:t>T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ř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v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w w:val="95"/>
        </w:rPr>
        <w:t>u</w:t>
      </w:r>
      <w:r>
        <w:rPr>
          <w:spacing w:val="-3"/>
          <w:w w:val="95"/>
        </w:rPr>
        <w:t> </w:t>
      </w:r>
      <w:r>
        <w:rPr>
          <w:w w:val="95"/>
        </w:rPr>
        <w:t>,</w:t>
      </w:r>
      <w:r>
        <w:rPr>
          <w:spacing w:val="12"/>
          <w:w w:val="95"/>
        </w:rPr>
        <w:t> </w:t>
      </w:r>
      <w:r>
        <w:rPr>
          <w:w w:val="95"/>
        </w:rPr>
        <w:t>ředitelkou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4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8875340207/0100</w:t>
      </w:r>
    </w:p>
    <w:p>
      <w:pPr>
        <w:pStyle w:val="BodyText"/>
        <w:spacing w:before="1"/>
        <w:ind w:left="242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right="1031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1190700275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20. 7. 2020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149"/>
        <w:jc w:val="left"/>
      </w:pPr>
      <w:r>
        <w:rPr/>
        <w:t>„Úprava</w:t>
      </w:r>
      <w:r>
        <w:rPr>
          <w:spacing w:val="-2"/>
        </w:rPr>
        <w:t> </w:t>
      </w:r>
      <w:r>
        <w:rPr/>
        <w:t>venkovního</w:t>
      </w:r>
      <w:r>
        <w:rPr>
          <w:spacing w:val="-1"/>
        </w:rPr>
        <w:t> </w:t>
      </w:r>
      <w:r>
        <w:rPr/>
        <w:t>areálu</w:t>
      </w:r>
      <w:r>
        <w:rPr>
          <w:spacing w:val="-2"/>
        </w:rPr>
        <w:t> </w:t>
      </w:r>
      <w:r>
        <w:rPr/>
        <w:t>GOAML</w:t>
      </w:r>
      <w:r>
        <w:rPr>
          <w:spacing w:val="-4"/>
        </w:rPr>
        <w:t> </w:t>
      </w:r>
      <w:r>
        <w:rPr/>
        <w:t>pro</w:t>
      </w:r>
      <w:r>
        <w:rPr>
          <w:spacing w:val="-1"/>
        </w:rPr>
        <w:t> </w:t>
      </w:r>
      <w:r>
        <w:rPr/>
        <w:t>podporu</w:t>
      </w:r>
      <w:r>
        <w:rPr>
          <w:spacing w:val="-2"/>
        </w:rPr>
        <w:t> </w:t>
      </w:r>
      <w:r>
        <w:rPr/>
        <w:t>výuky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venkovním</w:t>
      </w:r>
      <w:r>
        <w:rPr>
          <w:spacing w:val="-1"/>
        </w:rPr>
        <w:t> </w:t>
      </w:r>
      <w:r>
        <w:rPr/>
        <w:t>prostředí“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kombinovaná.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ind w:right="103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8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poskytnout</w:t>
      </w:r>
      <w:r>
        <w:rPr>
          <w:spacing w:val="-4"/>
          <w:sz w:val="20"/>
        </w:rPr>
        <w:t> </w:t>
      </w:r>
      <w:r>
        <w:rPr>
          <w:sz w:val="20"/>
        </w:rPr>
        <w:t>příjemci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3"/>
          <w:sz w:val="20"/>
        </w:rPr>
        <w:t> </w:t>
      </w:r>
      <w:r>
        <w:rPr>
          <w:b/>
          <w:sz w:val="20"/>
        </w:rPr>
        <w:t>361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807,50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> </w:t>
      </w:r>
      <w:r>
        <w:rPr>
          <w:sz w:val="20"/>
        </w:rPr>
        <w:t>(slovy:</w:t>
      </w:r>
      <w:r>
        <w:rPr>
          <w:spacing w:val="-3"/>
          <w:sz w:val="20"/>
        </w:rPr>
        <w:t> </w:t>
      </w:r>
      <w:r>
        <w:rPr>
          <w:sz w:val="20"/>
        </w:rPr>
        <w:t>tři</w:t>
      </w:r>
      <w:r>
        <w:rPr>
          <w:spacing w:val="-52"/>
          <w:sz w:val="20"/>
        </w:rPr>
        <w:t> </w:t>
      </w:r>
      <w:r>
        <w:rPr>
          <w:sz w:val="20"/>
        </w:rPr>
        <w:t>sta</w:t>
      </w:r>
      <w:r>
        <w:rPr>
          <w:spacing w:val="-2"/>
          <w:sz w:val="20"/>
        </w:rPr>
        <w:t> </w:t>
      </w:r>
      <w:r>
        <w:rPr>
          <w:sz w:val="20"/>
        </w:rPr>
        <w:t>šedesát</w:t>
      </w:r>
      <w:r>
        <w:rPr>
          <w:spacing w:val="-1"/>
          <w:sz w:val="20"/>
        </w:rPr>
        <w:t> </w:t>
      </w:r>
      <w:r>
        <w:rPr>
          <w:sz w:val="20"/>
        </w:rPr>
        <w:t>jeden</w:t>
      </w:r>
      <w:r>
        <w:rPr>
          <w:spacing w:val="-1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osm</w:t>
      </w:r>
      <w:r>
        <w:rPr>
          <w:spacing w:val="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sedm korun</w:t>
      </w:r>
      <w:r>
        <w:rPr>
          <w:spacing w:val="3"/>
          <w:sz w:val="20"/>
        </w:rPr>
        <w:t> </w:t>
      </w:r>
      <w:r>
        <w:rPr>
          <w:sz w:val="20"/>
        </w:rPr>
        <w:t>českých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padesát</w:t>
      </w:r>
      <w:r>
        <w:rPr>
          <w:spacing w:val="-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07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činí</w:t>
      </w:r>
      <w:r>
        <w:rPr>
          <w:spacing w:val="1"/>
          <w:sz w:val="20"/>
        </w:rPr>
        <w:t> </w:t>
      </w:r>
      <w:r>
        <w:rPr>
          <w:sz w:val="20"/>
        </w:rPr>
        <w:t>425 655,89</w:t>
      </w:r>
      <w:r>
        <w:rPr>
          <w:spacing w:val="1"/>
          <w:sz w:val="20"/>
        </w:rPr>
        <w:t> </w:t>
      </w:r>
      <w:r>
        <w:rPr>
          <w:sz w:val="20"/>
        </w:rPr>
        <w:t>Kč</w:t>
      </w:r>
      <w:r>
        <w:rPr>
          <w:spacing w:val="1"/>
          <w:sz w:val="20"/>
        </w:rPr>
        <w:t> </w:t>
      </w:r>
      <w:r>
        <w:rPr>
          <w:sz w:val="20"/>
        </w:rPr>
        <w:t>(z</w:t>
      </w:r>
      <w:r>
        <w:rPr>
          <w:spacing w:val="1"/>
          <w:sz w:val="20"/>
        </w:rPr>
        <w:t> </w:t>
      </w:r>
      <w:r>
        <w:rPr>
          <w:sz w:val="20"/>
        </w:rPr>
        <w:t>toho</w:t>
      </w:r>
      <w:r>
        <w:rPr>
          <w:spacing w:val="1"/>
          <w:sz w:val="20"/>
        </w:rPr>
        <w:t> </w:t>
      </w:r>
      <w:r>
        <w:rPr>
          <w:sz w:val="20"/>
        </w:rPr>
        <w:t>120 000,00 Kč</w:t>
      </w:r>
      <w:r>
        <w:rPr>
          <w:spacing w:val="1"/>
          <w:sz w:val="20"/>
        </w:rPr>
        <w:t> </w:t>
      </w:r>
      <w:r>
        <w:rPr>
          <w:sz w:val="20"/>
        </w:rPr>
        <w:t>odpovídá</w:t>
      </w:r>
      <w:r>
        <w:rPr>
          <w:spacing w:val="1"/>
          <w:sz w:val="20"/>
        </w:rPr>
        <w:t> </w:t>
      </w:r>
      <w:r>
        <w:rPr>
          <w:sz w:val="20"/>
        </w:rPr>
        <w:t>investičním</w:t>
      </w:r>
      <w:r>
        <w:rPr>
          <w:spacing w:val="1"/>
          <w:sz w:val="20"/>
        </w:rPr>
        <w:t> </w:t>
      </w:r>
      <w:r>
        <w:rPr>
          <w:sz w:val="20"/>
        </w:rPr>
        <w:t>výdajům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305 655,89 Kč</w:t>
      </w:r>
      <w:r>
        <w:rPr>
          <w:spacing w:val="-5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neinvestičním</w:t>
      </w:r>
      <w:r>
        <w:rPr>
          <w:spacing w:val="1"/>
          <w:sz w:val="20"/>
        </w:rPr>
        <w:t> </w:t>
      </w:r>
      <w:r>
        <w:rPr>
          <w:sz w:val="20"/>
        </w:rPr>
        <w:t>výdajům).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limitována</w:t>
      </w:r>
      <w:r>
        <w:rPr>
          <w:spacing w:val="54"/>
          <w:sz w:val="20"/>
        </w:rPr>
        <w:t> </w:t>
      </w:r>
      <w:r>
        <w:rPr>
          <w:sz w:val="20"/>
        </w:rPr>
        <w:t>částkou</w:t>
      </w:r>
      <w:r>
        <w:rPr>
          <w:spacing w:val="55"/>
          <w:sz w:val="20"/>
        </w:rPr>
        <w:t> </w:t>
      </w:r>
      <w:r>
        <w:rPr>
          <w:sz w:val="20"/>
        </w:rPr>
        <w:t>uvedenou</w:t>
      </w:r>
      <w:r>
        <w:rPr>
          <w:spacing w:val="55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bodu</w:t>
      </w:r>
      <w:r>
        <w:rPr>
          <w:spacing w:val="55"/>
          <w:sz w:val="20"/>
        </w:rPr>
        <w:t> </w:t>
      </w:r>
      <w:r>
        <w:rPr>
          <w:sz w:val="20"/>
        </w:rPr>
        <w:t>1.</w:t>
      </w:r>
      <w:r>
        <w:rPr>
          <w:spacing w:val="54"/>
          <w:sz w:val="20"/>
        </w:rPr>
        <w:t> </w:t>
      </w:r>
      <w:r>
        <w:rPr>
          <w:sz w:val="20"/>
        </w:rPr>
        <w:t>Pokud</w:t>
      </w:r>
      <w:r>
        <w:rPr>
          <w:spacing w:val="55"/>
          <w:sz w:val="20"/>
        </w:rPr>
        <w:t> </w:t>
      </w:r>
      <w:r>
        <w:rPr>
          <w:sz w:val="20"/>
        </w:rPr>
        <w:t>skutečné</w:t>
      </w:r>
      <w:r>
        <w:rPr>
          <w:spacing w:val="55"/>
          <w:sz w:val="20"/>
        </w:rPr>
        <w:t> </w:t>
      </w:r>
      <w:r>
        <w:rPr>
          <w:sz w:val="20"/>
        </w:rPr>
        <w:t>výdaje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6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7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9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6"/>
          <w:sz w:val="20"/>
        </w:rPr>
        <w:t> </w:t>
      </w:r>
      <w:r>
        <w:rPr>
          <w:sz w:val="20"/>
        </w:rPr>
        <w:t>Fondem</w:t>
      </w:r>
      <w:r>
        <w:rPr>
          <w:spacing w:val="69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69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31"/>
      </w:pPr>
      <w:r>
        <w:rPr/>
        <w:t>III.</w:t>
      </w:r>
    </w:p>
    <w:p>
      <w:pPr>
        <w:pStyle w:val="Heading2"/>
        <w:spacing w:before="0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22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0"/>
          <w:sz w:val="20"/>
        </w:rPr>
        <w:t> </w:t>
      </w:r>
      <w:r>
        <w:rPr>
          <w:sz w:val="20"/>
        </w:rPr>
        <w:t>bankovním</w:t>
      </w:r>
      <w:r>
        <w:rPr>
          <w:spacing w:val="42"/>
          <w:sz w:val="20"/>
        </w:rPr>
        <w:t> </w:t>
      </w:r>
      <w:r>
        <w:rPr>
          <w:sz w:val="20"/>
        </w:rPr>
        <w:t>převodem</w:t>
      </w:r>
      <w:r>
        <w:rPr>
          <w:spacing w:val="41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1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0"/>
          <w:sz w:val="20"/>
        </w:rPr>
        <w:t> </w:t>
      </w:r>
      <w:r>
        <w:rPr>
          <w:sz w:val="20"/>
        </w:rPr>
        <w:t>Fondu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-1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3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průběžně</w:t>
      </w:r>
      <w:r>
        <w:rPr>
          <w:spacing w:val="-4"/>
          <w:sz w:val="20"/>
        </w:rPr>
        <w:t> </w:t>
      </w:r>
      <w:r>
        <w:rPr>
          <w:sz w:val="20"/>
        </w:rPr>
        <w:t>postupem</w:t>
      </w:r>
      <w:r>
        <w:rPr>
          <w:spacing w:val="-7"/>
          <w:sz w:val="20"/>
        </w:rPr>
        <w:t> </w:t>
      </w:r>
      <w:r>
        <w:rPr>
          <w:sz w:val="20"/>
        </w:rPr>
        <w:t>stanoveným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</w:p>
    <w:p>
      <w:pPr>
        <w:pStyle w:val="BodyText"/>
        <w:ind w:left="0" w:right="2319"/>
        <w:jc w:val="right"/>
      </w:pPr>
      <w:r>
        <w:rPr/>
        <w:t>dodržen</w:t>
      </w:r>
      <w:r>
        <w:rPr>
          <w:spacing w:val="-3"/>
        </w:rPr>
        <w:t> </w:t>
      </w:r>
      <w:r>
        <w:rPr/>
        <w:t>poměr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vlastních</w:t>
      </w:r>
      <w:r>
        <w:rPr>
          <w:spacing w:val="-3"/>
        </w:rPr>
        <w:t> </w:t>
      </w:r>
      <w:r>
        <w:rPr/>
        <w:t>zdrojů</w:t>
      </w:r>
      <w:r>
        <w:rPr>
          <w:spacing w:val="-3"/>
        </w:rPr>
        <w:t> </w:t>
      </w:r>
      <w:r>
        <w:rPr/>
        <w:t>vyplývající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níže</w:t>
      </w:r>
      <w:r>
        <w:rPr>
          <w:spacing w:val="-4"/>
        </w:rPr>
        <w:t> </w:t>
      </w:r>
      <w:r>
        <w:rPr/>
        <w:t>uvedených</w:t>
      </w:r>
      <w:r>
        <w:rPr>
          <w:spacing w:val="-1"/>
        </w:rPr>
        <w:t> </w:t>
      </w:r>
      <w:r>
        <w:rPr/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2387" w:hanging="526"/>
        <w:jc w:val="right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ind w:left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5007"/>
      </w:tblGrid>
      <w:tr>
        <w:trPr>
          <w:trHeight w:val="506" w:hRule="atLeast"/>
        </w:trPr>
        <w:tc>
          <w:tcPr>
            <w:tcW w:w="4390" w:type="dxa"/>
          </w:tcPr>
          <w:p>
            <w:pPr>
              <w:pStyle w:val="TableParagraph"/>
              <w:spacing w:before="120"/>
              <w:ind w:left="1906" w:right="1899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5007" w:type="dxa"/>
          </w:tcPr>
          <w:p>
            <w:pPr>
              <w:pStyle w:val="TableParagraph"/>
              <w:spacing w:before="120"/>
              <w:ind w:left="201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390" w:type="dxa"/>
          </w:tcPr>
          <w:p>
            <w:pPr>
              <w:pStyle w:val="TableParagraph"/>
              <w:spacing w:before="120"/>
              <w:ind w:left="1905" w:right="189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07" w:type="dxa"/>
          </w:tcPr>
          <w:p>
            <w:pPr>
              <w:pStyle w:val="TableParagraph"/>
              <w:spacing w:before="120"/>
              <w:ind w:left="2021"/>
              <w:rPr>
                <w:sz w:val="20"/>
              </w:rPr>
            </w:pPr>
            <w:r>
              <w:rPr>
                <w:sz w:val="20"/>
              </w:rPr>
              <w:t>361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807,50</w:t>
            </w:r>
          </w:p>
        </w:tc>
      </w:tr>
    </w:tbl>
    <w:p>
      <w:pPr>
        <w:pStyle w:val="BodyText"/>
        <w:spacing w:before="1"/>
        <w:ind w:left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26"/>
          <w:sz w:val="20"/>
        </w:rPr>
        <w:t> </w:t>
      </w:r>
      <w:r>
        <w:rPr>
          <w:sz w:val="20"/>
        </w:rPr>
        <w:t>ČR“)</w:t>
      </w:r>
      <w:r>
        <w:rPr>
          <w:spacing w:val="25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každou</w:t>
      </w:r>
      <w:r>
        <w:rPr>
          <w:spacing w:val="25"/>
          <w:sz w:val="20"/>
        </w:rPr>
        <w:t> </w:t>
      </w:r>
      <w:r>
        <w:rPr>
          <w:sz w:val="20"/>
        </w:rPr>
        <w:t>žádostí</w:t>
      </w:r>
      <w:r>
        <w:rPr>
          <w:spacing w:val="25"/>
          <w:sz w:val="20"/>
        </w:rPr>
        <w:t> </w:t>
      </w:r>
      <w:r>
        <w:rPr>
          <w:sz w:val="20"/>
        </w:rPr>
        <w:t>o uvolnění</w:t>
      </w:r>
      <w:r>
        <w:rPr>
          <w:spacing w:val="25"/>
          <w:sz w:val="20"/>
        </w:rPr>
        <w:t> </w:t>
      </w:r>
      <w:r>
        <w:rPr>
          <w:sz w:val="20"/>
        </w:rPr>
        <w:t>finančních</w:t>
      </w:r>
      <w:r>
        <w:rPr>
          <w:spacing w:val="26"/>
          <w:sz w:val="20"/>
        </w:rPr>
        <w:t> </w:t>
      </w:r>
      <w:r>
        <w:rPr>
          <w:sz w:val="20"/>
        </w:rPr>
        <w:t>prostředků,</w:t>
      </w:r>
      <w:r>
        <w:rPr>
          <w:spacing w:val="25"/>
          <w:sz w:val="20"/>
        </w:rPr>
        <w:t> </w:t>
      </w:r>
      <w:r>
        <w:rPr>
          <w:sz w:val="20"/>
        </w:rPr>
        <w:t>(bod</w:t>
      </w:r>
      <w:r>
        <w:rPr>
          <w:spacing w:val="25"/>
          <w:sz w:val="20"/>
        </w:rPr>
        <w:t> </w:t>
      </w:r>
      <w:r>
        <w:rPr>
          <w:sz w:val="20"/>
        </w:rPr>
        <w:t>11),</w:t>
      </w:r>
      <w:r>
        <w:rPr>
          <w:spacing w:val="26"/>
          <w:sz w:val="20"/>
        </w:rPr>
        <w:t> </w:t>
      </w:r>
      <w:r>
        <w:rPr>
          <w:sz w:val="20"/>
        </w:rPr>
        <w:t>příslušné</w:t>
      </w:r>
      <w:r>
        <w:rPr>
          <w:spacing w:val="24"/>
          <w:sz w:val="20"/>
        </w:rPr>
        <w:t> </w:t>
      </w:r>
      <w:r>
        <w:rPr>
          <w:sz w:val="20"/>
        </w:rPr>
        <w:t>doklady</w:t>
      </w:r>
      <w:r>
        <w:rPr>
          <w:spacing w:val="25"/>
          <w:sz w:val="20"/>
        </w:rPr>
        <w:t> </w:t>
      </w:r>
      <w:r>
        <w:rPr>
          <w:sz w:val="20"/>
        </w:rPr>
        <w:t>prokazující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BodyText"/>
        <w:spacing w:before="73"/>
      </w:pPr>
      <w:r>
        <w:rPr/>
        <w:t>oprávněnost</w:t>
      </w:r>
      <w:r>
        <w:rPr>
          <w:spacing w:val="-6"/>
        </w:rPr>
        <w:t> </w:t>
      </w:r>
      <w:r>
        <w:rPr/>
        <w:t>vynaložených</w:t>
      </w:r>
      <w:r>
        <w:rPr>
          <w:spacing w:val="-4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</w:t>
      </w:r>
      <w:r>
        <w:rPr>
          <w:spacing w:val="1"/>
          <w:sz w:val="20"/>
        </w:rPr>
        <w:t> </w:t>
      </w:r>
      <w:r>
        <w:rPr>
          <w:sz w:val="20"/>
        </w:rPr>
        <w:t>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2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</w:t>
      </w:r>
      <w:r>
        <w:rPr>
          <w:spacing w:val="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 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> </w:t>
      </w:r>
      <w:r>
        <w:rPr>
          <w:sz w:val="20"/>
        </w:rPr>
        <w:t>bankovních</w:t>
      </w:r>
      <w:r>
        <w:rPr>
          <w:spacing w:val="25"/>
          <w:sz w:val="20"/>
        </w:rPr>
        <w:t> </w:t>
      </w:r>
      <w:r>
        <w:rPr>
          <w:sz w:val="20"/>
        </w:rPr>
        <w:t>výpisů</w:t>
      </w:r>
      <w:r>
        <w:rPr>
          <w:spacing w:val="27"/>
          <w:sz w:val="20"/>
        </w:rPr>
        <w:t> </w:t>
      </w:r>
      <w:r>
        <w:rPr>
          <w:sz w:val="20"/>
        </w:rPr>
        <w:t>dokladující</w:t>
      </w:r>
      <w:r>
        <w:rPr>
          <w:spacing w:val="79"/>
          <w:sz w:val="20"/>
        </w:rPr>
        <w:t> </w:t>
      </w:r>
      <w:r>
        <w:rPr>
          <w:sz w:val="20"/>
        </w:rPr>
        <w:t>uhrazení</w:t>
      </w:r>
      <w:r>
        <w:rPr>
          <w:spacing w:val="80"/>
          <w:sz w:val="20"/>
        </w:rPr>
        <w:t> </w:t>
      </w:r>
      <w:r>
        <w:rPr>
          <w:sz w:val="20"/>
        </w:rPr>
        <w:t>faktur</w:t>
      </w:r>
      <w:r>
        <w:rPr>
          <w:spacing w:val="80"/>
          <w:sz w:val="20"/>
        </w:rPr>
        <w:t> </w:t>
      </w:r>
      <w:r>
        <w:rPr>
          <w:sz w:val="20"/>
        </w:rPr>
        <w:t>zhotoviteli,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82"/>
          <w:sz w:val="20"/>
        </w:rPr>
        <w:t> </w:t>
      </w:r>
      <w:r>
        <w:rPr>
          <w:sz w:val="20"/>
        </w:rPr>
        <w:t>doklady,</w:t>
      </w:r>
      <w:r>
        <w:rPr>
          <w:spacing w:val="80"/>
          <w:sz w:val="20"/>
        </w:rPr>
        <w:t> </w:t>
      </w:r>
      <w:r>
        <w:rPr>
          <w:sz w:val="20"/>
        </w:rPr>
        <w:t>že</w:t>
      </w:r>
      <w:r>
        <w:rPr>
          <w:spacing w:val="78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skutečnému uhrazení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3"/>
          <w:sz w:val="20"/>
        </w:rPr>
        <w:t> </w:t>
      </w:r>
      <w:r>
        <w:rPr>
          <w:sz w:val="20"/>
        </w:rPr>
        <w:t>předloženy</w:t>
      </w:r>
      <w:r>
        <w:rPr>
          <w:spacing w:val="82"/>
          <w:sz w:val="20"/>
        </w:rPr>
        <w:t> </w:t>
      </w:r>
      <w:r>
        <w:rPr>
          <w:sz w:val="20"/>
        </w:rPr>
        <w:t>faktury</w:t>
      </w:r>
      <w:r>
        <w:rPr>
          <w:spacing w:val="83"/>
          <w:sz w:val="20"/>
        </w:rPr>
        <w:t> </w:t>
      </w:r>
      <w:r>
        <w:rPr>
          <w:sz w:val="20"/>
        </w:rPr>
        <w:t>již</w:t>
      </w:r>
      <w:r>
        <w:rPr>
          <w:spacing w:val="83"/>
          <w:sz w:val="20"/>
        </w:rPr>
        <w:t> </w:t>
      </w:r>
      <w:r>
        <w:rPr>
          <w:sz w:val="20"/>
        </w:rPr>
        <w:t>uhrazené.</w:t>
      </w:r>
      <w:r>
        <w:rPr>
          <w:spacing w:val="84"/>
          <w:sz w:val="20"/>
        </w:rPr>
        <w:t> </w:t>
      </w:r>
      <w:r>
        <w:rPr>
          <w:sz w:val="20"/>
        </w:rPr>
        <w:t>Fond</w:t>
      </w:r>
      <w:r>
        <w:rPr>
          <w:spacing w:val="83"/>
          <w:sz w:val="20"/>
        </w:rPr>
        <w:t> </w:t>
      </w:r>
      <w:r>
        <w:rPr>
          <w:sz w:val="20"/>
        </w:rPr>
        <w:t>akceptuje</w:t>
      </w:r>
      <w:r>
        <w:rPr>
          <w:spacing w:val="82"/>
          <w:sz w:val="20"/>
        </w:rPr>
        <w:t> </w:t>
      </w:r>
      <w:r>
        <w:rPr>
          <w:sz w:val="20"/>
        </w:rPr>
        <w:t>předložení</w:t>
      </w:r>
      <w:r>
        <w:rPr>
          <w:spacing w:val="82"/>
          <w:sz w:val="20"/>
        </w:rPr>
        <w:t> </w:t>
      </w:r>
      <w:r>
        <w:rPr>
          <w:sz w:val="20"/>
        </w:rPr>
        <w:t>faktur</w:t>
      </w:r>
      <w:r>
        <w:rPr>
          <w:spacing w:val="84"/>
          <w:sz w:val="20"/>
        </w:rPr>
        <w:t> </w:t>
      </w:r>
      <w:r>
        <w:rPr>
          <w:sz w:val="20"/>
        </w:rPr>
        <w:t>i</w:t>
      </w:r>
      <w:r>
        <w:rPr>
          <w:spacing w:val="8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roku</w:t>
      </w:r>
    </w:p>
    <w:p>
      <w:pPr>
        <w:pStyle w:val="BodyText"/>
        <w:spacing w:before="1"/>
      </w:pPr>
      <w:r>
        <w:rPr/>
        <w:t>předcházejícího</w:t>
      </w:r>
      <w:r>
        <w:rPr>
          <w:spacing w:val="-3"/>
        </w:rPr>
        <w:t> </w:t>
      </w:r>
      <w:r>
        <w:rPr/>
        <w:t>uvolnění</w:t>
      </w:r>
      <w:r>
        <w:rPr>
          <w:spacing w:val="-4"/>
        </w:rPr>
        <w:t> </w:t>
      </w:r>
      <w:r>
        <w:rPr/>
        <w:t>podpory,</w:t>
      </w:r>
      <w:r>
        <w:rPr>
          <w:spacing w:val="-4"/>
        </w:rPr>
        <w:t> </w:t>
      </w:r>
      <w:r>
        <w:rPr/>
        <w:t>pokud</w:t>
      </w:r>
      <w:r>
        <w:rPr>
          <w:spacing w:val="-3"/>
        </w:rPr>
        <w:t> </w:t>
      </w:r>
      <w:r>
        <w:rPr/>
        <w:t>fakturace</w:t>
      </w:r>
      <w:r>
        <w:rPr>
          <w:spacing w:val="-3"/>
        </w:rPr>
        <w:t> </w:t>
      </w:r>
      <w:r>
        <w:rPr/>
        <w:t>odpovídá</w:t>
      </w:r>
      <w:r>
        <w:rPr>
          <w:spacing w:val="-4"/>
        </w:rPr>
        <w:t> </w:t>
      </w:r>
      <w:r>
        <w:rPr/>
        <w:t>termínům</w:t>
      </w:r>
      <w:r>
        <w:rPr>
          <w:spacing w:val="-2"/>
        </w:rPr>
        <w:t> </w:t>
      </w:r>
      <w:r>
        <w:rPr/>
        <w:t>realizace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splnit.</w:t>
      </w:r>
      <w:r>
        <w:rPr>
          <w:spacing w:val="-5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</w:t>
      </w:r>
      <w:r>
        <w:rPr>
          <w:spacing w:val="2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1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0"/>
        <w:ind w:left="229" w:right="2286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další</w:t>
      </w:r>
      <w:r>
        <w:rPr>
          <w:spacing w:val="-2"/>
        </w:rPr>
        <w:t> </w:t>
      </w:r>
      <w:r>
        <w:rPr/>
        <w:t>povinnosti</w:t>
      </w:r>
      <w:r>
        <w:rPr>
          <w:spacing w:val="-2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06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7" w:hanging="286"/>
        <w:jc w:val="both"/>
        <w:rPr>
          <w:sz w:val="20"/>
        </w:rPr>
      </w:pPr>
      <w:r>
        <w:rPr>
          <w:sz w:val="20"/>
        </w:rPr>
        <w:t>akce byla</w:t>
      </w:r>
      <w:r>
        <w:rPr>
          <w:spacing w:val="1"/>
          <w:sz w:val="20"/>
        </w:rPr>
        <w:t> </w:t>
      </w:r>
      <w:r>
        <w:rPr>
          <w:sz w:val="20"/>
        </w:rPr>
        <w:t>provedena</w:t>
      </w:r>
      <w:r>
        <w:rPr>
          <w:spacing w:val="1"/>
          <w:sz w:val="20"/>
        </w:rPr>
        <w:t> </w:t>
      </w:r>
      <w:r>
        <w:rPr>
          <w:sz w:val="20"/>
        </w:rPr>
        <w:t>podle Fondem</w:t>
      </w:r>
      <w:r>
        <w:rPr>
          <w:spacing w:val="1"/>
          <w:sz w:val="20"/>
        </w:rPr>
        <w:t> </w:t>
      </w:r>
      <w:r>
        <w:rPr>
          <w:sz w:val="20"/>
        </w:rPr>
        <w:t>odsouhlasené</w:t>
      </w:r>
      <w:r>
        <w:rPr>
          <w:spacing w:val="1"/>
          <w:sz w:val="20"/>
        </w:rPr>
        <w:t> </w:t>
      </w:r>
      <w:r>
        <w:rPr>
          <w:sz w:val="20"/>
        </w:rPr>
        <w:t>projektové dokumentace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„Úprava</w:t>
      </w:r>
      <w:r>
        <w:rPr>
          <w:spacing w:val="1"/>
          <w:sz w:val="20"/>
        </w:rPr>
        <w:t> </w:t>
      </w:r>
      <w:r>
        <w:rPr>
          <w:sz w:val="20"/>
        </w:rPr>
        <w:t>venkovního areálu GOAML pro podporu výuky ve venkovním prostředí“ ze dne 27. 4. 2020, včetně</w:t>
      </w:r>
      <w:r>
        <w:rPr>
          <w:spacing w:val="1"/>
          <w:sz w:val="20"/>
        </w:rPr>
        <w:t> </w:t>
      </w:r>
      <w:r>
        <w:rPr>
          <w:sz w:val="20"/>
        </w:rPr>
        <w:t>případných změn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doplňků</w:t>
      </w:r>
      <w:r>
        <w:rPr>
          <w:spacing w:val="-1"/>
          <w:sz w:val="20"/>
        </w:rPr>
        <w:t> </w:t>
      </w:r>
      <w:r>
        <w:rPr>
          <w:sz w:val="20"/>
        </w:rPr>
        <w:t>těchto dokumentů,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8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> </w:t>
      </w:r>
      <w:r>
        <w:rPr>
          <w:sz w:val="20"/>
        </w:rPr>
        <w:t>období</w:t>
      </w:r>
      <w:r>
        <w:rPr>
          <w:spacing w:val="27"/>
          <w:sz w:val="20"/>
        </w:rPr>
        <w:t> </w:t>
      </w:r>
      <w:r>
        <w:rPr>
          <w:sz w:val="20"/>
        </w:rPr>
        <w:t>od</w:t>
      </w:r>
      <w:r>
        <w:rPr>
          <w:spacing w:val="27"/>
          <w:sz w:val="20"/>
        </w:rPr>
        <w:t> </w:t>
      </w:r>
      <w:r>
        <w:rPr>
          <w:sz w:val="20"/>
        </w:rPr>
        <w:t>9/2020</w:t>
      </w:r>
      <w:r>
        <w:rPr>
          <w:spacing w:val="26"/>
          <w:sz w:val="20"/>
        </w:rPr>
        <w:t> </w:t>
      </w:r>
      <w:r>
        <w:rPr>
          <w:sz w:val="20"/>
        </w:rPr>
        <w:t>do</w:t>
      </w:r>
      <w:r>
        <w:rPr>
          <w:spacing w:val="28"/>
          <w:sz w:val="20"/>
        </w:rPr>
        <w:t> </w:t>
      </w:r>
      <w:r>
        <w:rPr>
          <w:sz w:val="20"/>
        </w:rPr>
        <w:t>12/2022</w:t>
      </w:r>
      <w:r>
        <w:rPr>
          <w:spacing w:val="27"/>
          <w:sz w:val="20"/>
        </w:rPr>
        <w:t> </w:t>
      </w:r>
      <w:r>
        <w:rPr>
          <w:sz w:val="20"/>
        </w:rPr>
        <w:t>pořídil</w:t>
      </w:r>
      <w:r>
        <w:rPr>
          <w:spacing w:val="26"/>
          <w:sz w:val="20"/>
        </w:rPr>
        <w:t> </w:t>
      </w:r>
      <w:r>
        <w:rPr>
          <w:sz w:val="20"/>
        </w:rPr>
        <w:t>předměty</w:t>
      </w:r>
      <w:r>
        <w:rPr>
          <w:spacing w:val="26"/>
          <w:sz w:val="20"/>
        </w:rPr>
        <w:t> </w:t>
      </w:r>
      <w:r>
        <w:rPr>
          <w:sz w:val="20"/>
        </w:rPr>
        <w:t>uvedené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aktualizovaném</w:t>
      </w:r>
      <w:r>
        <w:rPr>
          <w:spacing w:val="28"/>
          <w:sz w:val="20"/>
        </w:rPr>
        <w:t> </w:t>
      </w:r>
      <w:r>
        <w:rPr>
          <w:sz w:val="20"/>
        </w:rPr>
        <w:t>rozpočtu</w:t>
      </w:r>
      <w:r>
        <w:rPr>
          <w:spacing w:val="26"/>
          <w:sz w:val="20"/>
        </w:rPr>
        <w:t> </w:t>
      </w:r>
      <w:r>
        <w:rPr>
          <w:sz w:val="20"/>
        </w:rPr>
        <w:t>projektu</w:t>
      </w:r>
      <w:r>
        <w:rPr>
          <w:spacing w:val="-53"/>
          <w:sz w:val="20"/>
        </w:rPr>
        <w:t> </w:t>
      </w:r>
      <w:r>
        <w:rPr>
          <w:sz w:val="20"/>
        </w:rPr>
        <w:t>ze dne 5. 6. 2023 a vysadil minimálně jeden stanovištně vhodný strom, přičemž se zavazuje zajistit</w:t>
      </w:r>
      <w:r>
        <w:rPr>
          <w:spacing w:val="1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 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1"/>
        <w:ind w:left="923" w:right="112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09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54"/>
          <w:sz w:val="20"/>
        </w:rPr>
        <w:t> </w:t>
      </w:r>
      <w:r>
        <w:rPr>
          <w:sz w:val="20"/>
        </w:rPr>
        <w:t>místní</w:t>
      </w:r>
      <w:r>
        <w:rPr>
          <w:spacing w:val="55"/>
          <w:sz w:val="20"/>
        </w:rPr>
        <w:t> </w:t>
      </w:r>
      <w:r>
        <w:rPr>
          <w:sz w:val="20"/>
        </w:rPr>
        <w:t>veřejnost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všech</w:t>
      </w:r>
      <w:r>
        <w:rPr>
          <w:spacing w:val="54"/>
          <w:sz w:val="20"/>
        </w:rPr>
        <w:t> </w:t>
      </w:r>
      <w:r>
        <w:rPr>
          <w:sz w:val="20"/>
        </w:rPr>
        <w:t>fázích</w:t>
      </w:r>
      <w:r>
        <w:rPr>
          <w:spacing w:val="55"/>
          <w:sz w:val="20"/>
        </w:rPr>
        <w:t> </w:t>
      </w:r>
      <w:r>
        <w:rPr>
          <w:sz w:val="20"/>
        </w:rPr>
        <w:t>(v</w:t>
      </w:r>
      <w:r>
        <w:rPr>
          <w:spacing w:val="55"/>
          <w:sz w:val="20"/>
        </w:rPr>
        <w:t> </w:t>
      </w:r>
      <w:r>
        <w:rPr>
          <w:sz w:val="20"/>
        </w:rPr>
        <w:t>rámci</w:t>
      </w:r>
      <w:r>
        <w:rPr>
          <w:spacing w:val="55"/>
          <w:sz w:val="20"/>
        </w:rPr>
        <w:t> </w:t>
      </w:r>
      <w:r>
        <w:rPr>
          <w:sz w:val="20"/>
        </w:rPr>
        <w:t>plánování,</w:t>
      </w:r>
      <w:r>
        <w:rPr>
          <w:spacing w:val="55"/>
          <w:sz w:val="20"/>
        </w:rPr>
        <w:t> </w:t>
      </w:r>
      <w:r>
        <w:rPr>
          <w:sz w:val="20"/>
        </w:rPr>
        <w:t>realizace</w:t>
      </w:r>
      <w:r>
        <w:rPr>
          <w:spacing w:val="54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projektu)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je-li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relevantní,</w:t>
      </w:r>
      <w:r>
        <w:rPr>
          <w:spacing w:val="-1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</w:p>
    <w:p>
      <w:pPr>
        <w:pStyle w:val="BodyText"/>
        <w:ind w:left="923"/>
      </w:pPr>
      <w:r>
        <w:rPr/>
        <w:t>a</w:t>
      </w:r>
      <w:r>
        <w:rPr>
          <w:spacing w:val="-3"/>
        </w:rPr>
        <w:t> </w:t>
      </w:r>
      <w:r>
        <w:rPr/>
        <w:t>jejich</w:t>
      </w:r>
      <w:r>
        <w:rPr>
          <w:spacing w:val="-2"/>
        </w:rPr>
        <w:t> </w:t>
      </w:r>
      <w:r>
        <w:rPr/>
        <w:t>výstupů</w:t>
      </w:r>
      <w:r>
        <w:rPr>
          <w:spacing w:val="-1"/>
        </w:rPr>
        <w:t> </w:t>
      </w:r>
      <w:r>
        <w:rPr/>
        <w:t>řádně</w:t>
      </w:r>
      <w:r>
        <w:rPr>
          <w:spacing w:val="-3"/>
        </w:rPr>
        <w:t> </w:t>
      </w:r>
      <w:r>
        <w:rPr/>
        <w:t>plněn</w:t>
      </w:r>
      <w:r>
        <w:rPr>
          <w:spacing w:val="-1"/>
        </w:rPr>
        <w:t> </w:t>
      </w:r>
      <w:r>
        <w:rPr/>
        <w:t>po</w:t>
      </w:r>
      <w:r>
        <w:rPr>
          <w:spacing w:val="-1"/>
        </w:rPr>
        <w:t> </w:t>
      </w:r>
      <w:r>
        <w:rPr/>
        <w:t>dobu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let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ukončení</w:t>
      </w:r>
      <w:r>
        <w:rPr>
          <w:spacing w:val="-2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33"/>
          <w:sz w:val="20"/>
        </w:rPr>
        <w:t> </w:t>
      </w:r>
      <w:r>
        <w:rPr>
          <w:sz w:val="20"/>
        </w:rPr>
        <w:t>platném</w:t>
      </w:r>
      <w:r>
        <w:rPr>
          <w:spacing w:val="34"/>
          <w:sz w:val="20"/>
        </w:rPr>
        <w:t> </w:t>
      </w:r>
      <w:r>
        <w:rPr>
          <w:sz w:val="20"/>
        </w:rPr>
        <w:t>znění,</w:t>
      </w:r>
      <w:r>
        <w:rPr>
          <w:spacing w:val="32"/>
          <w:sz w:val="20"/>
        </w:rPr>
        <w:t> </w:t>
      </w:r>
      <w:r>
        <w:rPr>
          <w:sz w:val="20"/>
        </w:rPr>
        <w:t>zákon</w:t>
      </w:r>
      <w:r>
        <w:rPr>
          <w:spacing w:val="33"/>
          <w:sz w:val="20"/>
        </w:rPr>
        <w:t> </w:t>
      </w:r>
      <w:r>
        <w:rPr>
          <w:sz w:val="20"/>
        </w:rPr>
        <w:t>č.</w:t>
      </w:r>
      <w:r>
        <w:rPr>
          <w:spacing w:val="35"/>
          <w:sz w:val="20"/>
        </w:rPr>
        <w:t> </w:t>
      </w:r>
      <w:r>
        <w:rPr>
          <w:sz w:val="20"/>
        </w:rPr>
        <w:t>586/1992</w:t>
      </w:r>
      <w:r>
        <w:rPr>
          <w:spacing w:val="32"/>
          <w:sz w:val="20"/>
        </w:rPr>
        <w:t> </w:t>
      </w:r>
      <w:r>
        <w:rPr>
          <w:sz w:val="20"/>
        </w:rPr>
        <w:t>Sb.,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daních</w:t>
      </w:r>
      <w:r>
        <w:rPr>
          <w:spacing w:val="32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příjmů,</w:t>
      </w:r>
      <w:r>
        <w:rPr>
          <w:spacing w:val="3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4"/>
          <w:sz w:val="20"/>
        </w:rPr>
        <w:t> </w:t>
      </w:r>
      <w:r>
        <w:rPr>
          <w:sz w:val="20"/>
        </w:rPr>
        <w:t>znění).</w:t>
      </w:r>
      <w:r>
        <w:rPr>
          <w:spacing w:val="32"/>
          <w:sz w:val="20"/>
        </w:rPr>
        <w:t> </w:t>
      </w:r>
      <w:r>
        <w:rPr>
          <w:sz w:val="20"/>
        </w:rPr>
        <w:t>Příjemce</w:t>
      </w:r>
      <w:r>
        <w:rPr>
          <w:spacing w:val="32"/>
          <w:sz w:val="20"/>
        </w:rPr>
        <w:t> </w:t>
      </w:r>
      <w:r>
        <w:rPr>
          <w:sz w:val="20"/>
        </w:rPr>
        <w:t>podpory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transakce</w:t>
      </w:r>
      <w:r>
        <w:rPr>
          <w:spacing w:val="1"/>
          <w:sz w:val="20"/>
        </w:rPr>
        <w:t> </w:t>
      </w:r>
      <w:r>
        <w:rPr>
          <w:sz w:val="20"/>
        </w:rPr>
        <w:t>související</w:t>
      </w:r>
      <w:r>
        <w:rPr>
          <w:spacing w:val="1"/>
          <w:sz w:val="20"/>
        </w:rPr>
        <w:t> </w:t>
      </w:r>
      <w:r>
        <w:rPr>
          <w:sz w:val="20"/>
        </w:rPr>
        <w:t>s akcí</w:t>
      </w:r>
      <w:r>
        <w:rPr>
          <w:spacing w:val="1"/>
          <w:sz w:val="20"/>
        </w:rPr>
        <w:t> </w:t>
      </w:r>
      <w:r>
        <w:rPr>
          <w:sz w:val="20"/>
        </w:rPr>
        <w:t>odděleně</w:t>
      </w:r>
      <w:r>
        <w:rPr>
          <w:spacing w:val="1"/>
          <w:sz w:val="20"/>
        </w:rPr>
        <w:t> </w:t>
      </w:r>
      <w:r>
        <w:rPr>
          <w:sz w:val="20"/>
        </w:rPr>
        <w:t>identifikovat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ostatních</w:t>
      </w:r>
      <w:r>
        <w:rPr>
          <w:spacing w:val="1"/>
          <w:sz w:val="20"/>
        </w:rPr>
        <w:t> </w:t>
      </w:r>
      <w:r>
        <w:rPr>
          <w:sz w:val="20"/>
        </w:rPr>
        <w:t>účetních</w:t>
      </w:r>
      <w:r>
        <w:rPr>
          <w:spacing w:val="1"/>
          <w:sz w:val="20"/>
        </w:rPr>
        <w:t> </w:t>
      </w:r>
      <w:r>
        <w:rPr>
          <w:sz w:val="20"/>
        </w:rPr>
        <w:t>transakcí,</w:t>
      </w:r>
      <w:r>
        <w:rPr>
          <w:spacing w:val="-3"/>
          <w:sz w:val="20"/>
        </w:rPr>
        <w:t> </w:t>
      </w:r>
      <w:r>
        <w:rPr>
          <w:sz w:val="20"/>
        </w:rPr>
        <w:t>které 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2"/>
          <w:sz w:val="20"/>
        </w:rPr>
        <w:t> </w:t>
      </w:r>
      <w:r>
        <w:rPr>
          <w:sz w:val="20"/>
        </w:rPr>
        <w:t>nesouvisejí, 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vést analytickou</w:t>
      </w:r>
      <w:r>
        <w:rPr>
          <w:spacing w:val="-1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5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24"/>
          <w:sz w:val="20"/>
        </w:rPr>
        <w:t> </w:t>
      </w:r>
      <w:r>
        <w:rPr>
          <w:sz w:val="20"/>
        </w:rPr>
        <w:t>osobám</w:t>
      </w:r>
      <w:r>
        <w:rPr>
          <w:spacing w:val="77"/>
          <w:sz w:val="20"/>
        </w:rPr>
        <w:t> </w:t>
      </w:r>
      <w:r>
        <w:rPr>
          <w:sz w:val="20"/>
        </w:rPr>
        <w:t>pověřeným</w:t>
      </w:r>
      <w:r>
        <w:rPr>
          <w:spacing w:val="79"/>
          <w:sz w:val="20"/>
        </w:rPr>
        <w:t> </w:t>
      </w:r>
      <w:r>
        <w:rPr>
          <w:sz w:val="20"/>
        </w:rPr>
        <w:t>Fondem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79"/>
          <w:sz w:val="20"/>
        </w:rPr>
        <w:t> </w:t>
      </w:r>
      <w:r>
        <w:rPr>
          <w:sz w:val="20"/>
        </w:rPr>
        <w:t>jiným</w:t>
      </w:r>
      <w:r>
        <w:rPr>
          <w:spacing w:val="79"/>
          <w:sz w:val="20"/>
        </w:rPr>
        <w:t> </w:t>
      </w:r>
      <w:r>
        <w:rPr>
          <w:sz w:val="20"/>
        </w:rPr>
        <w:t>oprávněným</w:t>
      </w:r>
      <w:r>
        <w:rPr>
          <w:spacing w:val="79"/>
          <w:sz w:val="20"/>
        </w:rPr>
        <w:t> </w:t>
      </w:r>
      <w:r>
        <w:rPr>
          <w:sz w:val="20"/>
        </w:rPr>
        <w:t>kontrolním</w:t>
      </w:r>
      <w:r>
        <w:rPr>
          <w:spacing w:val="79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od podání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do konce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6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54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4"/>
          <w:sz w:val="20"/>
        </w:rPr>
        <w:t> </w:t>
      </w:r>
      <w:r>
        <w:rPr>
          <w:sz w:val="20"/>
        </w:rPr>
        <w:t>k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5"/>
          <w:sz w:val="20"/>
        </w:rPr>
        <w:t> </w:t>
      </w:r>
      <w:r>
        <w:rPr>
          <w:sz w:val="20"/>
        </w:rPr>
        <w:t>této</w:t>
      </w:r>
      <w:r>
        <w:rPr>
          <w:spacing w:val="55"/>
          <w:sz w:val="20"/>
        </w:rPr>
        <w:t> </w:t>
      </w:r>
      <w:r>
        <w:rPr>
          <w:sz w:val="20"/>
        </w:rPr>
        <w:t>Smlouvy,</w:t>
      </w:r>
      <w:r>
        <w:rPr>
          <w:spacing w:val="54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je nejpozději do 30 dnů ode dne jejich odepsání z bankovního účtu Fondu vrátit na bankovní účet</w:t>
      </w:r>
      <w:r>
        <w:rPr>
          <w:spacing w:val="1"/>
          <w:sz w:val="20"/>
        </w:rPr>
        <w:t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0"/>
          <w:sz w:val="20"/>
        </w:rPr>
        <w:t> </w:t>
      </w:r>
      <w:r>
        <w:rPr>
          <w:sz w:val="20"/>
        </w:rPr>
        <w:t>použití</w:t>
      </w:r>
      <w:r>
        <w:rPr>
          <w:spacing w:val="60"/>
          <w:sz w:val="20"/>
        </w:rPr>
        <w:t> </w:t>
      </w:r>
      <w:r>
        <w:rPr>
          <w:sz w:val="20"/>
        </w:rPr>
        <w:t>poskytnutých</w:t>
      </w:r>
      <w:r>
        <w:rPr>
          <w:spacing w:val="60"/>
          <w:sz w:val="20"/>
        </w:rPr>
        <w:t> </w:t>
      </w:r>
      <w:r>
        <w:rPr>
          <w:sz w:val="20"/>
        </w:rPr>
        <w:t>prostředků</w:t>
      </w:r>
      <w:r>
        <w:rPr>
          <w:spacing w:val="61"/>
          <w:sz w:val="20"/>
        </w:rPr>
        <w:t> </w:t>
      </w:r>
      <w:r>
        <w:rPr>
          <w:sz w:val="20"/>
        </w:rPr>
        <w:t>samostatnou</w:t>
      </w:r>
      <w:r>
        <w:rPr>
          <w:spacing w:val="60"/>
          <w:sz w:val="20"/>
        </w:rPr>
        <w:t> </w:t>
      </w:r>
      <w:r>
        <w:rPr>
          <w:sz w:val="20"/>
        </w:rPr>
        <w:t>průkaznou</w:t>
      </w:r>
      <w:r>
        <w:rPr>
          <w:spacing w:val="61"/>
          <w:sz w:val="20"/>
        </w:rPr>
        <w:t> </w:t>
      </w:r>
      <w:r>
        <w:rPr>
          <w:sz w:val="20"/>
        </w:rPr>
        <w:t>evidenci</w:t>
      </w:r>
      <w:r>
        <w:rPr>
          <w:spacing w:val="59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souladu</w:t>
      </w:r>
      <w:r>
        <w:rPr>
          <w:spacing w:val="6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BodyText"/>
        <w:spacing w:before="73"/>
        <w:ind w:left="808"/>
        <w:jc w:val="left"/>
      </w:pPr>
      <w:r>
        <w:rPr/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poté, co</w:t>
      </w:r>
      <w:r>
        <w:rPr>
          <w:spacing w:val="54"/>
          <w:sz w:val="20"/>
        </w:rPr>
        <w:t> </w:t>
      </w:r>
      <w:r>
        <w:rPr>
          <w:sz w:val="20"/>
        </w:rPr>
        <w:t>odpadl účel</w:t>
      </w:r>
      <w:r>
        <w:rPr>
          <w:spacing w:val="55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> </w:t>
      </w:r>
      <w:r>
        <w:rPr>
          <w:sz w:val="20"/>
        </w:rPr>
        <w:t>případném</w:t>
      </w:r>
      <w:r>
        <w:rPr>
          <w:spacing w:val="51"/>
          <w:sz w:val="20"/>
        </w:rPr>
        <w:t> </w:t>
      </w:r>
      <w:r>
        <w:rPr>
          <w:sz w:val="20"/>
        </w:rPr>
        <w:t>překročení</w:t>
      </w:r>
      <w:r>
        <w:rPr>
          <w:spacing w:val="52"/>
          <w:sz w:val="20"/>
        </w:rPr>
        <w:t> </w:t>
      </w:r>
      <w:r>
        <w:rPr>
          <w:sz w:val="20"/>
        </w:rPr>
        <w:t>podílu</w:t>
      </w:r>
      <w:r>
        <w:rPr>
          <w:spacing w:val="51"/>
          <w:sz w:val="20"/>
        </w:rPr>
        <w:t> </w:t>
      </w:r>
      <w:r>
        <w:rPr>
          <w:sz w:val="20"/>
        </w:rPr>
        <w:t>dle</w:t>
      </w:r>
      <w:r>
        <w:rPr>
          <w:spacing w:val="49"/>
          <w:sz w:val="20"/>
        </w:rPr>
        <w:t> </w:t>
      </w:r>
      <w:r>
        <w:rPr>
          <w:sz w:val="20"/>
        </w:rPr>
        <w:t>článku</w:t>
      </w:r>
      <w:r>
        <w:rPr>
          <w:spacing w:val="50"/>
          <w:sz w:val="20"/>
        </w:rPr>
        <w:t> </w:t>
      </w:r>
      <w:r>
        <w:rPr>
          <w:sz w:val="20"/>
        </w:rPr>
        <w:t>II</w:t>
      </w:r>
      <w:r>
        <w:rPr>
          <w:spacing w:val="50"/>
          <w:sz w:val="20"/>
        </w:rPr>
        <w:t> </w:t>
      </w:r>
      <w:r>
        <w:rPr>
          <w:sz w:val="20"/>
        </w:rPr>
        <w:t>bodů</w:t>
      </w:r>
      <w:r>
        <w:rPr>
          <w:spacing w:val="50"/>
          <w:sz w:val="20"/>
        </w:rPr>
        <w:t> </w:t>
      </w:r>
      <w:r>
        <w:rPr>
          <w:sz w:val="20"/>
        </w:rPr>
        <w:t>3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4</w:t>
      </w:r>
      <w:r>
        <w:rPr>
          <w:spacing w:val="51"/>
          <w:sz w:val="20"/>
        </w:rPr>
        <w:t> </w:t>
      </w:r>
      <w:r>
        <w:rPr>
          <w:sz w:val="20"/>
        </w:rPr>
        <w:t>(jak</w:t>
      </w:r>
      <w:r>
        <w:rPr>
          <w:spacing w:val="49"/>
          <w:sz w:val="20"/>
        </w:rPr>
        <w:t> </w:t>
      </w:r>
      <w:r>
        <w:rPr>
          <w:sz w:val="20"/>
        </w:rPr>
        <w:t>procentního</w:t>
      </w:r>
      <w:r>
        <w:rPr>
          <w:spacing w:val="50"/>
          <w:sz w:val="20"/>
        </w:rPr>
        <w:t> </w:t>
      </w:r>
      <w:r>
        <w:rPr>
          <w:sz w:val="20"/>
        </w:rPr>
        <w:t>podílu</w:t>
      </w:r>
      <w:r>
        <w:rPr>
          <w:spacing w:val="51"/>
          <w:sz w:val="20"/>
        </w:rPr>
        <w:t> </w:t>
      </w:r>
      <w:r>
        <w:rPr>
          <w:sz w:val="20"/>
        </w:rPr>
        <w:t>ze</w:t>
      </w:r>
      <w:r>
        <w:rPr>
          <w:spacing w:val="49"/>
          <w:sz w:val="20"/>
        </w:rPr>
        <w:t> </w:t>
      </w:r>
      <w:r>
        <w:rPr>
          <w:sz w:val="20"/>
        </w:rPr>
        <w:t>základu</w:t>
      </w:r>
      <w:r>
        <w:rPr>
          <w:spacing w:val="-52"/>
          <w:sz w:val="20"/>
        </w:rPr>
        <w:t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1"/>
          <w:sz w:val="20"/>
        </w:rPr>
        <w:t> </w:t>
      </w:r>
      <w:r>
        <w:rPr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10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mohly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objasněny</w:t>
      </w:r>
      <w:r>
        <w:rPr>
          <w:spacing w:val="-1"/>
          <w:sz w:val="20"/>
        </w:rPr>
        <w:t> </w:t>
      </w:r>
      <w:r>
        <w:rPr>
          <w:sz w:val="20"/>
        </w:rPr>
        <w:t>všechny</w:t>
      </w:r>
      <w:r>
        <w:rPr>
          <w:spacing w:val="-2"/>
          <w:sz w:val="20"/>
        </w:rPr>
        <w:t> </w:t>
      </w:r>
      <w:r>
        <w:rPr>
          <w:sz w:val="20"/>
        </w:rPr>
        <w:t>okolnosti,</w:t>
      </w:r>
      <w:r>
        <w:rPr>
          <w:spacing w:val="-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1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1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19"/>
          <w:sz w:val="20"/>
        </w:rPr>
        <w:t> </w:t>
      </w:r>
      <w:r>
        <w:rPr>
          <w:sz w:val="20"/>
        </w:rPr>
        <w:t>aktuálních</w:t>
      </w:r>
      <w:r>
        <w:rPr>
          <w:spacing w:val="18"/>
          <w:sz w:val="20"/>
        </w:rPr>
        <w:t> </w:t>
      </w:r>
      <w:r>
        <w:rPr>
          <w:sz w:val="20"/>
        </w:rPr>
        <w:t>Pokynech</w:t>
      </w:r>
      <w:r>
        <w:rPr>
          <w:spacing w:val="18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zadávání</w:t>
      </w:r>
      <w:r>
        <w:rPr>
          <w:spacing w:val="18"/>
          <w:sz w:val="20"/>
        </w:rPr>
        <w:t> </w:t>
      </w:r>
      <w:r>
        <w:rPr>
          <w:sz w:val="20"/>
        </w:rPr>
        <w:t>veřejných</w:t>
      </w:r>
      <w:r>
        <w:rPr>
          <w:spacing w:val="18"/>
          <w:sz w:val="20"/>
        </w:rPr>
        <w:t> </w:t>
      </w:r>
      <w:r>
        <w:rPr>
          <w:sz w:val="20"/>
        </w:rPr>
        <w:t>zakázek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OPŽP</w:t>
      </w:r>
      <w:r>
        <w:rPr>
          <w:spacing w:val="19"/>
          <w:sz w:val="20"/>
        </w:rPr>
        <w:t> </w:t>
      </w:r>
      <w:r>
        <w:rPr>
          <w:sz w:val="20"/>
        </w:rPr>
        <w:t>2014-2020,</w:t>
      </w:r>
      <w:r>
        <w:rPr>
          <w:spacing w:val="18"/>
          <w:sz w:val="20"/>
        </w:rPr>
        <w:t> </w:t>
      </w:r>
      <w:r>
        <w:rPr>
          <w:sz w:val="20"/>
        </w:rPr>
        <w:t>které</w:t>
      </w:r>
      <w:r>
        <w:rPr>
          <w:spacing w:val="17"/>
          <w:sz w:val="20"/>
        </w:rPr>
        <w:t> </w:t>
      </w:r>
      <w:r>
        <w:rPr>
          <w:sz w:val="20"/>
        </w:rPr>
        <w:t>jsou</w:t>
      </w:r>
      <w:r>
        <w:rPr>
          <w:spacing w:val="19"/>
          <w:sz w:val="20"/>
        </w:rPr>
        <w:t> </w:t>
      </w:r>
      <w:r>
        <w:rPr>
          <w:sz w:val="20"/>
        </w:rPr>
        <w:t>zveřejněny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9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13"/>
          <w:sz w:val="20"/>
        </w:rPr>
        <w:t> </w:t>
      </w:r>
      <w:r>
        <w:rPr>
          <w:sz w:val="20"/>
        </w:rPr>
        <w:t>Národní</w:t>
      </w:r>
      <w:r>
        <w:rPr>
          <w:spacing w:val="-11"/>
          <w:sz w:val="20"/>
        </w:rPr>
        <w:t> </w:t>
      </w:r>
      <w:r>
        <w:rPr>
          <w:sz w:val="20"/>
        </w:rPr>
        <w:t>program</w:t>
      </w:r>
      <w:r>
        <w:rPr>
          <w:spacing w:val="-11"/>
          <w:sz w:val="20"/>
        </w:rPr>
        <w:t> </w:t>
      </w:r>
      <w:r>
        <w:rPr>
          <w:sz w:val="20"/>
        </w:rPr>
        <w:t>Životní</w:t>
      </w:r>
      <w:r>
        <w:rPr>
          <w:spacing w:val="-11"/>
          <w:sz w:val="20"/>
        </w:rPr>
        <w:t> </w:t>
      </w:r>
      <w:r>
        <w:rPr>
          <w:sz w:val="20"/>
        </w:rPr>
        <w:t>prostředí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programu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Zadávání</w:t>
      </w:r>
      <w:r>
        <w:rPr>
          <w:spacing w:val="-10"/>
          <w:sz w:val="20"/>
        </w:rPr>
        <w:t> </w:t>
      </w:r>
      <w:r>
        <w:rPr>
          <w:sz w:val="20"/>
        </w:rPr>
        <w:t>veřejných</w:t>
      </w:r>
      <w:r>
        <w:rPr>
          <w:spacing w:val="-11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ind w:left="808" w:right="111"/>
      </w:pPr>
      <w:r>
        <w:rPr/>
        <w:t>– odkaz na Zadávání veřejných zakázek pro OPŽP 2014-2020, a to i v průběhu realizace akce.</w:t>
      </w:r>
      <w:r>
        <w:rPr>
          <w:spacing w:val="1"/>
        </w:rPr>
        <w:t> </w:t>
      </w:r>
      <w:r>
        <w:rPr/>
        <w:t>Specifické</w:t>
      </w:r>
      <w:r>
        <w:rPr>
          <w:spacing w:val="38"/>
        </w:rPr>
        <w:t> </w:t>
      </w:r>
      <w:r>
        <w:rPr/>
        <w:t>povinnosti</w:t>
      </w:r>
      <w:r>
        <w:rPr>
          <w:spacing w:val="38"/>
        </w:rPr>
        <w:t> </w:t>
      </w:r>
      <w:r>
        <w:rPr/>
        <w:t>relevantní</w:t>
      </w:r>
      <w:r>
        <w:rPr>
          <w:spacing w:val="36"/>
        </w:rPr>
        <w:t> </w:t>
      </w:r>
      <w:r>
        <w:rPr/>
        <w:t>pouze</w:t>
      </w:r>
      <w:r>
        <w:rPr>
          <w:spacing w:val="35"/>
        </w:rPr>
        <w:t> </w:t>
      </w:r>
      <w:r>
        <w:rPr/>
        <w:t>pro</w:t>
      </w:r>
      <w:r>
        <w:rPr>
          <w:spacing w:val="37"/>
        </w:rPr>
        <w:t> </w:t>
      </w:r>
      <w:r>
        <w:rPr/>
        <w:t>OPŽP</w:t>
      </w:r>
      <w:r>
        <w:rPr>
          <w:spacing w:val="37"/>
        </w:rPr>
        <w:t> </w:t>
      </w:r>
      <w:r>
        <w:rPr/>
        <w:t>2014-2020</w:t>
      </w:r>
      <w:r>
        <w:rPr>
          <w:spacing w:val="37"/>
        </w:rPr>
        <w:t> </w:t>
      </w:r>
      <w:r>
        <w:rPr/>
        <w:t>se</w:t>
      </w:r>
      <w:r>
        <w:rPr>
          <w:spacing w:val="35"/>
        </w:rPr>
        <w:t> </w:t>
      </w:r>
      <w:r>
        <w:rPr/>
        <w:t>na</w:t>
      </w:r>
      <w:r>
        <w:rPr>
          <w:spacing w:val="36"/>
        </w:rPr>
        <w:t> </w:t>
      </w:r>
      <w:r>
        <w:rPr/>
        <w:t>příjemce</w:t>
      </w:r>
      <w:r>
        <w:rPr>
          <w:spacing w:val="35"/>
        </w:rPr>
        <w:t> </w:t>
      </w:r>
      <w:r>
        <w:rPr/>
        <w:t>podpory</w:t>
      </w:r>
      <w:r>
        <w:rPr>
          <w:spacing w:val="37"/>
        </w:rPr>
        <w:t> </w:t>
      </w:r>
      <w:r>
        <w:rPr/>
        <w:t>nevztahují.</w:t>
      </w:r>
      <w:r>
        <w:rPr>
          <w:spacing w:val="-53"/>
        </w:rPr>
        <w:t> </w:t>
      </w:r>
      <w:r>
        <w:rPr/>
        <w:t>V této</w:t>
      </w:r>
      <w:r>
        <w:rPr>
          <w:spacing w:val="-1"/>
        </w:rPr>
        <w:t> </w:t>
      </w:r>
      <w:r>
        <w:rPr/>
        <w:t>souvislosti</w:t>
      </w:r>
      <w:r>
        <w:rPr>
          <w:spacing w:val="-2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  <w:r>
        <w:rPr>
          <w:spacing w:val="-1"/>
        </w:rPr>
        <w:t> </w:t>
      </w:r>
      <w:r>
        <w:rPr/>
        <w:t>prohlašuje,</w:t>
      </w:r>
      <w:r>
        <w:rPr>
          <w:spacing w:val="-2"/>
        </w:rPr>
        <w:t> </w:t>
      </w:r>
      <w:r>
        <w:rPr/>
        <w:t>že</w:t>
      </w:r>
      <w:r>
        <w:rPr>
          <w:spacing w:val="1"/>
        </w:rPr>
        <w:t> </w:t>
      </w:r>
      <w:r>
        <w:rPr/>
        <w:t>uvedená</w:t>
      </w:r>
      <w:r>
        <w:rPr>
          <w:spacing w:val="-2"/>
        </w:rPr>
        <w:t> </w:t>
      </w:r>
      <w:r>
        <w:rPr/>
        <w:t>pravidla</w:t>
      </w:r>
      <w:r>
        <w:rPr>
          <w:spacing w:val="-1"/>
        </w:rPr>
        <w:t> </w:t>
      </w:r>
      <w:r>
        <w:rPr/>
        <w:t>byla</w:t>
      </w:r>
      <w:r>
        <w:rPr>
          <w:spacing w:val="-2"/>
        </w:rPr>
        <w:t> </w:t>
      </w:r>
      <w:r>
        <w:rPr/>
        <w:t>dodržena.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29"/>
      </w:pPr>
      <w:r>
        <w:rPr/>
        <w:t>V.</w:t>
      </w:r>
    </w:p>
    <w:p>
      <w:pPr>
        <w:pStyle w:val="Heading2"/>
        <w:ind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5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5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47"/>
          <w:sz w:val="20"/>
        </w:rPr>
        <w:t> </w:t>
      </w:r>
      <w:r>
        <w:rPr>
          <w:sz w:val="20"/>
        </w:rPr>
        <w:t>postiženo</w:t>
      </w:r>
      <w:r>
        <w:rPr>
          <w:spacing w:val="48"/>
          <w:sz w:val="20"/>
        </w:rPr>
        <w:t> </w:t>
      </w:r>
      <w:r>
        <w:rPr>
          <w:sz w:val="20"/>
        </w:rPr>
        <w:t>odvodem</w:t>
      </w:r>
      <w:r>
        <w:rPr>
          <w:spacing w:val="52"/>
          <w:sz w:val="20"/>
        </w:rPr>
        <w:t> </w:t>
      </w:r>
      <w:r>
        <w:rPr>
          <w:sz w:val="20"/>
        </w:rPr>
        <w:t>ve</w:t>
      </w:r>
      <w:r>
        <w:rPr>
          <w:spacing w:val="48"/>
          <w:sz w:val="20"/>
        </w:rPr>
        <w:t> </w:t>
      </w:r>
      <w:r>
        <w:rPr>
          <w:sz w:val="20"/>
        </w:rPr>
        <w:t>výši</w:t>
      </w:r>
      <w:r>
        <w:rPr>
          <w:spacing w:val="48"/>
          <w:sz w:val="20"/>
        </w:rPr>
        <w:t> </w:t>
      </w:r>
      <w:r>
        <w:rPr>
          <w:sz w:val="20"/>
        </w:rPr>
        <w:t>100</w:t>
      </w:r>
      <w:r>
        <w:rPr>
          <w:spacing w:val="49"/>
          <w:sz w:val="20"/>
        </w:rPr>
        <w:t> </w:t>
      </w:r>
      <w:r>
        <w:rPr>
          <w:sz w:val="20"/>
        </w:rPr>
        <w:t>%</w:t>
      </w:r>
      <w:r>
        <w:rPr>
          <w:spacing w:val="48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47"/>
          <w:sz w:val="20"/>
        </w:rPr>
        <w:t> </w:t>
      </w:r>
      <w:r>
        <w:rPr>
          <w:sz w:val="20"/>
        </w:rPr>
        <w:t>podpory.</w:t>
      </w:r>
      <w:r>
        <w:rPr>
          <w:spacing w:val="48"/>
          <w:sz w:val="20"/>
        </w:rPr>
        <w:t> </w:t>
      </w:r>
      <w:r>
        <w:rPr>
          <w:sz w:val="20"/>
        </w:rPr>
        <w:t>Porušení</w:t>
      </w:r>
      <w:r>
        <w:rPr>
          <w:spacing w:val="48"/>
          <w:sz w:val="20"/>
        </w:rPr>
        <w:t> </w:t>
      </w:r>
      <w:r>
        <w:rPr>
          <w:sz w:val="20"/>
        </w:rPr>
        <w:t>povinností</w:t>
      </w:r>
      <w:r>
        <w:rPr>
          <w:spacing w:val="48"/>
          <w:sz w:val="20"/>
        </w:rPr>
        <w:t> </w:t>
      </w:r>
      <w:r>
        <w:rPr>
          <w:sz w:val="20"/>
        </w:rPr>
        <w:t>podle</w:t>
      </w:r>
      <w:r>
        <w:rPr>
          <w:spacing w:val="47"/>
          <w:sz w:val="20"/>
        </w:rPr>
        <w:t> </w:t>
      </w:r>
      <w:r>
        <w:rPr>
          <w:sz w:val="20"/>
        </w:rPr>
        <w:t>článku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</w:pPr>
      <w:r>
        <w:rPr/>
        <w:t>IV</w:t>
      </w:r>
      <w:r>
        <w:rPr>
          <w:spacing w:val="-1"/>
        </w:rPr>
        <w:t> </w:t>
      </w:r>
      <w:r>
        <w:rPr/>
        <w:t>bodu</w:t>
      </w:r>
      <w:r>
        <w:rPr>
          <w:spacing w:val="-1"/>
        </w:rPr>
        <w:t> </w:t>
      </w:r>
      <w:r>
        <w:rPr/>
        <w:t>1</w:t>
      </w:r>
      <w:r>
        <w:rPr>
          <w:spacing w:val="46"/>
        </w:rPr>
        <w:t> </w:t>
      </w:r>
      <w:r>
        <w:rPr/>
        <w:t>písm.</w:t>
      </w:r>
      <w:r>
        <w:rPr>
          <w:spacing w:val="-2"/>
        </w:rPr>
        <w:t> </w:t>
      </w:r>
      <w:r>
        <w:rPr/>
        <w:t>b)</w:t>
      </w:r>
      <w:r>
        <w:rPr>
          <w:spacing w:val="46"/>
        </w:rPr>
        <w:t> </w:t>
      </w:r>
      <w:r>
        <w:rPr/>
        <w:t>za</w:t>
      </w:r>
      <w:r>
        <w:rPr>
          <w:spacing w:val="44"/>
        </w:rPr>
        <w:t> </w:t>
      </w:r>
      <w:r>
        <w:rPr/>
        <w:t>první,</w:t>
      </w:r>
      <w:r>
        <w:rPr>
          <w:spacing w:val="47"/>
        </w:rPr>
        <w:t> </w:t>
      </w:r>
      <w:r>
        <w:rPr/>
        <w:t>druhou</w:t>
      </w:r>
      <w:r>
        <w:rPr>
          <w:spacing w:val="46"/>
        </w:rPr>
        <w:t> </w:t>
      </w:r>
      <w:r>
        <w:rPr/>
        <w:t>nebo</w:t>
      </w:r>
      <w:r>
        <w:rPr>
          <w:spacing w:val="47"/>
        </w:rPr>
        <w:t> </w:t>
      </w:r>
      <w:r>
        <w:rPr/>
        <w:t>třetí</w:t>
      </w:r>
      <w:r>
        <w:rPr>
          <w:spacing w:val="45"/>
        </w:rPr>
        <w:t> </w:t>
      </w:r>
      <w:r>
        <w:rPr/>
        <w:t>odrážkou</w:t>
      </w:r>
      <w:r>
        <w:rPr>
          <w:spacing w:val="46"/>
        </w:rPr>
        <w:t> </w:t>
      </w:r>
      <w:r>
        <w:rPr/>
        <w:t>bude</w:t>
      </w:r>
      <w:r>
        <w:rPr>
          <w:spacing w:val="44"/>
        </w:rPr>
        <w:t> </w:t>
      </w:r>
      <w:r>
        <w:rPr/>
        <w:t>postiženo</w:t>
      </w:r>
      <w:r>
        <w:rPr>
          <w:spacing w:val="47"/>
        </w:rPr>
        <w:t> </w:t>
      </w:r>
      <w:r>
        <w:rPr/>
        <w:t>odvodem</w:t>
      </w:r>
      <w:r>
        <w:rPr>
          <w:spacing w:val="46"/>
        </w:rPr>
        <w:t> </w:t>
      </w:r>
      <w:r>
        <w:rPr/>
        <w:t>ve</w:t>
      </w:r>
      <w:r>
        <w:rPr>
          <w:spacing w:val="46"/>
        </w:rPr>
        <w:t> </w:t>
      </w:r>
      <w:r>
        <w:rPr/>
        <w:t>výši</w:t>
      </w:r>
      <w:r>
        <w:rPr>
          <w:spacing w:val="45"/>
        </w:rPr>
        <w:t> </w:t>
      </w:r>
      <w:r>
        <w:rPr/>
        <w:t>100</w:t>
      </w:r>
      <w:r>
        <w:rPr>
          <w:spacing w:val="46"/>
        </w:rPr>
        <w:t> </w:t>
      </w:r>
      <w:r>
        <w:rPr/>
        <w:t>%</w:t>
      </w:r>
    </w:p>
    <w:p>
      <w:pPr>
        <w:pStyle w:val="BodyText"/>
      </w:pPr>
      <w:r>
        <w:rPr/>
        <w:t>z</w:t>
      </w:r>
      <w:r>
        <w:rPr>
          <w:spacing w:val="-2"/>
        </w:rPr>
        <w:t> </w:t>
      </w:r>
      <w:r>
        <w:rPr/>
        <w:t>poskytnuté</w:t>
      </w:r>
      <w:r>
        <w:rPr>
          <w:spacing w:val="-3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1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9"/>
          <w:sz w:val="20"/>
        </w:rPr>
        <w:t> </w:t>
      </w:r>
      <w:r>
        <w:rPr>
          <w:sz w:val="20"/>
        </w:rPr>
        <w:t>výši</w:t>
      </w:r>
      <w:r>
        <w:rPr>
          <w:spacing w:val="-11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1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6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druhé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0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jc w:val="left"/>
      </w:pPr>
      <w:r>
        <w:rPr/>
        <w:t>podpory.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spacing w:before="1"/>
        <w:ind w:right="1029"/>
      </w:pPr>
      <w:r>
        <w:rPr/>
        <w:t>VI.</w:t>
      </w:r>
    </w:p>
    <w:p>
      <w:pPr>
        <w:pStyle w:val="Heading2"/>
        <w:spacing w:before="0"/>
        <w:ind w:right="102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1"/>
          <w:sz w:val="20"/>
        </w:rPr>
        <w:t> </w:t>
      </w:r>
      <w:r>
        <w:rPr>
          <w:sz w:val="20"/>
        </w:rPr>
        <w:t>strany</w:t>
      </w:r>
      <w:r>
        <w:rPr>
          <w:spacing w:val="30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10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jc w:val="lef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18"/>
          <w:sz w:val="20"/>
        </w:rPr>
        <w:t> </w:t>
      </w:r>
      <w:r>
        <w:rPr>
          <w:sz w:val="20"/>
        </w:rPr>
        <w:t>Sb.,</w:t>
      </w:r>
      <w:r>
        <w:rPr>
          <w:spacing w:val="72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1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3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2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2"/>
          <w:sz w:val="20"/>
        </w:rPr>
        <w:t> </w:t>
      </w:r>
      <w:r>
        <w:rPr>
          <w:sz w:val="20"/>
        </w:rPr>
        <w:t>smluv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713" w:val="left" w:leader="none"/>
        </w:tabs>
        <w:ind w:left="24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24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264" w:lineRule="auto" w:before="1"/>
        <w:ind w:left="242"/>
        <w:jc w:val="left"/>
      </w:pPr>
      <w:r>
        <w:rPr/>
        <w:t>Příloha</w:t>
      </w:r>
      <w:r>
        <w:rPr>
          <w:spacing w:val="42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5"/>
        </w:rPr>
        <w:t> </w:t>
      </w:r>
      <w:r>
        <w:rPr/>
        <w:t>-</w:t>
      </w:r>
      <w:r>
        <w:rPr>
          <w:spacing w:val="45"/>
        </w:rPr>
        <w:t> </w:t>
      </w:r>
      <w:r>
        <w:rPr/>
        <w:t>Stanovení</w:t>
      </w:r>
      <w:r>
        <w:rPr>
          <w:spacing w:val="43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4"/>
        </w:rPr>
        <w:t> </w:t>
      </w:r>
      <w:r>
        <w:rPr/>
        <w:t>případě</w:t>
      </w:r>
      <w:r>
        <w:rPr>
          <w:spacing w:val="42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6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85"/>
        <w:ind w:left="24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242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6"/>
        </w:rPr>
        <w:t> </w:t>
      </w:r>
      <w:r>
        <w:rPr/>
        <w:t>oprav,</w:t>
      </w:r>
      <w:r>
        <w:rPr>
          <w:spacing w:val="27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6"/>
        </w:rPr>
        <w:t> </w:t>
      </w:r>
      <w:r>
        <w:rPr/>
        <w:t>použijí</w:t>
      </w:r>
      <w:r>
        <w:rPr>
          <w:spacing w:val="27"/>
        </w:rPr>
        <w:t> </w:t>
      </w:r>
      <w:r>
        <w:rPr/>
        <w:t>v</w:t>
      </w:r>
      <w:r>
        <w:rPr>
          <w:spacing w:val="25"/>
        </w:rPr>
        <w:t> </w:t>
      </w:r>
      <w:r>
        <w:rPr/>
        <w:t>případě</w:t>
      </w:r>
      <w:r>
        <w:rPr>
          <w:spacing w:val="26"/>
        </w:rPr>
        <w:t> </w:t>
      </w:r>
      <w:r>
        <w:rPr/>
        <w:t>porušení</w:t>
      </w:r>
      <w:r>
        <w:rPr>
          <w:spacing w:val="27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7"/>
        </w:rPr>
        <w:t> </w:t>
      </w:r>
      <w:r>
        <w:rPr/>
        <w:t>zadávání</w:t>
      </w:r>
      <w:r>
        <w:rPr>
          <w:spacing w:val="26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1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souhrnně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„zákon“)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nedodržení</w:t>
      </w:r>
      <w:r>
        <w:rPr>
          <w:spacing w:val="-5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13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3"/>
          <w:sz w:val="20"/>
        </w:rPr>
        <w:t> </w:t>
      </w:r>
      <w:r>
        <w:rPr>
          <w:sz w:val="20"/>
        </w:rPr>
        <w:t>veřejných</w:t>
      </w:r>
      <w:r>
        <w:rPr>
          <w:spacing w:val="-12"/>
          <w:sz w:val="20"/>
        </w:rPr>
        <w:t> </w:t>
      </w:r>
      <w:r>
        <w:rPr>
          <w:sz w:val="20"/>
        </w:rPr>
        <w:t>zakázek</w:t>
      </w:r>
      <w:r>
        <w:rPr>
          <w:spacing w:val="-14"/>
          <w:sz w:val="20"/>
        </w:rPr>
        <w:t> </w:t>
      </w:r>
      <w:r>
        <w:rPr>
          <w:sz w:val="20"/>
        </w:rPr>
        <w:t>v OPŽP</w:t>
      </w:r>
      <w:r>
        <w:rPr>
          <w:spacing w:val="-12"/>
          <w:sz w:val="20"/>
        </w:rPr>
        <w:t> </w:t>
      </w:r>
      <w:r>
        <w:rPr>
          <w:sz w:val="20"/>
        </w:rPr>
        <w:t>2014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2020,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3"/>
          <w:sz w:val="20"/>
        </w:rPr>
        <w:t> </w:t>
      </w:r>
      <w:r>
        <w:rPr>
          <w:sz w:val="20"/>
        </w:rPr>
        <w:t>účinném</w:t>
      </w:r>
      <w:r>
        <w:rPr>
          <w:spacing w:val="-52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v OPŽP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7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27"/>
      </w:pPr>
      <w:r>
        <w:rPr/>
        <w:t>v</w:t>
      </w:r>
      <w:r>
        <w:rPr>
          <w:spacing w:val="-2"/>
        </w:rPr>
        <w:t> </w:t>
      </w:r>
      <w:r>
        <w:rPr/>
        <w:t>tabulce</w:t>
      </w:r>
      <w:r>
        <w:rPr>
          <w:spacing w:val="-3"/>
        </w:rPr>
        <w:t> </w:t>
      </w:r>
      <w:r>
        <w:rPr/>
        <w:t>níže,</w:t>
      </w:r>
      <w:r>
        <w:rPr>
          <w:spacing w:val="-2"/>
        </w:rPr>
        <w:t> </w:t>
      </w:r>
      <w:r>
        <w:rPr/>
        <w:t>bude</w:t>
      </w:r>
      <w:r>
        <w:rPr>
          <w:spacing w:val="-3"/>
        </w:rPr>
        <w:t> </w:t>
      </w:r>
      <w:r>
        <w:rPr/>
        <w:t>stanovena</w:t>
      </w:r>
      <w:r>
        <w:rPr>
          <w:spacing w:val="-2"/>
        </w:rPr>
        <w:t> </w:t>
      </w:r>
      <w:r>
        <w:rPr/>
        <w:t>finanční</w:t>
      </w:r>
      <w:r>
        <w:rPr>
          <w:spacing w:val="-3"/>
        </w:rPr>
        <w:t> </w:t>
      </w:r>
      <w:r>
        <w:rPr/>
        <w:t>oprava</w:t>
      </w:r>
      <w:r>
        <w:rPr>
          <w:spacing w:val="-3"/>
        </w:rPr>
        <w:t> </w:t>
      </w:r>
      <w:r>
        <w:rPr/>
        <w:t>dle</w:t>
      </w:r>
      <w:r>
        <w:rPr>
          <w:spacing w:val="-2"/>
        </w:rPr>
        <w:t> </w:t>
      </w:r>
      <w:r>
        <w:rPr/>
        <w:t>zásady</w:t>
      </w:r>
      <w:r>
        <w:rPr>
          <w:spacing w:val="-3"/>
        </w:rPr>
        <w:t> </w:t>
      </w:r>
      <w:r>
        <w:rPr/>
        <w:t>přiměřenosti.</w:t>
      </w:r>
    </w:p>
    <w:p>
      <w:pPr>
        <w:spacing w:after="0"/>
        <w:sectPr>
          <w:pgSz w:w="12240" w:h="15840"/>
          <w:pgMar w:header="0" w:footer="1458" w:top="14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  <w:p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 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0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8" w:top="1140" w:bottom="189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5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oznámení</w:t>
            </w:r>
          </w:p>
          <w:p>
            <w:pPr>
              <w:pStyle w:val="TableParagraph"/>
              <w:spacing w:line="264" w:lineRule="auto" w:before="24"/>
              <w:ind w:right="211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27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2437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1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1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05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nabídce,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změny nabídky nebo nezajistil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nezbytnou auditní stopu posouzení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 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8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jiný</w:t>
            </w:r>
          </w:p>
          <w:p>
            <w:pPr>
              <w:pStyle w:val="TableParagraph"/>
              <w:spacing w:line="264" w:lineRule="auto" w:before="27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0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 postupu</w:t>
            </w:r>
          </w:p>
          <w:p>
            <w:pPr>
              <w:pStyle w:val="TableParagraph"/>
              <w:spacing w:line="264" w:lineRule="auto" w:before="0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58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776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6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6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6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6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6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6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6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0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55" w:right="102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15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2023-07-04T13:35:17Z</dcterms:created>
  <dcterms:modified xsi:type="dcterms:W3CDTF">2023-07-04T13:35:17Z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2023-07-04T00:00:00Z</vt:filetime>
  </property>
</Properties>
</file>