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D9D1" w14:textId="77777777" w:rsidR="00CA03B0" w:rsidRPr="00CA03B0" w:rsidRDefault="00CA03B0" w:rsidP="00CA03B0">
      <w:pPr>
        <w:pStyle w:val="Nadpis1"/>
        <w:jc w:val="center"/>
        <w:rPr>
          <w:rFonts w:ascii="Arial" w:hAnsi="Arial" w:cs="Arial"/>
          <w:sz w:val="24"/>
          <w:szCs w:val="24"/>
        </w:rPr>
      </w:pPr>
      <w:proofErr w:type="gramStart"/>
      <w:r w:rsidRPr="00CA03B0">
        <w:rPr>
          <w:rFonts w:ascii="Arial" w:hAnsi="Arial" w:cs="Arial"/>
          <w:sz w:val="24"/>
          <w:szCs w:val="24"/>
        </w:rPr>
        <w:t>Dodatek  č.</w:t>
      </w:r>
      <w:proofErr w:type="gramEnd"/>
      <w:r w:rsidRPr="00CA03B0">
        <w:rPr>
          <w:rFonts w:ascii="Arial" w:hAnsi="Arial" w:cs="Arial"/>
          <w:sz w:val="24"/>
          <w:szCs w:val="24"/>
        </w:rPr>
        <w:t xml:space="preserve"> 1</w:t>
      </w:r>
    </w:p>
    <w:p w14:paraId="648A25A1" w14:textId="77777777" w:rsidR="00CA03B0" w:rsidRPr="00CA03B0" w:rsidRDefault="00CA03B0" w:rsidP="00CA03B0">
      <w:pPr>
        <w:pStyle w:val="Zkladntext"/>
        <w:jc w:val="center"/>
        <w:rPr>
          <w:rFonts w:ascii="Arial" w:hAnsi="Arial" w:cs="Arial"/>
          <w:sz w:val="24"/>
          <w:szCs w:val="24"/>
        </w:rPr>
      </w:pPr>
      <w:proofErr w:type="gramStart"/>
      <w:r w:rsidRPr="00CA03B0">
        <w:rPr>
          <w:rFonts w:ascii="Arial" w:hAnsi="Arial" w:cs="Arial"/>
          <w:sz w:val="24"/>
          <w:szCs w:val="24"/>
        </w:rPr>
        <w:t>ke  Smlouvě</w:t>
      </w:r>
      <w:proofErr w:type="gramEnd"/>
      <w:r w:rsidRPr="00CA03B0">
        <w:rPr>
          <w:rFonts w:ascii="Arial" w:hAnsi="Arial" w:cs="Arial"/>
          <w:sz w:val="24"/>
          <w:szCs w:val="24"/>
        </w:rPr>
        <w:t xml:space="preserve"> číslo 71/22 o poskytování služeb ostrahy majetku a osob</w:t>
      </w:r>
    </w:p>
    <w:p w14:paraId="22D27153" w14:textId="77777777" w:rsidR="00CA03B0" w:rsidRPr="00CA03B0" w:rsidRDefault="00CA03B0" w:rsidP="00CA03B0">
      <w:pPr>
        <w:pStyle w:val="Zkladntext"/>
        <w:rPr>
          <w:rFonts w:ascii="Arial" w:hAnsi="Arial" w:cs="Arial"/>
          <w:sz w:val="16"/>
          <w:szCs w:val="16"/>
        </w:rPr>
      </w:pPr>
    </w:p>
    <w:p w14:paraId="7E523CD7" w14:textId="77777777" w:rsidR="00CA03B0" w:rsidRPr="00CA03B0" w:rsidRDefault="00CA03B0" w:rsidP="00CA03B0">
      <w:pPr>
        <w:pStyle w:val="Zkladntext"/>
        <w:rPr>
          <w:rFonts w:ascii="Arial" w:hAnsi="Arial" w:cs="Arial"/>
          <w:i/>
        </w:rPr>
      </w:pPr>
      <w:r w:rsidRPr="00CA03B0">
        <w:rPr>
          <w:rFonts w:ascii="Arial" w:hAnsi="Arial" w:cs="Arial"/>
          <w:i/>
        </w:rPr>
        <w:t>Smluvní strany:</w:t>
      </w:r>
    </w:p>
    <w:p w14:paraId="33F4ED15" w14:textId="77777777" w:rsidR="00CA03B0" w:rsidRPr="00CA03B0" w:rsidRDefault="00CA03B0" w:rsidP="00CA03B0">
      <w:pPr>
        <w:pStyle w:val="Zkladntext"/>
        <w:rPr>
          <w:rFonts w:ascii="Arial" w:hAnsi="Arial" w:cs="Arial"/>
          <w:sz w:val="16"/>
          <w:szCs w:val="16"/>
        </w:rPr>
      </w:pPr>
      <w:r w:rsidRPr="00CA03B0">
        <w:rPr>
          <w:rFonts w:ascii="Arial" w:hAnsi="Arial" w:cs="Arial"/>
          <w:sz w:val="16"/>
          <w:szCs w:val="16"/>
        </w:rPr>
        <w:t xml:space="preserve">   </w:t>
      </w:r>
    </w:p>
    <w:p w14:paraId="56380489" w14:textId="127FB946" w:rsidR="00CA03B0" w:rsidRPr="00CA03B0" w:rsidRDefault="00CA03B0" w:rsidP="00CA03B0">
      <w:pPr>
        <w:pStyle w:val="Nadpis2"/>
        <w:spacing w:before="0"/>
        <w:rPr>
          <w:rFonts w:cs="Arial"/>
          <w:i/>
          <w:color w:val="auto"/>
          <w:sz w:val="22"/>
          <w:szCs w:val="22"/>
        </w:rPr>
      </w:pPr>
      <w:r w:rsidRPr="00CA03B0">
        <w:rPr>
          <w:rFonts w:cs="Arial"/>
          <w:color w:val="auto"/>
          <w:sz w:val="22"/>
          <w:szCs w:val="22"/>
        </w:rPr>
        <w:t xml:space="preserve">A.   </w:t>
      </w:r>
      <w:r w:rsidRPr="00CA03B0">
        <w:rPr>
          <w:rFonts w:cs="Arial"/>
          <w:color w:val="auto"/>
          <w:sz w:val="22"/>
          <w:szCs w:val="22"/>
          <w:u w:val="single"/>
        </w:rPr>
        <w:t>Agentura SKP s.r.o.</w:t>
      </w:r>
      <w:r w:rsidRPr="00CA03B0">
        <w:rPr>
          <w:rFonts w:cs="Arial"/>
          <w:color w:val="auto"/>
          <w:sz w:val="22"/>
          <w:szCs w:val="22"/>
        </w:rPr>
        <w:t xml:space="preserve">                                            </w:t>
      </w:r>
      <w:r>
        <w:rPr>
          <w:rFonts w:cs="Arial"/>
          <w:color w:val="auto"/>
          <w:sz w:val="22"/>
          <w:szCs w:val="22"/>
        </w:rPr>
        <w:t xml:space="preserve">                      </w:t>
      </w:r>
      <w:r w:rsidRPr="00CA03B0">
        <w:rPr>
          <w:rFonts w:cs="Arial"/>
          <w:color w:val="auto"/>
          <w:sz w:val="22"/>
          <w:szCs w:val="22"/>
        </w:rPr>
        <w:t xml:space="preserve">    IČ: 25395599</w:t>
      </w:r>
    </w:p>
    <w:p w14:paraId="3E12E7AB" w14:textId="77777777" w:rsidR="00CA03B0" w:rsidRPr="00CA03B0" w:rsidRDefault="00CA03B0" w:rsidP="00CA03B0">
      <w:pPr>
        <w:pStyle w:val="Seznam"/>
        <w:ind w:left="0" w:firstLine="0"/>
        <w:rPr>
          <w:rFonts w:ascii="Arial" w:hAnsi="Arial" w:cs="Arial"/>
          <w:sz w:val="22"/>
          <w:szCs w:val="22"/>
        </w:rPr>
      </w:pPr>
      <w:r w:rsidRPr="00CA03B0">
        <w:rPr>
          <w:rFonts w:ascii="Arial" w:hAnsi="Arial" w:cs="Arial"/>
          <w:sz w:val="22"/>
          <w:szCs w:val="22"/>
        </w:rPr>
        <w:t>Sídlo: Frýdek-</w:t>
      </w:r>
      <w:proofErr w:type="gramStart"/>
      <w:r w:rsidRPr="00CA03B0">
        <w:rPr>
          <w:rFonts w:ascii="Arial" w:hAnsi="Arial" w:cs="Arial"/>
          <w:sz w:val="22"/>
          <w:szCs w:val="22"/>
        </w:rPr>
        <w:t>Místek,  Střelniční</w:t>
      </w:r>
      <w:proofErr w:type="gramEnd"/>
      <w:r w:rsidRPr="00CA03B0">
        <w:rPr>
          <w:rFonts w:ascii="Arial" w:hAnsi="Arial" w:cs="Arial"/>
          <w:sz w:val="22"/>
          <w:szCs w:val="22"/>
        </w:rPr>
        <w:t xml:space="preserve"> 2812,  PSČ 738 01      (poskytovatel)   </w:t>
      </w:r>
    </w:p>
    <w:p w14:paraId="764E542C" w14:textId="77777777" w:rsidR="00CA03B0" w:rsidRPr="00CA03B0" w:rsidRDefault="00CA03B0" w:rsidP="00CA03B0">
      <w:pPr>
        <w:pStyle w:val="Seznam"/>
        <w:ind w:left="0" w:firstLine="0"/>
        <w:rPr>
          <w:rFonts w:ascii="Arial" w:hAnsi="Arial" w:cs="Arial"/>
        </w:rPr>
      </w:pPr>
      <w:proofErr w:type="gramStart"/>
      <w:r w:rsidRPr="00CA03B0">
        <w:rPr>
          <w:rFonts w:ascii="Arial" w:hAnsi="Arial" w:cs="Arial"/>
        </w:rPr>
        <w:t xml:space="preserve">Zastoupení:   </w:t>
      </w:r>
      <w:proofErr w:type="gramEnd"/>
      <w:r w:rsidRPr="00CA03B0">
        <w:rPr>
          <w:rFonts w:ascii="Arial" w:hAnsi="Arial" w:cs="Arial"/>
        </w:rPr>
        <w:t>Ing. Lubomír  Kavka,</w:t>
      </w:r>
      <w:r w:rsidRPr="00CA03B0">
        <w:rPr>
          <w:rFonts w:ascii="Arial" w:hAnsi="Arial" w:cs="Arial"/>
          <w:b/>
        </w:rPr>
        <w:t xml:space="preserve"> </w:t>
      </w:r>
      <w:r w:rsidRPr="00CA03B0">
        <w:rPr>
          <w:rFonts w:ascii="Arial" w:hAnsi="Arial" w:cs="Arial"/>
        </w:rPr>
        <w:t xml:space="preserve">jednatel </w:t>
      </w:r>
    </w:p>
    <w:p w14:paraId="36002002" w14:textId="77777777" w:rsidR="00CA03B0" w:rsidRPr="00CA03B0" w:rsidRDefault="00CA03B0" w:rsidP="00CA03B0">
      <w:pPr>
        <w:pStyle w:val="Seznam"/>
        <w:ind w:left="0" w:firstLine="0"/>
        <w:rPr>
          <w:rFonts w:ascii="Arial" w:hAnsi="Arial" w:cs="Arial"/>
        </w:rPr>
      </w:pPr>
    </w:p>
    <w:p w14:paraId="3DD8C8AA" w14:textId="3427CE3F" w:rsidR="00CA03B0" w:rsidRPr="00CA03B0" w:rsidRDefault="00CA03B0" w:rsidP="00CA03B0">
      <w:pPr>
        <w:pStyle w:val="Nadpis2"/>
        <w:tabs>
          <w:tab w:val="left" w:pos="0"/>
        </w:tabs>
        <w:spacing w:before="0"/>
        <w:rPr>
          <w:rFonts w:cs="Arial"/>
          <w:b/>
          <w:i/>
          <w:color w:val="auto"/>
          <w:sz w:val="22"/>
          <w:szCs w:val="22"/>
        </w:rPr>
      </w:pPr>
      <w:r w:rsidRPr="00CA03B0">
        <w:rPr>
          <w:color w:val="auto"/>
          <w:sz w:val="22"/>
          <w:szCs w:val="22"/>
          <w:u w:val="single"/>
        </w:rPr>
        <w:t xml:space="preserve">B.  </w:t>
      </w:r>
      <w:r w:rsidRPr="00CA03B0">
        <w:rPr>
          <w:rFonts w:cs="Arial"/>
          <w:color w:val="auto"/>
          <w:sz w:val="22"/>
          <w:szCs w:val="22"/>
          <w:u w:val="single"/>
        </w:rPr>
        <w:t>Náš svět, příspěvková organizace</w:t>
      </w:r>
      <w:r w:rsidRPr="00CA03B0">
        <w:rPr>
          <w:rFonts w:cs="Arial"/>
          <w:color w:val="auto"/>
          <w:sz w:val="22"/>
          <w:szCs w:val="22"/>
        </w:rPr>
        <w:t xml:space="preserve">                     </w:t>
      </w:r>
      <w:r>
        <w:rPr>
          <w:rFonts w:cs="Arial"/>
          <w:color w:val="auto"/>
          <w:sz w:val="22"/>
          <w:szCs w:val="22"/>
        </w:rPr>
        <w:t xml:space="preserve">                  </w:t>
      </w:r>
      <w:r w:rsidRPr="00CA03B0">
        <w:rPr>
          <w:rFonts w:cs="Arial"/>
          <w:color w:val="auto"/>
          <w:sz w:val="22"/>
          <w:szCs w:val="22"/>
        </w:rPr>
        <w:t xml:space="preserve">    </w:t>
      </w:r>
      <w:proofErr w:type="gramStart"/>
      <w:r w:rsidRPr="00CA03B0">
        <w:rPr>
          <w:rFonts w:cs="Arial"/>
          <w:color w:val="auto"/>
          <w:sz w:val="22"/>
          <w:szCs w:val="22"/>
        </w:rPr>
        <w:t>IČ:  00847046</w:t>
      </w:r>
      <w:proofErr w:type="gramEnd"/>
    </w:p>
    <w:p w14:paraId="4096F6BA" w14:textId="77777777" w:rsidR="00CA03B0" w:rsidRPr="00CA03B0" w:rsidRDefault="00CA03B0" w:rsidP="00CA03B0">
      <w:pPr>
        <w:rPr>
          <w:rFonts w:ascii="Arial" w:hAnsi="Arial" w:cs="Arial"/>
          <w:sz w:val="22"/>
          <w:szCs w:val="22"/>
        </w:rPr>
      </w:pPr>
      <w:proofErr w:type="gramStart"/>
      <w:r w:rsidRPr="00CA03B0">
        <w:rPr>
          <w:rFonts w:ascii="Arial" w:hAnsi="Arial" w:cs="Arial"/>
          <w:sz w:val="22"/>
          <w:szCs w:val="22"/>
        </w:rPr>
        <w:t>Sídlo :</w:t>
      </w:r>
      <w:proofErr w:type="gramEnd"/>
      <w:r w:rsidRPr="00CA03B0">
        <w:rPr>
          <w:rFonts w:ascii="Arial" w:hAnsi="Arial" w:cs="Arial"/>
          <w:sz w:val="22"/>
          <w:szCs w:val="22"/>
        </w:rPr>
        <w:t xml:space="preserve"> Pržno, č.p. 239        PSČ: 739 11                           (odběratel)</w:t>
      </w:r>
    </w:p>
    <w:p w14:paraId="7A8416A8" w14:textId="77777777" w:rsidR="00CA03B0" w:rsidRPr="00CA03B0" w:rsidRDefault="00CA03B0" w:rsidP="00CA03B0">
      <w:pPr>
        <w:pStyle w:val="Zpat"/>
        <w:rPr>
          <w:rFonts w:ascii="Arial" w:hAnsi="Arial" w:cs="Arial"/>
        </w:rPr>
      </w:pPr>
      <w:proofErr w:type="gramStart"/>
      <w:r w:rsidRPr="00CA03B0">
        <w:rPr>
          <w:rFonts w:ascii="Arial" w:hAnsi="Arial" w:cs="Arial"/>
        </w:rPr>
        <w:t>Zastoupení :</w:t>
      </w:r>
      <w:proofErr w:type="gramEnd"/>
      <w:r w:rsidRPr="00CA03B0">
        <w:rPr>
          <w:rFonts w:ascii="Arial" w:hAnsi="Arial" w:cs="Arial"/>
        </w:rPr>
        <w:t xml:space="preserve">  Ing. Jan Zvoníček - ředitel</w:t>
      </w:r>
    </w:p>
    <w:p w14:paraId="38662A1C" w14:textId="77777777" w:rsidR="00CA03B0" w:rsidRPr="00CA03B0" w:rsidRDefault="00CA03B0" w:rsidP="00CA03B0">
      <w:pPr>
        <w:pStyle w:val="Seznam"/>
        <w:ind w:left="0" w:firstLine="0"/>
        <w:rPr>
          <w:rFonts w:ascii="Arial" w:hAnsi="Arial" w:cs="Arial"/>
          <w:b/>
          <w:i/>
          <w:sz w:val="16"/>
          <w:szCs w:val="16"/>
        </w:rPr>
      </w:pPr>
    </w:p>
    <w:p w14:paraId="426A5069" w14:textId="721D97E1" w:rsidR="00CA03B0" w:rsidRPr="00CA03B0" w:rsidRDefault="00CA03B0" w:rsidP="00CA03B0">
      <w:pPr>
        <w:pStyle w:val="Seznam"/>
        <w:ind w:left="0" w:firstLine="0"/>
        <w:rPr>
          <w:rFonts w:ascii="Arial" w:hAnsi="Arial" w:cs="Arial"/>
          <w:b/>
          <w:i/>
          <w:sz w:val="22"/>
          <w:szCs w:val="22"/>
        </w:rPr>
      </w:pPr>
      <w:r w:rsidRPr="00CA03B0">
        <w:rPr>
          <w:rFonts w:ascii="Arial" w:hAnsi="Arial" w:cs="Arial"/>
          <w:i/>
        </w:rPr>
        <w:t xml:space="preserve">se dohodly na následujícím </w:t>
      </w:r>
      <w:r>
        <w:rPr>
          <w:rFonts w:ascii="Arial" w:hAnsi="Arial" w:cs="Arial"/>
          <w:i/>
        </w:rPr>
        <w:t>D</w:t>
      </w:r>
      <w:r w:rsidRPr="00CA03B0">
        <w:rPr>
          <w:rFonts w:ascii="Arial" w:hAnsi="Arial" w:cs="Arial"/>
          <w:i/>
        </w:rPr>
        <w:t>odatku</w:t>
      </w:r>
      <w:r>
        <w:rPr>
          <w:rFonts w:ascii="Arial" w:hAnsi="Arial" w:cs="Arial"/>
          <w:i/>
        </w:rPr>
        <w:t xml:space="preserve"> č.1</w:t>
      </w:r>
      <w:r w:rsidRPr="00CA03B0">
        <w:rPr>
          <w:rFonts w:ascii="Arial" w:hAnsi="Arial" w:cs="Arial"/>
          <w:i/>
        </w:rPr>
        <w:t xml:space="preserve"> Smlouvy č. 71/</w:t>
      </w:r>
      <w:proofErr w:type="gramStart"/>
      <w:r w:rsidRPr="00CA03B0">
        <w:rPr>
          <w:rFonts w:ascii="Arial" w:hAnsi="Arial" w:cs="Arial"/>
          <w:i/>
        </w:rPr>
        <w:t>22  uzavřené</w:t>
      </w:r>
      <w:proofErr w:type="gramEnd"/>
      <w:r w:rsidRPr="00CA03B0">
        <w:rPr>
          <w:rFonts w:ascii="Arial" w:hAnsi="Arial" w:cs="Arial"/>
          <w:i/>
        </w:rPr>
        <w:t xml:space="preserve"> dne </w:t>
      </w:r>
      <w:r w:rsidR="00E620C3">
        <w:rPr>
          <w:rFonts w:ascii="Arial" w:hAnsi="Arial" w:cs="Arial"/>
          <w:i/>
        </w:rPr>
        <w:t>….</w:t>
      </w:r>
      <w:r w:rsidRPr="00CA03B0">
        <w:rPr>
          <w:rFonts w:ascii="Arial" w:hAnsi="Arial" w:cs="Arial"/>
          <w:i/>
          <w:sz w:val="22"/>
          <w:szCs w:val="22"/>
        </w:rPr>
        <w:t>.</w:t>
      </w:r>
      <w:r w:rsidRPr="00CA03B0">
        <w:rPr>
          <w:rFonts w:ascii="Arial" w:hAnsi="Arial" w:cs="Arial"/>
          <w:b/>
          <w:i/>
          <w:sz w:val="22"/>
          <w:szCs w:val="22"/>
        </w:rPr>
        <w:t xml:space="preserve">  </w:t>
      </w:r>
    </w:p>
    <w:p w14:paraId="039B96A1" w14:textId="77777777" w:rsidR="00CA03B0" w:rsidRPr="00CA03B0" w:rsidRDefault="00CA03B0" w:rsidP="00CA03B0">
      <w:pPr>
        <w:rPr>
          <w:rFonts w:ascii="Arial" w:hAnsi="Arial" w:cs="Arial"/>
          <w:sz w:val="28"/>
          <w:szCs w:val="28"/>
        </w:rPr>
      </w:pPr>
    </w:p>
    <w:p w14:paraId="02EE40BC" w14:textId="77777777" w:rsidR="00CA03B0" w:rsidRPr="00CA03B0" w:rsidRDefault="00CA03B0" w:rsidP="00CA03B0">
      <w:pPr>
        <w:rPr>
          <w:rFonts w:ascii="Arial" w:hAnsi="Arial" w:cs="Arial"/>
          <w:sz w:val="22"/>
          <w:szCs w:val="22"/>
        </w:rPr>
      </w:pPr>
      <w:r w:rsidRPr="00CA03B0">
        <w:rPr>
          <w:rFonts w:ascii="Arial" w:hAnsi="Arial" w:cs="Arial"/>
          <w:b/>
          <w:i/>
          <w:sz w:val="22"/>
          <w:szCs w:val="22"/>
        </w:rPr>
        <w:t xml:space="preserve">Článek I. </w:t>
      </w:r>
      <w:r w:rsidRPr="00CA03B0">
        <w:rPr>
          <w:rFonts w:ascii="Arial" w:hAnsi="Arial" w:cs="Arial"/>
          <w:b/>
          <w:sz w:val="22"/>
          <w:szCs w:val="22"/>
        </w:rPr>
        <w:t xml:space="preserve">– </w:t>
      </w:r>
      <w:r w:rsidRPr="00CA03B0">
        <w:rPr>
          <w:rFonts w:ascii="Arial" w:hAnsi="Arial" w:cs="Arial"/>
          <w:b/>
          <w:i/>
          <w:sz w:val="22"/>
          <w:szCs w:val="22"/>
        </w:rPr>
        <w:t>Předmět smlouvy</w:t>
      </w:r>
      <w:r w:rsidRPr="00CA03B0">
        <w:rPr>
          <w:rFonts w:ascii="Arial" w:hAnsi="Arial" w:cs="Arial"/>
          <w:b/>
          <w:sz w:val="22"/>
          <w:szCs w:val="22"/>
        </w:rPr>
        <w:t xml:space="preserve"> </w:t>
      </w:r>
      <w:r w:rsidRPr="00CA03B0">
        <w:rPr>
          <w:rFonts w:ascii="Arial" w:hAnsi="Arial" w:cs="Arial"/>
          <w:sz w:val="22"/>
          <w:szCs w:val="22"/>
        </w:rPr>
        <w:t>se mění a doplňuje následovně:</w:t>
      </w:r>
    </w:p>
    <w:p w14:paraId="09362027" w14:textId="77777777" w:rsidR="00CA03B0" w:rsidRPr="00CA03B0" w:rsidRDefault="00CA03B0" w:rsidP="00CA03B0">
      <w:pPr>
        <w:rPr>
          <w:rFonts w:ascii="Arial" w:hAnsi="Arial" w:cs="Arial"/>
          <w:sz w:val="16"/>
          <w:szCs w:val="16"/>
        </w:rPr>
      </w:pPr>
    </w:p>
    <w:p w14:paraId="7C7C1FF4" w14:textId="77777777" w:rsidR="00CA03B0" w:rsidRPr="00CA03B0" w:rsidRDefault="00CA03B0" w:rsidP="00CA03B0">
      <w:pPr>
        <w:rPr>
          <w:rFonts w:ascii="Arial" w:hAnsi="Arial" w:cs="Arial"/>
        </w:rPr>
      </w:pPr>
      <w:r w:rsidRPr="00CA03B0">
        <w:rPr>
          <w:rFonts w:ascii="Arial" w:hAnsi="Arial" w:cs="Arial"/>
          <w:b/>
        </w:rPr>
        <w:t xml:space="preserve">Odstavec 1.1. </w:t>
      </w:r>
      <w:r w:rsidRPr="00CA03B0">
        <w:rPr>
          <w:rFonts w:ascii="Arial" w:hAnsi="Arial" w:cs="Arial"/>
        </w:rPr>
        <w:t>se mění a doplňuje takto:</w:t>
      </w:r>
    </w:p>
    <w:p w14:paraId="40E2D5C8" w14:textId="77777777" w:rsidR="00CA03B0" w:rsidRPr="00F93106" w:rsidRDefault="00CA03B0" w:rsidP="00CA03B0">
      <w:pPr>
        <w:pStyle w:val="Zkladntext"/>
        <w:tabs>
          <w:tab w:val="left" w:pos="0"/>
        </w:tabs>
        <w:rPr>
          <w:rFonts w:ascii="Arial" w:hAnsi="Arial" w:cs="Arial"/>
        </w:rPr>
      </w:pPr>
      <w:r w:rsidRPr="00CA03B0">
        <w:rPr>
          <w:rFonts w:ascii="Arial" w:hAnsi="Arial" w:cs="Arial"/>
        </w:rPr>
        <w:t xml:space="preserve">Napojení signalizace poplachů elektrické zabezpečovací signalizace (dále jen EZS) a přenos dalších událostí nebo stavů EZS, pomocí přenosového zařízení (dále jen PZ) z objektů odběratele na pult centralizované ochrany systém JABLONET-PRO (dále jen PCO) provozovaný poskytovatelem. Přenosovými zařízeními jsou </w:t>
      </w:r>
      <w:r w:rsidRPr="00CA03B0">
        <w:rPr>
          <w:rFonts w:ascii="Arial" w:hAnsi="Arial" w:cs="Arial"/>
          <w:b/>
        </w:rPr>
        <w:t xml:space="preserve">GPRS komunikátor </w:t>
      </w:r>
      <w:proofErr w:type="spellStart"/>
      <w:r w:rsidRPr="00CA03B0">
        <w:rPr>
          <w:rFonts w:ascii="Arial" w:hAnsi="Arial" w:cs="Arial"/>
          <w:b/>
        </w:rPr>
        <w:t>Jablonet</w:t>
      </w:r>
      <w:proofErr w:type="spellEnd"/>
      <w:r w:rsidRPr="00CA03B0">
        <w:rPr>
          <w:rFonts w:ascii="Arial" w:hAnsi="Arial" w:cs="Arial"/>
          <w:b/>
        </w:rPr>
        <w:t xml:space="preserve"> GC-</w:t>
      </w:r>
      <w:r w:rsidRPr="006477B6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(využívající datovou komunikaci s PCO pomocí v něm pevně instalované SIM karty JABLONET-</w:t>
      </w:r>
      <w:proofErr w:type="spellStart"/>
      <w:r>
        <w:rPr>
          <w:rFonts w:ascii="Arial" w:hAnsi="Arial" w:cs="Arial"/>
        </w:rPr>
        <w:t>conection</w:t>
      </w:r>
      <w:proofErr w:type="spellEnd"/>
      <w:r>
        <w:rPr>
          <w:rFonts w:ascii="Arial" w:hAnsi="Arial" w:cs="Arial"/>
        </w:rPr>
        <w:t xml:space="preserve">), který na dobu platnosti smlouvy a tohoto dodatku zapůjčí poskytovatel odběrateli k užívání a také </w:t>
      </w:r>
      <w:r w:rsidRPr="00162784">
        <w:rPr>
          <w:rFonts w:ascii="Arial" w:hAnsi="Arial" w:cs="Arial"/>
          <w:b/>
        </w:rPr>
        <w:t>IP komunikátor ústředny JABLOTRON</w:t>
      </w:r>
      <w:r>
        <w:rPr>
          <w:rFonts w:ascii="Arial" w:hAnsi="Arial" w:cs="Arial"/>
        </w:rPr>
        <w:t xml:space="preserve"> řady JA100, s využíváním GPRS komunikace </w:t>
      </w:r>
      <w:proofErr w:type="spellStart"/>
      <w:r>
        <w:rPr>
          <w:rFonts w:ascii="Arial" w:hAnsi="Arial" w:cs="Arial"/>
        </w:rPr>
        <w:t>Jablotron-cloudu</w:t>
      </w:r>
      <w:proofErr w:type="spellEnd"/>
      <w:r>
        <w:rPr>
          <w:rFonts w:ascii="Arial" w:hAnsi="Arial" w:cs="Arial"/>
        </w:rPr>
        <w:t xml:space="preserve"> s používáním datové SIM karty </w:t>
      </w:r>
      <w:proofErr w:type="spellStart"/>
      <w:r>
        <w:rPr>
          <w:rFonts w:ascii="Arial" w:hAnsi="Arial" w:cs="Arial"/>
        </w:rPr>
        <w:t>Jablonet-conection</w:t>
      </w:r>
      <w:proofErr w:type="spellEnd"/>
      <w:r>
        <w:rPr>
          <w:rFonts w:ascii="Arial" w:hAnsi="Arial" w:cs="Arial"/>
        </w:rPr>
        <w:t>, kterou na dobu platnosti smlouvy a tohoto dodatku zapůjčí poskytovatel odběrateli k užívání.</w:t>
      </w:r>
    </w:p>
    <w:p w14:paraId="593037D7" w14:textId="77777777" w:rsidR="00CA03B0" w:rsidRPr="00FD2AA9" w:rsidRDefault="00CA03B0" w:rsidP="00CA03B0">
      <w:pPr>
        <w:rPr>
          <w:rFonts w:ascii="Arial" w:hAnsi="Arial" w:cs="Arial"/>
          <w:sz w:val="16"/>
          <w:szCs w:val="16"/>
        </w:rPr>
      </w:pPr>
    </w:p>
    <w:p w14:paraId="29DB194F" w14:textId="77777777" w:rsidR="00CA03B0" w:rsidRDefault="00CA03B0" w:rsidP="00CA03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Článek III. </w:t>
      </w:r>
      <w:r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i/>
          <w:sz w:val="22"/>
          <w:szCs w:val="22"/>
        </w:rPr>
        <w:t>Ceny a platební podmínky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mění a doplňuje následovně:</w:t>
      </w:r>
    </w:p>
    <w:p w14:paraId="5566BC3F" w14:textId="77777777" w:rsidR="00CA03B0" w:rsidRPr="0077687C" w:rsidRDefault="00CA03B0" w:rsidP="00CA03B0">
      <w:pPr>
        <w:rPr>
          <w:rFonts w:ascii="Arial" w:hAnsi="Arial" w:cs="Arial"/>
          <w:sz w:val="16"/>
          <w:szCs w:val="16"/>
        </w:rPr>
      </w:pPr>
    </w:p>
    <w:p w14:paraId="6150A0D7" w14:textId="77777777" w:rsidR="00CA03B0" w:rsidRPr="007A0E55" w:rsidRDefault="00CA03B0" w:rsidP="00CA03B0">
      <w:pPr>
        <w:rPr>
          <w:rFonts w:ascii="Arial" w:hAnsi="Arial" w:cs="Arial"/>
        </w:rPr>
      </w:pPr>
      <w:r w:rsidRPr="007A0E55">
        <w:rPr>
          <w:rFonts w:ascii="Arial" w:hAnsi="Arial" w:cs="Arial"/>
          <w:b/>
        </w:rPr>
        <w:t>Odstav</w:t>
      </w:r>
      <w:r>
        <w:rPr>
          <w:rFonts w:ascii="Arial" w:hAnsi="Arial" w:cs="Arial"/>
          <w:b/>
        </w:rPr>
        <w:t>e</w:t>
      </w:r>
      <w:r w:rsidRPr="007A0E55">
        <w:rPr>
          <w:rFonts w:ascii="Arial" w:hAnsi="Arial" w:cs="Arial"/>
          <w:b/>
        </w:rPr>
        <w:t>c 3.1.</w:t>
      </w:r>
      <w:r>
        <w:rPr>
          <w:rFonts w:ascii="Arial" w:hAnsi="Arial" w:cs="Arial"/>
          <w:b/>
        </w:rPr>
        <w:t>1</w:t>
      </w:r>
      <w:r w:rsidRPr="007A0E55">
        <w:rPr>
          <w:rFonts w:ascii="Arial" w:hAnsi="Arial" w:cs="Arial"/>
          <w:b/>
        </w:rPr>
        <w:t xml:space="preserve">. </w:t>
      </w:r>
      <w:r w:rsidRPr="007A0E55">
        <w:rPr>
          <w:rFonts w:ascii="Arial" w:hAnsi="Arial" w:cs="Arial"/>
        </w:rPr>
        <w:t xml:space="preserve">se mění </w:t>
      </w:r>
      <w:r>
        <w:rPr>
          <w:rFonts w:ascii="Arial" w:hAnsi="Arial" w:cs="Arial"/>
        </w:rPr>
        <w:t xml:space="preserve">a doplňuje </w:t>
      </w:r>
      <w:r w:rsidRPr="007A0E55">
        <w:rPr>
          <w:rFonts w:ascii="Arial" w:hAnsi="Arial" w:cs="Arial"/>
        </w:rPr>
        <w:t>takto:</w:t>
      </w:r>
    </w:p>
    <w:p w14:paraId="6D373DC8" w14:textId="1CCF561F" w:rsidR="00CA03B0" w:rsidRDefault="00CA03B0" w:rsidP="00CA0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 ostrahy za nepřetržitý monitoring EZS všech objektů prostřednictvím PCO a reakce na signály (výjezd-kontrola-zásah-vyrozumění) je sjednána </w:t>
      </w:r>
      <w:r w:rsidRPr="00FD2AA9">
        <w:rPr>
          <w:rFonts w:ascii="Arial" w:hAnsi="Arial" w:cs="Arial"/>
          <w:b/>
        </w:rPr>
        <w:t xml:space="preserve">na </w:t>
      </w:r>
      <w:proofErr w:type="gramStart"/>
      <w:r>
        <w:rPr>
          <w:rFonts w:ascii="Arial" w:hAnsi="Arial" w:cs="Arial"/>
          <w:b/>
        </w:rPr>
        <w:t>…….</w:t>
      </w:r>
      <w:proofErr w:type="gramEnd"/>
      <w:r w:rsidRPr="00FD2AA9">
        <w:rPr>
          <w:rFonts w:ascii="Arial" w:hAnsi="Arial" w:cs="Arial"/>
          <w:b/>
        </w:rPr>
        <w:t>-</w:t>
      </w:r>
      <w:r w:rsidRPr="00A4743C">
        <w:rPr>
          <w:rFonts w:ascii="Arial" w:hAnsi="Arial" w:cs="Arial"/>
          <w:b/>
        </w:rPr>
        <w:t xml:space="preserve"> </w:t>
      </w:r>
      <w:r w:rsidRPr="00BB320F">
        <w:rPr>
          <w:rFonts w:ascii="Arial" w:hAnsi="Arial" w:cs="Arial"/>
        </w:rPr>
        <w:t>Kč/měsíc</w:t>
      </w:r>
      <w:r>
        <w:rPr>
          <w:rFonts w:ascii="Arial" w:hAnsi="Arial" w:cs="Arial"/>
        </w:rPr>
        <w:t xml:space="preserve"> (paušál).</w:t>
      </w:r>
    </w:p>
    <w:p w14:paraId="7B4A0E26" w14:textId="77777777" w:rsidR="00CA03B0" w:rsidRPr="0059756F" w:rsidRDefault="00CA03B0" w:rsidP="00CA03B0">
      <w:pPr>
        <w:spacing w:after="60"/>
        <w:rPr>
          <w:rFonts w:ascii="Arial" w:hAnsi="Arial" w:cs="Arial"/>
        </w:rPr>
      </w:pPr>
      <w:r w:rsidRPr="0059756F">
        <w:rPr>
          <w:rFonts w:ascii="Arial" w:hAnsi="Arial" w:cs="Arial"/>
        </w:rPr>
        <w:t>Ceny služ</w:t>
      </w:r>
      <w:r>
        <w:rPr>
          <w:rFonts w:ascii="Arial" w:hAnsi="Arial" w:cs="Arial"/>
        </w:rPr>
        <w:t>e</w:t>
      </w:r>
      <w:r w:rsidRPr="0059756F">
        <w:rPr>
          <w:rFonts w:ascii="Arial" w:hAnsi="Arial" w:cs="Arial"/>
        </w:rPr>
        <w:t>b ostrahy</w:t>
      </w:r>
      <w:r>
        <w:rPr>
          <w:rFonts w:ascii="Arial" w:hAnsi="Arial" w:cs="Arial"/>
        </w:rPr>
        <w:t xml:space="preserve"> jednotlivých</w:t>
      </w:r>
      <w:r w:rsidRPr="0059756F">
        <w:rPr>
          <w:rFonts w:ascii="Arial" w:hAnsi="Arial" w:cs="Arial"/>
        </w:rPr>
        <w:t xml:space="preserve"> objektů za jeden měsíc</w:t>
      </w:r>
      <w:r>
        <w:rPr>
          <w:rFonts w:ascii="Arial" w:hAnsi="Arial" w:cs="Arial"/>
        </w:rPr>
        <w:t xml:space="preserve"> </w:t>
      </w:r>
      <w:r w:rsidRPr="0059756F">
        <w:rPr>
          <w:rFonts w:ascii="Arial" w:hAnsi="Arial" w:cs="Arial"/>
        </w:rPr>
        <w:t>(paušály) jsou sjednány takto:</w:t>
      </w:r>
    </w:p>
    <w:p w14:paraId="630DC89B" w14:textId="15BAEFE8" w:rsidR="00CA03B0" w:rsidRPr="005B1E6A" w:rsidRDefault="00CA03B0" w:rsidP="00CA03B0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>Objekt 925</w:t>
      </w:r>
      <w:r w:rsidRPr="005B1E6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Pržno 239</w:t>
      </w:r>
      <w:r w:rsidRPr="00BE65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areál </w:t>
      </w:r>
      <w:r w:rsidRPr="00BE65A2">
        <w:rPr>
          <w:rFonts w:ascii="Arial" w:hAnsi="Arial" w:cs="Arial"/>
        </w:rPr>
        <w:t xml:space="preserve">NÁŠ SVĚT </w:t>
      </w:r>
      <w:r>
        <w:rPr>
          <w:rFonts w:ascii="Arial" w:hAnsi="Arial" w:cs="Arial"/>
        </w:rPr>
        <w:t xml:space="preserve">(administrativní budova) </w:t>
      </w:r>
      <w:r w:rsidRPr="005B1E6A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</w:t>
      </w:r>
      <w:r w:rsidRPr="005B1E6A">
        <w:rPr>
          <w:rFonts w:ascii="Arial" w:hAnsi="Arial" w:cs="Arial"/>
        </w:rPr>
        <w:t>..</w:t>
      </w:r>
      <w:r>
        <w:rPr>
          <w:rFonts w:ascii="Arial" w:hAnsi="Arial" w:cs="Arial"/>
        </w:rPr>
        <w:t>..</w:t>
      </w:r>
      <w:r w:rsidRPr="005B1E6A">
        <w:rPr>
          <w:rFonts w:ascii="Arial" w:hAnsi="Arial" w:cs="Arial"/>
        </w:rPr>
        <w:t xml:space="preserve">............   </w:t>
      </w:r>
      <w:proofErr w:type="gramStart"/>
      <w:r>
        <w:rPr>
          <w:rFonts w:ascii="Arial" w:hAnsi="Arial" w:cs="Arial"/>
        </w:rPr>
        <w:t>….</w:t>
      </w:r>
      <w:proofErr w:type="gramEnd"/>
      <w:r w:rsidRPr="00FD2AA9">
        <w:rPr>
          <w:rFonts w:ascii="Arial" w:hAnsi="Arial" w:cs="Arial"/>
        </w:rPr>
        <w:t>,-</w:t>
      </w:r>
      <w:r w:rsidRPr="005B1E6A">
        <w:rPr>
          <w:rFonts w:ascii="Arial" w:hAnsi="Arial" w:cs="Arial"/>
        </w:rPr>
        <w:t xml:space="preserve"> Kč </w:t>
      </w:r>
    </w:p>
    <w:p w14:paraId="22D5C571" w14:textId="316D9759" w:rsidR="00CA03B0" w:rsidRDefault="00CA03B0" w:rsidP="00CA0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Objekt 620 - </w:t>
      </w:r>
      <w:r w:rsidRPr="005B1E6A">
        <w:rPr>
          <w:rFonts w:ascii="Arial" w:hAnsi="Arial" w:cs="Arial"/>
        </w:rPr>
        <w:t>F</w:t>
      </w:r>
      <w:r>
        <w:rPr>
          <w:rFonts w:ascii="Arial" w:hAnsi="Arial" w:cs="Arial"/>
        </w:rPr>
        <w:t>rýdek-Místek</w:t>
      </w:r>
      <w:r w:rsidRPr="005B1E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BYTY, </w:t>
      </w:r>
      <w:r>
        <w:rPr>
          <w:rFonts w:ascii="Tahoma" w:hAnsi="Tahoma" w:cs="Tahoma"/>
          <w:bCs/>
          <w:color w:val="000000"/>
        </w:rPr>
        <w:t>Horymírova</w:t>
      </w:r>
      <w:r w:rsidRPr="00BE65A2">
        <w:rPr>
          <w:rFonts w:ascii="Tahoma" w:hAnsi="Tahoma" w:cs="Tahoma"/>
          <w:bCs/>
          <w:color w:val="000000"/>
        </w:rPr>
        <w:t xml:space="preserve"> č</w:t>
      </w:r>
      <w:r>
        <w:rPr>
          <w:rFonts w:ascii="Tahoma" w:hAnsi="Tahoma" w:cs="Tahoma"/>
          <w:bCs/>
          <w:color w:val="000000"/>
        </w:rPr>
        <w:t>.p</w:t>
      </w:r>
      <w:r w:rsidRPr="00BE65A2">
        <w:rPr>
          <w:rFonts w:ascii="Tahoma" w:hAnsi="Tahoma" w:cs="Tahoma"/>
          <w:bCs/>
          <w:color w:val="000000"/>
        </w:rPr>
        <w:t>.</w:t>
      </w:r>
      <w:r>
        <w:rPr>
          <w:rFonts w:ascii="Tahoma" w:hAnsi="Tahoma" w:cs="Tahoma"/>
          <w:bCs/>
          <w:color w:val="000000"/>
        </w:rPr>
        <w:t xml:space="preserve"> 2</w:t>
      </w:r>
      <w:r w:rsidRPr="00BE65A2">
        <w:rPr>
          <w:rFonts w:ascii="Tahoma" w:hAnsi="Tahoma" w:cs="Tahoma"/>
          <w:bCs/>
          <w:color w:val="000000"/>
        </w:rPr>
        <w:t>287</w:t>
      </w:r>
      <w:r>
        <w:rPr>
          <w:rFonts w:ascii="Tahoma" w:hAnsi="Tahoma" w:cs="Tahoma"/>
          <w:bCs/>
          <w:color w:val="000000"/>
        </w:rPr>
        <w:t xml:space="preserve"> (</w:t>
      </w:r>
      <w:r w:rsidRPr="00BE65A2">
        <w:rPr>
          <w:rFonts w:ascii="Arial" w:hAnsi="Arial" w:cs="Arial"/>
        </w:rPr>
        <w:t>2x byt</w:t>
      </w:r>
      <w:r>
        <w:rPr>
          <w:rFonts w:ascii="Arial" w:hAnsi="Arial" w:cs="Arial"/>
        </w:rPr>
        <w:t>-požární hlásiče) .........</w:t>
      </w:r>
      <w:r w:rsidRPr="005B1E6A">
        <w:rPr>
          <w:rFonts w:ascii="Arial" w:hAnsi="Arial" w:cs="Arial"/>
        </w:rPr>
        <w:t xml:space="preserve">....   </w:t>
      </w:r>
      <w:proofErr w:type="gramStart"/>
      <w:r>
        <w:rPr>
          <w:rFonts w:ascii="Arial" w:hAnsi="Arial" w:cs="Arial"/>
        </w:rPr>
        <w:t>…..</w:t>
      </w:r>
      <w:proofErr w:type="gramEnd"/>
      <w:r w:rsidRPr="00FD2AA9">
        <w:rPr>
          <w:rFonts w:ascii="Arial" w:hAnsi="Arial" w:cs="Arial"/>
        </w:rPr>
        <w:t>,-</w:t>
      </w:r>
      <w:r w:rsidRPr="005B1E6A">
        <w:rPr>
          <w:rFonts w:ascii="Arial" w:hAnsi="Arial" w:cs="Arial"/>
        </w:rPr>
        <w:t xml:space="preserve"> Kč </w:t>
      </w:r>
    </w:p>
    <w:p w14:paraId="7E043F70" w14:textId="77777777" w:rsidR="00CA03B0" w:rsidRPr="0037421B" w:rsidRDefault="00CA03B0" w:rsidP="00CA03B0">
      <w:pPr>
        <w:rPr>
          <w:rFonts w:ascii="Arial" w:hAnsi="Arial" w:cs="Arial"/>
          <w:sz w:val="16"/>
          <w:szCs w:val="16"/>
        </w:rPr>
      </w:pPr>
    </w:p>
    <w:p w14:paraId="04029F28" w14:textId="77777777" w:rsidR="00CA03B0" w:rsidRPr="007A0E55" w:rsidRDefault="00CA03B0" w:rsidP="00CA03B0">
      <w:pPr>
        <w:rPr>
          <w:rFonts w:ascii="Arial" w:hAnsi="Arial" w:cs="Arial"/>
        </w:rPr>
      </w:pPr>
      <w:r w:rsidRPr="007A0E55">
        <w:rPr>
          <w:rFonts w:ascii="Arial" w:hAnsi="Arial" w:cs="Arial"/>
          <w:b/>
        </w:rPr>
        <w:t>Odstav</w:t>
      </w:r>
      <w:r>
        <w:rPr>
          <w:rFonts w:ascii="Arial" w:hAnsi="Arial" w:cs="Arial"/>
          <w:b/>
        </w:rPr>
        <w:t>e</w:t>
      </w:r>
      <w:r w:rsidRPr="007A0E55">
        <w:rPr>
          <w:rFonts w:ascii="Arial" w:hAnsi="Arial" w:cs="Arial"/>
          <w:b/>
        </w:rPr>
        <w:t>c 3.1.</w:t>
      </w:r>
      <w:r>
        <w:rPr>
          <w:rFonts w:ascii="Arial" w:hAnsi="Arial" w:cs="Arial"/>
          <w:b/>
        </w:rPr>
        <w:t>2</w:t>
      </w:r>
      <w:r w:rsidRPr="007A0E55">
        <w:rPr>
          <w:rFonts w:ascii="Arial" w:hAnsi="Arial" w:cs="Arial"/>
          <w:b/>
        </w:rPr>
        <w:t xml:space="preserve">. </w:t>
      </w:r>
      <w:r w:rsidRPr="007A0E5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doplňuje a </w:t>
      </w:r>
      <w:r w:rsidRPr="007A0E55">
        <w:rPr>
          <w:rFonts w:ascii="Arial" w:hAnsi="Arial" w:cs="Arial"/>
        </w:rPr>
        <w:t>mění takto:</w:t>
      </w:r>
    </w:p>
    <w:p w14:paraId="73A0718F" w14:textId="7DF6F35D" w:rsidR="00CA03B0" w:rsidRPr="0032321C" w:rsidRDefault="00CA03B0" w:rsidP="00CA03B0">
      <w:pPr>
        <w:tabs>
          <w:tab w:val="left" w:pos="0"/>
        </w:tabs>
        <w:jc w:val="both"/>
        <w:rPr>
          <w:rFonts w:ascii="Arial" w:hAnsi="Arial" w:cs="Arial"/>
        </w:rPr>
      </w:pPr>
      <w:r w:rsidRPr="0059756F">
        <w:rPr>
          <w:rFonts w:ascii="Arial" w:hAnsi="Arial" w:cs="Arial"/>
        </w:rPr>
        <w:t>Cen</w:t>
      </w:r>
      <w:r>
        <w:rPr>
          <w:rFonts w:ascii="Arial" w:hAnsi="Arial" w:cs="Arial"/>
        </w:rPr>
        <w:t>a</w:t>
      </w:r>
      <w:r w:rsidRPr="005975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pronájem GPRS komunikátoru </w:t>
      </w:r>
      <w:proofErr w:type="spellStart"/>
      <w:r>
        <w:rPr>
          <w:rFonts w:ascii="Arial" w:hAnsi="Arial" w:cs="Arial"/>
        </w:rPr>
        <w:t>Jablonet</w:t>
      </w:r>
      <w:proofErr w:type="spellEnd"/>
      <w:r>
        <w:rPr>
          <w:rFonts w:ascii="Arial" w:hAnsi="Arial" w:cs="Arial"/>
        </w:rPr>
        <w:t xml:space="preserve"> GC-10 a provoz v něm používané datové SIM karty (</w:t>
      </w:r>
      <w:proofErr w:type="spellStart"/>
      <w:r>
        <w:rPr>
          <w:rFonts w:ascii="Arial" w:hAnsi="Arial" w:cs="Arial"/>
        </w:rPr>
        <w:t>Jablonet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conection</w:t>
      </w:r>
      <w:proofErr w:type="spellEnd"/>
      <w:r>
        <w:rPr>
          <w:rFonts w:ascii="Arial" w:hAnsi="Arial" w:cs="Arial"/>
        </w:rPr>
        <w:t xml:space="preserve">) </w:t>
      </w:r>
      <w:r w:rsidRPr="0059756F">
        <w:rPr>
          <w:rFonts w:ascii="Arial" w:hAnsi="Arial" w:cs="Arial"/>
        </w:rPr>
        <w:t>j</w:t>
      </w:r>
      <w:r>
        <w:rPr>
          <w:rFonts w:ascii="Arial" w:hAnsi="Arial" w:cs="Arial"/>
        </w:rPr>
        <w:t>e</w:t>
      </w:r>
      <w:r w:rsidRPr="0059756F">
        <w:rPr>
          <w:rFonts w:ascii="Arial" w:hAnsi="Arial" w:cs="Arial"/>
        </w:rPr>
        <w:t xml:space="preserve"> sjednán</w:t>
      </w:r>
      <w:r>
        <w:rPr>
          <w:rFonts w:ascii="Arial" w:hAnsi="Arial" w:cs="Arial"/>
        </w:rPr>
        <w:t>a na</w:t>
      </w:r>
      <w:proofErr w:type="gramStart"/>
      <w:r w:rsidRPr="006D061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….</w:t>
      </w:r>
      <w:proofErr w:type="gramEnd"/>
      <w:r w:rsidRPr="00506419">
        <w:rPr>
          <w:rFonts w:ascii="Arial" w:hAnsi="Arial" w:cs="Arial"/>
          <w:b/>
        </w:rPr>
        <w:t>,-</w:t>
      </w:r>
      <w:r>
        <w:rPr>
          <w:rFonts w:ascii="Arial" w:hAnsi="Arial" w:cs="Arial"/>
          <w:b/>
        </w:rPr>
        <w:t xml:space="preserve"> </w:t>
      </w:r>
      <w:r w:rsidRPr="0032321C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 </w:t>
      </w:r>
      <w:r w:rsidRPr="0059756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měsíční </w:t>
      </w:r>
      <w:r w:rsidRPr="0059756F">
        <w:rPr>
          <w:rFonts w:ascii="Arial" w:hAnsi="Arial" w:cs="Arial"/>
        </w:rPr>
        <w:t>paušál)</w:t>
      </w:r>
      <w:r>
        <w:rPr>
          <w:rFonts w:ascii="Arial" w:hAnsi="Arial" w:cs="Arial"/>
        </w:rPr>
        <w:t xml:space="preserve"> a c</w:t>
      </w:r>
      <w:r w:rsidRPr="0059756F">
        <w:rPr>
          <w:rFonts w:ascii="Arial" w:hAnsi="Arial" w:cs="Arial"/>
        </w:rPr>
        <w:t>en</w:t>
      </w:r>
      <w:r>
        <w:rPr>
          <w:rFonts w:ascii="Arial" w:hAnsi="Arial" w:cs="Arial"/>
        </w:rPr>
        <w:t>a</w:t>
      </w:r>
      <w:r w:rsidRPr="005975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pronájem a provoz datové SIM karty (</w:t>
      </w:r>
      <w:proofErr w:type="spellStart"/>
      <w:r>
        <w:rPr>
          <w:rFonts w:ascii="Arial" w:hAnsi="Arial" w:cs="Arial"/>
        </w:rPr>
        <w:t>Jablonet-conection</w:t>
      </w:r>
      <w:proofErr w:type="spellEnd"/>
      <w:r>
        <w:rPr>
          <w:rFonts w:ascii="Arial" w:hAnsi="Arial" w:cs="Arial"/>
        </w:rPr>
        <w:t xml:space="preserve">) v ústředně </w:t>
      </w:r>
      <w:proofErr w:type="spellStart"/>
      <w:r>
        <w:rPr>
          <w:rFonts w:ascii="Arial" w:hAnsi="Arial" w:cs="Arial"/>
        </w:rPr>
        <w:t>Jablotron</w:t>
      </w:r>
      <w:proofErr w:type="spellEnd"/>
      <w:r>
        <w:rPr>
          <w:rFonts w:ascii="Arial" w:hAnsi="Arial" w:cs="Arial"/>
        </w:rPr>
        <w:t xml:space="preserve"> (řady JA-100) </w:t>
      </w:r>
      <w:r w:rsidRPr="0059756F">
        <w:rPr>
          <w:rFonts w:ascii="Arial" w:hAnsi="Arial" w:cs="Arial"/>
        </w:rPr>
        <w:t>j</w:t>
      </w:r>
      <w:r>
        <w:rPr>
          <w:rFonts w:ascii="Arial" w:hAnsi="Arial" w:cs="Arial"/>
        </w:rPr>
        <w:t>e</w:t>
      </w:r>
      <w:r w:rsidRPr="0059756F">
        <w:rPr>
          <w:rFonts w:ascii="Arial" w:hAnsi="Arial" w:cs="Arial"/>
        </w:rPr>
        <w:t xml:space="preserve"> sjednán</w:t>
      </w:r>
      <w:r>
        <w:rPr>
          <w:rFonts w:ascii="Arial" w:hAnsi="Arial" w:cs="Arial"/>
        </w:rPr>
        <w:t>a na</w:t>
      </w:r>
      <w:r w:rsidRPr="006D061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…..</w:t>
      </w:r>
      <w:r w:rsidRPr="00506419">
        <w:rPr>
          <w:rFonts w:ascii="Arial" w:hAnsi="Arial" w:cs="Arial"/>
          <w:b/>
        </w:rPr>
        <w:t>,-</w:t>
      </w:r>
      <w:r>
        <w:rPr>
          <w:rFonts w:ascii="Arial" w:hAnsi="Arial" w:cs="Arial"/>
          <w:b/>
        </w:rPr>
        <w:t xml:space="preserve"> </w:t>
      </w:r>
      <w:r w:rsidRPr="00B5607D">
        <w:rPr>
          <w:rFonts w:ascii="Arial" w:hAnsi="Arial" w:cs="Arial"/>
          <w:b/>
        </w:rPr>
        <w:t>Kč/měsíc</w:t>
      </w:r>
      <w:r>
        <w:rPr>
          <w:rFonts w:ascii="Arial" w:hAnsi="Arial" w:cs="Arial"/>
        </w:rPr>
        <w:t xml:space="preserve">  (</w:t>
      </w:r>
      <w:r w:rsidRPr="0059756F">
        <w:rPr>
          <w:rFonts w:ascii="Arial" w:hAnsi="Arial" w:cs="Arial"/>
        </w:rPr>
        <w:t>paušál)</w:t>
      </w:r>
      <w:r>
        <w:rPr>
          <w:rFonts w:ascii="Arial" w:hAnsi="Arial" w:cs="Arial"/>
        </w:rPr>
        <w:t>.</w:t>
      </w:r>
    </w:p>
    <w:p w14:paraId="6D316558" w14:textId="77777777" w:rsidR="00CA03B0" w:rsidRPr="0037421B" w:rsidRDefault="00CA03B0" w:rsidP="00CA03B0">
      <w:pPr>
        <w:rPr>
          <w:rFonts w:ascii="Arial" w:hAnsi="Arial" w:cs="Arial"/>
          <w:b/>
          <w:sz w:val="16"/>
          <w:szCs w:val="16"/>
        </w:rPr>
      </w:pPr>
    </w:p>
    <w:p w14:paraId="1B09DE7A" w14:textId="77777777" w:rsidR="00CA03B0" w:rsidRPr="007A0E55" w:rsidRDefault="00CA03B0" w:rsidP="00CA03B0">
      <w:pPr>
        <w:rPr>
          <w:rFonts w:ascii="Arial" w:hAnsi="Arial" w:cs="Arial"/>
        </w:rPr>
      </w:pPr>
      <w:r w:rsidRPr="007A0E55">
        <w:rPr>
          <w:rFonts w:ascii="Arial" w:hAnsi="Arial" w:cs="Arial"/>
          <w:b/>
        </w:rPr>
        <w:t>Odstav</w:t>
      </w:r>
      <w:r>
        <w:rPr>
          <w:rFonts w:ascii="Arial" w:hAnsi="Arial" w:cs="Arial"/>
          <w:b/>
        </w:rPr>
        <w:t>e</w:t>
      </w:r>
      <w:r w:rsidRPr="007A0E55">
        <w:rPr>
          <w:rFonts w:ascii="Arial" w:hAnsi="Arial" w:cs="Arial"/>
          <w:b/>
        </w:rPr>
        <w:t>c 3.1.</w:t>
      </w:r>
      <w:r>
        <w:rPr>
          <w:rFonts w:ascii="Arial" w:hAnsi="Arial" w:cs="Arial"/>
          <w:b/>
        </w:rPr>
        <w:t>3</w:t>
      </w:r>
      <w:r w:rsidRPr="007A0E55">
        <w:rPr>
          <w:rFonts w:ascii="Arial" w:hAnsi="Arial" w:cs="Arial"/>
          <w:b/>
        </w:rPr>
        <w:t xml:space="preserve">. </w:t>
      </w:r>
      <w:r w:rsidRPr="007A0E5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doplňuje a </w:t>
      </w:r>
      <w:r w:rsidRPr="007A0E55">
        <w:rPr>
          <w:rFonts w:ascii="Arial" w:hAnsi="Arial" w:cs="Arial"/>
        </w:rPr>
        <w:t>mění takto:</w:t>
      </w:r>
    </w:p>
    <w:p w14:paraId="64A8AB63" w14:textId="30D0A506" w:rsidR="00CA03B0" w:rsidRDefault="00CA03B0" w:rsidP="00CA03B0">
      <w:pPr>
        <w:pStyle w:val="Seznam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Náhrada za každý jednotlivý dokončený výjezd zásahové jednotky na signál z objektu v Pržně (s provedenou fyzickou kontrolou) se sjednává ve výši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….</w:t>
      </w:r>
      <w:proofErr w:type="gramEnd"/>
      <w:r>
        <w:rPr>
          <w:rFonts w:ascii="Arial" w:hAnsi="Arial" w:cs="Arial"/>
          <w:b/>
        </w:rPr>
        <w:t>.</w:t>
      </w:r>
      <w:r w:rsidRPr="005C0C9F">
        <w:rPr>
          <w:rFonts w:ascii="Arial" w:hAnsi="Arial" w:cs="Arial"/>
          <w:b/>
        </w:rPr>
        <w:t>,- Kč</w:t>
      </w:r>
      <w:r>
        <w:rPr>
          <w:rFonts w:ascii="Arial" w:hAnsi="Arial" w:cs="Arial"/>
        </w:rPr>
        <w:t xml:space="preserve"> a náhrada za každý jednotlivý dokončený výjezd zásahové jednotky na signál z objektu ve Frýdku-Místku (s provedenou fyzickou kontrolou) se sjednává ve výši </w:t>
      </w:r>
      <w:r>
        <w:rPr>
          <w:rFonts w:ascii="Arial" w:hAnsi="Arial" w:cs="Arial"/>
          <w:b/>
        </w:rPr>
        <w:t>….</w:t>
      </w:r>
      <w:r w:rsidRPr="005C0C9F">
        <w:rPr>
          <w:rFonts w:ascii="Arial" w:hAnsi="Arial" w:cs="Arial"/>
          <w:b/>
        </w:rPr>
        <w:t>,- Kč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V ceně měsíčního paušálu ostrahy jednotlivých objektů je zahrnuta náhrada za jeden dokončený výjezd ZJ k tomuto objektu v daném měsíci.</w:t>
      </w:r>
    </w:p>
    <w:p w14:paraId="35C3D03A" w14:textId="77777777" w:rsidR="00CA03B0" w:rsidRPr="00FB2706" w:rsidRDefault="00CA03B0" w:rsidP="00CA03B0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FB2706">
        <w:rPr>
          <w:rFonts w:ascii="Arial" w:hAnsi="Arial" w:cs="Arial"/>
          <w:sz w:val="16"/>
          <w:szCs w:val="16"/>
        </w:rPr>
        <w:t>.</w:t>
      </w:r>
    </w:p>
    <w:p w14:paraId="3418240D" w14:textId="77777777" w:rsidR="00CA03B0" w:rsidRPr="007A0E55" w:rsidRDefault="00CA03B0" w:rsidP="00CA03B0">
      <w:pPr>
        <w:rPr>
          <w:rFonts w:ascii="Arial" w:hAnsi="Arial" w:cs="Arial"/>
        </w:rPr>
      </w:pPr>
      <w:r w:rsidRPr="007A0E55">
        <w:rPr>
          <w:rFonts w:ascii="Arial" w:hAnsi="Arial" w:cs="Arial"/>
          <w:b/>
        </w:rPr>
        <w:t>Odstav</w:t>
      </w:r>
      <w:r>
        <w:rPr>
          <w:rFonts w:ascii="Arial" w:hAnsi="Arial" w:cs="Arial"/>
          <w:b/>
        </w:rPr>
        <w:t>e</w:t>
      </w:r>
      <w:r w:rsidRPr="007A0E55">
        <w:rPr>
          <w:rFonts w:ascii="Arial" w:hAnsi="Arial" w:cs="Arial"/>
          <w:b/>
        </w:rPr>
        <w:t>c 3.1.</w:t>
      </w:r>
      <w:r>
        <w:rPr>
          <w:rFonts w:ascii="Arial" w:hAnsi="Arial" w:cs="Arial"/>
          <w:b/>
        </w:rPr>
        <w:t>5</w:t>
      </w:r>
      <w:r w:rsidRPr="007A0E55">
        <w:rPr>
          <w:rFonts w:ascii="Arial" w:hAnsi="Arial" w:cs="Arial"/>
          <w:b/>
        </w:rPr>
        <w:t xml:space="preserve">. </w:t>
      </w:r>
      <w:r w:rsidRPr="007A0E55">
        <w:rPr>
          <w:rFonts w:ascii="Arial" w:hAnsi="Arial" w:cs="Arial"/>
        </w:rPr>
        <w:t xml:space="preserve">se mění </w:t>
      </w:r>
      <w:r>
        <w:rPr>
          <w:rFonts w:ascii="Arial" w:hAnsi="Arial" w:cs="Arial"/>
        </w:rPr>
        <w:t xml:space="preserve">a doplňuje </w:t>
      </w:r>
      <w:r w:rsidRPr="007A0E55">
        <w:rPr>
          <w:rFonts w:ascii="Arial" w:hAnsi="Arial" w:cs="Arial"/>
        </w:rPr>
        <w:t>takto:</w:t>
      </w:r>
    </w:p>
    <w:p w14:paraId="1D2BDE8B" w14:textId="70EE2136" w:rsidR="00CA03B0" w:rsidRDefault="00CA03B0" w:rsidP="00CA03B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Poplatek za připojení objektu BYTY ve Frýdku-Místku (</w:t>
      </w:r>
      <w:r>
        <w:rPr>
          <w:rFonts w:ascii="Tahoma" w:hAnsi="Tahoma" w:cs="Tahoma"/>
          <w:bCs/>
          <w:color w:val="000000"/>
        </w:rPr>
        <w:t>Horymírova</w:t>
      </w:r>
      <w:r w:rsidRPr="00BE65A2">
        <w:rPr>
          <w:rFonts w:ascii="Tahoma" w:hAnsi="Tahoma" w:cs="Tahoma"/>
          <w:bCs/>
          <w:color w:val="000000"/>
        </w:rPr>
        <w:t xml:space="preserve"> č</w:t>
      </w:r>
      <w:r>
        <w:rPr>
          <w:rFonts w:ascii="Tahoma" w:hAnsi="Tahoma" w:cs="Tahoma"/>
          <w:bCs/>
          <w:color w:val="000000"/>
        </w:rPr>
        <w:t>.p</w:t>
      </w:r>
      <w:r w:rsidRPr="00BE65A2">
        <w:rPr>
          <w:rFonts w:ascii="Tahoma" w:hAnsi="Tahoma" w:cs="Tahoma"/>
          <w:bCs/>
          <w:color w:val="000000"/>
        </w:rPr>
        <w:t>.</w:t>
      </w:r>
      <w:r>
        <w:rPr>
          <w:rFonts w:ascii="Tahoma" w:hAnsi="Tahoma" w:cs="Tahoma"/>
          <w:bCs/>
          <w:color w:val="000000"/>
        </w:rPr>
        <w:t xml:space="preserve"> </w:t>
      </w:r>
      <w:r w:rsidRPr="00BE65A2">
        <w:rPr>
          <w:rFonts w:ascii="Tahoma" w:hAnsi="Tahoma" w:cs="Tahoma"/>
          <w:bCs/>
          <w:color w:val="000000"/>
        </w:rPr>
        <w:t>2287</w:t>
      </w:r>
      <w:r>
        <w:rPr>
          <w:rFonts w:ascii="Tahoma" w:hAnsi="Tahoma" w:cs="Tahoma"/>
          <w:bCs/>
          <w:color w:val="000000"/>
        </w:rPr>
        <w:t>) k</w:t>
      </w:r>
      <w:r>
        <w:rPr>
          <w:rFonts w:ascii="Arial" w:hAnsi="Arial" w:cs="Arial"/>
        </w:rPr>
        <w:t> PCO JABLONET je sjednán (jednorázově) na</w:t>
      </w:r>
      <w:proofErr w:type="gramStart"/>
      <w:r>
        <w:rPr>
          <w:rFonts w:ascii="Arial" w:hAnsi="Arial" w:cs="Arial"/>
        </w:rPr>
        <w:t xml:space="preserve"> ….</w:t>
      </w:r>
      <w:proofErr w:type="gramEnd"/>
      <w:r w:rsidRPr="00506419">
        <w:rPr>
          <w:rFonts w:ascii="Arial" w:hAnsi="Arial" w:cs="Arial"/>
          <w:b/>
        </w:rPr>
        <w:t>,-</w:t>
      </w:r>
      <w:r>
        <w:rPr>
          <w:rFonts w:ascii="Arial" w:hAnsi="Arial" w:cs="Arial"/>
          <w:b/>
        </w:rPr>
        <w:t xml:space="preserve"> </w:t>
      </w:r>
      <w:r w:rsidRPr="0032321C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 </w:t>
      </w:r>
    </w:p>
    <w:p w14:paraId="3705297A" w14:textId="77777777" w:rsidR="00CA03B0" w:rsidRPr="00200AA7" w:rsidRDefault="00CA03B0" w:rsidP="00CA03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Všechny výše dohodnuté ceny jsou uvedeny bez příslušné základní sazby DPH (21 %).</w:t>
      </w:r>
      <w:r w:rsidRPr="00200AA7">
        <w:rPr>
          <w:rFonts w:ascii="Arial" w:hAnsi="Arial" w:cs="Arial"/>
          <w:sz w:val="22"/>
          <w:szCs w:val="22"/>
        </w:rPr>
        <w:t xml:space="preserve">       </w:t>
      </w:r>
    </w:p>
    <w:p w14:paraId="5C1502E3" w14:textId="3F3770C9" w:rsidR="00CA03B0" w:rsidRPr="00494FBB" w:rsidRDefault="00CA03B0" w:rsidP="00CA03B0">
      <w:pPr>
        <w:ind w:right="240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</w:t>
      </w:r>
      <w:r w:rsidRPr="00494FBB">
        <w:rPr>
          <w:rFonts w:ascii="Arial" w:hAnsi="Arial" w:cs="Arial"/>
        </w:rPr>
        <w:t>odatek byl učiněn v souvislosti s</w:t>
      </w:r>
      <w:r>
        <w:rPr>
          <w:rFonts w:ascii="Arial" w:hAnsi="Arial" w:cs="Arial"/>
        </w:rPr>
        <w:t xml:space="preserve"> napojením komunikátoru ústředny EZS </w:t>
      </w:r>
      <w:proofErr w:type="spellStart"/>
      <w:r>
        <w:rPr>
          <w:rFonts w:ascii="Arial" w:hAnsi="Arial" w:cs="Arial"/>
        </w:rPr>
        <w:t>Jablotron</w:t>
      </w:r>
      <w:proofErr w:type="spellEnd"/>
      <w:r>
        <w:rPr>
          <w:rFonts w:ascii="Arial" w:hAnsi="Arial" w:cs="Arial"/>
        </w:rPr>
        <w:t xml:space="preserve"> JA103-K v objektu BYTY ve Frýdku-Místku k PCO sytém JABLONET PRO (č. objektu …) dle Přílohy č</w:t>
      </w:r>
      <w:r w:rsidRPr="00494FBB">
        <w:rPr>
          <w:rFonts w:ascii="Arial" w:hAnsi="Arial" w:cs="Arial"/>
        </w:rPr>
        <w:t>.</w:t>
      </w:r>
      <w:r>
        <w:rPr>
          <w:rFonts w:ascii="Arial" w:hAnsi="Arial" w:cs="Arial"/>
        </w:rPr>
        <w:t>2 smlouvy.</w:t>
      </w:r>
    </w:p>
    <w:p w14:paraId="2D1CA8F0" w14:textId="0F75155E" w:rsidR="00CA03B0" w:rsidRPr="004F5832" w:rsidRDefault="00CA03B0" w:rsidP="00CA03B0">
      <w:pPr>
        <w:ind w:right="240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v odstavci 3.1.1. (měsíční paušály) také zohledňuje průměrnou míru inflace za rok 2022 (</w:t>
      </w:r>
      <w:proofErr w:type="gramStart"/>
      <w:r>
        <w:rPr>
          <w:rFonts w:ascii="Arial" w:hAnsi="Arial" w:cs="Arial"/>
        </w:rPr>
        <w:t>15%</w:t>
      </w:r>
      <w:proofErr w:type="gramEnd"/>
      <w:r>
        <w:rPr>
          <w:rFonts w:ascii="Arial" w:hAnsi="Arial" w:cs="Arial"/>
        </w:rPr>
        <w:t xml:space="preserve">). </w:t>
      </w:r>
      <w:r w:rsidRPr="004F5832">
        <w:rPr>
          <w:rFonts w:ascii="Arial" w:hAnsi="Arial" w:cs="Arial"/>
        </w:rPr>
        <w:t>Tento dodatek nab</w:t>
      </w:r>
      <w:r>
        <w:rPr>
          <w:rFonts w:ascii="Arial" w:hAnsi="Arial" w:cs="Arial"/>
        </w:rPr>
        <w:t>yl</w:t>
      </w:r>
      <w:r w:rsidRPr="004F5832">
        <w:rPr>
          <w:rFonts w:ascii="Arial" w:hAnsi="Arial" w:cs="Arial"/>
        </w:rPr>
        <w:t xml:space="preserve"> účinnosti dnem </w:t>
      </w:r>
      <w:r>
        <w:rPr>
          <w:rFonts w:ascii="Arial" w:hAnsi="Arial" w:cs="Arial"/>
        </w:rPr>
        <w:t>……..</w:t>
      </w:r>
      <w:r w:rsidRPr="004F5832">
        <w:rPr>
          <w:rFonts w:ascii="Arial" w:hAnsi="Arial" w:cs="Arial"/>
        </w:rPr>
        <w:t>.</w:t>
      </w:r>
    </w:p>
    <w:p w14:paraId="3F89DD4C" w14:textId="77777777" w:rsidR="00CA03B0" w:rsidRPr="004F5832" w:rsidRDefault="00CA03B0" w:rsidP="00CA03B0">
      <w:pPr>
        <w:pStyle w:val="Nadpis3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 Pržně </w:t>
      </w:r>
      <w:proofErr w:type="gramStart"/>
      <w:r>
        <w:rPr>
          <w:rFonts w:ascii="Arial" w:hAnsi="Arial" w:cs="Arial"/>
          <w:sz w:val="20"/>
        </w:rPr>
        <w:t>dne:  …</w:t>
      </w:r>
      <w:proofErr w:type="gramEnd"/>
      <w:r>
        <w:rPr>
          <w:rFonts w:ascii="Arial" w:hAnsi="Arial" w:cs="Arial"/>
          <w:sz w:val="20"/>
        </w:rPr>
        <w:t xml:space="preserve">…………………………                           </w:t>
      </w:r>
      <w:r w:rsidRPr="004F5832">
        <w:rPr>
          <w:rFonts w:ascii="Arial" w:hAnsi="Arial" w:cs="Arial"/>
          <w:sz w:val="20"/>
        </w:rPr>
        <w:t xml:space="preserve">Ve Frýdku-Místku </w:t>
      </w:r>
      <w:proofErr w:type="gramStart"/>
      <w:r w:rsidRPr="004F5832">
        <w:rPr>
          <w:rFonts w:ascii="Arial" w:hAnsi="Arial" w:cs="Arial"/>
          <w:sz w:val="20"/>
        </w:rPr>
        <w:t xml:space="preserve">dne:   </w:t>
      </w:r>
      <w:proofErr w:type="gramEnd"/>
      <w:r w:rsidRPr="004F5832">
        <w:rPr>
          <w:rFonts w:ascii="Arial" w:hAnsi="Arial" w:cs="Arial"/>
          <w:sz w:val="20"/>
        </w:rPr>
        <w:t xml:space="preserve">............................ </w:t>
      </w:r>
    </w:p>
    <w:p w14:paraId="26FB8BD8" w14:textId="77777777" w:rsidR="00CA03B0" w:rsidRDefault="00CA03B0" w:rsidP="00CA03B0">
      <w:pPr>
        <w:spacing w:before="120"/>
        <w:rPr>
          <w:rFonts w:ascii="Arial" w:hAnsi="Arial" w:cs="Arial"/>
        </w:rPr>
      </w:pPr>
    </w:p>
    <w:p w14:paraId="362ECC4C" w14:textId="77777777" w:rsidR="00CA03B0" w:rsidRPr="004F5832" w:rsidRDefault="00CA03B0" w:rsidP="00CA03B0">
      <w:pPr>
        <w:spacing w:before="120"/>
        <w:rPr>
          <w:rFonts w:ascii="Arial" w:hAnsi="Arial" w:cs="Arial"/>
        </w:rPr>
      </w:pPr>
      <w:bookmarkStart w:id="0" w:name="_GoBack"/>
      <w:bookmarkEnd w:id="0"/>
    </w:p>
    <w:p w14:paraId="3C604272" w14:textId="77777777" w:rsidR="00CA03B0" w:rsidRPr="004F5832" w:rsidRDefault="00CA03B0" w:rsidP="00CA03B0">
      <w:pPr>
        <w:spacing w:before="120"/>
        <w:rPr>
          <w:rFonts w:ascii="Arial" w:hAnsi="Arial" w:cs="Arial"/>
        </w:rPr>
      </w:pPr>
      <w:r w:rsidRPr="004F5832">
        <w:rPr>
          <w:rFonts w:ascii="Arial" w:hAnsi="Arial" w:cs="Arial"/>
        </w:rPr>
        <w:t>....................................................................                        ............................................................</w:t>
      </w:r>
    </w:p>
    <w:p w14:paraId="1CE0B2BC" w14:textId="77777777" w:rsidR="00CA03B0" w:rsidRPr="004F5832" w:rsidRDefault="00CA03B0" w:rsidP="00CA03B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4F5832">
        <w:rPr>
          <w:rFonts w:ascii="Arial" w:hAnsi="Arial" w:cs="Arial"/>
        </w:rPr>
        <w:t xml:space="preserve">  za odběratele            </w:t>
      </w:r>
      <w:r>
        <w:rPr>
          <w:rFonts w:ascii="Arial" w:hAnsi="Arial" w:cs="Arial"/>
        </w:rPr>
        <w:t xml:space="preserve">  </w:t>
      </w:r>
      <w:r w:rsidRPr="004F5832">
        <w:rPr>
          <w:rFonts w:ascii="Arial" w:hAnsi="Arial" w:cs="Arial"/>
        </w:rPr>
        <w:t xml:space="preserve">                                                        za </w:t>
      </w:r>
      <w:r>
        <w:rPr>
          <w:rFonts w:ascii="Arial" w:hAnsi="Arial" w:cs="Arial"/>
        </w:rPr>
        <w:t>poskytovatele</w:t>
      </w:r>
    </w:p>
    <w:p w14:paraId="5CF0BCB6" w14:textId="77777777" w:rsidR="00CA03B0" w:rsidRDefault="00CA03B0">
      <w:pPr>
        <w:rPr>
          <w:rFonts w:ascii="Arial" w:hAnsi="Arial" w:cs="Arial"/>
          <w:b/>
          <w:i/>
        </w:rPr>
      </w:pPr>
    </w:p>
    <w:p w14:paraId="18FB7D30" w14:textId="5C0CDC26" w:rsidR="001A3F37" w:rsidRPr="00336D18" w:rsidRDefault="001A3F37">
      <w:pPr>
        <w:rPr>
          <w:rFonts w:ascii="Arial" w:hAnsi="Arial" w:cs="Arial"/>
          <w:i/>
        </w:rPr>
      </w:pPr>
    </w:p>
    <w:p w14:paraId="02FE4DEB" w14:textId="77777777" w:rsidR="001A3F37" w:rsidRDefault="001A3F37">
      <w:pPr>
        <w:rPr>
          <w:rFonts w:ascii="Arial" w:hAnsi="Arial" w:cs="Arial"/>
        </w:rPr>
      </w:pPr>
    </w:p>
    <w:p w14:paraId="2570845D" w14:textId="77777777" w:rsidR="00B375C2" w:rsidRDefault="00B375C2">
      <w:pPr>
        <w:rPr>
          <w:rFonts w:ascii="Arial" w:hAnsi="Arial" w:cs="Arial"/>
        </w:rPr>
      </w:pPr>
    </w:p>
    <w:p w14:paraId="70FFDBAD" w14:textId="77777777" w:rsidR="001A3F37" w:rsidRDefault="001A3F37">
      <w:pPr>
        <w:jc w:val="center"/>
        <w:rPr>
          <w:rFonts w:ascii="Arial" w:hAnsi="Arial" w:cs="Arial"/>
          <w:b/>
          <w:sz w:val="32"/>
          <w:u w:val="single"/>
        </w:rPr>
      </w:pPr>
      <w:proofErr w:type="gramStart"/>
      <w:r>
        <w:rPr>
          <w:rFonts w:ascii="Arial" w:hAnsi="Arial" w:cs="Arial"/>
          <w:b/>
          <w:sz w:val="32"/>
          <w:u w:val="single"/>
        </w:rPr>
        <w:t>SOUČINNOSTNÍ  DOHODA</w:t>
      </w:r>
      <w:proofErr w:type="gramEnd"/>
    </w:p>
    <w:p w14:paraId="229B7B9B" w14:textId="77777777" w:rsidR="001A3F37" w:rsidRDefault="001A3F37">
      <w:pPr>
        <w:jc w:val="center"/>
        <w:rPr>
          <w:rFonts w:ascii="Arial" w:hAnsi="Arial" w:cs="Arial"/>
        </w:rPr>
      </w:pPr>
    </w:p>
    <w:p w14:paraId="41E1A82C" w14:textId="77777777" w:rsidR="001A3F37" w:rsidRDefault="001A3F3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Na základě článku 2.4.</w:t>
      </w:r>
      <w:r w:rsidR="003675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 uzavírají smluvní strany dohodu o napojení a přenosu signalizace poplachů i dalších informací o stavech elektrické zabezpečovací signalizace (EZS) z objektu na pult centralizované ochrany (PCO) a o vzájemné součinnosti při střežení objektu.</w:t>
      </w:r>
    </w:p>
    <w:p w14:paraId="08FD890A" w14:textId="77777777" w:rsidR="001A3F37" w:rsidRPr="003675BA" w:rsidRDefault="001A3F37">
      <w:pPr>
        <w:rPr>
          <w:rFonts w:ascii="Arial" w:hAnsi="Arial" w:cs="Arial"/>
        </w:rPr>
      </w:pPr>
    </w:p>
    <w:p w14:paraId="017EEB13" w14:textId="77777777" w:rsidR="002A6DB6" w:rsidRDefault="001A3F37">
      <w:pPr>
        <w:rPr>
          <w:rFonts w:ascii="Tahoma" w:hAnsi="Tahoma" w:cs="Tahoma"/>
          <w:color w:val="000000"/>
        </w:rPr>
      </w:pPr>
      <w:r w:rsidRPr="003675BA">
        <w:rPr>
          <w:rFonts w:ascii="Arial" w:hAnsi="Arial" w:cs="Arial"/>
        </w:rPr>
        <w:t>Název objektu:</w:t>
      </w:r>
      <w:r w:rsidR="00C8611E">
        <w:rPr>
          <w:rFonts w:ascii="Arial" w:hAnsi="Arial" w:cs="Arial"/>
        </w:rPr>
        <w:t xml:space="preserve"> </w:t>
      </w:r>
      <w:r w:rsidR="0071218F">
        <w:rPr>
          <w:rFonts w:ascii="Arial" w:hAnsi="Arial" w:cs="Arial"/>
          <w:b/>
        </w:rPr>
        <w:t xml:space="preserve">NÁŠ </w:t>
      </w:r>
      <w:proofErr w:type="gramStart"/>
      <w:r w:rsidR="0071218F">
        <w:rPr>
          <w:rFonts w:ascii="Arial" w:hAnsi="Arial" w:cs="Arial"/>
          <w:b/>
        </w:rPr>
        <w:t xml:space="preserve">SVĚT </w:t>
      </w:r>
      <w:r w:rsidR="003675BA" w:rsidRPr="003675BA">
        <w:rPr>
          <w:rFonts w:ascii="Arial" w:hAnsi="Arial" w:cs="Arial"/>
        </w:rPr>
        <w:t xml:space="preserve"> –</w:t>
      </w:r>
      <w:proofErr w:type="gramEnd"/>
      <w:r w:rsidR="003675BA" w:rsidRPr="003675BA">
        <w:rPr>
          <w:rFonts w:ascii="Arial" w:hAnsi="Arial" w:cs="Arial"/>
        </w:rPr>
        <w:t xml:space="preserve"> </w:t>
      </w:r>
      <w:r w:rsidR="0071218F">
        <w:rPr>
          <w:rFonts w:ascii="Arial" w:hAnsi="Arial" w:cs="Arial"/>
        </w:rPr>
        <w:t xml:space="preserve"> </w:t>
      </w:r>
      <w:r w:rsidR="00485473">
        <w:rPr>
          <w:rFonts w:ascii="Arial" w:hAnsi="Arial" w:cs="Arial"/>
        </w:rPr>
        <w:t>BYT</w:t>
      </w:r>
      <w:r w:rsidR="00D61013">
        <w:rPr>
          <w:rFonts w:ascii="Arial" w:hAnsi="Arial" w:cs="Arial"/>
        </w:rPr>
        <w:t>Y</w:t>
      </w:r>
      <w:r w:rsidR="00950AC6">
        <w:rPr>
          <w:rFonts w:ascii="Arial" w:hAnsi="Arial" w:cs="Arial"/>
        </w:rPr>
        <w:t xml:space="preserve"> </w:t>
      </w:r>
      <w:r w:rsidR="002A6DB6">
        <w:rPr>
          <w:rFonts w:ascii="Tahoma" w:hAnsi="Tahoma" w:cs="Tahoma"/>
          <w:bCs/>
          <w:color w:val="000000"/>
        </w:rPr>
        <w:t xml:space="preserve">(speciální služby- </w:t>
      </w:r>
      <w:r w:rsidR="002A6DB6">
        <w:rPr>
          <w:rFonts w:ascii="Arial" w:hAnsi="Arial" w:cs="Arial"/>
        </w:rPr>
        <w:t xml:space="preserve">chráněné bydlení </w:t>
      </w:r>
      <w:r w:rsidR="002A6DB6">
        <w:rPr>
          <w:rFonts w:ascii="Tahoma" w:hAnsi="Tahoma" w:cs="Tahoma"/>
          <w:bCs/>
          <w:color w:val="000000"/>
        </w:rPr>
        <w:t>)</w:t>
      </w:r>
      <w:r w:rsidR="002A6DB6">
        <w:rPr>
          <w:rFonts w:ascii="Tahoma" w:hAnsi="Tahoma" w:cs="Tahoma"/>
          <w:color w:val="000000"/>
        </w:rPr>
        <w:t xml:space="preserve"> </w:t>
      </w:r>
    </w:p>
    <w:p w14:paraId="7D0CF258" w14:textId="77777777" w:rsidR="001A3F37" w:rsidRDefault="001A3F37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Ulice :</w:t>
      </w:r>
      <w:proofErr w:type="gramEnd"/>
      <w:r w:rsidR="006A5581">
        <w:rPr>
          <w:rFonts w:ascii="Arial" w:hAnsi="Arial" w:cs="Arial"/>
        </w:rPr>
        <w:t xml:space="preserve"> </w:t>
      </w:r>
      <w:proofErr w:type="spellStart"/>
      <w:r w:rsidR="00485473">
        <w:rPr>
          <w:rFonts w:ascii="Tahoma" w:hAnsi="Tahoma" w:cs="Tahoma"/>
          <w:b/>
          <w:bCs/>
          <w:color w:val="000000"/>
        </w:rPr>
        <w:t>ul.Horymírová</w:t>
      </w:r>
      <w:proofErr w:type="spellEnd"/>
      <w:r w:rsidR="00485473">
        <w:rPr>
          <w:rFonts w:ascii="Tahoma" w:hAnsi="Tahoma" w:cs="Tahoma"/>
          <w:b/>
          <w:bCs/>
          <w:color w:val="000000"/>
        </w:rPr>
        <w:t xml:space="preserve"> č.</w:t>
      </w:r>
      <w:r w:rsidR="00EE442B">
        <w:rPr>
          <w:rFonts w:ascii="Tahoma" w:hAnsi="Tahoma" w:cs="Tahoma"/>
          <w:b/>
          <w:bCs/>
          <w:color w:val="000000"/>
        </w:rPr>
        <w:t xml:space="preserve">p. </w:t>
      </w:r>
      <w:r w:rsidR="00485473">
        <w:rPr>
          <w:rFonts w:ascii="Tahoma" w:hAnsi="Tahoma" w:cs="Tahoma"/>
          <w:b/>
          <w:bCs/>
          <w:color w:val="000000"/>
        </w:rPr>
        <w:t>2287</w:t>
      </w:r>
      <w:r w:rsidR="00485473" w:rsidRPr="003675BA">
        <w:rPr>
          <w:rFonts w:ascii="Tahoma" w:hAnsi="Tahoma" w:cs="Tahoma"/>
          <w:bCs/>
          <w:color w:val="000000"/>
        </w:rPr>
        <w:t xml:space="preserve"> </w:t>
      </w:r>
      <w:r>
        <w:rPr>
          <w:rFonts w:ascii="Arial" w:hAnsi="Arial" w:cs="Arial"/>
        </w:rPr>
        <w:t xml:space="preserve">Obec :  </w:t>
      </w:r>
      <w:r w:rsidR="00950AC6">
        <w:rPr>
          <w:rFonts w:ascii="Arial" w:hAnsi="Arial" w:cs="Arial"/>
          <w:b/>
          <w:bCs/>
          <w:color w:val="000000"/>
          <w:shd w:val="clear" w:color="auto" w:fill="FFFFFF"/>
        </w:rPr>
        <w:t>Frýdek Místek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PSČ : </w:t>
      </w:r>
      <w:r w:rsidR="00C3129D" w:rsidRPr="00C3129D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73</w:t>
      </w:r>
      <w:r w:rsidR="00950AC6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8 0</w:t>
      </w:r>
      <w:r w:rsidR="00C3129D" w:rsidRPr="00C3129D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1</w:t>
      </w:r>
    </w:p>
    <w:p w14:paraId="74BA0DE2" w14:textId="1FF0F6E2" w:rsidR="001A3F37" w:rsidRDefault="001A3F3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Číslo (pozice) objektu na </w:t>
      </w:r>
      <w:proofErr w:type="gramStart"/>
      <w:r>
        <w:rPr>
          <w:rFonts w:ascii="Arial" w:hAnsi="Arial" w:cs="Arial"/>
        </w:rPr>
        <w:t>PCO :</w:t>
      </w:r>
      <w:proofErr w:type="gramEnd"/>
      <w:r>
        <w:rPr>
          <w:rFonts w:ascii="Arial" w:hAnsi="Arial" w:cs="Arial"/>
        </w:rPr>
        <w:t xml:space="preserve">  </w:t>
      </w:r>
      <w:r w:rsidR="002610C2">
        <w:rPr>
          <w:rFonts w:ascii="Arial" w:hAnsi="Arial" w:cs="Arial"/>
          <w:b/>
          <w:sz w:val="28"/>
        </w:rPr>
        <w:t>…..</w:t>
      </w:r>
    </w:p>
    <w:p w14:paraId="20B37C7B" w14:textId="77777777" w:rsidR="001A3F37" w:rsidRDefault="001A3F37">
      <w:pPr>
        <w:rPr>
          <w:rFonts w:ascii="Arial" w:hAnsi="Arial" w:cs="Arial"/>
        </w:rPr>
      </w:pPr>
    </w:p>
    <w:p w14:paraId="20BB4B62" w14:textId="77777777" w:rsidR="001A3F37" w:rsidRPr="00B65D90" w:rsidRDefault="001A3F37" w:rsidP="00D61013">
      <w:pPr>
        <w:pStyle w:val="Odstavecseseznamem"/>
        <w:numPr>
          <w:ilvl w:val="0"/>
          <w:numId w:val="9"/>
        </w:numPr>
        <w:tabs>
          <w:tab w:val="left" w:pos="426"/>
          <w:tab w:val="left" w:pos="720"/>
        </w:tabs>
        <w:ind w:left="426" w:hanging="426"/>
        <w:jc w:val="both"/>
        <w:rPr>
          <w:rFonts w:ascii="Arial" w:hAnsi="Arial" w:cs="Arial"/>
        </w:rPr>
      </w:pPr>
      <w:proofErr w:type="gramStart"/>
      <w:r w:rsidRPr="00B65D90">
        <w:rPr>
          <w:rFonts w:ascii="Arial" w:hAnsi="Arial" w:cs="Arial"/>
          <w:b/>
          <w:u w:val="single"/>
        </w:rPr>
        <w:t>Přenos  z</w:t>
      </w:r>
      <w:proofErr w:type="gramEnd"/>
      <w:r w:rsidRPr="00B65D90">
        <w:rPr>
          <w:rFonts w:ascii="Arial" w:hAnsi="Arial" w:cs="Arial"/>
          <w:b/>
          <w:u w:val="single"/>
        </w:rPr>
        <w:t xml:space="preserve">  objektu  na  PCO</w:t>
      </w:r>
      <w:r w:rsidRPr="00B65D90">
        <w:rPr>
          <w:rFonts w:ascii="Arial" w:hAnsi="Arial" w:cs="Arial"/>
        </w:rPr>
        <w:t xml:space="preserve"> - je zajišťován </w:t>
      </w:r>
      <w:r w:rsidR="00485473">
        <w:rPr>
          <w:rFonts w:ascii="Arial" w:hAnsi="Arial" w:cs="Arial"/>
        </w:rPr>
        <w:t xml:space="preserve">přes </w:t>
      </w:r>
      <w:proofErr w:type="spellStart"/>
      <w:r w:rsidR="00EF71C2" w:rsidRPr="00B65D90">
        <w:rPr>
          <w:rFonts w:ascii="Arial" w:hAnsi="Arial" w:cs="Arial"/>
        </w:rPr>
        <w:t>Jablonet</w:t>
      </w:r>
      <w:proofErr w:type="spellEnd"/>
      <w:r w:rsidR="00EF71C2" w:rsidRPr="00B65D90">
        <w:rPr>
          <w:rFonts w:ascii="Arial" w:hAnsi="Arial" w:cs="Arial"/>
        </w:rPr>
        <w:t xml:space="preserve"> </w:t>
      </w:r>
      <w:proofErr w:type="spellStart"/>
      <w:r w:rsidR="00485473">
        <w:rPr>
          <w:rFonts w:ascii="Arial" w:hAnsi="Arial" w:cs="Arial"/>
        </w:rPr>
        <w:t>Cloud</w:t>
      </w:r>
      <w:proofErr w:type="spellEnd"/>
      <w:r w:rsidR="00EF71C2" w:rsidRPr="00B65D90">
        <w:rPr>
          <w:rFonts w:ascii="Arial" w:hAnsi="Arial" w:cs="Arial"/>
        </w:rPr>
        <w:t xml:space="preserve"> </w:t>
      </w:r>
    </w:p>
    <w:p w14:paraId="4C47BA21" w14:textId="77777777" w:rsidR="001A3F37" w:rsidRDefault="001A3F37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BC616C" w14:textId="77777777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II.    </w:t>
      </w:r>
      <w:r>
        <w:rPr>
          <w:rFonts w:ascii="Arial" w:hAnsi="Arial" w:cs="Arial"/>
          <w:b/>
          <w:u w:val="single"/>
        </w:rPr>
        <w:t xml:space="preserve">Typy EZS a </w:t>
      </w:r>
      <w:proofErr w:type="gramStart"/>
      <w:r>
        <w:rPr>
          <w:rFonts w:ascii="Arial" w:hAnsi="Arial" w:cs="Arial"/>
          <w:b/>
          <w:u w:val="single"/>
        </w:rPr>
        <w:t>PZ  v</w:t>
      </w:r>
      <w:proofErr w:type="gramEnd"/>
      <w:r>
        <w:rPr>
          <w:rFonts w:ascii="Arial" w:hAnsi="Arial" w:cs="Arial"/>
          <w:b/>
          <w:u w:val="single"/>
        </w:rPr>
        <w:t xml:space="preserve"> objektu. </w:t>
      </w:r>
    </w:p>
    <w:p w14:paraId="33F2597B" w14:textId="77777777" w:rsidR="001A3F37" w:rsidRDefault="001A3F37">
      <w:pPr>
        <w:rPr>
          <w:rFonts w:ascii="Arial" w:hAnsi="Arial" w:cs="Arial"/>
        </w:rPr>
      </w:pPr>
    </w:p>
    <w:p w14:paraId="735F973A" w14:textId="5A43E767" w:rsidR="00EF71C2" w:rsidRDefault="001A3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82A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675BA">
        <w:rPr>
          <w:rFonts w:ascii="Arial" w:hAnsi="Arial" w:cs="Arial"/>
          <w:b/>
        </w:rPr>
        <w:t>EZS</w:t>
      </w:r>
      <w:r w:rsidR="003675BA" w:rsidRPr="003675BA">
        <w:rPr>
          <w:rFonts w:ascii="Arial" w:hAnsi="Arial" w:cs="Arial"/>
          <w:b/>
        </w:rPr>
        <w:t>:</w:t>
      </w:r>
      <w:r w:rsidR="00485473">
        <w:rPr>
          <w:rFonts w:ascii="Arial" w:hAnsi="Arial" w:cs="Arial"/>
          <w:b/>
        </w:rPr>
        <w:t xml:space="preserve"> </w:t>
      </w:r>
      <w:proofErr w:type="spellStart"/>
      <w:r w:rsidR="00485473">
        <w:rPr>
          <w:rFonts w:ascii="Tahoma" w:hAnsi="Tahoma" w:cs="Tahoma"/>
          <w:color w:val="000000"/>
          <w:sz w:val="18"/>
          <w:szCs w:val="18"/>
        </w:rPr>
        <w:t>Jablotron</w:t>
      </w:r>
      <w:proofErr w:type="spellEnd"/>
      <w:r w:rsidR="003675BA">
        <w:rPr>
          <w:rFonts w:ascii="Arial" w:hAnsi="Arial" w:cs="Arial"/>
        </w:rPr>
        <w:t xml:space="preserve"> </w:t>
      </w:r>
      <w:r w:rsidR="00485473">
        <w:rPr>
          <w:rFonts w:ascii="Tahoma" w:hAnsi="Tahoma" w:cs="Tahoma"/>
          <w:b/>
          <w:bCs/>
          <w:color w:val="000000"/>
          <w:sz w:val="18"/>
          <w:szCs w:val="18"/>
        </w:rPr>
        <w:t>JA-103 K</w:t>
      </w:r>
      <w:r w:rsidR="00EF71C2" w:rsidRPr="003675BA">
        <w:rPr>
          <w:rFonts w:ascii="Arial" w:hAnsi="Arial" w:cs="Arial"/>
          <w:b/>
        </w:rPr>
        <w:t>PZ:</w:t>
      </w:r>
      <w:r w:rsidR="00EF71C2">
        <w:rPr>
          <w:rFonts w:ascii="Arial" w:hAnsi="Arial" w:cs="Arial"/>
        </w:rPr>
        <w:t xml:space="preserve"> </w:t>
      </w:r>
      <w:proofErr w:type="spellStart"/>
      <w:r w:rsidR="00EF71C2" w:rsidRPr="003675BA">
        <w:rPr>
          <w:rFonts w:ascii="Arial" w:hAnsi="Arial" w:cs="Arial"/>
          <w:b/>
        </w:rPr>
        <w:t>Jablonet</w:t>
      </w:r>
      <w:proofErr w:type="spellEnd"/>
      <w:r w:rsidR="00EF71C2" w:rsidRPr="003675BA">
        <w:rPr>
          <w:rFonts w:ascii="Arial" w:hAnsi="Arial" w:cs="Arial"/>
          <w:b/>
        </w:rPr>
        <w:t xml:space="preserve"> GC-10</w:t>
      </w:r>
      <w:r w:rsidR="00EF71C2">
        <w:rPr>
          <w:rFonts w:ascii="Arial" w:hAnsi="Arial" w:cs="Arial"/>
        </w:rPr>
        <w:t xml:space="preserve"> (Komunikační číslo-ID: </w:t>
      </w:r>
      <w:proofErr w:type="gramStart"/>
      <w:r w:rsidR="00134840">
        <w:rPr>
          <w:rFonts w:ascii="Arial" w:hAnsi="Arial" w:cs="Arial"/>
        </w:rPr>
        <w:t>…….</w:t>
      </w:r>
      <w:proofErr w:type="gramEnd"/>
      <w:r w:rsidR="00EF71C2">
        <w:rPr>
          <w:rFonts w:ascii="Arial" w:hAnsi="Arial" w:cs="Arial"/>
        </w:rPr>
        <w:t>)</w:t>
      </w:r>
    </w:p>
    <w:p w14:paraId="35397A37" w14:textId="07F804AF" w:rsidR="00FF057C" w:rsidRPr="00FF057C" w:rsidRDefault="00FF057C" w:rsidP="00FF057C">
      <w:pPr>
        <w:tabs>
          <w:tab w:val="left" w:pos="426"/>
          <w:tab w:val="left" w:pos="720"/>
        </w:tabs>
        <w:rPr>
          <w:rFonts w:ascii="Arial" w:hAnsi="Arial" w:cs="Arial"/>
        </w:rPr>
      </w:pPr>
      <w:r w:rsidRPr="00FF057C">
        <w:rPr>
          <w:rFonts w:ascii="Arial" w:hAnsi="Arial" w:cs="Arial"/>
        </w:rPr>
        <w:t xml:space="preserve">       </w:t>
      </w:r>
      <w:r w:rsidR="00D61013">
        <w:rPr>
          <w:rFonts w:ascii="Arial" w:hAnsi="Arial" w:cs="Arial"/>
        </w:rPr>
        <w:t xml:space="preserve">Telefon na objekt: Stálá </w:t>
      </w:r>
      <w:r w:rsidRPr="00FF057C">
        <w:rPr>
          <w:rFonts w:ascii="Arial" w:hAnsi="Arial" w:cs="Arial"/>
        </w:rPr>
        <w:t>služba</w:t>
      </w:r>
      <w:r w:rsidR="00D61013">
        <w:rPr>
          <w:rFonts w:ascii="Arial" w:hAnsi="Arial" w:cs="Arial"/>
        </w:rPr>
        <w:t xml:space="preserve"> NÁŠ SVET (F-M, </w:t>
      </w:r>
      <w:r w:rsidR="00485473">
        <w:rPr>
          <w:rFonts w:ascii="Tahoma" w:hAnsi="Tahoma" w:cs="Tahoma"/>
          <w:color w:val="000000"/>
          <w:sz w:val="22"/>
          <w:szCs w:val="22"/>
        </w:rPr>
        <w:t xml:space="preserve">J. </w:t>
      </w:r>
      <w:proofErr w:type="spellStart"/>
      <w:r w:rsidR="00485473">
        <w:rPr>
          <w:rFonts w:ascii="Tahoma" w:hAnsi="Tahoma" w:cs="Tahoma"/>
          <w:color w:val="000000"/>
          <w:sz w:val="22"/>
          <w:szCs w:val="22"/>
        </w:rPr>
        <w:t>Lohrera</w:t>
      </w:r>
      <w:proofErr w:type="spellEnd"/>
      <w:r w:rsidR="00485473">
        <w:rPr>
          <w:rFonts w:ascii="Tahoma" w:hAnsi="Tahoma" w:cs="Tahoma"/>
          <w:color w:val="000000"/>
          <w:sz w:val="22"/>
          <w:szCs w:val="22"/>
        </w:rPr>
        <w:t xml:space="preserve"> 779</w:t>
      </w:r>
      <w:r w:rsidR="00D61013">
        <w:rPr>
          <w:rFonts w:ascii="Tahoma" w:hAnsi="Tahoma" w:cs="Tahoma"/>
          <w:color w:val="000000"/>
          <w:sz w:val="22"/>
          <w:szCs w:val="22"/>
        </w:rPr>
        <w:t>)</w:t>
      </w:r>
      <w:r w:rsidRPr="00FF057C">
        <w:rPr>
          <w:rFonts w:ascii="Arial" w:hAnsi="Arial" w:cs="Arial"/>
        </w:rPr>
        <w:t xml:space="preserve"> Telefon: (+420) </w:t>
      </w:r>
      <w:r w:rsidR="002610C2">
        <w:rPr>
          <w:rFonts w:ascii="Tahoma" w:hAnsi="Tahoma" w:cs="Tahoma"/>
          <w:color w:val="000000"/>
          <w:sz w:val="22"/>
          <w:szCs w:val="22"/>
        </w:rPr>
        <w:t>……</w:t>
      </w:r>
      <w:r w:rsidR="000026F6">
        <w:rPr>
          <w:rFonts w:ascii="Arial" w:hAnsi="Arial" w:cs="Arial"/>
        </w:rPr>
        <w:t xml:space="preserve"> </w:t>
      </w:r>
    </w:p>
    <w:p w14:paraId="52896DED" w14:textId="6892B228" w:rsidR="00EF71C2" w:rsidRDefault="00EF71C2" w:rsidP="00EF7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7D4AFC07" w14:textId="424C75F7" w:rsidR="001A3F37" w:rsidRDefault="001A3F37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  </w:t>
      </w:r>
      <w:proofErr w:type="gramStart"/>
      <w:r>
        <w:rPr>
          <w:rFonts w:ascii="Arial" w:hAnsi="Arial" w:cs="Arial"/>
          <w:b/>
          <w:u w:val="single"/>
        </w:rPr>
        <w:t>Odpovědné  osoby</w:t>
      </w:r>
      <w:proofErr w:type="gramEnd"/>
      <w:r>
        <w:rPr>
          <w:rFonts w:ascii="Arial" w:hAnsi="Arial" w:cs="Arial"/>
          <w:b/>
          <w:u w:val="single"/>
        </w:rPr>
        <w:t xml:space="preserve">  pověřené  obsluhou  EZS</w:t>
      </w:r>
      <w:r>
        <w:rPr>
          <w:rFonts w:ascii="Arial" w:hAnsi="Arial" w:cs="Arial"/>
        </w:rPr>
        <w:t xml:space="preserve"> - osoby, které </w:t>
      </w:r>
      <w:r w:rsidR="00EF71C2">
        <w:rPr>
          <w:rFonts w:ascii="Arial" w:hAnsi="Arial" w:cs="Arial"/>
        </w:rPr>
        <w:t>mají</w:t>
      </w:r>
      <w:r>
        <w:rPr>
          <w:rFonts w:ascii="Arial" w:hAnsi="Arial" w:cs="Arial"/>
        </w:rPr>
        <w:t xml:space="preserve"> </w:t>
      </w:r>
      <w:r w:rsidR="00EF71C2">
        <w:rPr>
          <w:rFonts w:ascii="Arial" w:hAnsi="Arial" w:cs="Arial"/>
        </w:rPr>
        <w:t xml:space="preserve">přiděleny </w:t>
      </w:r>
      <w:r>
        <w:rPr>
          <w:rFonts w:ascii="Arial" w:hAnsi="Arial" w:cs="Arial"/>
        </w:rPr>
        <w:t>ovládací kódy</w:t>
      </w:r>
      <w:r w:rsidR="00EF71C2">
        <w:rPr>
          <w:rFonts w:ascii="Arial" w:hAnsi="Arial" w:cs="Arial"/>
        </w:rPr>
        <w:t xml:space="preserve"> k </w:t>
      </w:r>
      <w:r>
        <w:rPr>
          <w:rFonts w:ascii="Arial" w:hAnsi="Arial" w:cs="Arial"/>
        </w:rPr>
        <w:t>EZS</w:t>
      </w:r>
      <w:r w:rsidR="00EF71C2">
        <w:rPr>
          <w:rFonts w:ascii="Arial" w:hAnsi="Arial" w:cs="Arial"/>
        </w:rPr>
        <w:t>, znají</w:t>
      </w:r>
      <w:r>
        <w:rPr>
          <w:rFonts w:ascii="Arial" w:hAnsi="Arial" w:cs="Arial"/>
        </w:rPr>
        <w:t xml:space="preserve"> heslo (</w:t>
      </w:r>
      <w:r w:rsidR="002610C2">
        <w:rPr>
          <w:rFonts w:ascii="Arial" w:hAnsi="Arial" w:cs="Arial"/>
        </w:rPr>
        <w:t>………..</w:t>
      </w:r>
      <w:r>
        <w:rPr>
          <w:rFonts w:ascii="Arial" w:hAnsi="Arial" w:cs="Arial"/>
        </w:rPr>
        <w:t>) a mají přístup</w:t>
      </w:r>
      <w:r w:rsidR="00EF71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objektu</w:t>
      </w:r>
      <w:r w:rsidR="00EF71C2">
        <w:rPr>
          <w:rFonts w:ascii="Arial" w:hAnsi="Arial" w:cs="Arial"/>
        </w:rPr>
        <w:t xml:space="preserve"> (</w:t>
      </w:r>
      <w:r w:rsidR="002610C2">
        <w:rPr>
          <w:rFonts w:ascii="Arial" w:hAnsi="Arial" w:cs="Arial"/>
        </w:rPr>
        <w:t>……</w:t>
      </w:r>
      <w:r w:rsidR="00EF71C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 </w:t>
      </w:r>
    </w:p>
    <w:p w14:paraId="40B39E11" w14:textId="77777777" w:rsidR="001A3F37" w:rsidRDefault="001A3F37">
      <w:pPr>
        <w:rPr>
          <w:rFonts w:ascii="Arial" w:hAnsi="Arial" w:cs="Arial"/>
        </w:rPr>
      </w:pPr>
    </w:p>
    <w:p w14:paraId="45C3C007" w14:textId="77777777" w:rsidR="001A3F37" w:rsidRDefault="001A3F3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</w:t>
      </w:r>
      <w:proofErr w:type="gramStart"/>
      <w:r w:rsidR="00EF042E">
        <w:rPr>
          <w:rFonts w:ascii="Arial" w:hAnsi="Arial" w:cs="Arial"/>
          <w:u w:val="single"/>
        </w:rPr>
        <w:t>Jméno :</w:t>
      </w:r>
      <w:proofErr w:type="gramEnd"/>
      <w:r w:rsidR="00EF042E">
        <w:rPr>
          <w:rFonts w:ascii="Arial" w:hAnsi="Arial" w:cs="Arial"/>
          <w:u w:val="single"/>
        </w:rPr>
        <w:t xml:space="preserve">         Příjmení :     </w:t>
      </w:r>
      <w:r w:rsidR="00C8611E">
        <w:rPr>
          <w:rFonts w:ascii="Arial" w:hAnsi="Arial" w:cs="Arial"/>
          <w:u w:val="single"/>
        </w:rPr>
        <w:t xml:space="preserve">   </w:t>
      </w:r>
      <w:r w:rsidR="00EF042E">
        <w:rPr>
          <w:rFonts w:ascii="Arial" w:hAnsi="Arial" w:cs="Arial"/>
          <w:u w:val="single"/>
        </w:rPr>
        <w:t>Titul</w:t>
      </w:r>
      <w:r w:rsidR="00C8611E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</w:t>
      </w:r>
      <w:r w:rsidR="00E82AC0"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 xml:space="preserve"> (sekce-funkce)</w:t>
      </w:r>
      <w:r w:rsidR="00C8611E">
        <w:rPr>
          <w:rFonts w:ascii="Arial" w:hAnsi="Arial" w:cs="Arial"/>
          <w:u w:val="single"/>
        </w:rPr>
        <w:t xml:space="preserve">       </w:t>
      </w:r>
      <w:r w:rsidR="00EF042E">
        <w:rPr>
          <w:rFonts w:ascii="Arial" w:hAnsi="Arial" w:cs="Arial"/>
          <w:u w:val="single"/>
        </w:rPr>
        <w:t xml:space="preserve">         </w:t>
      </w:r>
      <w:r w:rsidR="00D61013">
        <w:rPr>
          <w:rFonts w:ascii="Arial" w:hAnsi="Arial" w:cs="Arial"/>
          <w:u w:val="single"/>
        </w:rPr>
        <w:t xml:space="preserve">         </w:t>
      </w:r>
      <w:r w:rsidR="00EF042E">
        <w:rPr>
          <w:rFonts w:ascii="Arial" w:hAnsi="Arial" w:cs="Arial"/>
          <w:u w:val="single"/>
        </w:rPr>
        <w:t xml:space="preserve">      </w:t>
      </w:r>
      <w:r w:rsidR="00C8611E">
        <w:rPr>
          <w:rFonts w:ascii="Arial" w:hAnsi="Arial" w:cs="Arial"/>
          <w:u w:val="single"/>
        </w:rPr>
        <w:t xml:space="preserve">      Telefon </w:t>
      </w:r>
      <w:r>
        <w:rPr>
          <w:rFonts w:ascii="Arial" w:hAnsi="Arial" w:cs="Arial"/>
          <w:u w:val="single"/>
        </w:rPr>
        <w:t xml:space="preserve"> : </w:t>
      </w:r>
      <w:r w:rsidR="00C8611E">
        <w:rPr>
          <w:rFonts w:ascii="Arial" w:hAnsi="Arial" w:cs="Arial"/>
        </w:rPr>
        <w:t xml:space="preserve">  </w:t>
      </w:r>
    </w:p>
    <w:p w14:paraId="01AA9BD2" w14:textId="77777777" w:rsidR="001A3F37" w:rsidRDefault="001A3F37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9288183" w14:textId="3396312F" w:rsidR="004E18F6" w:rsidRDefault="00C8611E" w:rsidP="00C8611E">
      <w:pPr>
        <w:pStyle w:val="Zpat"/>
        <w:rPr>
          <w:rFonts w:ascii="Arial" w:hAnsi="Arial" w:cs="Arial"/>
          <w:bCs/>
        </w:rPr>
      </w:pPr>
      <w:r w:rsidRPr="00EF042E">
        <w:rPr>
          <w:rFonts w:ascii="Arial" w:hAnsi="Arial" w:cs="Arial"/>
          <w:bCs/>
        </w:rPr>
        <w:t xml:space="preserve">  </w:t>
      </w:r>
      <w:r w:rsidR="00796975" w:rsidRPr="00EF042E">
        <w:rPr>
          <w:rFonts w:ascii="Arial" w:hAnsi="Arial" w:cs="Arial"/>
          <w:bCs/>
        </w:rPr>
        <w:t xml:space="preserve"> </w:t>
      </w:r>
      <w:r w:rsidRPr="00EF042E">
        <w:rPr>
          <w:rFonts w:ascii="Arial" w:hAnsi="Arial" w:cs="Arial"/>
          <w:bCs/>
        </w:rPr>
        <w:t>1</w:t>
      </w:r>
      <w:r w:rsidR="004E18F6">
        <w:rPr>
          <w:rFonts w:ascii="Arial" w:hAnsi="Arial" w:cs="Arial"/>
          <w:bCs/>
        </w:rPr>
        <w:t xml:space="preserve">. </w:t>
      </w:r>
      <w:r w:rsidR="004E18F6" w:rsidRPr="004E18F6">
        <w:rPr>
          <w:rFonts w:ascii="Arial" w:hAnsi="Arial" w:cs="Arial"/>
          <w:b/>
          <w:bCs/>
        </w:rPr>
        <w:t>S</w:t>
      </w:r>
      <w:r w:rsidR="004E18F6" w:rsidRPr="004E18F6">
        <w:rPr>
          <w:rFonts w:ascii="Arial" w:hAnsi="Arial" w:cs="Arial"/>
          <w:b/>
          <w:color w:val="000000"/>
        </w:rPr>
        <w:t xml:space="preserve">tálá služba </w:t>
      </w:r>
      <w:r w:rsidR="002A6DB6">
        <w:rPr>
          <w:rFonts w:ascii="Arial" w:hAnsi="Arial" w:cs="Arial"/>
          <w:b/>
          <w:color w:val="000000"/>
        </w:rPr>
        <w:t>firmy</w:t>
      </w:r>
      <w:r w:rsidR="004E18F6" w:rsidRPr="004E18F6">
        <w:rPr>
          <w:rFonts w:ascii="Arial" w:hAnsi="Arial" w:cs="Arial"/>
          <w:b/>
          <w:color w:val="000000"/>
        </w:rPr>
        <w:t xml:space="preserve"> </w:t>
      </w:r>
      <w:r w:rsidR="004E18F6">
        <w:rPr>
          <w:rFonts w:ascii="Arial" w:hAnsi="Arial" w:cs="Arial"/>
          <w:b/>
          <w:color w:val="000000"/>
        </w:rPr>
        <w:t xml:space="preserve">                   </w:t>
      </w:r>
      <w:r w:rsidR="004E18F6" w:rsidRPr="004E18F6">
        <w:rPr>
          <w:rFonts w:ascii="Arial" w:hAnsi="Arial" w:cs="Arial"/>
          <w:b/>
          <w:color w:val="000000"/>
        </w:rPr>
        <w:t xml:space="preserve">     </w:t>
      </w:r>
      <w:r w:rsidR="00DF6CFB">
        <w:rPr>
          <w:rFonts w:ascii="Arial" w:hAnsi="Arial" w:cs="Arial"/>
          <w:color w:val="000000"/>
        </w:rPr>
        <w:t xml:space="preserve">……………………              </w:t>
      </w:r>
      <w:r w:rsidR="004E18F6" w:rsidRPr="004E18F6">
        <w:rPr>
          <w:rFonts w:ascii="Arial" w:hAnsi="Arial" w:cs="Arial"/>
          <w:b/>
          <w:color w:val="000000"/>
        </w:rPr>
        <w:t xml:space="preserve"> </w:t>
      </w:r>
      <w:r w:rsidR="00D61013">
        <w:rPr>
          <w:rFonts w:ascii="Arial" w:hAnsi="Arial" w:cs="Arial"/>
          <w:b/>
          <w:color w:val="000000"/>
        </w:rPr>
        <w:t xml:space="preserve">           </w:t>
      </w:r>
      <w:r w:rsidR="004E18F6">
        <w:rPr>
          <w:rFonts w:ascii="Arial" w:hAnsi="Arial" w:cs="Arial"/>
          <w:b/>
          <w:color w:val="000000"/>
        </w:rPr>
        <w:t xml:space="preserve"> </w:t>
      </w:r>
      <w:r w:rsidR="004E18F6" w:rsidRPr="004E18F6">
        <w:rPr>
          <w:rFonts w:ascii="Arial" w:hAnsi="Arial" w:cs="Arial"/>
          <w:b/>
          <w:color w:val="000000"/>
        </w:rPr>
        <w:t xml:space="preserve">   </w:t>
      </w:r>
      <w:r w:rsidR="004E18F6" w:rsidRPr="00D61013">
        <w:rPr>
          <w:rFonts w:ascii="Arial" w:hAnsi="Arial" w:cs="Arial"/>
        </w:rPr>
        <w:t>(+420)</w:t>
      </w:r>
      <w:r w:rsidR="004E18F6" w:rsidRPr="004E18F6">
        <w:rPr>
          <w:rFonts w:ascii="Arial" w:hAnsi="Arial" w:cs="Arial"/>
          <w:b/>
        </w:rPr>
        <w:t> </w:t>
      </w:r>
      <w:r w:rsidR="002610C2">
        <w:rPr>
          <w:rFonts w:ascii="Arial" w:hAnsi="Arial" w:cs="Arial"/>
          <w:b/>
          <w:color w:val="000000"/>
        </w:rPr>
        <w:t>…………….</w:t>
      </w:r>
    </w:p>
    <w:p w14:paraId="71FD373C" w14:textId="042C5681" w:rsidR="00C8611E" w:rsidRPr="000026F6" w:rsidRDefault="004E18F6" w:rsidP="00C8611E">
      <w:pPr>
        <w:pStyle w:val="Zpa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2.</w:t>
      </w:r>
      <w:r w:rsidR="00796975" w:rsidRPr="000026F6">
        <w:rPr>
          <w:rFonts w:ascii="Arial" w:hAnsi="Arial" w:cs="Arial"/>
          <w:b/>
          <w:bCs/>
        </w:rPr>
        <w:t xml:space="preserve"> </w:t>
      </w:r>
      <w:r w:rsidR="002610C2">
        <w:rPr>
          <w:rFonts w:ascii="Arial" w:hAnsi="Arial" w:cs="Arial"/>
          <w:b/>
          <w:color w:val="000000"/>
        </w:rPr>
        <w:t>……</w:t>
      </w:r>
      <w:r w:rsidR="002610C2">
        <w:rPr>
          <w:rFonts w:ascii="Arial" w:hAnsi="Arial" w:cs="Arial"/>
          <w:b/>
          <w:bCs/>
        </w:rPr>
        <w:t>………………….</w:t>
      </w:r>
      <w:r w:rsidR="00950AC6">
        <w:rPr>
          <w:rFonts w:ascii="Arial" w:hAnsi="Arial" w:cs="Arial"/>
          <w:b/>
          <w:bCs/>
        </w:rPr>
        <w:t xml:space="preserve"> </w:t>
      </w:r>
      <w:r w:rsidR="00EF042E" w:rsidRPr="000026F6">
        <w:rPr>
          <w:rFonts w:ascii="Arial" w:hAnsi="Arial" w:cs="Arial"/>
          <w:b/>
          <w:bCs/>
        </w:rPr>
        <w:t xml:space="preserve"> </w:t>
      </w:r>
      <w:r w:rsidR="002610C2">
        <w:rPr>
          <w:rFonts w:ascii="Arial" w:hAnsi="Arial" w:cs="Arial"/>
          <w:b/>
          <w:bCs/>
        </w:rPr>
        <w:t xml:space="preserve">                  </w:t>
      </w:r>
      <w:r w:rsidR="00EF042E" w:rsidRPr="000026F6">
        <w:rPr>
          <w:rFonts w:ascii="Arial" w:hAnsi="Arial" w:cs="Arial"/>
          <w:b/>
          <w:bCs/>
        </w:rPr>
        <w:t xml:space="preserve"> </w:t>
      </w:r>
      <w:r w:rsidR="00DF6CFB">
        <w:rPr>
          <w:rFonts w:ascii="Arial" w:hAnsi="Arial" w:cs="Arial"/>
          <w:b/>
          <w:bCs/>
        </w:rPr>
        <w:t xml:space="preserve">…………………….                </w:t>
      </w:r>
      <w:r w:rsidR="00C8611E" w:rsidRPr="000026F6">
        <w:rPr>
          <w:rFonts w:ascii="Arial" w:hAnsi="Arial" w:cs="Arial"/>
          <w:bCs/>
        </w:rPr>
        <w:t xml:space="preserve">      </w:t>
      </w:r>
      <w:r w:rsidR="00EF042E" w:rsidRPr="000026F6">
        <w:rPr>
          <w:rFonts w:ascii="Arial" w:hAnsi="Arial" w:cs="Arial"/>
          <w:bCs/>
        </w:rPr>
        <w:t xml:space="preserve"> </w:t>
      </w:r>
      <w:r w:rsidR="002A04BA" w:rsidRPr="000026F6">
        <w:rPr>
          <w:rFonts w:ascii="Arial" w:hAnsi="Arial" w:cs="Arial"/>
          <w:bCs/>
        </w:rPr>
        <w:t xml:space="preserve"> </w:t>
      </w:r>
      <w:r w:rsidR="00D61013">
        <w:rPr>
          <w:rFonts w:ascii="Arial" w:hAnsi="Arial" w:cs="Arial"/>
          <w:bCs/>
        </w:rPr>
        <w:t xml:space="preserve"> </w:t>
      </w:r>
      <w:r w:rsidR="002A04BA" w:rsidRPr="000026F6">
        <w:rPr>
          <w:rFonts w:ascii="Arial" w:hAnsi="Arial" w:cs="Arial"/>
          <w:bCs/>
        </w:rPr>
        <w:t xml:space="preserve">   </w:t>
      </w:r>
      <w:r w:rsidR="00EF042E" w:rsidRPr="000026F6">
        <w:rPr>
          <w:rFonts w:ascii="Arial" w:hAnsi="Arial" w:cs="Arial"/>
          <w:bCs/>
        </w:rPr>
        <w:t xml:space="preserve"> </w:t>
      </w:r>
      <w:r w:rsidR="00C8611E" w:rsidRPr="000026F6">
        <w:rPr>
          <w:rFonts w:ascii="Arial" w:hAnsi="Arial" w:cs="Arial"/>
          <w:bCs/>
        </w:rPr>
        <w:t xml:space="preserve"> </w:t>
      </w:r>
      <w:r w:rsidR="002A04BA" w:rsidRPr="00D61013">
        <w:rPr>
          <w:rFonts w:ascii="Arial" w:hAnsi="Arial" w:cs="Arial"/>
        </w:rPr>
        <w:t>(+420)</w:t>
      </w:r>
      <w:r w:rsidR="002A04BA" w:rsidRPr="000026F6">
        <w:rPr>
          <w:rFonts w:ascii="Arial" w:hAnsi="Arial" w:cs="Arial"/>
          <w:b/>
        </w:rPr>
        <w:t> </w:t>
      </w:r>
      <w:r w:rsidR="002610C2">
        <w:rPr>
          <w:rFonts w:ascii="Arial" w:hAnsi="Arial" w:cs="Arial"/>
          <w:b/>
          <w:color w:val="000000"/>
        </w:rPr>
        <w:t>…………….</w:t>
      </w:r>
    </w:p>
    <w:p w14:paraId="1A3CF5EC" w14:textId="76AAA029" w:rsidR="00C8611E" w:rsidRDefault="00C8611E" w:rsidP="00C8611E">
      <w:pPr>
        <w:pStyle w:val="Zpat"/>
        <w:rPr>
          <w:rFonts w:ascii="Arial" w:hAnsi="Arial" w:cs="Arial"/>
          <w:b/>
          <w:bCs/>
          <w:color w:val="FF0000"/>
        </w:rPr>
      </w:pPr>
      <w:r w:rsidRPr="00EF042E">
        <w:rPr>
          <w:rFonts w:ascii="Arial" w:hAnsi="Arial" w:cs="Arial"/>
          <w:bCs/>
        </w:rPr>
        <w:t xml:space="preserve">   </w:t>
      </w:r>
      <w:r w:rsidR="004E18F6">
        <w:rPr>
          <w:rFonts w:ascii="Arial" w:hAnsi="Arial" w:cs="Arial"/>
          <w:bCs/>
        </w:rPr>
        <w:t>3</w:t>
      </w:r>
      <w:r w:rsidRPr="00EF042E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2610C2">
        <w:rPr>
          <w:rFonts w:ascii="Arial" w:hAnsi="Arial" w:cs="Arial"/>
          <w:b/>
          <w:color w:val="000000"/>
        </w:rPr>
        <w:t>……………………….</w:t>
      </w:r>
      <w:r w:rsidRPr="000026F6">
        <w:rPr>
          <w:rFonts w:ascii="Arial" w:hAnsi="Arial" w:cs="Arial"/>
          <w:b/>
          <w:bCs/>
          <w:color w:val="000000" w:themeColor="text1"/>
        </w:rPr>
        <w:t xml:space="preserve">                </w:t>
      </w:r>
      <w:r w:rsidR="00950AC6">
        <w:rPr>
          <w:rFonts w:ascii="Arial" w:hAnsi="Arial" w:cs="Arial"/>
          <w:b/>
          <w:bCs/>
          <w:color w:val="000000" w:themeColor="text1"/>
        </w:rPr>
        <w:t xml:space="preserve">   </w:t>
      </w:r>
      <w:r w:rsidR="00EF042E" w:rsidRPr="000026F6">
        <w:rPr>
          <w:rFonts w:ascii="Arial" w:hAnsi="Arial" w:cs="Arial"/>
          <w:bCs/>
          <w:color w:val="000000" w:themeColor="text1"/>
        </w:rPr>
        <w:t xml:space="preserve"> </w:t>
      </w:r>
      <w:r w:rsidR="00DF6CFB">
        <w:rPr>
          <w:rFonts w:ascii="Arial" w:hAnsi="Arial" w:cs="Arial"/>
          <w:color w:val="000000"/>
        </w:rPr>
        <w:t>………</w:t>
      </w:r>
      <w:r w:rsidR="002610C2">
        <w:rPr>
          <w:rFonts w:ascii="Arial" w:hAnsi="Arial" w:cs="Arial"/>
          <w:color w:val="000000"/>
        </w:rPr>
        <w:t>……………..</w:t>
      </w:r>
      <w:r w:rsidR="00EF042E" w:rsidRPr="000026F6">
        <w:rPr>
          <w:rFonts w:ascii="Arial" w:hAnsi="Arial" w:cs="Arial"/>
          <w:bCs/>
          <w:color w:val="000000" w:themeColor="text1"/>
        </w:rPr>
        <w:t xml:space="preserve">     </w:t>
      </w:r>
      <w:r w:rsidR="000026F6">
        <w:rPr>
          <w:rFonts w:ascii="Arial" w:hAnsi="Arial" w:cs="Arial"/>
          <w:bCs/>
          <w:color w:val="000000" w:themeColor="text1"/>
        </w:rPr>
        <w:t xml:space="preserve">          </w:t>
      </w:r>
      <w:r w:rsidR="00EF042E" w:rsidRPr="000026F6">
        <w:rPr>
          <w:rFonts w:ascii="Arial" w:hAnsi="Arial" w:cs="Arial"/>
          <w:bCs/>
          <w:color w:val="000000" w:themeColor="text1"/>
        </w:rPr>
        <w:t xml:space="preserve"> </w:t>
      </w:r>
      <w:r w:rsidRPr="000026F6">
        <w:rPr>
          <w:rFonts w:ascii="Arial" w:hAnsi="Arial" w:cs="Arial"/>
          <w:bCs/>
          <w:color w:val="000000" w:themeColor="text1"/>
        </w:rPr>
        <w:t xml:space="preserve">  </w:t>
      </w:r>
      <w:r w:rsidR="00D61013">
        <w:rPr>
          <w:rFonts w:ascii="Arial" w:hAnsi="Arial" w:cs="Arial"/>
          <w:bCs/>
          <w:color w:val="000000" w:themeColor="text1"/>
        </w:rPr>
        <w:t xml:space="preserve"> </w:t>
      </w:r>
      <w:r w:rsidR="002A04BA" w:rsidRPr="000026F6">
        <w:rPr>
          <w:rFonts w:ascii="Arial" w:hAnsi="Arial" w:cs="Arial"/>
          <w:bCs/>
          <w:color w:val="000000" w:themeColor="text1"/>
        </w:rPr>
        <w:t xml:space="preserve"> </w:t>
      </w:r>
      <w:r w:rsidR="00DF6CFB">
        <w:rPr>
          <w:rFonts w:ascii="Arial" w:hAnsi="Arial" w:cs="Arial"/>
          <w:bCs/>
          <w:color w:val="000000" w:themeColor="text1"/>
        </w:rPr>
        <w:t xml:space="preserve">       </w:t>
      </w:r>
      <w:r w:rsidR="00EF042E" w:rsidRPr="000026F6">
        <w:rPr>
          <w:rFonts w:ascii="Arial" w:hAnsi="Arial" w:cs="Arial"/>
          <w:bCs/>
          <w:color w:val="000000" w:themeColor="text1"/>
        </w:rPr>
        <w:t xml:space="preserve"> </w:t>
      </w:r>
      <w:r w:rsidRPr="000026F6">
        <w:rPr>
          <w:rFonts w:ascii="Arial" w:hAnsi="Arial" w:cs="Arial"/>
          <w:bCs/>
          <w:color w:val="000000" w:themeColor="text1"/>
        </w:rPr>
        <w:t xml:space="preserve"> </w:t>
      </w:r>
      <w:r w:rsidRPr="000026F6">
        <w:rPr>
          <w:rFonts w:ascii="Arial" w:hAnsi="Arial" w:cs="Arial"/>
          <w:bCs/>
        </w:rPr>
        <w:t xml:space="preserve"> </w:t>
      </w:r>
      <w:r w:rsidR="002A04BA" w:rsidRPr="00D61013">
        <w:rPr>
          <w:rFonts w:ascii="Arial" w:hAnsi="Arial" w:cs="Arial"/>
        </w:rPr>
        <w:t>(+420)</w:t>
      </w:r>
      <w:r w:rsidR="002A04BA" w:rsidRPr="000026F6">
        <w:rPr>
          <w:rFonts w:ascii="Arial" w:hAnsi="Arial" w:cs="Arial"/>
          <w:b/>
        </w:rPr>
        <w:t> </w:t>
      </w:r>
      <w:r w:rsidR="002610C2">
        <w:rPr>
          <w:rFonts w:ascii="Arial" w:hAnsi="Arial" w:cs="Arial"/>
          <w:b/>
          <w:color w:val="000000"/>
        </w:rPr>
        <w:t>…………….</w:t>
      </w:r>
    </w:p>
    <w:p w14:paraId="2FB3101D" w14:textId="77777777" w:rsidR="00C8611E" w:rsidRDefault="00C8611E" w:rsidP="00C8611E">
      <w:pPr>
        <w:pStyle w:val="Zpat"/>
        <w:rPr>
          <w:rFonts w:ascii="Arial" w:hAnsi="Arial" w:cs="Arial"/>
          <w:b/>
          <w:bCs/>
        </w:rPr>
      </w:pPr>
      <w:r w:rsidRPr="00EF042E">
        <w:rPr>
          <w:rFonts w:ascii="Arial" w:hAnsi="Arial" w:cs="Arial"/>
          <w:bCs/>
        </w:rPr>
        <w:t xml:space="preserve">   </w:t>
      </w:r>
    </w:p>
    <w:p w14:paraId="037DF6EA" w14:textId="77777777" w:rsidR="00C626FF" w:rsidRDefault="001A3F37" w:rsidP="00C62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IV.   </w:t>
      </w:r>
      <w:r w:rsidR="00604E3D">
        <w:rPr>
          <w:rFonts w:ascii="Arial" w:hAnsi="Arial" w:cs="Arial"/>
          <w:b/>
          <w:bCs/>
          <w:u w:val="single"/>
        </w:rPr>
        <w:t xml:space="preserve">Zprávy, </w:t>
      </w:r>
      <w:r w:rsidR="00C626FF">
        <w:rPr>
          <w:rFonts w:ascii="Arial" w:hAnsi="Arial" w:cs="Arial"/>
          <w:b/>
          <w:bCs/>
          <w:u w:val="single"/>
        </w:rPr>
        <w:t xml:space="preserve">informace a signalizace </w:t>
      </w:r>
      <w:r w:rsidR="00604E3D">
        <w:rPr>
          <w:rFonts w:ascii="Arial" w:hAnsi="Arial" w:cs="Arial"/>
          <w:b/>
          <w:bCs/>
          <w:u w:val="single"/>
        </w:rPr>
        <w:t>přenášené</w:t>
      </w:r>
      <w:r w:rsidR="00C626FF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C626FF">
        <w:rPr>
          <w:rFonts w:ascii="Arial" w:hAnsi="Arial" w:cs="Arial"/>
          <w:b/>
          <w:bCs/>
          <w:u w:val="single"/>
        </w:rPr>
        <w:t>na  PCO</w:t>
      </w:r>
      <w:proofErr w:type="gramEnd"/>
      <w:r w:rsidR="00C626FF">
        <w:rPr>
          <w:rFonts w:ascii="Arial" w:hAnsi="Arial" w:cs="Arial"/>
        </w:rPr>
        <w:t xml:space="preserve">  :</w:t>
      </w:r>
    </w:p>
    <w:p w14:paraId="12762256" w14:textId="77777777" w:rsidR="00C626FF" w:rsidRDefault="00C626FF" w:rsidP="00C626FF">
      <w:pPr>
        <w:tabs>
          <w:tab w:val="left" w:pos="405"/>
        </w:tabs>
        <w:ind w:left="405" w:hanging="360"/>
        <w:rPr>
          <w:rFonts w:ascii="Arial" w:hAnsi="Arial" w:cs="Arial"/>
          <w:u w:val="single"/>
        </w:rPr>
      </w:pPr>
    </w:p>
    <w:p w14:paraId="1651EE50" w14:textId="77777777" w:rsidR="00B375C2" w:rsidRDefault="00C626FF" w:rsidP="00F43396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GPRS komunikátor </w:t>
      </w:r>
      <w:proofErr w:type="spellStart"/>
      <w:r>
        <w:rPr>
          <w:rFonts w:ascii="Arial" w:hAnsi="Arial" w:cs="Arial"/>
          <w:u w:val="single"/>
        </w:rPr>
        <w:t>Jablonet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 w:rsidR="00950AC6">
        <w:rPr>
          <w:rFonts w:ascii="Arial" w:hAnsi="Arial" w:cs="Arial"/>
          <w:u w:val="single"/>
        </w:rPr>
        <w:t>clou</w:t>
      </w:r>
      <w:r w:rsidR="00AD24C2">
        <w:rPr>
          <w:rFonts w:ascii="Arial" w:hAnsi="Arial" w:cs="Arial"/>
          <w:u w:val="single"/>
        </w:rPr>
        <w:t>d</w:t>
      </w:r>
      <w:proofErr w:type="spellEnd"/>
      <w:r>
        <w:rPr>
          <w:rFonts w:ascii="Arial" w:hAnsi="Arial" w:cs="Arial"/>
          <w:u w:val="single"/>
        </w:rPr>
        <w:t xml:space="preserve"> (přenosový formát plný </w:t>
      </w:r>
      <w:proofErr w:type="spellStart"/>
      <w:r>
        <w:rPr>
          <w:rFonts w:ascii="Arial" w:hAnsi="Arial" w:cs="Arial"/>
          <w:u w:val="single"/>
        </w:rPr>
        <w:t>Contact</w:t>
      </w:r>
      <w:proofErr w:type="spellEnd"/>
      <w:r>
        <w:rPr>
          <w:rFonts w:ascii="Arial" w:hAnsi="Arial" w:cs="Arial"/>
          <w:u w:val="single"/>
        </w:rPr>
        <w:t xml:space="preserve"> ID</w:t>
      </w:r>
      <w:proofErr w:type="gramStart"/>
      <w:r>
        <w:rPr>
          <w:rFonts w:ascii="Arial" w:hAnsi="Arial" w:cs="Arial"/>
          <w:u w:val="single"/>
        </w:rPr>
        <w:t>) :</w:t>
      </w:r>
      <w:proofErr w:type="gramEnd"/>
      <w:r w:rsidRPr="00FE70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</w:p>
    <w:p w14:paraId="591000FA" w14:textId="174D94CB" w:rsidR="00C626FF" w:rsidRPr="00203EB3" w:rsidRDefault="00C626FF" w:rsidP="00F43396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</w:t>
      </w:r>
    </w:p>
    <w:p w14:paraId="56025873" w14:textId="00C0C1F4" w:rsidR="00F43396" w:rsidRPr="00F43396" w:rsidRDefault="00F43396" w:rsidP="00C626FF">
      <w:pPr>
        <w:pStyle w:val="Odstavecseseznamem"/>
        <w:numPr>
          <w:ilvl w:val="0"/>
          <w:numId w:val="6"/>
        </w:numPr>
        <w:ind w:left="426"/>
        <w:rPr>
          <w:rFonts w:ascii="Arial" w:hAnsi="Arial" w:cs="Arial"/>
          <w:iCs/>
        </w:rPr>
      </w:pPr>
      <w:r w:rsidRPr="00F43396">
        <w:rPr>
          <w:rFonts w:ascii="Arial" w:hAnsi="Arial" w:cs="Arial"/>
          <w:b/>
          <w:iCs/>
        </w:rPr>
        <w:t>CELKOVÝ POPLACH</w:t>
      </w:r>
      <w:r w:rsidRPr="00F43396">
        <w:rPr>
          <w:rFonts w:ascii="Arial" w:hAnsi="Arial" w:cs="Arial"/>
          <w:iCs/>
        </w:rPr>
        <w:t xml:space="preserve"> </w:t>
      </w:r>
      <w:r w:rsidR="006C2509">
        <w:rPr>
          <w:rFonts w:ascii="Arial" w:hAnsi="Arial" w:cs="Arial"/>
          <w:iCs/>
        </w:rPr>
        <w:t xml:space="preserve">v objektu - </w:t>
      </w:r>
      <w:r w:rsidR="00AD24C2">
        <w:rPr>
          <w:rFonts w:ascii="Arial" w:hAnsi="Arial" w:cs="Arial"/>
          <w:iCs/>
        </w:rPr>
        <w:t>1 BYT PRAVÝ a 2 BYT LEVÝ jenom POŽÁR</w:t>
      </w:r>
      <w:r w:rsidRPr="00F43396">
        <w:rPr>
          <w:rFonts w:ascii="Arial" w:hAnsi="Arial" w:cs="Arial"/>
          <w:iCs/>
        </w:rPr>
        <w:t xml:space="preserve"> </w:t>
      </w:r>
      <w:r w:rsidR="00520264">
        <w:rPr>
          <w:rFonts w:ascii="Arial" w:hAnsi="Arial" w:cs="Arial"/>
          <w:iCs/>
        </w:rPr>
        <w:t>v </w:t>
      </w:r>
      <w:r w:rsidRPr="00F43396">
        <w:rPr>
          <w:rFonts w:ascii="Arial" w:hAnsi="Arial" w:cs="Arial"/>
          <w:iCs/>
        </w:rPr>
        <w:t>systému</w:t>
      </w:r>
    </w:p>
    <w:p w14:paraId="3308279E" w14:textId="57DE122F" w:rsidR="00F43396" w:rsidRPr="00F43396" w:rsidRDefault="00C626FF" w:rsidP="00C626FF">
      <w:pPr>
        <w:pStyle w:val="Odstavecseseznamem"/>
        <w:numPr>
          <w:ilvl w:val="0"/>
          <w:numId w:val="6"/>
        </w:numPr>
        <w:ind w:left="426"/>
        <w:rPr>
          <w:rFonts w:ascii="Arial" w:hAnsi="Arial" w:cs="Arial"/>
          <w:iCs/>
        </w:rPr>
      </w:pPr>
      <w:r w:rsidRPr="00F43396">
        <w:rPr>
          <w:rFonts w:ascii="Arial" w:hAnsi="Arial" w:cs="Arial"/>
          <w:b/>
          <w:iCs/>
        </w:rPr>
        <w:t>Poplachy jednotlivých smyček</w:t>
      </w:r>
      <w:r w:rsidR="00520264">
        <w:rPr>
          <w:rFonts w:ascii="Arial" w:hAnsi="Arial" w:cs="Arial"/>
          <w:b/>
          <w:iCs/>
        </w:rPr>
        <w:t>-požárních čidel</w:t>
      </w:r>
      <w:r w:rsidR="00255B29" w:rsidRPr="00F43396">
        <w:rPr>
          <w:rFonts w:ascii="Arial" w:hAnsi="Arial" w:cs="Arial"/>
          <w:iCs/>
        </w:rPr>
        <w:t xml:space="preserve"> </w:t>
      </w:r>
      <w:r w:rsidRPr="00F43396">
        <w:rPr>
          <w:rFonts w:ascii="Arial" w:hAnsi="Arial" w:cs="Arial"/>
          <w:iCs/>
        </w:rPr>
        <w:t>dle konfigurace EZS (aktivní zóny</w:t>
      </w:r>
      <w:r w:rsidR="00255B29" w:rsidRPr="00F43396">
        <w:rPr>
          <w:rFonts w:ascii="Arial" w:hAnsi="Arial" w:cs="Arial"/>
          <w:iCs/>
        </w:rPr>
        <w:t xml:space="preserve"> </w:t>
      </w:r>
      <w:r w:rsidR="00364590" w:rsidRPr="00F43396">
        <w:rPr>
          <w:rFonts w:ascii="Arial" w:hAnsi="Arial" w:cs="Arial"/>
          <w:iCs/>
        </w:rPr>
        <w:t>(1-</w:t>
      </w:r>
      <w:r w:rsidR="00AD24C2">
        <w:rPr>
          <w:rFonts w:ascii="Arial" w:hAnsi="Arial" w:cs="Arial"/>
          <w:iCs/>
        </w:rPr>
        <w:t>8</w:t>
      </w:r>
      <w:r w:rsidR="00364590" w:rsidRPr="00F43396">
        <w:rPr>
          <w:rFonts w:ascii="Arial" w:hAnsi="Arial" w:cs="Arial"/>
          <w:iCs/>
        </w:rPr>
        <w:t>)</w:t>
      </w:r>
    </w:p>
    <w:p w14:paraId="11886BFE" w14:textId="038EE9EA" w:rsidR="00F43396" w:rsidRPr="00F43396" w:rsidRDefault="00364590" w:rsidP="00F43396">
      <w:pPr>
        <w:pStyle w:val="Odstavecseseznamem"/>
        <w:ind w:left="426"/>
        <w:rPr>
          <w:rFonts w:ascii="Arial" w:hAnsi="Arial" w:cs="Arial"/>
          <w:iCs/>
        </w:rPr>
      </w:pPr>
      <w:r w:rsidRPr="00F43396">
        <w:rPr>
          <w:rFonts w:ascii="Arial" w:hAnsi="Arial" w:cs="Arial"/>
          <w:iCs/>
        </w:rPr>
        <w:t>A</w:t>
      </w:r>
      <w:r w:rsidR="00255B29" w:rsidRPr="00F43396">
        <w:rPr>
          <w:rFonts w:ascii="Arial" w:hAnsi="Arial" w:cs="Arial"/>
          <w:iCs/>
        </w:rPr>
        <w:t>ktivní</w:t>
      </w:r>
      <w:r w:rsidR="00203EB3" w:rsidRPr="00F43396">
        <w:rPr>
          <w:rFonts w:ascii="Arial" w:hAnsi="Arial" w:cs="Arial"/>
          <w:iCs/>
        </w:rPr>
        <w:t xml:space="preserve"> </w:t>
      </w:r>
      <w:r w:rsidR="00520264">
        <w:rPr>
          <w:rFonts w:ascii="Arial" w:hAnsi="Arial" w:cs="Arial"/>
          <w:iCs/>
        </w:rPr>
        <w:t>2</w:t>
      </w:r>
      <w:r w:rsidR="00203EB3" w:rsidRPr="00F43396">
        <w:rPr>
          <w:rFonts w:ascii="Arial" w:hAnsi="Arial" w:cs="Arial"/>
          <w:iCs/>
        </w:rPr>
        <w:t xml:space="preserve"> </w:t>
      </w:r>
      <w:r w:rsidR="00255B29" w:rsidRPr="00F43396">
        <w:rPr>
          <w:rFonts w:ascii="Arial" w:hAnsi="Arial" w:cs="Arial"/>
          <w:iCs/>
        </w:rPr>
        <w:t>pod</w:t>
      </w:r>
      <w:r w:rsidR="00203EB3" w:rsidRPr="00F43396">
        <w:rPr>
          <w:rFonts w:ascii="Arial" w:hAnsi="Arial" w:cs="Arial"/>
          <w:iCs/>
        </w:rPr>
        <w:t>systém</w:t>
      </w:r>
      <w:r w:rsidR="00D10B37">
        <w:rPr>
          <w:rFonts w:ascii="Arial" w:hAnsi="Arial" w:cs="Arial"/>
          <w:iCs/>
        </w:rPr>
        <w:t xml:space="preserve">y: </w:t>
      </w:r>
      <w:proofErr w:type="gramStart"/>
      <w:r w:rsidR="00D10B37">
        <w:rPr>
          <w:rFonts w:ascii="Arial" w:hAnsi="Arial" w:cs="Arial"/>
          <w:iCs/>
        </w:rPr>
        <w:t>1-</w:t>
      </w:r>
      <w:r w:rsidR="00AD24C2">
        <w:rPr>
          <w:rFonts w:ascii="Arial" w:hAnsi="Arial" w:cs="Arial"/>
          <w:iCs/>
        </w:rPr>
        <w:t>1BYYT</w:t>
      </w:r>
      <w:proofErr w:type="gramEnd"/>
      <w:r w:rsidR="00AD24C2">
        <w:rPr>
          <w:rFonts w:ascii="Arial" w:hAnsi="Arial" w:cs="Arial"/>
          <w:iCs/>
        </w:rPr>
        <w:t xml:space="preserve"> PRAVÝ</w:t>
      </w:r>
      <w:r w:rsidR="00D10B37">
        <w:rPr>
          <w:rFonts w:ascii="Arial" w:hAnsi="Arial" w:cs="Arial"/>
          <w:iCs/>
        </w:rPr>
        <w:t>, 2-</w:t>
      </w:r>
      <w:r w:rsidR="00AD24C2">
        <w:rPr>
          <w:rFonts w:ascii="Arial" w:hAnsi="Arial" w:cs="Arial"/>
          <w:iCs/>
        </w:rPr>
        <w:t>BYT LEVÝ</w:t>
      </w:r>
      <w:r w:rsidRPr="00F43396">
        <w:rPr>
          <w:rFonts w:ascii="Arial" w:hAnsi="Arial" w:cs="Arial"/>
          <w:iCs/>
        </w:rPr>
        <w:t>,</w:t>
      </w:r>
      <w:r w:rsidR="00AD24C2">
        <w:rPr>
          <w:rFonts w:ascii="Arial" w:hAnsi="Arial" w:cs="Arial"/>
          <w:iCs/>
        </w:rPr>
        <w:t xml:space="preserve"> </w:t>
      </w:r>
      <w:r w:rsidR="00AD24C2" w:rsidRPr="00F43396">
        <w:rPr>
          <w:rFonts w:ascii="Arial" w:hAnsi="Arial" w:cs="Arial"/>
          <w:iCs/>
        </w:rPr>
        <w:t>aktivní uživatelé (kódy) 1-</w:t>
      </w:r>
      <w:r w:rsidR="00AD24C2">
        <w:rPr>
          <w:rFonts w:ascii="Arial" w:hAnsi="Arial" w:cs="Arial"/>
          <w:iCs/>
        </w:rPr>
        <w:t>2</w:t>
      </w:r>
    </w:p>
    <w:p w14:paraId="39A3A60C" w14:textId="77777777" w:rsidR="00C626FF" w:rsidRPr="00F43396" w:rsidRDefault="00C626FF" w:rsidP="00F43396">
      <w:pPr>
        <w:pStyle w:val="Odstavecseseznamem"/>
        <w:numPr>
          <w:ilvl w:val="0"/>
          <w:numId w:val="6"/>
        </w:numPr>
        <w:ind w:left="426"/>
        <w:rPr>
          <w:rFonts w:ascii="Arial" w:hAnsi="Arial" w:cs="Arial"/>
          <w:iCs/>
        </w:rPr>
      </w:pPr>
      <w:r w:rsidRPr="00F43396">
        <w:rPr>
          <w:rFonts w:ascii="Arial" w:hAnsi="Arial" w:cs="Arial"/>
          <w:b/>
          <w:iCs/>
        </w:rPr>
        <w:t>Poruchy</w:t>
      </w:r>
      <w:r w:rsidRPr="00F43396">
        <w:rPr>
          <w:rFonts w:ascii="Arial" w:hAnsi="Arial" w:cs="Arial"/>
          <w:iCs/>
        </w:rPr>
        <w:t>: Výpadek AC-sítě 230 V, porucha AKU, napájení, test přenosu.</w:t>
      </w:r>
    </w:p>
    <w:p w14:paraId="5625EBBB" w14:textId="77777777" w:rsidR="001A3F37" w:rsidRPr="00F43396" w:rsidRDefault="001A3F37">
      <w:pPr>
        <w:rPr>
          <w:rFonts w:ascii="Arial" w:hAnsi="Arial" w:cs="Arial"/>
        </w:rPr>
      </w:pPr>
    </w:p>
    <w:p w14:paraId="07D148D1" w14:textId="77777777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V.   </w:t>
      </w:r>
      <w:proofErr w:type="gramStart"/>
      <w:r>
        <w:rPr>
          <w:rFonts w:ascii="Arial" w:hAnsi="Arial" w:cs="Arial"/>
          <w:b/>
          <w:u w:val="single"/>
        </w:rPr>
        <w:t>Vzetí  objektu</w:t>
      </w:r>
      <w:proofErr w:type="gramEnd"/>
      <w:r>
        <w:rPr>
          <w:rFonts w:ascii="Arial" w:hAnsi="Arial" w:cs="Arial"/>
          <w:b/>
          <w:u w:val="single"/>
        </w:rPr>
        <w:t xml:space="preserve">  do  ochrany  PCO  (odchod  z  objektu) :</w:t>
      </w:r>
    </w:p>
    <w:p w14:paraId="02E33247" w14:textId="77777777" w:rsidR="001A3F37" w:rsidRDefault="001A3F37">
      <w:pPr>
        <w:rPr>
          <w:rFonts w:ascii="Arial" w:hAnsi="Arial" w:cs="Arial"/>
          <w:b/>
        </w:rPr>
      </w:pPr>
    </w:p>
    <w:p w14:paraId="610C71AF" w14:textId="66767166" w:rsidR="001A3F37" w:rsidRDefault="001A3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odchodem překontroluje a zajistí zodpovědná osoba mechanické zabezpečení objektu. </w:t>
      </w:r>
      <w:r w:rsidR="00F36403">
        <w:rPr>
          <w:rFonts w:ascii="Arial" w:hAnsi="Arial" w:cs="Arial"/>
        </w:rPr>
        <w:t>Jelikož se jedná o 24 hodinovou protipožární ochranu je systém v trvalém nepřetržitém provozu ve stavu zapnuto.</w:t>
      </w:r>
      <w:r>
        <w:rPr>
          <w:rFonts w:ascii="Arial" w:hAnsi="Arial" w:cs="Arial"/>
        </w:rPr>
        <w:t xml:space="preserve"> </w:t>
      </w:r>
      <w:r w:rsidR="00F36403">
        <w:rPr>
          <w:rFonts w:ascii="Arial" w:hAnsi="Arial" w:cs="Arial"/>
        </w:rPr>
        <w:t xml:space="preserve">Při jakékoliv </w:t>
      </w:r>
      <w:r>
        <w:rPr>
          <w:rFonts w:ascii="Arial" w:hAnsi="Arial" w:cs="Arial"/>
        </w:rPr>
        <w:t>neobvyklé situac</w:t>
      </w:r>
      <w:r w:rsidR="00F3640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 objektu toto doporučujeme oznámit obsluze PCO na telefonní čísla (+420) </w:t>
      </w:r>
      <w:r w:rsidR="002610C2">
        <w:rPr>
          <w:rFonts w:ascii="Arial" w:hAnsi="Arial" w:cs="Arial"/>
          <w:b/>
        </w:rPr>
        <w:t>…………….</w:t>
      </w:r>
      <w:r w:rsidR="00255B29">
        <w:rPr>
          <w:rFonts w:ascii="Arial" w:hAnsi="Arial" w:cs="Arial"/>
        </w:rPr>
        <w:t xml:space="preserve"> nebo (+420) </w:t>
      </w:r>
      <w:r w:rsidR="002610C2">
        <w:rPr>
          <w:rFonts w:ascii="Arial" w:hAnsi="Arial" w:cs="Arial"/>
          <w:b/>
        </w:rPr>
        <w:t>……………..</w:t>
      </w:r>
      <w:r w:rsidR="00255B29" w:rsidRPr="00255B29">
        <w:rPr>
          <w:rFonts w:ascii="Arial" w:hAnsi="Arial" w:cs="Arial"/>
        </w:rPr>
        <w:t>.</w:t>
      </w:r>
      <w:r w:rsidR="00255B29">
        <w:rPr>
          <w:rFonts w:ascii="Arial" w:hAnsi="Arial" w:cs="Arial"/>
          <w:b/>
        </w:rPr>
        <w:t xml:space="preserve"> </w:t>
      </w:r>
    </w:p>
    <w:p w14:paraId="357220A4" w14:textId="77777777" w:rsidR="001A3F37" w:rsidRDefault="001A3F37">
      <w:pPr>
        <w:rPr>
          <w:rFonts w:ascii="Arial" w:hAnsi="Arial" w:cs="Arial"/>
          <w:b/>
        </w:rPr>
      </w:pPr>
    </w:p>
    <w:p w14:paraId="765B0ACB" w14:textId="77777777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VI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  <w:u w:val="single"/>
        </w:rPr>
        <w:t xml:space="preserve">Vyjmutí objektu z ochrany </w:t>
      </w:r>
      <w:proofErr w:type="gramStart"/>
      <w:r>
        <w:rPr>
          <w:rFonts w:ascii="Arial" w:hAnsi="Arial" w:cs="Arial"/>
          <w:b/>
          <w:u w:val="single"/>
        </w:rPr>
        <w:t>PCO  (</w:t>
      </w:r>
      <w:proofErr w:type="gramEnd"/>
      <w:r>
        <w:rPr>
          <w:rFonts w:ascii="Arial" w:hAnsi="Arial" w:cs="Arial"/>
          <w:b/>
          <w:u w:val="single"/>
        </w:rPr>
        <w:t>vstup do objektu) :</w:t>
      </w:r>
    </w:p>
    <w:p w14:paraId="1DB9F812" w14:textId="77777777" w:rsidR="001A3F37" w:rsidRDefault="001A3F37">
      <w:pPr>
        <w:rPr>
          <w:rFonts w:ascii="Arial" w:hAnsi="Arial" w:cs="Arial"/>
        </w:rPr>
      </w:pPr>
    </w:p>
    <w:p w14:paraId="026E9ACB" w14:textId="738CA18F" w:rsidR="001A3F37" w:rsidRDefault="001A3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Vstup zásadně jen určeným </w:t>
      </w:r>
      <w:proofErr w:type="gramStart"/>
      <w:r w:rsidR="00F36403">
        <w:rPr>
          <w:rFonts w:ascii="Arial" w:hAnsi="Arial" w:cs="Arial"/>
        </w:rPr>
        <w:t>vchodem</w:t>
      </w:r>
      <w:r>
        <w:rPr>
          <w:rFonts w:ascii="Arial" w:hAnsi="Arial" w:cs="Arial"/>
        </w:rPr>
        <w:t xml:space="preserve"> !</w:t>
      </w:r>
      <w:proofErr w:type="gramEnd"/>
      <w:r>
        <w:rPr>
          <w:rFonts w:ascii="Arial" w:hAnsi="Arial" w:cs="Arial"/>
        </w:rPr>
        <w:t xml:space="preserve"> </w:t>
      </w:r>
      <w:r w:rsidR="00F433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Při mimořádných situacích na objektu se doporučuje telefonicky informovat PCO. Hlášení na PCO musí obsahovat </w:t>
      </w:r>
      <w:r>
        <w:rPr>
          <w:rFonts w:ascii="Arial" w:hAnsi="Arial" w:cs="Arial"/>
          <w:b/>
        </w:rPr>
        <w:t>jméno a příjmení</w:t>
      </w:r>
      <w:r>
        <w:rPr>
          <w:rFonts w:ascii="Arial" w:hAnsi="Arial" w:cs="Arial"/>
        </w:rPr>
        <w:t xml:space="preserve"> odpovědné osoby a </w:t>
      </w:r>
      <w:r>
        <w:rPr>
          <w:rFonts w:ascii="Arial" w:hAnsi="Arial" w:cs="Arial"/>
          <w:b/>
        </w:rPr>
        <w:t xml:space="preserve">heslo, </w:t>
      </w:r>
      <w:r>
        <w:rPr>
          <w:rFonts w:ascii="Arial" w:hAnsi="Arial" w:cs="Arial"/>
        </w:rPr>
        <w:t xml:space="preserve">což je </w:t>
      </w:r>
      <w:r w:rsidR="002610C2">
        <w:rPr>
          <w:rFonts w:ascii="Arial" w:hAnsi="Arial" w:cs="Arial"/>
          <w:b/>
        </w:rPr>
        <w:t>………………</w:t>
      </w:r>
      <w:r w:rsidR="00D10B37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PCO.</w:t>
      </w:r>
      <w:r w:rsidR="00F36403">
        <w:rPr>
          <w:rFonts w:ascii="Arial" w:hAnsi="Arial" w:cs="Arial"/>
        </w:rPr>
        <w:t xml:space="preserve"> Vyjmout objekt z režimu hlídání požáru mohou jen odpovědné osoby uvedené v bodě III. </w:t>
      </w:r>
    </w:p>
    <w:p w14:paraId="6834FF76" w14:textId="77777777" w:rsidR="001A3F37" w:rsidRDefault="001A3F37">
      <w:pPr>
        <w:ind w:left="-142"/>
        <w:rPr>
          <w:rFonts w:ascii="Arial" w:hAnsi="Arial" w:cs="Arial"/>
        </w:rPr>
      </w:pPr>
    </w:p>
    <w:p w14:paraId="54394808" w14:textId="77777777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VII.   </w:t>
      </w:r>
      <w:r>
        <w:rPr>
          <w:rFonts w:ascii="Arial" w:hAnsi="Arial" w:cs="Arial"/>
          <w:b/>
          <w:u w:val="single"/>
        </w:rPr>
        <w:t xml:space="preserve">Provádění ochrany </w:t>
      </w:r>
      <w:proofErr w:type="gramStart"/>
      <w:r>
        <w:rPr>
          <w:rFonts w:ascii="Arial" w:hAnsi="Arial" w:cs="Arial"/>
          <w:b/>
          <w:u w:val="single"/>
        </w:rPr>
        <w:t>PCO :</w:t>
      </w:r>
      <w:proofErr w:type="gramEnd"/>
    </w:p>
    <w:p w14:paraId="348D368B" w14:textId="77777777" w:rsidR="001A3F37" w:rsidRDefault="001A3F37">
      <w:pPr>
        <w:rPr>
          <w:rFonts w:ascii="Arial" w:hAnsi="Arial" w:cs="Arial"/>
        </w:rPr>
      </w:pPr>
    </w:p>
    <w:p w14:paraId="287251F5" w14:textId="77DD2770" w:rsidR="001A3F37" w:rsidRDefault="001A3F37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Ochrana pomocí PCO je prováděna nepřetržitě</w:t>
      </w:r>
      <w:r w:rsidR="00F36403">
        <w:rPr>
          <w:rFonts w:ascii="Arial" w:hAnsi="Arial" w:cs="Arial"/>
        </w:rPr>
        <w:t xml:space="preserve">, pouze výjimečně může být ochrana přerušena </w:t>
      </w:r>
      <w:r>
        <w:rPr>
          <w:rFonts w:ascii="Arial" w:hAnsi="Arial" w:cs="Arial"/>
        </w:rPr>
        <w:t xml:space="preserve">v čase </w:t>
      </w:r>
      <w:r w:rsidR="0052026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ypnutím EZS objektu </w:t>
      </w:r>
      <w:r w:rsidR="00520264">
        <w:rPr>
          <w:rFonts w:ascii="Arial" w:hAnsi="Arial" w:cs="Arial"/>
        </w:rPr>
        <w:t>dle bodu VI.</w:t>
      </w:r>
    </w:p>
    <w:p w14:paraId="44BEE737" w14:textId="65E2E2B8" w:rsidR="001A3F37" w:rsidRDefault="001A3F37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V případě signalizace </w:t>
      </w:r>
      <w:r w:rsidR="00520264">
        <w:rPr>
          <w:rFonts w:ascii="Arial" w:hAnsi="Arial" w:cs="Arial"/>
        </w:rPr>
        <w:t>požárních čidel</w:t>
      </w:r>
      <w:r>
        <w:rPr>
          <w:rFonts w:ascii="Arial" w:hAnsi="Arial" w:cs="Arial"/>
        </w:rPr>
        <w:t xml:space="preserve"> provede PCO opatření spočívající v příjmu signálu, v jeho vyhodnocení a ověření situace na objektu výjezdovou zásahovou </w:t>
      </w:r>
      <w:r w:rsidR="00F43396">
        <w:rPr>
          <w:rFonts w:ascii="Arial" w:hAnsi="Arial" w:cs="Arial"/>
        </w:rPr>
        <w:t>jednotkou</w:t>
      </w:r>
      <w:r>
        <w:rPr>
          <w:rFonts w:ascii="Arial" w:hAnsi="Arial" w:cs="Arial"/>
        </w:rPr>
        <w:t xml:space="preserve"> (hlídkou)</w:t>
      </w:r>
      <w:r w:rsidR="00520264">
        <w:rPr>
          <w:rFonts w:ascii="Arial" w:hAnsi="Arial" w:cs="Arial"/>
        </w:rPr>
        <w:t xml:space="preserve"> a ihned bude informovat odpovědné osoby uvedené v bodě III. </w:t>
      </w:r>
      <w:r>
        <w:rPr>
          <w:rFonts w:ascii="Arial" w:hAnsi="Arial" w:cs="Arial"/>
        </w:rPr>
        <w:t xml:space="preserve">Za běžných provozních podmínek je stanovena předpokládaná doba dojezdu hlídky k objektu do </w:t>
      </w:r>
      <w:r w:rsidR="0052026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minut od příjmu signálu na PCO. O výsledku kontroly situace na objektu bude PCO informovat kontaktní osobu odběratele</w:t>
      </w:r>
      <w:r w:rsidR="00F43396">
        <w:rPr>
          <w:rFonts w:ascii="Arial" w:hAnsi="Arial" w:cs="Arial"/>
        </w:rPr>
        <w:t>.</w:t>
      </w:r>
    </w:p>
    <w:p w14:paraId="6AB90032" w14:textId="77777777" w:rsidR="00D10B37" w:rsidRDefault="00D10B37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361D4172" w14:textId="77777777" w:rsidR="00B375C2" w:rsidRDefault="00B375C2">
      <w:pPr>
        <w:rPr>
          <w:rFonts w:ascii="Arial" w:hAnsi="Arial" w:cs="Arial"/>
        </w:rPr>
      </w:pPr>
    </w:p>
    <w:p w14:paraId="7C3741D7" w14:textId="77777777" w:rsidR="00B375C2" w:rsidRDefault="00B375C2">
      <w:pPr>
        <w:rPr>
          <w:rFonts w:ascii="Arial" w:hAnsi="Arial" w:cs="Arial"/>
        </w:rPr>
      </w:pPr>
    </w:p>
    <w:p w14:paraId="030C9FD3" w14:textId="77777777" w:rsidR="00B375C2" w:rsidRDefault="00B375C2">
      <w:pPr>
        <w:rPr>
          <w:rFonts w:ascii="Arial" w:hAnsi="Arial" w:cs="Arial"/>
        </w:rPr>
      </w:pPr>
    </w:p>
    <w:p w14:paraId="67585101" w14:textId="77777777" w:rsidR="00B375C2" w:rsidRDefault="00B375C2">
      <w:pPr>
        <w:rPr>
          <w:rFonts w:ascii="Arial" w:hAnsi="Arial" w:cs="Arial"/>
        </w:rPr>
      </w:pPr>
    </w:p>
    <w:p w14:paraId="184BC6F2" w14:textId="77777777" w:rsidR="00B375C2" w:rsidRDefault="00B375C2">
      <w:pPr>
        <w:rPr>
          <w:rFonts w:ascii="Arial" w:hAnsi="Arial" w:cs="Arial"/>
        </w:rPr>
      </w:pPr>
    </w:p>
    <w:p w14:paraId="5649687C" w14:textId="6BC225CF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VIII.  </w:t>
      </w:r>
      <w:r>
        <w:rPr>
          <w:rFonts w:ascii="Arial" w:hAnsi="Arial" w:cs="Arial"/>
          <w:b/>
          <w:u w:val="single"/>
        </w:rPr>
        <w:t xml:space="preserve">Součinnost při signalizaci </w:t>
      </w:r>
      <w:r w:rsidR="006C2509">
        <w:rPr>
          <w:rFonts w:ascii="Arial" w:hAnsi="Arial" w:cs="Arial"/>
          <w:b/>
          <w:u w:val="single"/>
        </w:rPr>
        <w:t>požáru v</w:t>
      </w:r>
      <w:r>
        <w:rPr>
          <w:rFonts w:ascii="Arial" w:hAnsi="Arial" w:cs="Arial"/>
          <w:b/>
          <w:u w:val="single"/>
        </w:rPr>
        <w:t xml:space="preserve"> </w:t>
      </w:r>
      <w:proofErr w:type="gramStart"/>
      <w:r>
        <w:rPr>
          <w:rFonts w:ascii="Arial" w:hAnsi="Arial" w:cs="Arial"/>
          <w:b/>
          <w:u w:val="single"/>
        </w:rPr>
        <w:t>objektu :</w:t>
      </w:r>
      <w:proofErr w:type="gramEnd"/>
    </w:p>
    <w:p w14:paraId="593A5395" w14:textId="77777777" w:rsidR="001A3F37" w:rsidRDefault="001A3F37">
      <w:pPr>
        <w:rPr>
          <w:rFonts w:ascii="Arial" w:hAnsi="Arial" w:cs="Arial"/>
        </w:rPr>
      </w:pPr>
    </w:p>
    <w:p w14:paraId="2DA5629B" w14:textId="10CA4404" w:rsidR="00B8281B" w:rsidRPr="00B8281B" w:rsidRDefault="001A3F37" w:rsidP="00CB4021">
      <w:pPr>
        <w:pStyle w:val="Odstavecseseznamem"/>
        <w:numPr>
          <w:ilvl w:val="0"/>
          <w:numId w:val="7"/>
        </w:numPr>
        <w:tabs>
          <w:tab w:val="left" w:pos="360"/>
        </w:tabs>
        <w:ind w:left="426" w:hanging="426"/>
        <w:jc w:val="both"/>
        <w:rPr>
          <w:rFonts w:ascii="Arial" w:hAnsi="Arial" w:cs="Arial"/>
        </w:rPr>
      </w:pPr>
      <w:r w:rsidRPr="00B8281B">
        <w:rPr>
          <w:rFonts w:ascii="Arial" w:hAnsi="Arial" w:cs="Arial"/>
        </w:rPr>
        <w:t>V případě poplachové signalizac</w:t>
      </w:r>
      <w:r w:rsidR="006C2509">
        <w:rPr>
          <w:rFonts w:ascii="Arial" w:hAnsi="Arial" w:cs="Arial"/>
        </w:rPr>
        <w:t>i kouřových</w:t>
      </w:r>
      <w:r w:rsidRPr="00B8281B">
        <w:rPr>
          <w:rFonts w:ascii="Arial" w:hAnsi="Arial" w:cs="Arial"/>
        </w:rPr>
        <w:t xml:space="preserve"> </w:t>
      </w:r>
      <w:r w:rsidR="006C2509">
        <w:rPr>
          <w:rFonts w:ascii="Arial" w:hAnsi="Arial" w:cs="Arial"/>
        </w:rPr>
        <w:t>čidel</w:t>
      </w:r>
      <w:r w:rsidR="00520264">
        <w:rPr>
          <w:rFonts w:ascii="Arial" w:hAnsi="Arial" w:cs="Arial"/>
        </w:rPr>
        <w:t xml:space="preserve"> </w:t>
      </w:r>
      <w:r w:rsidRPr="00B8281B">
        <w:rPr>
          <w:rFonts w:ascii="Arial" w:hAnsi="Arial" w:cs="Arial"/>
        </w:rPr>
        <w:t xml:space="preserve">a podezření o </w:t>
      </w:r>
      <w:r w:rsidR="00520264">
        <w:rPr>
          <w:rFonts w:ascii="Arial" w:hAnsi="Arial" w:cs="Arial"/>
        </w:rPr>
        <w:t xml:space="preserve">vzniku požáru v </w:t>
      </w:r>
      <w:r w:rsidRPr="00B8281B">
        <w:rPr>
          <w:rFonts w:ascii="Arial" w:hAnsi="Arial" w:cs="Arial"/>
        </w:rPr>
        <w:t>objektu a při</w:t>
      </w:r>
      <w:r w:rsidR="00520264">
        <w:rPr>
          <w:rFonts w:ascii="Arial" w:hAnsi="Arial" w:cs="Arial"/>
        </w:rPr>
        <w:t xml:space="preserve"> zjištění zjevných</w:t>
      </w:r>
      <w:r w:rsidRPr="00B8281B">
        <w:rPr>
          <w:rFonts w:ascii="Arial" w:hAnsi="Arial" w:cs="Arial"/>
        </w:rPr>
        <w:t xml:space="preserve"> </w:t>
      </w:r>
      <w:r w:rsidR="00520264">
        <w:rPr>
          <w:rFonts w:ascii="Arial" w:hAnsi="Arial" w:cs="Arial"/>
        </w:rPr>
        <w:t>projevů požáru</w:t>
      </w:r>
      <w:r w:rsidRPr="00B8281B">
        <w:rPr>
          <w:rFonts w:ascii="Arial" w:hAnsi="Arial" w:cs="Arial"/>
        </w:rPr>
        <w:t xml:space="preserve"> bude obsluha PCO neprodleně informovat tyto odpovědné osoby chráněného objektu v pořadí:  </w:t>
      </w:r>
    </w:p>
    <w:p w14:paraId="3CC4A83B" w14:textId="77777777" w:rsidR="001A3F37" w:rsidRPr="00B8281B" w:rsidRDefault="001A3F37" w:rsidP="00B8281B">
      <w:pPr>
        <w:pStyle w:val="Odstavecseseznamem"/>
        <w:tabs>
          <w:tab w:val="left" w:pos="360"/>
        </w:tabs>
        <w:jc w:val="both"/>
        <w:rPr>
          <w:rFonts w:ascii="Arial" w:hAnsi="Arial" w:cs="Arial"/>
        </w:rPr>
      </w:pPr>
      <w:r w:rsidRPr="00B8281B">
        <w:rPr>
          <w:rFonts w:ascii="Arial" w:hAnsi="Arial" w:cs="Arial"/>
        </w:rPr>
        <w:t xml:space="preserve"> </w:t>
      </w:r>
    </w:p>
    <w:p w14:paraId="5F76A3B1" w14:textId="77777777" w:rsidR="001A3F37" w:rsidRDefault="0006525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</w:t>
      </w:r>
      <w:r w:rsidR="001A3F37">
        <w:rPr>
          <w:rFonts w:ascii="Arial" w:hAnsi="Arial" w:cs="Arial"/>
          <w:u w:val="single"/>
        </w:rPr>
        <w:t xml:space="preserve">Jméno          Příjmení    </w:t>
      </w:r>
      <w:r w:rsidR="00255B29">
        <w:rPr>
          <w:rFonts w:ascii="Arial" w:hAnsi="Arial" w:cs="Arial"/>
          <w:u w:val="single"/>
        </w:rPr>
        <w:t xml:space="preserve">       </w:t>
      </w:r>
      <w:r w:rsidR="001A3F37">
        <w:rPr>
          <w:rFonts w:ascii="Arial" w:hAnsi="Arial" w:cs="Arial"/>
          <w:u w:val="single"/>
        </w:rPr>
        <w:t xml:space="preserve"> Titul            Bydliště              </w:t>
      </w:r>
      <w:r w:rsidR="00EF042E">
        <w:rPr>
          <w:rFonts w:ascii="Arial" w:hAnsi="Arial" w:cs="Arial"/>
          <w:u w:val="single"/>
        </w:rPr>
        <w:t xml:space="preserve">                                      </w:t>
      </w:r>
      <w:r w:rsidR="001A3F37">
        <w:rPr>
          <w:rFonts w:ascii="Arial" w:hAnsi="Arial" w:cs="Arial"/>
          <w:u w:val="single"/>
        </w:rPr>
        <w:t xml:space="preserve">  Telefon        </w:t>
      </w:r>
      <w:proofErr w:type="gramStart"/>
      <w:r w:rsidR="001A3F37">
        <w:rPr>
          <w:rFonts w:ascii="Arial" w:hAnsi="Arial" w:cs="Arial"/>
          <w:u w:val="single"/>
        </w:rPr>
        <w:t xml:space="preserve">  :</w:t>
      </w:r>
      <w:proofErr w:type="gramEnd"/>
      <w:r w:rsidR="001A3F37">
        <w:rPr>
          <w:rFonts w:ascii="Arial" w:hAnsi="Arial" w:cs="Arial"/>
          <w:u w:val="single"/>
        </w:rPr>
        <w:t xml:space="preserve">                       </w:t>
      </w:r>
    </w:p>
    <w:p w14:paraId="7F391F20" w14:textId="77777777" w:rsidR="00B375C2" w:rsidRDefault="004152E8" w:rsidP="00CC5B26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4D6C1280" w14:textId="64AB5EDA" w:rsidR="00B375C2" w:rsidRDefault="00B375C2" w:rsidP="00B375C2">
      <w:pPr>
        <w:pStyle w:val="Zpa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r w:rsidR="000624B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4E18F6">
        <w:rPr>
          <w:rFonts w:ascii="Arial" w:hAnsi="Arial" w:cs="Arial"/>
          <w:b/>
          <w:bCs/>
        </w:rPr>
        <w:t>S</w:t>
      </w:r>
      <w:r w:rsidRPr="004E18F6">
        <w:rPr>
          <w:rFonts w:ascii="Arial" w:hAnsi="Arial" w:cs="Arial"/>
          <w:b/>
          <w:color w:val="000000"/>
        </w:rPr>
        <w:t xml:space="preserve">tálá služba </w:t>
      </w:r>
      <w:r>
        <w:rPr>
          <w:rFonts w:ascii="Arial" w:hAnsi="Arial" w:cs="Arial"/>
          <w:b/>
          <w:color w:val="000000"/>
        </w:rPr>
        <w:t>firmy</w:t>
      </w:r>
      <w:r w:rsidRPr="004E18F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               </w:t>
      </w:r>
      <w:r w:rsidRPr="004E18F6">
        <w:rPr>
          <w:rFonts w:ascii="Arial" w:hAnsi="Arial" w:cs="Arial"/>
          <w:b/>
          <w:color w:val="000000"/>
        </w:rPr>
        <w:t xml:space="preserve">   </w:t>
      </w:r>
      <w:r w:rsidR="000624B9">
        <w:rPr>
          <w:rFonts w:ascii="Arial" w:hAnsi="Arial" w:cs="Arial"/>
          <w:b/>
          <w:color w:val="000000"/>
        </w:rPr>
        <w:t xml:space="preserve">          </w:t>
      </w:r>
      <w:r w:rsidRPr="004E18F6">
        <w:rPr>
          <w:rFonts w:ascii="Arial" w:hAnsi="Arial" w:cs="Arial"/>
          <w:b/>
          <w:color w:val="000000"/>
        </w:rPr>
        <w:t xml:space="preserve">  </w:t>
      </w:r>
      <w:r w:rsidR="00DF6CFB">
        <w:rPr>
          <w:rFonts w:ascii="Arial" w:hAnsi="Arial" w:cs="Arial"/>
          <w:color w:val="000000"/>
        </w:rPr>
        <w:t>……</w:t>
      </w:r>
      <w:proofErr w:type="gramStart"/>
      <w:r w:rsidR="00DF6CFB">
        <w:rPr>
          <w:rFonts w:ascii="Arial" w:hAnsi="Arial" w:cs="Arial"/>
          <w:color w:val="000000"/>
        </w:rPr>
        <w:t>…….</w:t>
      </w:r>
      <w:proofErr w:type="gramEnd"/>
      <w:r w:rsidR="00DF6CFB">
        <w:rPr>
          <w:rFonts w:ascii="Arial" w:hAnsi="Arial" w:cs="Arial"/>
          <w:color w:val="000000"/>
        </w:rPr>
        <w:t xml:space="preserve">.                         </w:t>
      </w:r>
      <w:r w:rsidRPr="004E18F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               </w:t>
      </w:r>
      <w:r w:rsidRPr="004E18F6">
        <w:rPr>
          <w:rFonts w:ascii="Arial" w:hAnsi="Arial" w:cs="Arial"/>
          <w:b/>
          <w:color w:val="000000"/>
        </w:rPr>
        <w:t xml:space="preserve">   </w:t>
      </w:r>
      <w:r w:rsidRPr="00D61013">
        <w:rPr>
          <w:rFonts w:ascii="Arial" w:hAnsi="Arial" w:cs="Arial"/>
        </w:rPr>
        <w:t>(+420)</w:t>
      </w:r>
      <w:r w:rsidRPr="004E18F6">
        <w:rPr>
          <w:rFonts w:ascii="Arial" w:hAnsi="Arial" w:cs="Arial"/>
          <w:b/>
        </w:rPr>
        <w:t> </w:t>
      </w:r>
      <w:r w:rsidR="002610C2">
        <w:rPr>
          <w:rFonts w:ascii="Arial" w:hAnsi="Arial" w:cs="Arial"/>
          <w:b/>
          <w:color w:val="000000"/>
        </w:rPr>
        <w:t>…………..</w:t>
      </w:r>
      <w:r w:rsidRPr="000026F6">
        <w:rPr>
          <w:rFonts w:ascii="Arial" w:hAnsi="Arial" w:cs="Arial"/>
          <w:bCs/>
        </w:rPr>
        <w:t>.</w:t>
      </w:r>
    </w:p>
    <w:p w14:paraId="7AD79252" w14:textId="6FAC8E64" w:rsidR="00CC5B26" w:rsidRPr="002610C2" w:rsidRDefault="000624B9" w:rsidP="00CC5B26">
      <w:pPr>
        <w:pStyle w:val="Zpa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="004152E8">
        <w:rPr>
          <w:rFonts w:ascii="Arial" w:hAnsi="Arial" w:cs="Arial"/>
          <w:b/>
        </w:rPr>
        <w:t xml:space="preserve"> </w:t>
      </w:r>
      <w:r w:rsidR="00CC5B26">
        <w:rPr>
          <w:rFonts w:ascii="Arial" w:hAnsi="Arial" w:cs="Arial"/>
          <w:b/>
        </w:rPr>
        <w:t xml:space="preserve">  </w:t>
      </w:r>
      <w:r w:rsidR="002610C2">
        <w:rPr>
          <w:rFonts w:ascii="Arial" w:hAnsi="Arial" w:cs="Arial"/>
          <w:b/>
          <w:color w:val="000000"/>
        </w:rPr>
        <w:t>………</w:t>
      </w:r>
      <w:r w:rsidR="00CC5B26" w:rsidRPr="000026F6">
        <w:rPr>
          <w:rFonts w:ascii="Arial" w:hAnsi="Arial" w:cs="Arial"/>
          <w:b/>
          <w:color w:val="000000"/>
        </w:rPr>
        <w:t xml:space="preserve">         </w:t>
      </w:r>
      <w:r w:rsidR="002610C2">
        <w:rPr>
          <w:rFonts w:ascii="Arial" w:hAnsi="Arial" w:cs="Arial"/>
          <w:b/>
          <w:color w:val="000000"/>
        </w:rPr>
        <w:t>………………….</w:t>
      </w:r>
      <w:r>
        <w:rPr>
          <w:rFonts w:ascii="Arial" w:hAnsi="Arial" w:cs="Arial"/>
          <w:b/>
          <w:bCs/>
        </w:rPr>
        <w:t xml:space="preserve">  </w:t>
      </w:r>
      <w:r w:rsidR="00CC5B26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CC5B26">
        <w:rPr>
          <w:rFonts w:ascii="Arial" w:hAnsi="Arial" w:cs="Arial"/>
          <w:b/>
          <w:bCs/>
        </w:rPr>
        <w:t xml:space="preserve">       </w:t>
      </w:r>
      <w:r w:rsidR="002610C2" w:rsidRPr="002610C2">
        <w:rPr>
          <w:rFonts w:ascii="Arial" w:hAnsi="Arial" w:cs="Arial"/>
          <w:bCs/>
        </w:rPr>
        <w:t>…………</w:t>
      </w:r>
      <w:r w:rsidR="00DF6CFB">
        <w:rPr>
          <w:rFonts w:ascii="Arial" w:hAnsi="Arial" w:cs="Arial"/>
          <w:bCs/>
        </w:rPr>
        <w:t>.</w:t>
      </w:r>
      <w:r w:rsidR="002610C2">
        <w:rPr>
          <w:rFonts w:ascii="Arial" w:hAnsi="Arial" w:cs="Arial"/>
          <w:bCs/>
        </w:rPr>
        <w:t xml:space="preserve">..  </w:t>
      </w:r>
      <w:r w:rsidR="00CC5B26" w:rsidRPr="002610C2">
        <w:rPr>
          <w:rFonts w:ascii="Arial" w:hAnsi="Arial" w:cs="Arial"/>
          <w:bCs/>
        </w:rPr>
        <w:t xml:space="preserve">                                </w:t>
      </w:r>
      <w:r w:rsidRPr="002610C2">
        <w:rPr>
          <w:rFonts w:ascii="Arial" w:hAnsi="Arial" w:cs="Arial"/>
          <w:bCs/>
        </w:rPr>
        <w:t xml:space="preserve">       </w:t>
      </w:r>
      <w:r w:rsidR="00CC5B26" w:rsidRPr="002610C2">
        <w:rPr>
          <w:rFonts w:ascii="Arial" w:hAnsi="Arial" w:cs="Arial"/>
          <w:bCs/>
        </w:rPr>
        <w:t xml:space="preserve">       </w:t>
      </w:r>
      <w:r w:rsidR="00CC5B26" w:rsidRPr="002610C2">
        <w:rPr>
          <w:rFonts w:ascii="Arial" w:hAnsi="Arial" w:cs="Arial"/>
          <w:b/>
        </w:rPr>
        <w:t>(+420) </w:t>
      </w:r>
      <w:r w:rsidR="002610C2">
        <w:rPr>
          <w:rFonts w:ascii="Arial" w:hAnsi="Arial" w:cs="Arial"/>
          <w:b/>
        </w:rPr>
        <w:t>…………...</w:t>
      </w:r>
    </w:p>
    <w:p w14:paraId="3B154F92" w14:textId="4DED34E8" w:rsidR="00CC5B26" w:rsidRDefault="000624B9" w:rsidP="00CC5B26">
      <w:pPr>
        <w:pStyle w:val="Zpat"/>
        <w:rPr>
          <w:rFonts w:ascii="Arial" w:hAnsi="Arial" w:cs="Arial"/>
          <w:b/>
          <w:bCs/>
          <w:color w:val="FF0000"/>
        </w:rPr>
      </w:pPr>
      <w:r w:rsidRPr="002610C2">
        <w:rPr>
          <w:rFonts w:ascii="Arial" w:hAnsi="Arial" w:cs="Arial"/>
          <w:bCs/>
        </w:rPr>
        <w:t xml:space="preserve"> </w:t>
      </w:r>
      <w:r w:rsidR="00CC5B26" w:rsidRPr="002610C2">
        <w:rPr>
          <w:rFonts w:ascii="Arial" w:hAnsi="Arial" w:cs="Arial"/>
          <w:bCs/>
        </w:rPr>
        <w:t xml:space="preserve">   </w:t>
      </w:r>
      <w:r w:rsidR="002610C2">
        <w:rPr>
          <w:rFonts w:ascii="Arial" w:hAnsi="Arial" w:cs="Arial"/>
          <w:bCs/>
        </w:rPr>
        <w:t>………</w:t>
      </w:r>
      <w:r w:rsidR="00CC5B26" w:rsidRPr="002610C2">
        <w:rPr>
          <w:rFonts w:ascii="Arial" w:hAnsi="Arial" w:cs="Arial"/>
          <w:b/>
        </w:rPr>
        <w:t xml:space="preserve">        </w:t>
      </w:r>
      <w:r w:rsidR="002610C2">
        <w:rPr>
          <w:rFonts w:ascii="Arial" w:hAnsi="Arial" w:cs="Arial"/>
          <w:b/>
        </w:rPr>
        <w:t>………………</w:t>
      </w:r>
      <w:r w:rsidR="002610C2">
        <w:rPr>
          <w:rFonts w:ascii="Arial" w:hAnsi="Arial" w:cs="Arial"/>
          <w:b/>
          <w:bCs/>
        </w:rPr>
        <w:t>….</w:t>
      </w:r>
      <w:r w:rsidR="00CC5B26" w:rsidRPr="002610C2">
        <w:rPr>
          <w:rFonts w:ascii="Arial" w:hAnsi="Arial" w:cs="Arial"/>
          <w:b/>
          <w:bCs/>
        </w:rPr>
        <w:t xml:space="preserve">         </w:t>
      </w:r>
      <w:r w:rsidRPr="002610C2">
        <w:rPr>
          <w:rFonts w:ascii="Arial" w:hAnsi="Arial" w:cs="Arial"/>
          <w:b/>
          <w:bCs/>
        </w:rPr>
        <w:t xml:space="preserve">  </w:t>
      </w:r>
      <w:r w:rsidR="00CC5B26" w:rsidRPr="002610C2">
        <w:rPr>
          <w:rFonts w:ascii="Arial" w:hAnsi="Arial" w:cs="Arial"/>
          <w:b/>
          <w:bCs/>
        </w:rPr>
        <w:t xml:space="preserve">        </w:t>
      </w:r>
      <w:r w:rsidR="002610C2">
        <w:rPr>
          <w:rFonts w:ascii="Arial" w:hAnsi="Arial" w:cs="Arial"/>
        </w:rPr>
        <w:t>………….</w:t>
      </w:r>
      <w:r w:rsidR="00DF6CFB">
        <w:rPr>
          <w:rFonts w:ascii="Arial" w:hAnsi="Arial" w:cs="Arial"/>
        </w:rPr>
        <w:t>.</w:t>
      </w:r>
      <w:r w:rsidR="002610C2">
        <w:rPr>
          <w:rFonts w:ascii="Arial" w:hAnsi="Arial" w:cs="Arial"/>
        </w:rPr>
        <w:t>.</w:t>
      </w:r>
      <w:r w:rsidR="00CC5B26">
        <w:rPr>
          <w:rFonts w:ascii="Arial" w:hAnsi="Arial" w:cs="Arial"/>
          <w:color w:val="000000"/>
        </w:rPr>
        <w:t xml:space="preserve">                                </w:t>
      </w:r>
      <w:r>
        <w:rPr>
          <w:rFonts w:ascii="Arial" w:hAnsi="Arial" w:cs="Arial"/>
          <w:color w:val="000000"/>
        </w:rPr>
        <w:t xml:space="preserve">         </w:t>
      </w:r>
      <w:r w:rsidR="00CC5B26">
        <w:rPr>
          <w:rFonts w:ascii="Arial" w:hAnsi="Arial" w:cs="Arial"/>
          <w:color w:val="000000"/>
        </w:rPr>
        <w:t xml:space="preserve">       </w:t>
      </w:r>
      <w:r w:rsidR="00CC5B26" w:rsidRPr="000026F6">
        <w:rPr>
          <w:rFonts w:ascii="Arial" w:hAnsi="Arial" w:cs="Arial"/>
          <w:b/>
        </w:rPr>
        <w:t>(+420) </w:t>
      </w:r>
      <w:r w:rsidR="002610C2">
        <w:rPr>
          <w:rFonts w:ascii="Arial" w:hAnsi="Arial" w:cs="Arial"/>
          <w:b/>
          <w:color w:val="000000"/>
        </w:rPr>
        <w:t>……</w:t>
      </w:r>
      <w:proofErr w:type="gramStart"/>
      <w:r w:rsidR="002610C2">
        <w:rPr>
          <w:rFonts w:ascii="Arial" w:hAnsi="Arial" w:cs="Arial"/>
          <w:b/>
          <w:color w:val="000000"/>
        </w:rPr>
        <w:t>…….</w:t>
      </w:r>
      <w:proofErr w:type="gramEnd"/>
      <w:r w:rsidR="002610C2">
        <w:rPr>
          <w:rFonts w:ascii="Arial" w:hAnsi="Arial" w:cs="Arial"/>
          <w:b/>
          <w:color w:val="000000"/>
        </w:rPr>
        <w:t>.</w:t>
      </w:r>
    </w:p>
    <w:p w14:paraId="04FFA7BA" w14:textId="20138379" w:rsidR="000624B9" w:rsidRDefault="000624B9" w:rsidP="00737147">
      <w:pPr>
        <w:tabs>
          <w:tab w:val="left" w:pos="360"/>
        </w:tabs>
        <w:ind w:left="360" w:hanging="36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 </w:t>
      </w:r>
      <w:r w:rsidR="00CC5B26">
        <w:rPr>
          <w:rFonts w:ascii="Arial" w:hAnsi="Arial" w:cs="Arial"/>
          <w:b/>
        </w:rPr>
        <w:t xml:space="preserve">   </w:t>
      </w:r>
      <w:r w:rsidR="002610C2">
        <w:rPr>
          <w:rFonts w:ascii="Arial" w:hAnsi="Arial" w:cs="Arial"/>
          <w:b/>
        </w:rPr>
        <w:t>………</w:t>
      </w:r>
      <w:r w:rsidR="00CC5B26">
        <w:rPr>
          <w:rFonts w:ascii="Arial" w:hAnsi="Arial" w:cs="Arial"/>
          <w:b/>
        </w:rPr>
        <w:t xml:space="preserve">          </w:t>
      </w:r>
      <w:r w:rsidR="002610C2">
        <w:rPr>
          <w:rFonts w:ascii="Arial" w:hAnsi="Arial" w:cs="Arial"/>
          <w:b/>
        </w:rPr>
        <w:t>……………..…</w:t>
      </w:r>
      <w:r w:rsidR="00EF042E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="00EF042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</w:t>
      </w:r>
      <w:r w:rsidR="002610C2">
        <w:rPr>
          <w:rFonts w:ascii="Arial" w:hAnsi="Arial" w:cs="Arial"/>
          <w:b/>
        </w:rPr>
        <w:t>…………</w:t>
      </w:r>
      <w:r w:rsidR="00DF6CFB">
        <w:rPr>
          <w:rFonts w:ascii="Arial" w:hAnsi="Arial" w:cs="Arial"/>
          <w:b/>
        </w:rPr>
        <w:t>…</w:t>
      </w:r>
      <w:r w:rsidR="00EF042E" w:rsidRPr="00CC5B2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                 </w:t>
      </w:r>
      <w:r w:rsidR="00EF042E" w:rsidRPr="00CC5B26">
        <w:rPr>
          <w:rFonts w:ascii="Arial" w:hAnsi="Arial" w:cs="Arial"/>
          <w:b/>
        </w:rPr>
        <w:t xml:space="preserve">       </w:t>
      </w:r>
      <w:r w:rsidR="00DF6CFB">
        <w:rPr>
          <w:rFonts w:ascii="Arial" w:hAnsi="Arial" w:cs="Arial"/>
          <w:b/>
        </w:rPr>
        <w:t xml:space="preserve"> </w:t>
      </w:r>
      <w:r w:rsidR="00EF042E" w:rsidRPr="00CC5B26">
        <w:rPr>
          <w:rFonts w:ascii="Arial" w:hAnsi="Arial" w:cs="Arial"/>
          <w:b/>
          <w:color w:val="000000" w:themeColor="text1"/>
        </w:rPr>
        <w:t>(+420) </w:t>
      </w:r>
      <w:r w:rsidR="002610C2">
        <w:rPr>
          <w:rFonts w:ascii="Arial" w:hAnsi="Arial" w:cs="Arial"/>
          <w:b/>
          <w:color w:val="000000" w:themeColor="text1"/>
        </w:rPr>
        <w:t>……</w:t>
      </w:r>
      <w:proofErr w:type="gramStart"/>
      <w:r w:rsidR="002610C2">
        <w:rPr>
          <w:rFonts w:ascii="Arial" w:hAnsi="Arial" w:cs="Arial"/>
          <w:b/>
          <w:color w:val="000000" w:themeColor="text1"/>
        </w:rPr>
        <w:t>…….</w:t>
      </w:r>
      <w:proofErr w:type="gramEnd"/>
      <w:r w:rsidR="002610C2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2EDD9DC1" w14:textId="2B48054A" w:rsidR="00583A3F" w:rsidRPr="00CC5B26" w:rsidRDefault="0006525D" w:rsidP="00737147">
      <w:pPr>
        <w:tabs>
          <w:tab w:val="left" w:pos="360"/>
        </w:tabs>
        <w:ind w:left="360" w:hanging="360"/>
        <w:rPr>
          <w:rFonts w:ascii="Arial" w:hAnsi="Arial" w:cs="Arial"/>
          <w:b/>
        </w:rPr>
      </w:pPr>
      <w:r w:rsidRPr="00CC5B26">
        <w:rPr>
          <w:rFonts w:ascii="Arial" w:hAnsi="Arial" w:cs="Arial"/>
          <w:b/>
        </w:rPr>
        <w:t xml:space="preserve">  </w:t>
      </w:r>
      <w:r w:rsidR="004152E8" w:rsidRPr="00CC5B26">
        <w:rPr>
          <w:rFonts w:ascii="Arial" w:hAnsi="Arial" w:cs="Arial"/>
          <w:b/>
        </w:rPr>
        <w:t xml:space="preserve">   </w:t>
      </w:r>
    </w:p>
    <w:p w14:paraId="06F9D39A" w14:textId="77777777" w:rsidR="001A3F37" w:rsidRDefault="001A3F37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Výše uvedené odpovědné (kontaktní) osoby zabezpečí odstranění překážek bránících vstupu do objektu (klíče) a umožní </w:t>
      </w:r>
      <w:r w:rsidR="00172669">
        <w:rPr>
          <w:rFonts w:ascii="Arial" w:hAnsi="Arial" w:cs="Arial"/>
        </w:rPr>
        <w:t>případně</w:t>
      </w:r>
      <w:r>
        <w:rPr>
          <w:rFonts w:ascii="Arial" w:hAnsi="Arial" w:cs="Arial"/>
        </w:rPr>
        <w:t xml:space="preserve"> prohlídku prostor uvnitř objektu.</w:t>
      </w:r>
    </w:p>
    <w:p w14:paraId="3937704C" w14:textId="77777777" w:rsidR="001A3F37" w:rsidRPr="00583A3F" w:rsidRDefault="001A3F37">
      <w:pPr>
        <w:tabs>
          <w:tab w:val="left" w:pos="360"/>
        </w:tabs>
        <w:ind w:left="360" w:hanging="360"/>
        <w:jc w:val="both"/>
        <w:rPr>
          <w:rFonts w:ascii="Arial" w:hAnsi="Arial" w:cs="Arial"/>
          <w:sz w:val="16"/>
          <w:szCs w:val="16"/>
        </w:rPr>
      </w:pPr>
    </w:p>
    <w:p w14:paraId="1EDBD3AD" w14:textId="77777777" w:rsidR="00583A3F" w:rsidRPr="00583A3F" w:rsidRDefault="00583A3F">
      <w:pPr>
        <w:tabs>
          <w:tab w:val="left" w:pos="360"/>
        </w:tabs>
        <w:ind w:left="360" w:hanging="360"/>
        <w:jc w:val="both"/>
        <w:rPr>
          <w:rFonts w:ascii="Arial" w:hAnsi="Arial" w:cs="Arial"/>
          <w:sz w:val="16"/>
          <w:szCs w:val="16"/>
        </w:rPr>
      </w:pPr>
    </w:p>
    <w:p w14:paraId="725452EF" w14:textId="77777777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IX.     </w:t>
      </w:r>
      <w:proofErr w:type="gramStart"/>
      <w:r>
        <w:rPr>
          <w:rFonts w:ascii="Arial" w:hAnsi="Arial" w:cs="Arial"/>
          <w:b/>
          <w:u w:val="single"/>
        </w:rPr>
        <w:t>Součinnost  při</w:t>
      </w:r>
      <w:proofErr w:type="gramEnd"/>
      <w:r>
        <w:rPr>
          <w:rFonts w:ascii="Arial" w:hAnsi="Arial" w:cs="Arial"/>
          <w:b/>
          <w:u w:val="single"/>
        </w:rPr>
        <w:t xml:space="preserve"> hlášení poruch EZS :</w:t>
      </w:r>
    </w:p>
    <w:p w14:paraId="27FE98C8" w14:textId="77777777" w:rsidR="001A3F37" w:rsidRDefault="001A3F37">
      <w:pPr>
        <w:rPr>
          <w:rFonts w:ascii="Arial" w:hAnsi="Arial" w:cs="Arial"/>
        </w:rPr>
      </w:pPr>
    </w:p>
    <w:p w14:paraId="6D37F12B" w14:textId="77777777" w:rsidR="001A3F37" w:rsidRDefault="001A3F37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V případě hlášení poruchových stavů (EZS je zapnuta) se postupuje obdobně jako při narušení objektu.</w:t>
      </w:r>
    </w:p>
    <w:p w14:paraId="162BE786" w14:textId="77777777" w:rsidR="001A3F37" w:rsidRDefault="001A3F37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Obsluha PCO provede opatření ke zjištění příčiny poruchy a o vzniklé situaci bude informovat kontaktní osobu objektu a dohodne s ní případně náhradní způsob ochrany objektu do doby odstranění závady.  O provedených opatřeních učiní obsluha PCO záznam do provozní knihy.</w:t>
      </w:r>
    </w:p>
    <w:p w14:paraId="2D5DBE8C" w14:textId="77777777" w:rsidR="001A3F37" w:rsidRDefault="001A3F37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V případě hlášení poruchových stavů, kdy není objekt ve střežení, provede PCO opatření k ověření příčiny poruchy s kontaktní osobou. </w:t>
      </w:r>
    </w:p>
    <w:p w14:paraId="0063C38D" w14:textId="77777777" w:rsidR="00583A3F" w:rsidRPr="00583A3F" w:rsidRDefault="00583A3F">
      <w:pPr>
        <w:rPr>
          <w:rFonts w:ascii="Arial" w:hAnsi="Arial" w:cs="Arial"/>
          <w:sz w:val="24"/>
          <w:szCs w:val="24"/>
        </w:rPr>
      </w:pPr>
    </w:p>
    <w:p w14:paraId="0E519EAA" w14:textId="77777777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X.     </w:t>
      </w:r>
      <w:r>
        <w:rPr>
          <w:rFonts w:ascii="Arial" w:hAnsi="Arial" w:cs="Arial"/>
          <w:b/>
          <w:u w:val="single"/>
        </w:rPr>
        <w:t xml:space="preserve">Servis - odstranění poruchy (EZS) nebo </w:t>
      </w:r>
      <w:proofErr w:type="gramStart"/>
      <w:r>
        <w:rPr>
          <w:rFonts w:ascii="Arial" w:hAnsi="Arial" w:cs="Arial"/>
          <w:b/>
          <w:u w:val="single"/>
        </w:rPr>
        <w:t>PZ :</w:t>
      </w:r>
      <w:proofErr w:type="gramEnd"/>
    </w:p>
    <w:p w14:paraId="6C409A33" w14:textId="77777777" w:rsidR="00ED1053" w:rsidRDefault="00ED1053">
      <w:pPr>
        <w:rPr>
          <w:rFonts w:ascii="Arial" w:hAnsi="Arial" w:cs="Arial"/>
          <w:b/>
          <w:u w:val="single"/>
        </w:rPr>
      </w:pPr>
    </w:p>
    <w:p w14:paraId="056898D0" w14:textId="56A3DB81" w:rsidR="00ED1053" w:rsidRDefault="00ED1053" w:rsidP="00ED1053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Poruchu EZS a PZ, kterou nebudou schopny odstranit odpovědné osoby objektu, jsou tyto povinny oznámit příslušné servisní firmě: </w:t>
      </w:r>
      <w:r w:rsidRPr="00104433">
        <w:rPr>
          <w:rFonts w:ascii="Arial" w:hAnsi="Arial" w:cs="Arial"/>
          <w:b/>
        </w:rPr>
        <w:t>ALCAM PROFI s.r.o.</w:t>
      </w:r>
      <w:r>
        <w:rPr>
          <w:rFonts w:ascii="Arial" w:hAnsi="Arial" w:cs="Arial"/>
        </w:rPr>
        <w:t xml:space="preserve"> (</w:t>
      </w:r>
      <w:r w:rsidR="00DF6CFB">
        <w:rPr>
          <w:rFonts w:ascii="Arial" w:hAnsi="Arial" w:cs="Arial"/>
        </w:rPr>
        <w:t>…………</w:t>
      </w:r>
      <w:proofErr w:type="gramStart"/>
      <w:r w:rsidR="00DF6CFB">
        <w:rPr>
          <w:rFonts w:ascii="Arial" w:hAnsi="Arial" w:cs="Arial"/>
        </w:rPr>
        <w:t>…….</w:t>
      </w:r>
      <w:proofErr w:type="gramEnd"/>
      <w:r w:rsidR="00DF6C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), Telefon: </w:t>
      </w:r>
      <w:r w:rsidR="00DF6CFB">
        <w:rPr>
          <w:rFonts w:ascii="Arial" w:hAnsi="Arial" w:cs="Arial"/>
        </w:rPr>
        <w:t>…</w:t>
      </w:r>
      <w:r w:rsidR="00DF6CFB">
        <w:rPr>
          <w:rFonts w:ascii="Arial" w:hAnsi="Arial" w:cs="Arial"/>
          <w:b/>
          <w:bCs/>
        </w:rPr>
        <w:t>……………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(servisní pohotovostní mobil)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nebo </w:t>
      </w:r>
      <w:r w:rsidR="00DF6CFB">
        <w:rPr>
          <w:rFonts w:ascii="Arial" w:hAnsi="Arial" w:cs="Arial"/>
          <w:b/>
          <w:bCs/>
        </w:rPr>
        <w:t>……….</w:t>
      </w:r>
      <w:r>
        <w:rPr>
          <w:rFonts w:ascii="Arial" w:hAnsi="Arial" w:cs="Arial"/>
        </w:rPr>
        <w:t xml:space="preserve">, e-mail : </w:t>
      </w:r>
      <w:hyperlink r:id="rId8" w:history="1">
        <w:r w:rsidR="00DF6CFB">
          <w:rPr>
            <w:rStyle w:val="Hypertextovodkaz"/>
            <w:rFonts w:ascii="Arial" w:hAnsi="Arial" w:cs="Arial"/>
          </w:rPr>
          <w:t>…………………</w:t>
        </w:r>
      </w:hyperlink>
      <w:r>
        <w:rPr>
          <w:rFonts w:ascii="Arial" w:hAnsi="Arial" w:cs="Arial"/>
        </w:rPr>
        <w:t xml:space="preserve"> </w:t>
      </w:r>
    </w:p>
    <w:p w14:paraId="18BB1A0A" w14:textId="77777777" w:rsidR="00ED1053" w:rsidRDefault="00ED1053" w:rsidP="00ED1053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dohodě s PCO bude stanoven způsob a postup při </w:t>
      </w:r>
      <w:proofErr w:type="gramStart"/>
      <w:r>
        <w:rPr>
          <w:rFonts w:ascii="Arial" w:hAnsi="Arial" w:cs="Arial"/>
        </w:rPr>
        <w:t>odstraňování  poruchy</w:t>
      </w:r>
      <w:proofErr w:type="gramEnd"/>
      <w:r>
        <w:rPr>
          <w:rFonts w:ascii="Arial" w:hAnsi="Arial" w:cs="Arial"/>
        </w:rPr>
        <w:t>.</w:t>
      </w:r>
    </w:p>
    <w:p w14:paraId="5CE2A721" w14:textId="77777777" w:rsidR="001A3F37" w:rsidRPr="00583A3F" w:rsidRDefault="001A3F37">
      <w:pPr>
        <w:pStyle w:val="Zpat"/>
        <w:rPr>
          <w:rFonts w:ascii="Arial" w:hAnsi="Arial" w:cs="Arial"/>
          <w:sz w:val="24"/>
          <w:szCs w:val="24"/>
        </w:rPr>
      </w:pPr>
    </w:p>
    <w:p w14:paraId="7E329159" w14:textId="77777777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XI.     </w:t>
      </w:r>
      <w:r>
        <w:rPr>
          <w:rFonts w:ascii="Arial" w:hAnsi="Arial" w:cs="Arial"/>
          <w:b/>
          <w:u w:val="single"/>
        </w:rPr>
        <w:t xml:space="preserve">Režim </w:t>
      </w:r>
      <w:proofErr w:type="gramStart"/>
      <w:r>
        <w:rPr>
          <w:rFonts w:ascii="Arial" w:hAnsi="Arial" w:cs="Arial"/>
          <w:b/>
          <w:u w:val="single"/>
        </w:rPr>
        <w:t>objektu :</w:t>
      </w:r>
      <w:proofErr w:type="gramEnd"/>
    </w:p>
    <w:p w14:paraId="74FF06E7" w14:textId="77777777" w:rsidR="001A3F37" w:rsidRDefault="001A3F37">
      <w:pPr>
        <w:rPr>
          <w:rFonts w:ascii="Arial" w:hAnsi="Arial" w:cs="Arial"/>
        </w:rPr>
      </w:pPr>
    </w:p>
    <w:p w14:paraId="76B8CA9E" w14:textId="4D7BABE7" w:rsidR="00ED1053" w:rsidRPr="00B375C2" w:rsidRDefault="00ED1053" w:rsidP="00ED1053">
      <w:pPr>
        <w:tabs>
          <w:tab w:val="left" w:pos="360"/>
        </w:tabs>
        <w:ind w:left="360" w:hanging="360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Arial" w:hAnsi="Arial" w:cs="Arial"/>
        </w:rPr>
        <w:t>1.    Rozpis provozní doby v </w:t>
      </w:r>
      <w:proofErr w:type="gramStart"/>
      <w:r>
        <w:rPr>
          <w:rFonts w:ascii="Arial" w:hAnsi="Arial" w:cs="Arial"/>
        </w:rPr>
        <w:t>objektu :</w:t>
      </w:r>
      <w:proofErr w:type="gramEnd"/>
      <w:r>
        <w:rPr>
          <w:rFonts w:ascii="Arial" w:hAnsi="Arial" w:cs="Arial"/>
        </w:rPr>
        <w:t xml:space="preserve"> </w:t>
      </w:r>
      <w:r w:rsidRPr="00B375C2">
        <w:rPr>
          <w:rFonts w:ascii="Arial" w:hAnsi="Arial" w:cs="Arial"/>
          <w:bCs/>
          <w:color w:val="000000" w:themeColor="text1"/>
        </w:rPr>
        <w:t>Pondělí-</w:t>
      </w:r>
      <w:r w:rsidR="00B375C2" w:rsidRPr="00B375C2">
        <w:rPr>
          <w:rFonts w:ascii="Arial" w:hAnsi="Arial" w:cs="Arial"/>
          <w:bCs/>
          <w:color w:val="000000" w:themeColor="text1"/>
        </w:rPr>
        <w:t>Neděle</w:t>
      </w:r>
      <w:r w:rsidRPr="00B65D90">
        <w:rPr>
          <w:rFonts w:ascii="Arial" w:hAnsi="Arial" w:cs="Arial"/>
          <w:iCs/>
          <w:color w:val="000000" w:themeColor="text1"/>
        </w:rPr>
        <w:t xml:space="preserve"> :  </w:t>
      </w:r>
      <w:r w:rsidR="00737147" w:rsidRPr="00B375C2">
        <w:rPr>
          <w:rFonts w:ascii="Arial" w:hAnsi="Arial" w:cs="Arial"/>
          <w:b/>
          <w:bCs/>
          <w:iCs/>
          <w:color w:val="000000" w:themeColor="text1"/>
        </w:rPr>
        <w:t>nep</w:t>
      </w:r>
      <w:r w:rsidR="00B375C2" w:rsidRPr="00B375C2">
        <w:rPr>
          <w:rFonts w:ascii="Arial" w:hAnsi="Arial" w:cs="Arial"/>
          <w:b/>
          <w:bCs/>
          <w:iCs/>
          <w:color w:val="000000" w:themeColor="text1"/>
        </w:rPr>
        <w:t>řetržitě !</w:t>
      </w:r>
    </w:p>
    <w:p w14:paraId="44434E59" w14:textId="77777777" w:rsidR="00ED1053" w:rsidRPr="00304700" w:rsidRDefault="00ED1053" w:rsidP="00ED1053">
      <w:pPr>
        <w:tabs>
          <w:tab w:val="left" w:pos="360"/>
        </w:tabs>
        <w:ind w:left="360" w:hanging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p w14:paraId="5252C089" w14:textId="77777777" w:rsidR="006C2509" w:rsidRDefault="00ED105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XII.   </w:t>
      </w:r>
      <w:r>
        <w:rPr>
          <w:rFonts w:ascii="Arial" w:hAnsi="Arial" w:cs="Arial"/>
          <w:b/>
          <w:bCs/>
          <w:u w:val="single"/>
        </w:rPr>
        <w:t xml:space="preserve">Doplňující </w:t>
      </w:r>
      <w:proofErr w:type="gramStart"/>
      <w:r>
        <w:rPr>
          <w:rFonts w:ascii="Arial" w:hAnsi="Arial" w:cs="Arial"/>
          <w:b/>
          <w:bCs/>
          <w:u w:val="single"/>
        </w:rPr>
        <w:t>podmínky :</w:t>
      </w:r>
      <w:proofErr w:type="gramEnd"/>
      <w:r>
        <w:rPr>
          <w:rFonts w:ascii="Arial" w:hAnsi="Arial" w:cs="Arial"/>
        </w:rPr>
        <w:t xml:space="preserve">   </w:t>
      </w:r>
      <w:r w:rsidR="00673658" w:rsidRPr="00B65D90">
        <w:rPr>
          <w:rFonts w:ascii="Arial" w:hAnsi="Arial" w:cs="Arial"/>
          <w:color w:val="000000" w:themeColor="text1"/>
        </w:rPr>
        <w:t>P</w:t>
      </w:r>
      <w:r w:rsidR="00B375C2">
        <w:rPr>
          <w:rFonts w:ascii="Arial" w:hAnsi="Arial" w:cs="Arial"/>
          <w:color w:val="000000" w:themeColor="text1"/>
        </w:rPr>
        <w:t>ři vzniku skutečného požáru zajistí odpovědné osoby odběratele</w:t>
      </w:r>
      <w:r w:rsidR="006C2509">
        <w:rPr>
          <w:rFonts w:ascii="Arial" w:hAnsi="Arial" w:cs="Arial"/>
          <w:color w:val="000000" w:themeColor="text1"/>
        </w:rPr>
        <w:t xml:space="preserve"> </w:t>
      </w:r>
    </w:p>
    <w:p w14:paraId="652175E9" w14:textId="03468EC3" w:rsidR="006C2509" w:rsidRDefault="006C2509" w:rsidP="006C250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o</w:t>
      </w:r>
      <w:r w:rsidR="00B375C2">
        <w:rPr>
          <w:rFonts w:ascii="Arial" w:hAnsi="Arial" w:cs="Arial"/>
          <w:color w:val="000000" w:themeColor="text1"/>
        </w:rPr>
        <w:t xml:space="preserve">hlášení </w:t>
      </w:r>
      <w:r>
        <w:rPr>
          <w:rFonts w:ascii="Arial" w:hAnsi="Arial" w:cs="Arial"/>
          <w:color w:val="000000" w:themeColor="text1"/>
        </w:rPr>
        <w:t xml:space="preserve">vzniku požáru dle místní požární poplachové </w:t>
      </w:r>
      <w:proofErr w:type="gramStart"/>
      <w:r>
        <w:rPr>
          <w:rFonts w:ascii="Arial" w:hAnsi="Arial" w:cs="Arial"/>
          <w:color w:val="000000" w:themeColor="text1"/>
        </w:rPr>
        <w:t>směrnice !</w:t>
      </w:r>
      <w:proofErr w:type="gramEnd"/>
    </w:p>
    <w:p w14:paraId="4C01E156" w14:textId="08F8A3B8" w:rsidR="006C2509" w:rsidRDefault="006C2509" w:rsidP="006C250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(přivolání hasičů)</w:t>
      </w:r>
    </w:p>
    <w:p w14:paraId="4FB553B8" w14:textId="4904F849" w:rsidR="001A3F37" w:rsidRPr="005111ED" w:rsidRDefault="00B65D90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.</w:t>
      </w:r>
    </w:p>
    <w:p w14:paraId="5B3B3E75" w14:textId="1A2A9F08" w:rsidR="001A3F37" w:rsidRDefault="001A3F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XIII.   </w:t>
      </w:r>
      <w:r>
        <w:rPr>
          <w:rFonts w:ascii="Arial" w:hAnsi="Arial" w:cs="Arial"/>
          <w:b/>
          <w:u w:val="single"/>
        </w:rPr>
        <w:t xml:space="preserve">Závěrečná </w:t>
      </w:r>
      <w:proofErr w:type="gramStart"/>
      <w:r>
        <w:rPr>
          <w:rFonts w:ascii="Arial" w:hAnsi="Arial" w:cs="Arial"/>
          <w:b/>
          <w:u w:val="single"/>
        </w:rPr>
        <w:t>ustanovení :</w:t>
      </w:r>
      <w:proofErr w:type="gramEnd"/>
      <w:r w:rsidR="005111ED">
        <w:rPr>
          <w:rFonts w:ascii="Arial" w:hAnsi="Arial" w:cs="Arial"/>
          <w:b/>
          <w:u w:val="single"/>
        </w:rPr>
        <w:t xml:space="preserve"> </w:t>
      </w:r>
    </w:p>
    <w:p w14:paraId="0AD7FDA0" w14:textId="77777777" w:rsidR="001A3F37" w:rsidRDefault="001A3F37">
      <w:pPr>
        <w:rPr>
          <w:rFonts w:ascii="Arial" w:hAnsi="Arial" w:cs="Arial"/>
        </w:rPr>
      </w:pPr>
    </w:p>
    <w:p w14:paraId="031A7EE9" w14:textId="0C93C4FB" w:rsidR="001A3F37" w:rsidRDefault="001A3F37" w:rsidP="006C250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PCO může při poruše EZS v objektu </w:t>
      </w:r>
      <w:proofErr w:type="gramStart"/>
      <w:r>
        <w:rPr>
          <w:rFonts w:ascii="Arial" w:hAnsi="Arial" w:cs="Arial"/>
        </w:rPr>
        <w:t>vyjmout  objekt</w:t>
      </w:r>
      <w:proofErr w:type="gramEnd"/>
      <w:r>
        <w:rPr>
          <w:rFonts w:ascii="Arial" w:hAnsi="Arial" w:cs="Arial"/>
        </w:rPr>
        <w:t xml:space="preserve"> z ochrany PCO jen se souhlasem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odpovědných osob, které jsou uvedeny v bodě VIII. této dohody.</w:t>
      </w:r>
    </w:p>
    <w:p w14:paraId="2A835357" w14:textId="3ADCA805" w:rsidR="001A3F37" w:rsidRDefault="006C250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A3F37">
        <w:rPr>
          <w:rFonts w:ascii="Arial" w:hAnsi="Arial" w:cs="Arial"/>
        </w:rPr>
        <w:t>.</w:t>
      </w:r>
      <w:r w:rsidR="001A3F37">
        <w:rPr>
          <w:rFonts w:ascii="Arial" w:hAnsi="Arial" w:cs="Arial"/>
        </w:rPr>
        <w:tab/>
        <w:t xml:space="preserve">Po dobu zkušebního provozu </w:t>
      </w:r>
      <w:proofErr w:type="gramStart"/>
      <w:r w:rsidR="00ED1053">
        <w:rPr>
          <w:rFonts w:ascii="Arial" w:hAnsi="Arial" w:cs="Arial"/>
        </w:rPr>
        <w:t>od</w:t>
      </w:r>
      <w:r w:rsidR="00E620C3">
        <w:rPr>
          <w:rFonts w:ascii="Arial" w:hAnsi="Arial" w:cs="Arial"/>
        </w:rPr>
        <w:t>….</w:t>
      </w:r>
      <w:proofErr w:type="gramEnd"/>
      <w:r w:rsidR="00E620C3">
        <w:rPr>
          <w:rFonts w:ascii="Arial" w:hAnsi="Arial" w:cs="Arial"/>
        </w:rPr>
        <w:t>.</w:t>
      </w:r>
      <w:r w:rsidR="00ED1053">
        <w:rPr>
          <w:rFonts w:ascii="Arial" w:hAnsi="Arial" w:cs="Arial"/>
        </w:rPr>
        <w:t xml:space="preserve"> do</w:t>
      </w:r>
      <w:proofErr w:type="gramStart"/>
      <w:r w:rsidR="00ED1053">
        <w:rPr>
          <w:rFonts w:ascii="Arial" w:hAnsi="Arial" w:cs="Arial"/>
        </w:rPr>
        <w:t xml:space="preserve"> </w:t>
      </w:r>
      <w:r w:rsidR="00E620C3">
        <w:rPr>
          <w:rFonts w:ascii="Arial" w:hAnsi="Arial" w:cs="Arial"/>
        </w:rPr>
        <w:t>….</w:t>
      </w:r>
      <w:proofErr w:type="gramEnd"/>
      <w:r w:rsidR="00E620C3">
        <w:rPr>
          <w:rFonts w:ascii="Arial" w:hAnsi="Arial" w:cs="Arial"/>
        </w:rPr>
        <w:t>.</w:t>
      </w:r>
      <w:r w:rsidR="00ED1053">
        <w:rPr>
          <w:rFonts w:ascii="Arial" w:hAnsi="Arial" w:cs="Arial"/>
        </w:rPr>
        <w:t xml:space="preserve"> </w:t>
      </w:r>
      <w:r w:rsidR="001A3F37">
        <w:rPr>
          <w:rFonts w:ascii="Arial" w:hAnsi="Arial" w:cs="Arial"/>
        </w:rPr>
        <w:t xml:space="preserve">bude ochrana prováděna podle této dohody v plném rozsahu.            </w:t>
      </w:r>
    </w:p>
    <w:p w14:paraId="0B20E7E9" w14:textId="65DC0603" w:rsidR="001A3F37" w:rsidRDefault="006C2509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A3F37">
        <w:rPr>
          <w:rFonts w:ascii="Arial" w:hAnsi="Arial" w:cs="Arial"/>
        </w:rPr>
        <w:t>.</w:t>
      </w:r>
      <w:r w:rsidR="001A3F37">
        <w:rPr>
          <w:rFonts w:ascii="Arial" w:hAnsi="Arial" w:cs="Arial"/>
        </w:rPr>
        <w:tab/>
        <w:t xml:space="preserve">Odpovědné (kontaktní) osoby objektu budou seznámeny s obsahem této dohody a zavazují se ji dodržovat. </w:t>
      </w:r>
    </w:p>
    <w:p w14:paraId="086D7BB6" w14:textId="51279855" w:rsidR="001A3F37" w:rsidRDefault="006C250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3F37">
        <w:rPr>
          <w:rFonts w:ascii="Arial" w:hAnsi="Arial" w:cs="Arial"/>
        </w:rPr>
        <w:t>.</w:t>
      </w:r>
      <w:r w:rsidR="001A3F37">
        <w:rPr>
          <w:rFonts w:ascii="Arial" w:hAnsi="Arial" w:cs="Arial"/>
        </w:rPr>
        <w:tab/>
        <w:t>Strany se zavazují ochraňovat a utajovat informace této dohody proti zneužití a také se zavazují vzájemně a neprodleně se informovat (nejlépe písemně) o změnách majících vliv na obsah této dohody.</w:t>
      </w:r>
    </w:p>
    <w:p w14:paraId="6B2FB315" w14:textId="7B855DEF" w:rsidR="001A3F37" w:rsidRPr="00ED1053" w:rsidRDefault="006C2509" w:rsidP="0079537E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A3F37">
        <w:rPr>
          <w:rFonts w:ascii="Arial" w:hAnsi="Arial" w:cs="Arial"/>
        </w:rPr>
        <w:t>.</w:t>
      </w:r>
      <w:r w:rsidR="001A3F37">
        <w:rPr>
          <w:rFonts w:ascii="Arial" w:hAnsi="Arial" w:cs="Arial"/>
        </w:rPr>
        <w:tab/>
        <w:t xml:space="preserve">Tato dohoda nabyla účinnosti dnem </w:t>
      </w:r>
      <w:proofErr w:type="gramStart"/>
      <w:r w:rsidR="00DF6CFB">
        <w:rPr>
          <w:rFonts w:ascii="Arial" w:hAnsi="Arial" w:cs="Arial"/>
        </w:rPr>
        <w:t>…….</w:t>
      </w:r>
      <w:proofErr w:type="gramEnd"/>
      <w:r w:rsidR="00ED1053" w:rsidRPr="00ED1053">
        <w:rPr>
          <w:rFonts w:ascii="Arial" w:hAnsi="Arial" w:cs="Arial"/>
        </w:rPr>
        <w:t>.</w:t>
      </w:r>
    </w:p>
    <w:p w14:paraId="1FF60ECA" w14:textId="77777777" w:rsidR="00583A3F" w:rsidRDefault="00583A3F">
      <w:pPr>
        <w:rPr>
          <w:rFonts w:ascii="Arial" w:hAnsi="Arial" w:cs="Arial"/>
        </w:rPr>
      </w:pPr>
    </w:p>
    <w:p w14:paraId="3DA20D10" w14:textId="77777777" w:rsidR="00583A3F" w:rsidRDefault="00583A3F">
      <w:pPr>
        <w:rPr>
          <w:rFonts w:ascii="Arial" w:hAnsi="Arial" w:cs="Arial"/>
        </w:rPr>
      </w:pPr>
    </w:p>
    <w:p w14:paraId="6078446B" w14:textId="77777777" w:rsidR="006C2509" w:rsidRDefault="006C2509">
      <w:pPr>
        <w:rPr>
          <w:rFonts w:ascii="Arial" w:hAnsi="Arial" w:cs="Arial"/>
        </w:rPr>
      </w:pPr>
    </w:p>
    <w:p w14:paraId="0CDBE2B3" w14:textId="77777777" w:rsidR="00583A3F" w:rsidRDefault="00583A3F">
      <w:pPr>
        <w:rPr>
          <w:rFonts w:ascii="Arial" w:hAnsi="Arial" w:cs="Arial"/>
        </w:rPr>
      </w:pPr>
    </w:p>
    <w:p w14:paraId="6A94B63B" w14:textId="77777777" w:rsidR="001A3F37" w:rsidRDefault="00583A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61FE107" w14:textId="77777777" w:rsidR="001A3F37" w:rsidRPr="00583A3F" w:rsidRDefault="001A3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72669">
        <w:rPr>
          <w:rFonts w:ascii="Arial" w:hAnsi="Arial" w:cs="Arial"/>
        </w:rPr>
        <w:t xml:space="preserve">     Za o</w:t>
      </w:r>
      <w:r w:rsidRPr="00583A3F">
        <w:rPr>
          <w:rFonts w:ascii="Arial" w:hAnsi="Arial" w:cs="Arial"/>
        </w:rPr>
        <w:t>dběratel</w:t>
      </w:r>
      <w:r w:rsidR="00172669">
        <w:rPr>
          <w:rFonts w:ascii="Arial" w:hAnsi="Arial" w:cs="Arial"/>
        </w:rPr>
        <w:t>e</w:t>
      </w:r>
      <w:r w:rsidRPr="00583A3F">
        <w:rPr>
          <w:rFonts w:ascii="Arial" w:hAnsi="Arial" w:cs="Arial"/>
        </w:rPr>
        <w:t xml:space="preserve">                                      </w:t>
      </w:r>
      <w:r w:rsidR="00583A3F" w:rsidRPr="00583A3F">
        <w:rPr>
          <w:rFonts w:ascii="Arial" w:hAnsi="Arial" w:cs="Arial"/>
        </w:rPr>
        <w:t xml:space="preserve">                  </w:t>
      </w:r>
      <w:r w:rsidR="00583A3F">
        <w:rPr>
          <w:rFonts w:ascii="Arial" w:hAnsi="Arial" w:cs="Arial"/>
        </w:rPr>
        <w:t xml:space="preserve">             </w:t>
      </w:r>
      <w:r w:rsidR="00583A3F" w:rsidRPr="00583A3F">
        <w:rPr>
          <w:rFonts w:ascii="Arial" w:hAnsi="Arial" w:cs="Arial"/>
        </w:rPr>
        <w:t xml:space="preserve">        Za </w:t>
      </w:r>
      <w:proofErr w:type="gramStart"/>
      <w:r w:rsidR="00583A3F" w:rsidRPr="00583A3F">
        <w:rPr>
          <w:rFonts w:ascii="Arial" w:hAnsi="Arial" w:cs="Arial"/>
        </w:rPr>
        <w:t>poskyto</w:t>
      </w:r>
      <w:r w:rsidRPr="00583A3F">
        <w:rPr>
          <w:rFonts w:ascii="Arial" w:hAnsi="Arial" w:cs="Arial"/>
        </w:rPr>
        <w:t>vatele  :</w:t>
      </w:r>
      <w:proofErr w:type="gramEnd"/>
    </w:p>
    <w:p w14:paraId="7008C373" w14:textId="3E26A687" w:rsidR="001A3F37" w:rsidRPr="00583A3F" w:rsidRDefault="00583A3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B402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</w:p>
    <w:p w14:paraId="1B3F00ED" w14:textId="77777777" w:rsidR="001A3F37" w:rsidRDefault="001A3F37">
      <w:pPr>
        <w:rPr>
          <w:rFonts w:ascii="Arial" w:hAnsi="Arial" w:cs="Arial"/>
          <w:b/>
        </w:rPr>
      </w:pPr>
    </w:p>
    <w:p w14:paraId="5B13382C" w14:textId="77777777" w:rsidR="001A3F37" w:rsidRDefault="00583A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A3F37" w:rsidSect="00A22854">
      <w:footerReference w:type="default" r:id="rId9"/>
      <w:endnotePr>
        <w:numFmt w:val="decimal"/>
        <w:numStart w:val="0"/>
      </w:endnotePr>
      <w:pgSz w:w="11907" w:h="16840"/>
      <w:pgMar w:top="624" w:right="1247" w:bottom="737" w:left="1247" w:header="1797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80D5" w14:textId="77777777" w:rsidR="00A23EA8" w:rsidRDefault="00A23EA8">
      <w:r>
        <w:separator/>
      </w:r>
    </w:p>
  </w:endnote>
  <w:endnote w:type="continuationSeparator" w:id="0">
    <w:p w14:paraId="025FCBBB" w14:textId="77777777" w:rsidR="00A23EA8" w:rsidRDefault="00A2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C4AD5" w14:textId="5DAE1967" w:rsidR="001A3F37" w:rsidRDefault="001A3F3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6EB4D" w14:textId="77777777" w:rsidR="00A23EA8" w:rsidRDefault="00A23EA8">
      <w:r>
        <w:separator/>
      </w:r>
    </w:p>
  </w:footnote>
  <w:footnote w:type="continuationSeparator" w:id="0">
    <w:p w14:paraId="3C8869D7" w14:textId="77777777" w:rsidR="00A23EA8" w:rsidRDefault="00A23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05F6"/>
    <w:multiLevelType w:val="singleLevel"/>
    <w:tmpl w:val="34949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A6D1E2D"/>
    <w:multiLevelType w:val="hybridMultilevel"/>
    <w:tmpl w:val="7AAC97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82F44"/>
    <w:multiLevelType w:val="hybridMultilevel"/>
    <w:tmpl w:val="EAA8D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901A2"/>
    <w:multiLevelType w:val="hybridMultilevel"/>
    <w:tmpl w:val="02DE68BE"/>
    <w:lvl w:ilvl="0" w:tplc="DEC4C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9415F"/>
    <w:multiLevelType w:val="hybridMultilevel"/>
    <w:tmpl w:val="BEA41CB4"/>
    <w:lvl w:ilvl="0" w:tplc="A6DCD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2449B6"/>
    <w:multiLevelType w:val="hybridMultilevel"/>
    <w:tmpl w:val="14BE205C"/>
    <w:lvl w:ilvl="0" w:tplc="F028C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30841"/>
    <w:multiLevelType w:val="hybridMultilevel"/>
    <w:tmpl w:val="59405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91C85"/>
    <w:multiLevelType w:val="hybridMultilevel"/>
    <w:tmpl w:val="49083610"/>
    <w:lvl w:ilvl="0" w:tplc="7B948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2071E9"/>
    <w:multiLevelType w:val="hybridMultilevel"/>
    <w:tmpl w:val="02DE68BE"/>
    <w:lvl w:ilvl="0" w:tplc="DEC4C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84A94"/>
    <w:multiLevelType w:val="hybridMultilevel"/>
    <w:tmpl w:val="9DB83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E86"/>
    <w:rsid w:val="000026F6"/>
    <w:rsid w:val="000416C6"/>
    <w:rsid w:val="00041E4B"/>
    <w:rsid w:val="000624B9"/>
    <w:rsid w:val="0006525D"/>
    <w:rsid w:val="00096358"/>
    <w:rsid w:val="000A4455"/>
    <w:rsid w:val="000B1B3D"/>
    <w:rsid w:val="000C5A1F"/>
    <w:rsid w:val="000D6BEF"/>
    <w:rsid w:val="000F735C"/>
    <w:rsid w:val="00134840"/>
    <w:rsid w:val="00152FBD"/>
    <w:rsid w:val="00153224"/>
    <w:rsid w:val="001620A7"/>
    <w:rsid w:val="00172669"/>
    <w:rsid w:val="001A3F37"/>
    <w:rsid w:val="00203EB3"/>
    <w:rsid w:val="002265E9"/>
    <w:rsid w:val="00230C04"/>
    <w:rsid w:val="002546CB"/>
    <w:rsid w:val="00255B29"/>
    <w:rsid w:val="002610C2"/>
    <w:rsid w:val="0026624F"/>
    <w:rsid w:val="002A04BA"/>
    <w:rsid w:val="002A04C0"/>
    <w:rsid w:val="002A0D2E"/>
    <w:rsid w:val="002A6DB6"/>
    <w:rsid w:val="002D53E9"/>
    <w:rsid w:val="002F378B"/>
    <w:rsid w:val="0030514C"/>
    <w:rsid w:val="00336D18"/>
    <w:rsid w:val="003445FB"/>
    <w:rsid w:val="00364590"/>
    <w:rsid w:val="003675BA"/>
    <w:rsid w:val="003C7502"/>
    <w:rsid w:val="00402C81"/>
    <w:rsid w:val="00404E14"/>
    <w:rsid w:val="004152E8"/>
    <w:rsid w:val="00435165"/>
    <w:rsid w:val="00480EC7"/>
    <w:rsid w:val="00485473"/>
    <w:rsid w:val="00491D25"/>
    <w:rsid w:val="004E18F6"/>
    <w:rsid w:val="005111ED"/>
    <w:rsid w:val="00520264"/>
    <w:rsid w:val="005575DD"/>
    <w:rsid w:val="00561BB0"/>
    <w:rsid w:val="00566BAE"/>
    <w:rsid w:val="005815E6"/>
    <w:rsid w:val="00583A3F"/>
    <w:rsid w:val="00592223"/>
    <w:rsid w:val="005A23AD"/>
    <w:rsid w:val="005B0279"/>
    <w:rsid w:val="00604E3D"/>
    <w:rsid w:val="00673658"/>
    <w:rsid w:val="00696C6E"/>
    <w:rsid w:val="006A5581"/>
    <w:rsid w:val="006C2509"/>
    <w:rsid w:val="00707E67"/>
    <w:rsid w:val="00711D66"/>
    <w:rsid w:val="0071218F"/>
    <w:rsid w:val="00737147"/>
    <w:rsid w:val="00780DCA"/>
    <w:rsid w:val="00793712"/>
    <w:rsid w:val="00794A9A"/>
    <w:rsid w:val="0079537E"/>
    <w:rsid w:val="00796975"/>
    <w:rsid w:val="007A4403"/>
    <w:rsid w:val="007F7E1F"/>
    <w:rsid w:val="00801905"/>
    <w:rsid w:val="00804A82"/>
    <w:rsid w:val="00835980"/>
    <w:rsid w:val="00867756"/>
    <w:rsid w:val="0089785D"/>
    <w:rsid w:val="00911654"/>
    <w:rsid w:val="00950AC6"/>
    <w:rsid w:val="0095745B"/>
    <w:rsid w:val="0097043D"/>
    <w:rsid w:val="009C28BC"/>
    <w:rsid w:val="00A039DC"/>
    <w:rsid w:val="00A22854"/>
    <w:rsid w:val="00A23EA8"/>
    <w:rsid w:val="00A26B49"/>
    <w:rsid w:val="00A373FA"/>
    <w:rsid w:val="00AA3557"/>
    <w:rsid w:val="00AC2027"/>
    <w:rsid w:val="00AD24C2"/>
    <w:rsid w:val="00AD7BE4"/>
    <w:rsid w:val="00AE6BFD"/>
    <w:rsid w:val="00B35459"/>
    <w:rsid w:val="00B375C2"/>
    <w:rsid w:val="00B42E8E"/>
    <w:rsid w:val="00B65D90"/>
    <w:rsid w:val="00B8281B"/>
    <w:rsid w:val="00BB4A17"/>
    <w:rsid w:val="00C3129D"/>
    <w:rsid w:val="00C626FF"/>
    <w:rsid w:val="00C8611E"/>
    <w:rsid w:val="00C868D2"/>
    <w:rsid w:val="00CA03B0"/>
    <w:rsid w:val="00CB4021"/>
    <w:rsid w:val="00CC5B26"/>
    <w:rsid w:val="00CF0A67"/>
    <w:rsid w:val="00D10B37"/>
    <w:rsid w:val="00D21ED5"/>
    <w:rsid w:val="00D34043"/>
    <w:rsid w:val="00D61013"/>
    <w:rsid w:val="00DA664A"/>
    <w:rsid w:val="00DB1FCD"/>
    <w:rsid w:val="00DB3FA7"/>
    <w:rsid w:val="00DD3B8A"/>
    <w:rsid w:val="00DE47F5"/>
    <w:rsid w:val="00DF6CFB"/>
    <w:rsid w:val="00E620C3"/>
    <w:rsid w:val="00E82AC0"/>
    <w:rsid w:val="00ED1053"/>
    <w:rsid w:val="00ED25C6"/>
    <w:rsid w:val="00ED3484"/>
    <w:rsid w:val="00EE442B"/>
    <w:rsid w:val="00EF042E"/>
    <w:rsid w:val="00EF71C2"/>
    <w:rsid w:val="00F05933"/>
    <w:rsid w:val="00F36403"/>
    <w:rsid w:val="00F4320D"/>
    <w:rsid w:val="00F43396"/>
    <w:rsid w:val="00F60001"/>
    <w:rsid w:val="00F83E86"/>
    <w:rsid w:val="00FE42AE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9597F"/>
  <w15:docId w15:val="{040830B1-A1FA-4162-8247-15E2B3E5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2854"/>
    <w:pPr>
      <w:widowControl w:val="0"/>
    </w:pPr>
  </w:style>
  <w:style w:type="paragraph" w:styleId="Nadpis1">
    <w:name w:val="heading 1"/>
    <w:basedOn w:val="Normln"/>
    <w:next w:val="Normln"/>
    <w:qFormat/>
    <w:rsid w:val="00A22854"/>
    <w:pP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0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0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22854"/>
    <w:rPr>
      <w:color w:val="0000FF"/>
      <w:u w:val="single"/>
    </w:rPr>
  </w:style>
  <w:style w:type="paragraph" w:styleId="Zpat">
    <w:name w:val="footer"/>
    <w:basedOn w:val="Normln"/>
    <w:link w:val="ZpatChar"/>
    <w:rsid w:val="00A2285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22854"/>
    <w:pPr>
      <w:jc w:val="both"/>
    </w:pPr>
  </w:style>
  <w:style w:type="paragraph" w:styleId="Odstavecseseznamem">
    <w:name w:val="List Paragraph"/>
    <w:basedOn w:val="Normln"/>
    <w:uiPriority w:val="34"/>
    <w:qFormat/>
    <w:rsid w:val="00F4339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A03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03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CA03B0"/>
  </w:style>
  <w:style w:type="paragraph" w:styleId="Seznam">
    <w:name w:val="List"/>
    <w:basedOn w:val="Normln"/>
    <w:rsid w:val="00CA03B0"/>
    <w:pPr>
      <w:ind w:left="283" w:hanging="283"/>
    </w:pPr>
  </w:style>
  <w:style w:type="paragraph" w:styleId="Zhlav">
    <w:name w:val="header"/>
    <w:basedOn w:val="Normln"/>
    <w:link w:val="ZhlavChar"/>
    <w:uiPriority w:val="99"/>
    <w:unhideWhenUsed/>
    <w:rsid w:val="00CA03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alcamprof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5DD86-6E75-4B8A-89E7-6E4F15A8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1492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 k obchodní smlouvě číslo:                                                                             Výtisk číslo:</vt:lpstr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 k obchodní smlouvě číslo:                                                                             Výtisk číslo:</dc:title>
  <dc:creator>Karel Řeřicha</dc:creator>
  <cp:lastModifiedBy>Renáta Partilová</cp:lastModifiedBy>
  <cp:revision>6</cp:revision>
  <cp:lastPrinted>2022-05-23T06:59:00Z</cp:lastPrinted>
  <dcterms:created xsi:type="dcterms:W3CDTF">2023-07-04T11:50:00Z</dcterms:created>
  <dcterms:modified xsi:type="dcterms:W3CDTF">2023-07-04T13:09:00Z</dcterms:modified>
</cp:coreProperties>
</file>