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977" w:rsidRDefault="00647977">
      <w:pPr>
        <w:pStyle w:val="Zkladntext"/>
        <w:rPr>
          <w:rFonts w:ascii="Times New Roman"/>
          <w:sz w:val="20"/>
        </w:rPr>
      </w:pPr>
    </w:p>
    <w:p w:rsidR="00647977" w:rsidRDefault="00647977">
      <w:pPr>
        <w:pStyle w:val="Zkladntext"/>
        <w:rPr>
          <w:rFonts w:ascii="Times New Roman"/>
          <w:sz w:val="20"/>
        </w:rPr>
      </w:pPr>
    </w:p>
    <w:p w:rsidR="00647977" w:rsidRDefault="00647977">
      <w:pPr>
        <w:pStyle w:val="Zkladntext"/>
        <w:rPr>
          <w:rFonts w:ascii="Times New Roman"/>
          <w:sz w:val="20"/>
        </w:rPr>
      </w:pPr>
    </w:p>
    <w:p w:rsidR="00647977" w:rsidRDefault="00647977">
      <w:pPr>
        <w:pStyle w:val="Zkladntext"/>
        <w:rPr>
          <w:rFonts w:ascii="Times New Roman"/>
          <w:sz w:val="20"/>
        </w:rPr>
      </w:pPr>
    </w:p>
    <w:p w:rsidR="00647977" w:rsidRDefault="00647977">
      <w:pPr>
        <w:pStyle w:val="Zkladntext"/>
        <w:rPr>
          <w:rFonts w:ascii="Times New Roman"/>
          <w:sz w:val="20"/>
        </w:rPr>
      </w:pPr>
    </w:p>
    <w:p w:rsidR="00647977" w:rsidRDefault="00647977">
      <w:pPr>
        <w:pStyle w:val="Zkladntext"/>
        <w:rPr>
          <w:rFonts w:ascii="Times New Roman"/>
          <w:sz w:val="20"/>
        </w:rPr>
      </w:pPr>
    </w:p>
    <w:p w:rsidR="00647977" w:rsidRDefault="00647977">
      <w:pPr>
        <w:pStyle w:val="Zkladntext"/>
        <w:spacing w:before="10"/>
        <w:rPr>
          <w:rFonts w:ascii="Times New Roman"/>
        </w:rPr>
      </w:pPr>
    </w:p>
    <w:p w:rsidR="00647977" w:rsidRDefault="007B5BD2">
      <w:pPr>
        <w:spacing w:before="101"/>
        <w:ind w:left="886" w:right="886"/>
        <w:jc w:val="center"/>
        <w:rPr>
          <w:b/>
          <w:sz w:val="52"/>
        </w:rPr>
      </w:pPr>
      <w:r>
        <w:rPr>
          <w:b/>
          <w:spacing w:val="-2"/>
          <w:sz w:val="52"/>
        </w:rPr>
        <w:t>Smlouva</w:t>
      </w:r>
    </w:p>
    <w:p w:rsidR="00647977" w:rsidRDefault="007B5BD2">
      <w:pPr>
        <w:spacing w:before="1"/>
        <w:ind w:left="613" w:right="613" w:hanging="1"/>
        <w:jc w:val="center"/>
        <w:rPr>
          <w:b/>
          <w:sz w:val="52"/>
        </w:rPr>
      </w:pPr>
      <w:r>
        <w:rPr>
          <w:b/>
          <w:sz w:val="52"/>
        </w:rPr>
        <w:t>o výkonu funkce bezpečnostního</w:t>
      </w:r>
      <w:r>
        <w:rPr>
          <w:b/>
          <w:spacing w:val="-16"/>
          <w:sz w:val="52"/>
        </w:rPr>
        <w:t xml:space="preserve"> </w:t>
      </w:r>
      <w:r>
        <w:rPr>
          <w:b/>
          <w:sz w:val="52"/>
        </w:rPr>
        <w:t>technika</w:t>
      </w:r>
      <w:r>
        <w:rPr>
          <w:b/>
          <w:spacing w:val="-16"/>
          <w:sz w:val="52"/>
        </w:rPr>
        <w:t xml:space="preserve"> </w:t>
      </w:r>
      <w:r>
        <w:rPr>
          <w:b/>
          <w:sz w:val="52"/>
        </w:rPr>
        <w:t>BOZP a o výkonu funkce odborně</w:t>
      </w:r>
    </w:p>
    <w:p w:rsidR="00647977" w:rsidRDefault="007B5BD2">
      <w:pPr>
        <w:spacing w:line="627" w:lineRule="exact"/>
        <w:ind w:left="887" w:right="886"/>
        <w:jc w:val="center"/>
        <w:rPr>
          <w:b/>
          <w:sz w:val="52"/>
        </w:rPr>
      </w:pPr>
      <w:r>
        <w:rPr>
          <w:b/>
          <w:sz w:val="52"/>
        </w:rPr>
        <w:t>způsobilé</w:t>
      </w:r>
      <w:r>
        <w:rPr>
          <w:b/>
          <w:spacing w:val="-3"/>
          <w:sz w:val="52"/>
        </w:rPr>
        <w:t xml:space="preserve"> </w:t>
      </w:r>
      <w:r>
        <w:rPr>
          <w:b/>
          <w:sz w:val="52"/>
        </w:rPr>
        <w:t>osoby</w:t>
      </w:r>
      <w:r>
        <w:rPr>
          <w:b/>
          <w:spacing w:val="-2"/>
          <w:sz w:val="52"/>
        </w:rPr>
        <w:t xml:space="preserve"> </w:t>
      </w:r>
      <w:r>
        <w:rPr>
          <w:b/>
          <w:sz w:val="52"/>
        </w:rPr>
        <w:t>v</w:t>
      </w:r>
      <w:r>
        <w:rPr>
          <w:b/>
          <w:spacing w:val="-2"/>
          <w:sz w:val="52"/>
        </w:rPr>
        <w:t xml:space="preserve"> </w:t>
      </w:r>
      <w:r>
        <w:rPr>
          <w:b/>
          <w:sz w:val="52"/>
        </w:rPr>
        <w:t>PO</w:t>
      </w:r>
      <w:r>
        <w:rPr>
          <w:b/>
          <w:spacing w:val="-3"/>
          <w:sz w:val="52"/>
        </w:rPr>
        <w:t xml:space="preserve"> </w:t>
      </w:r>
      <w:r>
        <w:rPr>
          <w:b/>
          <w:spacing w:val="-10"/>
          <w:sz w:val="52"/>
        </w:rPr>
        <w:t>a</w:t>
      </w:r>
    </w:p>
    <w:p w:rsidR="00647977" w:rsidRDefault="007B5BD2">
      <w:pPr>
        <w:spacing w:before="1"/>
        <w:ind w:left="889" w:right="886"/>
        <w:jc w:val="center"/>
        <w:rPr>
          <w:b/>
          <w:sz w:val="52"/>
        </w:rPr>
      </w:pPr>
      <w:r>
        <w:rPr>
          <w:b/>
          <w:sz w:val="52"/>
        </w:rPr>
        <w:t>souvisejících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služeb</w:t>
      </w:r>
      <w:r>
        <w:rPr>
          <w:b/>
          <w:spacing w:val="-12"/>
          <w:sz w:val="52"/>
        </w:rPr>
        <w:t xml:space="preserve"> </w:t>
      </w:r>
      <w:r>
        <w:rPr>
          <w:b/>
          <w:sz w:val="52"/>
        </w:rPr>
        <w:t>v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oblasti BOZP a PO</w:t>
      </w:r>
    </w:p>
    <w:p w:rsidR="00647977" w:rsidRDefault="00647977">
      <w:pPr>
        <w:pStyle w:val="Zkladntext"/>
        <w:spacing w:before="11"/>
        <w:rPr>
          <w:b/>
          <w:sz w:val="91"/>
        </w:rPr>
      </w:pPr>
    </w:p>
    <w:p w:rsidR="00647977" w:rsidRDefault="007B5BD2">
      <w:pPr>
        <w:ind w:left="886" w:right="886"/>
        <w:jc w:val="center"/>
        <w:rPr>
          <w:sz w:val="28"/>
        </w:rPr>
      </w:pPr>
      <w:r>
        <w:rPr>
          <w:sz w:val="28"/>
        </w:rPr>
        <w:t>Číslo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smlouvy:</w:t>
      </w:r>
    </w:p>
    <w:p w:rsidR="00647977" w:rsidRDefault="00647977">
      <w:pPr>
        <w:jc w:val="center"/>
        <w:rPr>
          <w:sz w:val="28"/>
        </w:rPr>
        <w:sectPr w:rsidR="00647977">
          <w:type w:val="continuous"/>
          <w:pgSz w:w="11910" w:h="16840"/>
          <w:pgMar w:top="1920" w:right="1300" w:bottom="280" w:left="1300" w:header="708" w:footer="708" w:gutter="0"/>
          <w:pgBorders w:offsetFrom="page">
            <w:top w:val="single" w:sz="4" w:space="24" w:color="E26C09"/>
            <w:left w:val="single" w:sz="4" w:space="24" w:color="E26C09"/>
            <w:bottom w:val="single" w:sz="4" w:space="24" w:color="E26C09"/>
            <w:right w:val="single" w:sz="4" w:space="24" w:color="E26C09"/>
          </w:pgBorders>
          <w:cols w:space="708"/>
        </w:sectPr>
      </w:pPr>
    </w:p>
    <w:p w:rsidR="00647977" w:rsidRDefault="00647977">
      <w:pPr>
        <w:pStyle w:val="Zkladntext"/>
        <w:rPr>
          <w:sz w:val="20"/>
        </w:rPr>
      </w:pPr>
    </w:p>
    <w:p w:rsidR="00647977" w:rsidRDefault="00647977">
      <w:pPr>
        <w:pStyle w:val="Zkladntext"/>
        <w:spacing w:before="4"/>
        <w:rPr>
          <w:sz w:val="16"/>
        </w:rPr>
      </w:pPr>
    </w:p>
    <w:p w:rsidR="00647977" w:rsidRDefault="007B5BD2">
      <w:pPr>
        <w:pStyle w:val="Nadpis1"/>
        <w:spacing w:before="101"/>
        <w:ind w:left="116"/>
      </w:pPr>
      <w:r>
        <w:t>Smluvní</w:t>
      </w:r>
      <w:r>
        <w:rPr>
          <w:spacing w:val="-7"/>
        </w:rPr>
        <w:t xml:space="preserve"> </w:t>
      </w:r>
      <w:r>
        <w:rPr>
          <w:spacing w:val="-2"/>
        </w:rPr>
        <w:t>strany</w:t>
      </w:r>
    </w:p>
    <w:p w:rsidR="00647977" w:rsidRDefault="00647977">
      <w:pPr>
        <w:pStyle w:val="Zkladntext"/>
        <w:spacing w:before="11"/>
        <w:rPr>
          <w:b/>
          <w:sz w:val="21"/>
        </w:rPr>
      </w:pPr>
    </w:p>
    <w:p w:rsidR="00647977" w:rsidRDefault="007B5BD2">
      <w:pPr>
        <w:tabs>
          <w:tab w:val="left" w:pos="2240"/>
        </w:tabs>
        <w:ind w:left="116"/>
        <w:rPr>
          <w:b/>
        </w:rPr>
      </w:pPr>
      <w:r>
        <w:rPr>
          <w:b/>
          <w:spacing w:val="-2"/>
        </w:rPr>
        <w:t>OBJEDNATEL:</w:t>
      </w:r>
      <w:r>
        <w:rPr>
          <w:b/>
        </w:rPr>
        <w:tab/>
        <w:t>DOMOV</w:t>
      </w:r>
      <w:r>
        <w:rPr>
          <w:b/>
          <w:spacing w:val="-10"/>
        </w:rPr>
        <w:t xml:space="preserve"> </w:t>
      </w:r>
      <w:r>
        <w:rPr>
          <w:b/>
        </w:rPr>
        <w:t>Mladá,</w:t>
      </w:r>
      <w:r>
        <w:rPr>
          <w:b/>
          <w:spacing w:val="-8"/>
        </w:rPr>
        <w:t xml:space="preserve"> </w:t>
      </w:r>
      <w:r>
        <w:rPr>
          <w:b/>
        </w:rPr>
        <w:t>poskytovatel</w:t>
      </w:r>
      <w:r>
        <w:rPr>
          <w:b/>
          <w:spacing w:val="-6"/>
        </w:rPr>
        <w:t xml:space="preserve"> </w:t>
      </w:r>
      <w:r>
        <w:rPr>
          <w:b/>
        </w:rPr>
        <w:t>sociálních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služeb</w:t>
      </w:r>
    </w:p>
    <w:p w:rsidR="00647977" w:rsidRDefault="007B5BD2">
      <w:pPr>
        <w:pStyle w:val="Zkladntext"/>
        <w:spacing w:before="1"/>
        <w:ind w:left="116"/>
      </w:pPr>
      <w:r>
        <w:t>Zapsaný:</w:t>
      </w:r>
      <w:r>
        <w:rPr>
          <w:spacing w:val="-4"/>
        </w:rPr>
        <w:t xml:space="preserve"> </w:t>
      </w:r>
      <w:r>
        <w:t>Zapsaný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Městského</w:t>
      </w:r>
      <w:r>
        <w:rPr>
          <w:spacing w:val="-3"/>
        </w:rPr>
        <w:t xml:space="preserve"> </w:t>
      </w:r>
      <w:r>
        <w:t>soudu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proofErr w:type="spellStart"/>
      <w:r>
        <w:t>Pr</w:t>
      </w:r>
      <w:proofErr w:type="spellEnd"/>
      <w:r>
        <w:t>,</w:t>
      </w:r>
      <w:r>
        <w:rPr>
          <w:spacing w:val="-5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rPr>
          <w:spacing w:val="-5"/>
        </w:rPr>
        <w:t>942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Zkladntext"/>
        <w:ind w:left="116"/>
      </w:pPr>
      <w:r>
        <w:t>IČ:</w:t>
      </w:r>
      <w:r>
        <w:rPr>
          <w:spacing w:val="-1"/>
        </w:rPr>
        <w:t xml:space="preserve"> </w:t>
      </w:r>
      <w:r>
        <w:rPr>
          <w:spacing w:val="-2"/>
        </w:rPr>
        <w:t>49534971</w:t>
      </w:r>
    </w:p>
    <w:p w:rsidR="00647977" w:rsidRDefault="007B5BD2">
      <w:pPr>
        <w:pStyle w:val="Zkladntext"/>
        <w:tabs>
          <w:tab w:val="left" w:pos="824"/>
        </w:tabs>
        <w:spacing w:before="1"/>
        <w:ind w:left="116" w:right="5641"/>
      </w:pPr>
      <w:r>
        <w:rPr>
          <w:spacing w:val="-4"/>
        </w:rPr>
        <w:t>DIČ:</w:t>
      </w:r>
      <w:r>
        <w:tab/>
        <w:t>organizace</w:t>
      </w:r>
      <w:r>
        <w:rPr>
          <w:spacing w:val="-12"/>
        </w:rPr>
        <w:t xml:space="preserve"> </w:t>
      </w:r>
      <w:r>
        <w:t>není</w:t>
      </w:r>
      <w:r>
        <w:rPr>
          <w:spacing w:val="-11"/>
        </w:rPr>
        <w:t xml:space="preserve"> </w:t>
      </w:r>
      <w:r>
        <w:t>plátcem</w:t>
      </w:r>
      <w:r>
        <w:rPr>
          <w:spacing w:val="-13"/>
        </w:rPr>
        <w:t xml:space="preserve"> </w:t>
      </w:r>
      <w:r>
        <w:t>DPH Bankovní spojení:</w:t>
      </w:r>
    </w:p>
    <w:p w:rsidR="00647977" w:rsidRDefault="007B5BD2">
      <w:pPr>
        <w:pStyle w:val="Zkladntext"/>
        <w:tabs>
          <w:tab w:val="left" w:pos="824"/>
        </w:tabs>
        <w:spacing w:line="265" w:lineRule="exact"/>
        <w:ind w:left="116"/>
      </w:pPr>
      <w:r>
        <w:t xml:space="preserve">č. </w:t>
      </w:r>
      <w:proofErr w:type="spellStart"/>
      <w:r>
        <w:rPr>
          <w:spacing w:val="-5"/>
        </w:rPr>
        <w:t>ú.</w:t>
      </w:r>
      <w:proofErr w:type="spellEnd"/>
      <w:r>
        <w:rPr>
          <w:spacing w:val="-5"/>
        </w:rPr>
        <w:t>:</w:t>
      </w:r>
      <w:r>
        <w:tab/>
      </w:r>
    </w:p>
    <w:p w:rsidR="00647977" w:rsidRDefault="007B5BD2">
      <w:pPr>
        <w:pStyle w:val="Zkladntext"/>
        <w:spacing w:before="1"/>
        <w:ind w:left="116"/>
      </w:pPr>
      <w:r>
        <w:t>e-mail</w:t>
      </w:r>
      <w:r>
        <w:rPr>
          <w:spacing w:val="-10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zasílání</w:t>
      </w:r>
      <w:r>
        <w:rPr>
          <w:spacing w:val="-8"/>
        </w:rPr>
        <w:t xml:space="preserve"> </w:t>
      </w:r>
      <w:r>
        <w:t>faktur:</w:t>
      </w:r>
      <w:r>
        <w:rPr>
          <w:spacing w:val="-6"/>
        </w:rPr>
        <w:t xml:space="preserve"> </w:t>
      </w:r>
    </w:p>
    <w:p w:rsidR="00647977" w:rsidRDefault="00647977">
      <w:pPr>
        <w:pStyle w:val="Zkladntext"/>
      </w:pPr>
    </w:p>
    <w:p w:rsidR="00647977" w:rsidRDefault="007B5BD2">
      <w:pPr>
        <w:pStyle w:val="Zkladntext"/>
        <w:ind w:left="116" w:right="866"/>
      </w:pPr>
      <w:r>
        <w:t>Osoby,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oprávněny</w:t>
      </w:r>
      <w:r>
        <w:rPr>
          <w:spacing w:val="-3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jménem</w:t>
      </w:r>
      <w:r>
        <w:rPr>
          <w:spacing w:val="-1"/>
        </w:rPr>
        <w:t xml:space="preserve"> </w:t>
      </w:r>
      <w:r>
        <w:t>objednatele: ředitelka</w:t>
      </w:r>
    </w:p>
    <w:p w:rsidR="00647977" w:rsidRDefault="007B5BD2">
      <w:pPr>
        <w:pStyle w:val="Zkladntext"/>
        <w:spacing w:line="265" w:lineRule="exact"/>
        <w:ind w:left="116"/>
      </w:pPr>
      <w:r>
        <w:t>ekonom</w:t>
      </w:r>
    </w:p>
    <w:p w:rsidR="00647977" w:rsidRDefault="00647977">
      <w:pPr>
        <w:pStyle w:val="Zkladntext"/>
        <w:rPr>
          <w:sz w:val="26"/>
        </w:rPr>
      </w:pPr>
    </w:p>
    <w:p w:rsidR="00647977" w:rsidRDefault="007B5BD2">
      <w:pPr>
        <w:pStyle w:val="Zkladntext"/>
        <w:spacing w:before="217"/>
        <w:ind w:left="116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objednatel)</w:t>
      </w:r>
    </w:p>
    <w:p w:rsidR="00647977" w:rsidRDefault="00647977">
      <w:pPr>
        <w:pStyle w:val="Zkladntext"/>
        <w:spacing w:before="2"/>
      </w:pPr>
    </w:p>
    <w:p w:rsidR="00647977" w:rsidRDefault="007B5BD2">
      <w:pPr>
        <w:pStyle w:val="Zkladntext"/>
        <w:tabs>
          <w:tab w:val="left" w:pos="2240"/>
        </w:tabs>
        <w:ind w:left="116" w:right="247"/>
      </w:pPr>
      <w:r>
        <w:rPr>
          <w:b/>
          <w:spacing w:val="-2"/>
        </w:rPr>
        <w:t>ZHOTOVITEL:</w:t>
      </w:r>
      <w:r>
        <w:rPr>
          <w:b/>
        </w:rPr>
        <w:tab/>
      </w:r>
      <w:r>
        <w:t>SECURITAS</w:t>
      </w:r>
      <w:r>
        <w:rPr>
          <w:spacing w:val="-3"/>
        </w:rPr>
        <w:t xml:space="preserve"> </w:t>
      </w:r>
      <w:r>
        <w:t>ČR</w:t>
      </w:r>
      <w:r>
        <w:rPr>
          <w:spacing w:val="-4"/>
        </w:rPr>
        <w:t xml:space="preserve"> </w:t>
      </w:r>
      <w:r>
        <w:t>s.r.o.,</w:t>
      </w:r>
      <w:r>
        <w:rPr>
          <w:spacing w:val="-2"/>
        </w:rPr>
        <w:t xml:space="preserve"> </w:t>
      </w:r>
      <w:r>
        <w:t>Kateřinská</w:t>
      </w:r>
      <w:r>
        <w:rPr>
          <w:spacing w:val="-3"/>
        </w:rPr>
        <w:t xml:space="preserve"> </w:t>
      </w:r>
      <w:r>
        <w:t>466/40,</w:t>
      </w:r>
      <w:r>
        <w:rPr>
          <w:spacing w:val="-2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Město,</w:t>
      </w:r>
      <w:r>
        <w:rPr>
          <w:spacing w:val="-2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 xml:space="preserve">2 </w:t>
      </w:r>
      <w:r>
        <w:rPr>
          <w:spacing w:val="-2"/>
        </w:rPr>
        <w:t>Zapsaný:</w:t>
      </w:r>
      <w:r>
        <w:tab/>
        <w:t>u Městského soudu v Praze, oddíl C, vložka 5009</w:t>
      </w:r>
    </w:p>
    <w:p w:rsidR="00647977" w:rsidRDefault="007B5BD2">
      <w:pPr>
        <w:pStyle w:val="Zkladntext"/>
        <w:tabs>
          <w:tab w:val="left" w:pos="2240"/>
        </w:tabs>
        <w:spacing w:line="265" w:lineRule="exact"/>
        <w:ind w:left="116"/>
      </w:pPr>
      <w:r>
        <w:rPr>
          <w:spacing w:val="-2"/>
        </w:rPr>
        <w:t>Jednající:</w:t>
      </w:r>
      <w:r>
        <w:tab/>
        <w:t>Ing.</w:t>
      </w:r>
      <w:r>
        <w:rPr>
          <w:spacing w:val="-3"/>
        </w:rPr>
        <w:t xml:space="preserve"> </w:t>
      </w:r>
      <w:r>
        <w:t>Pavel</w:t>
      </w:r>
      <w:r>
        <w:rPr>
          <w:spacing w:val="-5"/>
        </w:rPr>
        <w:t xml:space="preserve"> </w:t>
      </w:r>
      <w:r>
        <w:t>Adamovský,</w:t>
      </w:r>
      <w:r>
        <w:rPr>
          <w:spacing w:val="-6"/>
        </w:rPr>
        <w:t xml:space="preserve"> </w:t>
      </w:r>
      <w:r>
        <w:rPr>
          <w:spacing w:val="-2"/>
        </w:rPr>
        <w:t>jednatel</w:t>
      </w:r>
    </w:p>
    <w:p w:rsidR="00647977" w:rsidRDefault="007B5BD2">
      <w:pPr>
        <w:pStyle w:val="Zkladntext"/>
        <w:tabs>
          <w:tab w:val="left" w:pos="2240"/>
        </w:tabs>
        <w:spacing w:before="1" w:line="265" w:lineRule="exact"/>
        <w:ind w:left="116"/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43872026</w:t>
      </w:r>
    </w:p>
    <w:p w:rsidR="00647977" w:rsidRDefault="007B5BD2">
      <w:pPr>
        <w:pStyle w:val="Zkladntext"/>
        <w:tabs>
          <w:tab w:val="left" w:pos="2240"/>
        </w:tabs>
        <w:spacing w:line="265" w:lineRule="exact"/>
        <w:ind w:left="116"/>
      </w:pPr>
      <w:r>
        <w:rPr>
          <w:spacing w:val="-4"/>
        </w:rPr>
        <w:t>DIČ:</w:t>
      </w:r>
      <w:r>
        <w:tab/>
      </w:r>
      <w:r>
        <w:rPr>
          <w:spacing w:val="-2"/>
        </w:rPr>
        <w:t>CZ43872026</w:t>
      </w:r>
    </w:p>
    <w:p w:rsidR="00647977" w:rsidRDefault="007B5BD2">
      <w:pPr>
        <w:pStyle w:val="Zkladntext"/>
        <w:tabs>
          <w:tab w:val="left" w:pos="2240"/>
        </w:tabs>
        <w:spacing w:before="1"/>
        <w:ind w:left="116" w:right="2325"/>
      </w:pPr>
      <w:r>
        <w:t>Bankovní spojení:</w:t>
      </w:r>
      <w:r>
        <w:tab/>
      </w:r>
      <w:proofErr w:type="spellStart"/>
      <w:r>
        <w:t>UniCredit</w:t>
      </w:r>
      <w:proofErr w:type="spellEnd"/>
      <w:r>
        <w:rPr>
          <w:spacing w:val="-6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Czech</w:t>
      </w:r>
      <w:r>
        <w:rPr>
          <w:spacing w:val="-7"/>
        </w:rPr>
        <w:t xml:space="preserve"> </w:t>
      </w:r>
      <w:r>
        <w:t>Republic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Slovakia,</w:t>
      </w:r>
      <w:r>
        <w:rPr>
          <w:spacing w:val="-5"/>
        </w:rPr>
        <w:t xml:space="preserve"> </w:t>
      </w:r>
      <w:r>
        <w:t xml:space="preserve">a.s. č. </w:t>
      </w:r>
      <w:proofErr w:type="spellStart"/>
      <w:r>
        <w:t>ú.</w:t>
      </w:r>
      <w:proofErr w:type="spellEnd"/>
      <w:r>
        <w:t>:</w:t>
      </w:r>
      <w:r>
        <w:tab/>
      </w:r>
    </w:p>
    <w:p w:rsidR="00647977" w:rsidRDefault="007B5BD2">
      <w:pPr>
        <w:pStyle w:val="Zkladntext"/>
        <w:spacing w:line="265" w:lineRule="exact"/>
        <w:ind w:left="116"/>
      </w:pPr>
      <w:r>
        <w:t>e-mail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zasílání</w:t>
      </w:r>
      <w:r>
        <w:rPr>
          <w:spacing w:val="-3"/>
        </w:rPr>
        <w:t xml:space="preserve"> </w:t>
      </w:r>
      <w:r>
        <w:t>faktur:</w:t>
      </w:r>
      <w:r>
        <w:rPr>
          <w:spacing w:val="-2"/>
        </w:rPr>
        <w:t xml:space="preserve"> </w:t>
      </w:r>
      <w:hyperlink r:id="rId5">
        <w:r>
          <w:rPr>
            <w:spacing w:val="-2"/>
          </w:rPr>
          <w:t>faktury.dodavatele@securitas.cz</w:t>
        </w:r>
      </w:hyperlink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Zkladntext"/>
        <w:ind w:left="116"/>
      </w:pPr>
      <w:r>
        <w:t>Osoby,</w:t>
      </w:r>
      <w:r>
        <w:rPr>
          <w:spacing w:val="-8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oprávněny</w:t>
      </w:r>
      <w:r>
        <w:rPr>
          <w:spacing w:val="-3"/>
        </w:rPr>
        <w:t xml:space="preserve"> </w:t>
      </w:r>
      <w:r>
        <w:t>jednat</w:t>
      </w:r>
      <w:r>
        <w:rPr>
          <w:spacing w:val="-3"/>
        </w:rPr>
        <w:t xml:space="preserve"> </w:t>
      </w:r>
      <w:r>
        <w:t>v</w:t>
      </w:r>
      <w:r>
        <w:t>e</w:t>
      </w:r>
      <w:r>
        <w:rPr>
          <w:spacing w:val="-7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jménem</w:t>
      </w:r>
      <w:r>
        <w:rPr>
          <w:spacing w:val="-5"/>
        </w:rPr>
        <w:t xml:space="preserve"> </w:t>
      </w:r>
      <w:r>
        <w:t>SECURITAS</w:t>
      </w:r>
      <w:r>
        <w:rPr>
          <w:spacing w:val="-4"/>
        </w:rPr>
        <w:t xml:space="preserve"> </w:t>
      </w:r>
      <w:r>
        <w:t>ČR</w:t>
      </w:r>
      <w:r>
        <w:rPr>
          <w:spacing w:val="-4"/>
        </w:rPr>
        <w:t xml:space="preserve"> </w:t>
      </w:r>
      <w:r>
        <w:rPr>
          <w:spacing w:val="-2"/>
        </w:rPr>
        <w:t>s.r.o.:</w:t>
      </w:r>
    </w:p>
    <w:p w:rsidR="007B5BD2" w:rsidRDefault="007B5BD2">
      <w:pPr>
        <w:pStyle w:val="Zkladntext"/>
        <w:spacing w:before="1" w:line="480" w:lineRule="auto"/>
        <w:ind w:left="116" w:right="2472"/>
      </w:pPr>
      <w:r>
        <w:t>ředitel</w:t>
      </w:r>
    </w:p>
    <w:p w:rsidR="007B5BD2" w:rsidRDefault="007B5BD2">
      <w:pPr>
        <w:pStyle w:val="Zkladntext"/>
        <w:spacing w:before="1" w:line="480" w:lineRule="auto"/>
        <w:ind w:left="116" w:right="2472"/>
      </w:pPr>
    </w:p>
    <w:p w:rsidR="00647977" w:rsidRDefault="007B5BD2">
      <w:pPr>
        <w:pStyle w:val="Zkladntext"/>
        <w:spacing w:before="1" w:line="480" w:lineRule="auto"/>
        <w:ind w:left="116" w:right="2472"/>
      </w:pPr>
      <w:r>
        <w:t>(dále jen objednatel)</w:t>
      </w:r>
    </w:p>
    <w:p w:rsidR="00647977" w:rsidRDefault="00647977">
      <w:pPr>
        <w:spacing w:line="480" w:lineRule="auto"/>
        <w:sectPr w:rsidR="00647977">
          <w:pgSz w:w="11910" w:h="16840"/>
          <w:pgMar w:top="1920" w:right="1300" w:bottom="280" w:left="1300" w:header="708" w:footer="708" w:gutter="0"/>
          <w:pgBorders w:offsetFrom="page">
            <w:top w:val="single" w:sz="4" w:space="24" w:color="E26C09"/>
            <w:left w:val="single" w:sz="4" w:space="24" w:color="E26C09"/>
            <w:bottom w:val="single" w:sz="4" w:space="24" w:color="E26C09"/>
            <w:right w:val="single" w:sz="4" w:space="24" w:color="E26C09"/>
          </w:pgBorders>
          <w:cols w:space="708"/>
        </w:sectPr>
      </w:pPr>
    </w:p>
    <w:p w:rsidR="00647977" w:rsidRDefault="007B5BD2">
      <w:pPr>
        <w:pStyle w:val="Nadpis1"/>
        <w:spacing w:before="76"/>
        <w:ind w:left="886" w:right="886"/>
        <w:jc w:val="center"/>
      </w:pPr>
      <w:r>
        <w:lastRenderedPageBreak/>
        <w:t>Úvodní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:rsidR="00647977" w:rsidRDefault="00647977">
      <w:pPr>
        <w:pStyle w:val="Zkladntext"/>
        <w:spacing w:before="2"/>
        <w:rPr>
          <w:b/>
        </w:rPr>
      </w:pPr>
    </w:p>
    <w:p w:rsidR="00647977" w:rsidRDefault="007B5BD2">
      <w:pPr>
        <w:pStyle w:val="Zkladntext"/>
        <w:ind w:left="116" w:right="112"/>
        <w:jc w:val="both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prohlašují,</w:t>
      </w:r>
      <w:r>
        <w:rPr>
          <w:spacing w:val="-6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zcela</w:t>
      </w:r>
      <w:r>
        <w:rPr>
          <w:spacing w:val="-7"/>
        </w:rPr>
        <w:t xml:space="preserve"> </w:t>
      </w:r>
      <w:r>
        <w:t>bez</w:t>
      </w:r>
      <w:r>
        <w:rPr>
          <w:spacing w:val="-11"/>
        </w:rPr>
        <w:t xml:space="preserve"> </w:t>
      </w:r>
      <w:r>
        <w:t>problémů</w:t>
      </w:r>
      <w:r>
        <w:rPr>
          <w:spacing w:val="-7"/>
        </w:rPr>
        <w:t xml:space="preserve"> </w:t>
      </w:r>
      <w:r>
        <w:t>schopné</w:t>
      </w:r>
      <w:r>
        <w:rPr>
          <w:spacing w:val="-8"/>
        </w:rPr>
        <w:t xml:space="preserve"> </w:t>
      </w:r>
      <w:r>
        <w:t>splácet</w:t>
      </w:r>
      <w:r>
        <w:rPr>
          <w:spacing w:val="-6"/>
        </w:rPr>
        <w:t xml:space="preserve"> </w:t>
      </w:r>
      <w:r>
        <w:t>své</w:t>
      </w:r>
      <w:r>
        <w:rPr>
          <w:spacing w:val="-12"/>
        </w:rPr>
        <w:t xml:space="preserve"> </w:t>
      </w:r>
      <w:r>
        <w:t>splatné</w:t>
      </w:r>
      <w:r>
        <w:rPr>
          <w:spacing w:val="-8"/>
        </w:rPr>
        <w:t xml:space="preserve"> </w:t>
      </w:r>
      <w:r>
        <w:t>závazky,</w:t>
      </w:r>
      <w:r>
        <w:rPr>
          <w:spacing w:val="-8"/>
        </w:rPr>
        <w:t xml:space="preserve"> </w:t>
      </w:r>
      <w:r>
        <w:t>že nejsou</w:t>
      </w:r>
      <w:r>
        <w:rPr>
          <w:spacing w:val="-18"/>
        </w:rPr>
        <w:t xml:space="preserve"> </w:t>
      </w:r>
      <w:r>
        <w:t>předluženy,</w:t>
      </w:r>
      <w:r>
        <w:rPr>
          <w:spacing w:val="-17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nejsou</w:t>
      </w:r>
      <w:r>
        <w:rPr>
          <w:spacing w:val="-17"/>
        </w:rPr>
        <w:t xml:space="preserve"> </w:t>
      </w:r>
      <w:r>
        <w:t>úpadci</w:t>
      </w:r>
      <w:r>
        <w:rPr>
          <w:spacing w:val="-17"/>
        </w:rPr>
        <w:t xml:space="preserve"> </w:t>
      </w:r>
      <w:r>
        <w:t>ani</w:t>
      </w:r>
      <w:r>
        <w:rPr>
          <w:spacing w:val="-18"/>
        </w:rPr>
        <w:t xml:space="preserve"> </w:t>
      </w:r>
      <w:r>
        <w:t>dlužníky</w:t>
      </w:r>
      <w:r>
        <w:rPr>
          <w:spacing w:val="-17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řízení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prohlášení</w:t>
      </w:r>
      <w:r>
        <w:rPr>
          <w:spacing w:val="-16"/>
        </w:rPr>
        <w:t xml:space="preserve"> </w:t>
      </w:r>
      <w:r>
        <w:t>konkursu</w:t>
      </w:r>
      <w:r>
        <w:rPr>
          <w:spacing w:val="-18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vyrovnání a ani návrh na prohlášení konkursu u nich nebyl zamítnut pro nedo</w:t>
      </w:r>
      <w:r>
        <w:t>statek majetku, a to bez ohledu na to, zda jsou tyto skutečnosti zapsány do obchodního nebo jiného registru.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Zkladntext"/>
        <w:ind w:left="116" w:right="113"/>
        <w:jc w:val="both"/>
      </w:pPr>
      <w:r>
        <w:t>Smluvní strany, resp. jejich zástupci prohlašují, že jsou oprávněni vstupovat do právních vztahů,</w:t>
      </w:r>
      <w:r>
        <w:rPr>
          <w:spacing w:val="-9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oprávněni</w:t>
      </w:r>
      <w:r>
        <w:rPr>
          <w:spacing w:val="-6"/>
        </w:rPr>
        <w:t xml:space="preserve"> </w:t>
      </w:r>
      <w:r>
        <w:t>činit</w:t>
      </w:r>
      <w:r>
        <w:rPr>
          <w:spacing w:val="-8"/>
        </w:rPr>
        <w:t xml:space="preserve"> </w:t>
      </w:r>
      <w:r>
        <w:t>veškeré</w:t>
      </w:r>
      <w:r>
        <w:rPr>
          <w:spacing w:val="-8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t>úkony,</w:t>
      </w:r>
      <w:r>
        <w:rPr>
          <w:spacing w:val="-8"/>
        </w:rPr>
        <w:t xml:space="preserve"> </w:t>
      </w:r>
      <w:r>
        <w:t>které</w:t>
      </w:r>
      <w:r>
        <w:rPr>
          <w:spacing w:val="-8"/>
        </w:rPr>
        <w:t xml:space="preserve"> </w:t>
      </w:r>
      <w:r>
        <w:t>jsou</w:t>
      </w:r>
      <w:r>
        <w:rPr>
          <w:spacing w:val="-10"/>
        </w:rPr>
        <w:t xml:space="preserve"> </w:t>
      </w:r>
      <w:r>
        <w:t>předmětem</w:t>
      </w:r>
      <w:r>
        <w:rPr>
          <w:spacing w:val="-7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že jsou k nim plně způsobilí.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Zkladntext"/>
        <w:ind w:left="116" w:right="112"/>
        <w:jc w:val="both"/>
      </w:pPr>
      <w:r>
        <w:t>Zhotovitel</w:t>
      </w:r>
      <w:r>
        <w:rPr>
          <w:spacing w:val="-13"/>
        </w:rPr>
        <w:t xml:space="preserve"> </w:t>
      </w:r>
      <w:r>
        <w:t>prohlašuje,</w:t>
      </w:r>
      <w:r>
        <w:rPr>
          <w:spacing w:val="-13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odborně</w:t>
      </w:r>
      <w:r>
        <w:rPr>
          <w:spacing w:val="-15"/>
        </w:rPr>
        <w:t xml:space="preserve"> </w:t>
      </w:r>
      <w:r>
        <w:t>způsobilý</w:t>
      </w:r>
      <w:r>
        <w:rPr>
          <w:spacing w:val="-13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veškeré</w:t>
      </w:r>
      <w:r>
        <w:rPr>
          <w:spacing w:val="-13"/>
        </w:rPr>
        <w:t xml:space="preserve"> </w:t>
      </w:r>
      <w:r>
        <w:t>činnosti,</w:t>
      </w:r>
      <w:r>
        <w:rPr>
          <w:spacing w:val="-13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předmětem</w:t>
      </w:r>
      <w:r>
        <w:rPr>
          <w:spacing w:val="-14"/>
        </w:rPr>
        <w:t xml:space="preserve"> </w:t>
      </w:r>
      <w:r>
        <w:t>této smlouvy a že je držitelem příslušných oprávnění k</w:t>
      </w:r>
      <w:r>
        <w:rPr>
          <w:spacing w:val="-1"/>
        </w:rPr>
        <w:t xml:space="preserve"> </w:t>
      </w:r>
      <w:r>
        <w:t>činnosti na úseku bezpečnosti a ochrany zdraví při práci (dále jen BOZP) a požární ochrany (dále jen PO).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Zkladntext"/>
        <w:spacing w:before="1"/>
        <w:ind w:left="116" w:right="117"/>
        <w:jc w:val="both"/>
      </w:pPr>
      <w:r>
        <w:t>Smluvní strany si vzájemně odpovídají</w:t>
      </w:r>
      <w:r>
        <w:rPr>
          <w:spacing w:val="-2"/>
        </w:rPr>
        <w:t xml:space="preserve"> </w:t>
      </w:r>
      <w:r>
        <w:t>za škody,</w:t>
      </w:r>
      <w:r>
        <w:rPr>
          <w:spacing w:val="-2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 jim vznikly v</w:t>
      </w:r>
      <w:r>
        <w:rPr>
          <w:spacing w:val="-1"/>
        </w:rPr>
        <w:t xml:space="preserve"> </w:t>
      </w:r>
      <w:r>
        <w:t>důsledku nesprávnosti těchto prohlášení.</w:t>
      </w:r>
    </w:p>
    <w:p w:rsidR="00647977" w:rsidRDefault="00647977">
      <w:pPr>
        <w:pStyle w:val="Zkladntext"/>
        <w:spacing w:before="7"/>
        <w:rPr>
          <w:sz w:val="13"/>
        </w:rPr>
      </w:pPr>
    </w:p>
    <w:p w:rsidR="00647977" w:rsidRDefault="007B5BD2">
      <w:pPr>
        <w:pStyle w:val="Nadpis1"/>
        <w:numPr>
          <w:ilvl w:val="0"/>
          <w:numId w:val="13"/>
        </w:numPr>
        <w:tabs>
          <w:tab w:val="left" w:pos="3926"/>
        </w:tabs>
        <w:spacing w:before="101"/>
        <w:ind w:left="3926" w:hanging="238"/>
        <w:jc w:val="left"/>
      </w:pPr>
      <w:r>
        <w:t>Předmět</w:t>
      </w:r>
      <w:r>
        <w:rPr>
          <w:spacing w:val="-8"/>
        </w:rPr>
        <w:t xml:space="preserve"> </w:t>
      </w:r>
      <w:r>
        <w:rPr>
          <w:spacing w:val="-2"/>
        </w:rPr>
        <w:t>plnění</w:t>
      </w:r>
    </w:p>
    <w:p w:rsidR="00647977" w:rsidRDefault="00647977">
      <w:pPr>
        <w:pStyle w:val="Zkladntext"/>
        <w:spacing w:before="12"/>
        <w:rPr>
          <w:b/>
          <w:sz w:val="21"/>
        </w:rPr>
      </w:pPr>
    </w:p>
    <w:p w:rsidR="00647977" w:rsidRDefault="007B5BD2">
      <w:pPr>
        <w:pStyle w:val="Odstavecseseznamem"/>
        <w:numPr>
          <w:ilvl w:val="1"/>
          <w:numId w:val="12"/>
        </w:numPr>
        <w:tabs>
          <w:tab w:val="left" w:pos="559"/>
        </w:tabs>
        <w:ind w:right="111" w:firstLine="0"/>
        <w:jc w:val="both"/>
      </w:pPr>
      <w:r>
        <w:t>Předmětem</w:t>
      </w:r>
      <w:r>
        <w:rPr>
          <w:spacing w:val="-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závazek</w:t>
      </w:r>
      <w:r>
        <w:rPr>
          <w:spacing w:val="-1"/>
        </w:rPr>
        <w:t xml:space="preserve"> </w:t>
      </w:r>
      <w:r>
        <w:t>zhotovitele</w:t>
      </w:r>
      <w:r>
        <w:rPr>
          <w:spacing w:val="-3"/>
        </w:rPr>
        <w:t xml:space="preserve"> </w:t>
      </w:r>
      <w:r>
        <w:t>provádět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objednatele</w:t>
      </w:r>
      <w:r>
        <w:rPr>
          <w:spacing w:val="-4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v oblasti</w:t>
      </w:r>
      <w:r>
        <w:rPr>
          <w:spacing w:val="-2"/>
        </w:rPr>
        <w:t xml:space="preserve"> </w:t>
      </w:r>
      <w:r>
        <w:t xml:space="preserve">BOZP a PO, a to výkon funkce </w:t>
      </w:r>
      <w:r>
        <w:rPr>
          <w:b/>
        </w:rPr>
        <w:t xml:space="preserve">bezpečnostního technika </w:t>
      </w:r>
      <w:r>
        <w:t>(dále jen BT), resp. odborně způsobilé osoby v</w:t>
      </w:r>
      <w:r>
        <w:rPr>
          <w:spacing w:val="-3"/>
        </w:rPr>
        <w:t xml:space="preserve"> </w:t>
      </w:r>
      <w:r>
        <w:t>prevenci rizik, dle Zákona č. 262/2006 Sb. (zákoník práce /ZP/) v</w:t>
      </w:r>
      <w:r>
        <w:rPr>
          <w:spacing w:val="-2"/>
        </w:rPr>
        <w:t xml:space="preserve"> </w:t>
      </w:r>
      <w:r>
        <w:t>platném znění a Zákona 309/2</w:t>
      </w:r>
      <w:r>
        <w:t>006 Sb. v</w:t>
      </w:r>
      <w:r>
        <w:rPr>
          <w:spacing w:val="-2"/>
        </w:rPr>
        <w:t xml:space="preserve"> </w:t>
      </w:r>
      <w:r>
        <w:t>platném znění pro BOZP a dle odborně způsobilé osoby v oblasti PO dle §11 Zákona 133/1985 Sb. v platném znění pro PO.</w:t>
      </w:r>
    </w:p>
    <w:p w:rsidR="00647977" w:rsidRDefault="00647977">
      <w:pPr>
        <w:pStyle w:val="Zkladntext"/>
      </w:pPr>
    </w:p>
    <w:p w:rsidR="00647977" w:rsidRDefault="007B5BD2">
      <w:pPr>
        <w:pStyle w:val="Zkladntext"/>
        <w:ind w:left="116"/>
      </w:pPr>
      <w:r>
        <w:t>Výkon</w:t>
      </w:r>
      <w:r>
        <w:rPr>
          <w:spacing w:val="-5"/>
        </w:rPr>
        <w:t xml:space="preserve"> </w:t>
      </w:r>
      <w:r>
        <w:t>funkce</w:t>
      </w:r>
      <w:r>
        <w:rPr>
          <w:spacing w:val="-4"/>
        </w:rPr>
        <w:t xml:space="preserve"> </w:t>
      </w:r>
      <w:r>
        <w:rPr>
          <w:spacing w:val="-2"/>
        </w:rPr>
        <w:t>zahrnuje:</w:t>
      </w:r>
    </w:p>
    <w:p w:rsidR="00647977" w:rsidRDefault="007B5BD2">
      <w:pPr>
        <w:pStyle w:val="Odstavecseseznamem"/>
        <w:numPr>
          <w:ilvl w:val="2"/>
          <w:numId w:val="12"/>
        </w:numPr>
        <w:tabs>
          <w:tab w:val="left" w:pos="836"/>
        </w:tabs>
        <w:spacing w:before="3" w:line="237" w:lineRule="auto"/>
        <w:ind w:right="114"/>
      </w:pPr>
      <w:r>
        <w:rPr>
          <w:b/>
        </w:rPr>
        <w:t>kontrolní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dozorová</w:t>
      </w:r>
      <w:r>
        <w:rPr>
          <w:b/>
          <w:spacing w:val="40"/>
        </w:rPr>
        <w:t xml:space="preserve"> </w:t>
      </w:r>
      <w:r>
        <w:rPr>
          <w:b/>
        </w:rPr>
        <w:t>činnost</w:t>
      </w:r>
      <w:r>
        <w:rPr>
          <w:b/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vztahu</w:t>
      </w:r>
      <w:r>
        <w:rPr>
          <w:spacing w:val="40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problematice</w:t>
      </w:r>
      <w:r>
        <w:rPr>
          <w:spacing w:val="40"/>
        </w:rPr>
        <w:t xml:space="preserve"> </w:t>
      </w:r>
      <w:r>
        <w:t>BOZP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PO,</w:t>
      </w:r>
      <w:r>
        <w:rPr>
          <w:spacing w:val="40"/>
        </w:rPr>
        <w:t xml:space="preserve"> </w:t>
      </w:r>
      <w:r>
        <w:t>návrhy</w:t>
      </w:r>
      <w:r>
        <w:rPr>
          <w:spacing w:val="40"/>
        </w:rPr>
        <w:t xml:space="preserve"> </w:t>
      </w:r>
      <w:r>
        <w:t xml:space="preserve">a </w:t>
      </w:r>
      <w:r>
        <w:rPr>
          <w:spacing w:val="-2"/>
        </w:rPr>
        <w:t>opatření,</w:t>
      </w:r>
    </w:p>
    <w:p w:rsidR="00647977" w:rsidRDefault="007B5BD2">
      <w:pPr>
        <w:pStyle w:val="Odstavecseseznamem"/>
        <w:numPr>
          <w:ilvl w:val="2"/>
          <w:numId w:val="12"/>
        </w:numPr>
        <w:tabs>
          <w:tab w:val="left" w:pos="836"/>
        </w:tabs>
        <w:spacing w:before="1" w:line="267" w:lineRule="exact"/>
      </w:pPr>
      <w:r>
        <w:rPr>
          <w:b/>
        </w:rPr>
        <w:t>poradenské</w:t>
      </w:r>
      <w:r>
        <w:rPr>
          <w:b/>
          <w:spacing w:val="-5"/>
        </w:rPr>
        <w:t xml:space="preserve"> </w:t>
      </w:r>
      <w:r>
        <w:rPr>
          <w:b/>
        </w:rPr>
        <w:t xml:space="preserve">služby </w:t>
      </w:r>
      <w:r>
        <w:t>v</w:t>
      </w:r>
      <w:r>
        <w:rPr>
          <w:spacing w:val="-2"/>
        </w:rPr>
        <w:t xml:space="preserve"> </w:t>
      </w:r>
      <w:r>
        <w:t>oblasti</w:t>
      </w:r>
      <w:r>
        <w:rPr>
          <w:spacing w:val="-3"/>
        </w:rPr>
        <w:t xml:space="preserve"> </w:t>
      </w:r>
      <w:r>
        <w:t>BOZP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PO,</w:t>
      </w:r>
    </w:p>
    <w:p w:rsidR="00647977" w:rsidRDefault="007B5BD2">
      <w:pPr>
        <w:pStyle w:val="Odstavecseseznamem"/>
        <w:numPr>
          <w:ilvl w:val="2"/>
          <w:numId w:val="12"/>
        </w:numPr>
        <w:tabs>
          <w:tab w:val="left" w:pos="836"/>
        </w:tabs>
        <w:spacing w:line="267" w:lineRule="exact"/>
      </w:pPr>
      <w:r>
        <w:rPr>
          <w:b/>
        </w:rPr>
        <w:t>školení</w:t>
      </w:r>
      <w:r>
        <w:rPr>
          <w:b/>
          <w:spacing w:val="1"/>
        </w:rPr>
        <w:t xml:space="preserve"> </w:t>
      </w:r>
      <w:r>
        <w:t>zaměstnanců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problematiky</w:t>
      </w:r>
      <w:r>
        <w:rPr>
          <w:spacing w:val="-3"/>
        </w:rPr>
        <w:t xml:space="preserve"> </w:t>
      </w:r>
      <w:r>
        <w:t>BOZP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PO.</w:t>
      </w:r>
    </w:p>
    <w:p w:rsidR="00647977" w:rsidRDefault="00647977">
      <w:pPr>
        <w:pStyle w:val="Zkladntext"/>
        <w:spacing w:before="9"/>
        <w:rPr>
          <w:sz w:val="21"/>
        </w:rPr>
      </w:pPr>
    </w:p>
    <w:p w:rsidR="00647977" w:rsidRDefault="007B5BD2">
      <w:pPr>
        <w:pStyle w:val="Nadpis1"/>
        <w:ind w:left="476"/>
      </w:pPr>
      <w:r>
        <w:t>Kontrolní</w:t>
      </w:r>
      <w:r>
        <w:rPr>
          <w:spacing w:val="-10"/>
        </w:rPr>
        <w:t xml:space="preserve"> </w:t>
      </w:r>
      <w:r>
        <w:rPr>
          <w:spacing w:val="-2"/>
        </w:rPr>
        <w:t>činnost:</w:t>
      </w:r>
    </w:p>
    <w:p w:rsidR="00647977" w:rsidRDefault="007B5BD2">
      <w:pPr>
        <w:pStyle w:val="Zkladntext"/>
        <w:spacing w:before="1"/>
        <w:ind w:left="476"/>
      </w:pPr>
      <w:r>
        <w:t>Pravidelná kontrolní činnost bude prováděna nejméně dvanáctkrát během kalendářního roku a bude provedena za součinnosti objednatele.</w:t>
      </w:r>
    </w:p>
    <w:p w:rsidR="00647977" w:rsidRDefault="00647977">
      <w:pPr>
        <w:pStyle w:val="Zkladntext"/>
      </w:pPr>
    </w:p>
    <w:p w:rsidR="00647977" w:rsidRDefault="007B5BD2">
      <w:pPr>
        <w:pStyle w:val="Zkladntext"/>
        <w:spacing w:line="265" w:lineRule="exact"/>
        <w:ind w:left="476"/>
      </w:pPr>
      <w:r>
        <w:t>Kontrolní</w:t>
      </w:r>
      <w:r>
        <w:rPr>
          <w:spacing w:val="-5"/>
        </w:rPr>
        <w:t xml:space="preserve"> </w:t>
      </w:r>
      <w:r>
        <w:t>činnost</w:t>
      </w:r>
      <w:r>
        <w:rPr>
          <w:spacing w:val="-4"/>
        </w:rPr>
        <w:t xml:space="preserve"> </w:t>
      </w:r>
      <w:r>
        <w:rPr>
          <w:spacing w:val="-2"/>
        </w:rPr>
        <w:t>zahrnuje:</w:t>
      </w:r>
    </w:p>
    <w:p w:rsidR="00647977" w:rsidRDefault="007B5BD2">
      <w:pPr>
        <w:pStyle w:val="Odstavecseseznamem"/>
        <w:numPr>
          <w:ilvl w:val="0"/>
          <w:numId w:val="11"/>
        </w:numPr>
        <w:tabs>
          <w:tab w:val="left" w:pos="834"/>
        </w:tabs>
        <w:spacing w:line="265" w:lineRule="exact"/>
        <w:ind w:left="834" w:hanging="358"/>
        <w:jc w:val="left"/>
      </w:pPr>
      <w:r>
        <w:t>konstatování</w:t>
      </w:r>
      <w:r>
        <w:rPr>
          <w:spacing w:val="-7"/>
        </w:rPr>
        <w:t xml:space="preserve"> </w:t>
      </w:r>
      <w:r>
        <w:t>skutečného</w:t>
      </w:r>
      <w:r>
        <w:rPr>
          <w:spacing w:val="-8"/>
        </w:rPr>
        <w:t xml:space="preserve"> </w:t>
      </w:r>
      <w:r>
        <w:rPr>
          <w:spacing w:val="-4"/>
        </w:rPr>
        <w:t>stavu</w:t>
      </w:r>
    </w:p>
    <w:p w:rsidR="00647977" w:rsidRDefault="007B5BD2">
      <w:pPr>
        <w:pStyle w:val="Odstavecseseznamem"/>
        <w:numPr>
          <w:ilvl w:val="2"/>
          <w:numId w:val="12"/>
        </w:numPr>
        <w:tabs>
          <w:tab w:val="left" w:pos="836"/>
        </w:tabs>
        <w:spacing w:before="1" w:line="267" w:lineRule="exact"/>
      </w:pPr>
      <w:r>
        <w:t>písemnou</w:t>
      </w:r>
      <w:r>
        <w:rPr>
          <w:spacing w:val="-5"/>
        </w:rPr>
        <w:t xml:space="preserve"> </w:t>
      </w:r>
      <w:r>
        <w:t>formou</w:t>
      </w:r>
      <w:r>
        <w:rPr>
          <w:spacing w:val="-4"/>
        </w:rPr>
        <w:t xml:space="preserve"> </w:t>
      </w:r>
      <w:r>
        <w:t>zápisem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Knihy</w:t>
      </w:r>
      <w:r>
        <w:rPr>
          <w:spacing w:val="-3"/>
        </w:rPr>
        <w:t xml:space="preserve"> </w:t>
      </w:r>
      <w:r>
        <w:t>BOZP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Požární</w:t>
      </w:r>
      <w:r>
        <w:rPr>
          <w:spacing w:val="-3"/>
        </w:rPr>
        <w:t xml:space="preserve"> </w:t>
      </w:r>
      <w:r>
        <w:t>knihy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4"/>
        </w:rPr>
        <w:t>dále</w:t>
      </w:r>
    </w:p>
    <w:p w:rsidR="00647977" w:rsidRDefault="007B5BD2">
      <w:pPr>
        <w:pStyle w:val="Odstavecseseznamem"/>
        <w:numPr>
          <w:ilvl w:val="2"/>
          <w:numId w:val="12"/>
        </w:numPr>
        <w:tabs>
          <w:tab w:val="left" w:pos="836"/>
        </w:tabs>
        <w:spacing w:before="1" w:line="237" w:lineRule="auto"/>
        <w:ind w:right="114"/>
        <w:jc w:val="both"/>
      </w:pPr>
      <w:r>
        <w:t>při</w:t>
      </w:r>
      <w:r>
        <w:rPr>
          <w:spacing w:val="-18"/>
        </w:rPr>
        <w:t xml:space="preserve"> </w:t>
      </w:r>
      <w:r>
        <w:t>každé</w:t>
      </w:r>
      <w:r>
        <w:rPr>
          <w:spacing w:val="-17"/>
        </w:rPr>
        <w:t xml:space="preserve"> </w:t>
      </w:r>
      <w:r>
        <w:t>kontrole</w:t>
      </w:r>
      <w:r>
        <w:rPr>
          <w:spacing w:val="-17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zprávě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provedené</w:t>
      </w:r>
      <w:r>
        <w:rPr>
          <w:spacing w:val="-17"/>
        </w:rPr>
        <w:t xml:space="preserve"> </w:t>
      </w:r>
      <w:r>
        <w:t>kontrolní</w:t>
      </w:r>
      <w:r>
        <w:rPr>
          <w:spacing w:val="-17"/>
        </w:rPr>
        <w:t xml:space="preserve"> </w:t>
      </w:r>
      <w:r>
        <w:t>činnosti</w:t>
      </w:r>
      <w:r>
        <w:rPr>
          <w:spacing w:val="-17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uplynulé</w:t>
      </w:r>
      <w:r>
        <w:rPr>
          <w:spacing w:val="-18"/>
        </w:rPr>
        <w:t xml:space="preserve"> </w:t>
      </w:r>
      <w:r>
        <w:t>kontrolní</w:t>
      </w:r>
      <w:r>
        <w:rPr>
          <w:spacing w:val="-17"/>
        </w:rPr>
        <w:t xml:space="preserve"> </w:t>
      </w:r>
      <w:r>
        <w:t>období ve vybraných objektech, na které se vztahuje ujednání této smlouvy,</w:t>
      </w:r>
    </w:p>
    <w:p w:rsidR="00647977" w:rsidRDefault="007B5BD2">
      <w:pPr>
        <w:pStyle w:val="Odstavecseseznamem"/>
        <w:numPr>
          <w:ilvl w:val="2"/>
          <w:numId w:val="12"/>
        </w:numPr>
        <w:tabs>
          <w:tab w:val="left" w:pos="836"/>
        </w:tabs>
        <w:spacing w:before="1"/>
        <w:ind w:right="111"/>
        <w:jc w:val="both"/>
      </w:pPr>
      <w:r>
        <w:t>nedostatky ohrožující BOZP a PO budou oznámeny ústně ihned, bez zbytečného prodlení</w:t>
      </w:r>
      <w:r>
        <w:rPr>
          <w:spacing w:val="-4"/>
        </w:rPr>
        <w:t xml:space="preserve"> </w:t>
      </w:r>
      <w:r>
        <w:t>odpovědnému</w:t>
      </w:r>
      <w:r>
        <w:rPr>
          <w:spacing w:val="-5"/>
        </w:rPr>
        <w:t xml:space="preserve"> </w:t>
      </w:r>
      <w:r>
        <w:t>vedoucímu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zaměstnanci</w:t>
      </w:r>
      <w:r>
        <w:rPr>
          <w:spacing w:val="-4"/>
        </w:rPr>
        <w:t xml:space="preserve"> </w:t>
      </w:r>
      <w:r>
        <w:t>objednatele,</w:t>
      </w:r>
      <w:r>
        <w:rPr>
          <w:spacing w:val="-6"/>
        </w:rPr>
        <w:t xml:space="preserve"> </w:t>
      </w:r>
      <w:r>
        <w:t>jmenovanému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styk se zhotovitelem, v</w:t>
      </w:r>
      <w:r>
        <w:rPr>
          <w:spacing w:val="-2"/>
        </w:rPr>
        <w:t xml:space="preserve"> </w:t>
      </w:r>
      <w:r>
        <w:t xml:space="preserve">případě výjimečné závažnosti i statutárnímu zástupci objednatele, následně </w:t>
      </w:r>
      <w:proofErr w:type="gramStart"/>
      <w:r>
        <w:t>bude</w:t>
      </w:r>
      <w:proofErr w:type="gramEnd"/>
      <w:r>
        <w:t xml:space="preserve"> vyh</w:t>
      </w:r>
      <w:r>
        <w:t xml:space="preserve">otoveno písemné oznámení do kontrolního sešitu případně </w:t>
      </w:r>
      <w:proofErr w:type="gramStart"/>
      <w:r>
        <w:t>budou</w:t>
      </w:r>
      <w:proofErr w:type="gramEnd"/>
      <w:r>
        <w:t xml:space="preserve"> doplněny dle písm. b).</w:t>
      </w:r>
    </w:p>
    <w:p w:rsidR="00647977" w:rsidRDefault="00647977">
      <w:pPr>
        <w:pStyle w:val="Zkladntext"/>
        <w:spacing w:before="10"/>
        <w:rPr>
          <w:sz w:val="21"/>
        </w:rPr>
      </w:pPr>
    </w:p>
    <w:p w:rsidR="00647977" w:rsidRDefault="007B5BD2">
      <w:pPr>
        <w:pStyle w:val="Odstavecseseznamem"/>
        <w:numPr>
          <w:ilvl w:val="0"/>
          <w:numId w:val="11"/>
        </w:numPr>
        <w:tabs>
          <w:tab w:val="left" w:pos="835"/>
        </w:tabs>
        <w:spacing w:line="265" w:lineRule="exact"/>
        <w:ind w:left="835" w:hanging="359"/>
        <w:jc w:val="left"/>
      </w:pPr>
      <w:r>
        <w:t>návrhy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uvedení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řádného</w:t>
      </w:r>
      <w:r>
        <w:rPr>
          <w:spacing w:val="-3"/>
        </w:rPr>
        <w:t xml:space="preserve"> </w:t>
      </w:r>
      <w:r>
        <w:rPr>
          <w:spacing w:val="-2"/>
        </w:rPr>
        <w:t>stavu</w:t>
      </w:r>
    </w:p>
    <w:p w:rsidR="00647977" w:rsidRDefault="007B5BD2">
      <w:pPr>
        <w:pStyle w:val="Odstavecseseznamem"/>
        <w:numPr>
          <w:ilvl w:val="2"/>
          <w:numId w:val="12"/>
        </w:numPr>
        <w:tabs>
          <w:tab w:val="left" w:pos="836"/>
        </w:tabs>
        <w:spacing w:line="266" w:lineRule="exact"/>
      </w:pPr>
      <w:r>
        <w:t>zjištěné</w:t>
      </w:r>
      <w:r>
        <w:rPr>
          <w:spacing w:val="-9"/>
        </w:rPr>
        <w:t xml:space="preserve"> </w:t>
      </w:r>
      <w:r>
        <w:t>nedostatky</w:t>
      </w:r>
      <w:r>
        <w:rPr>
          <w:spacing w:val="-7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objednateli</w:t>
      </w:r>
      <w:r>
        <w:rPr>
          <w:spacing w:val="-5"/>
        </w:rPr>
        <w:t xml:space="preserve"> </w:t>
      </w:r>
      <w:r>
        <w:t>předloženy</w:t>
      </w:r>
      <w:r>
        <w:rPr>
          <w:spacing w:val="-5"/>
        </w:rPr>
        <w:t xml:space="preserve"> </w:t>
      </w:r>
      <w:r>
        <w:rPr>
          <w:spacing w:val="-2"/>
        </w:rPr>
        <w:t>písemně,</w:t>
      </w:r>
    </w:p>
    <w:p w:rsidR="00647977" w:rsidRDefault="007B5BD2">
      <w:pPr>
        <w:pStyle w:val="Odstavecseseznamem"/>
        <w:numPr>
          <w:ilvl w:val="2"/>
          <w:numId w:val="12"/>
        </w:numPr>
        <w:tabs>
          <w:tab w:val="left" w:pos="836"/>
        </w:tabs>
        <w:spacing w:line="267" w:lineRule="exact"/>
      </w:pPr>
      <w:r>
        <w:t>kontrola</w:t>
      </w:r>
      <w:r>
        <w:rPr>
          <w:spacing w:val="-8"/>
        </w:rPr>
        <w:t xml:space="preserve"> </w:t>
      </w:r>
      <w:r>
        <w:t>provedení</w:t>
      </w:r>
      <w:r>
        <w:rPr>
          <w:spacing w:val="-4"/>
        </w:rPr>
        <w:t xml:space="preserve"> </w:t>
      </w:r>
      <w:r>
        <w:t>opatření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písemných</w:t>
      </w:r>
      <w:r>
        <w:rPr>
          <w:spacing w:val="-6"/>
        </w:rPr>
        <w:t xml:space="preserve"> </w:t>
      </w:r>
      <w:r>
        <w:t>návrhů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uvedení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řádného</w:t>
      </w:r>
      <w:r>
        <w:rPr>
          <w:spacing w:val="-4"/>
        </w:rPr>
        <w:t xml:space="preserve"> </w:t>
      </w:r>
      <w:r>
        <w:rPr>
          <w:spacing w:val="-2"/>
        </w:rPr>
        <w:t>stavu.</w:t>
      </w:r>
    </w:p>
    <w:p w:rsidR="00647977" w:rsidRDefault="00647977">
      <w:pPr>
        <w:spacing w:line="267" w:lineRule="exact"/>
        <w:sectPr w:rsidR="00647977">
          <w:pgSz w:w="11910" w:h="16840"/>
          <w:pgMar w:top="1320" w:right="1300" w:bottom="280" w:left="1300" w:header="708" w:footer="708" w:gutter="0"/>
          <w:pgBorders w:offsetFrom="page">
            <w:top w:val="single" w:sz="4" w:space="24" w:color="E26C09"/>
            <w:left w:val="single" w:sz="4" w:space="24" w:color="E26C09"/>
            <w:bottom w:val="single" w:sz="4" w:space="24" w:color="E26C09"/>
            <w:right w:val="single" w:sz="4" w:space="24" w:color="E26C09"/>
          </w:pgBorders>
          <w:cols w:space="708"/>
        </w:sectPr>
      </w:pPr>
    </w:p>
    <w:p w:rsidR="00647977" w:rsidRDefault="007B5BD2">
      <w:pPr>
        <w:pStyle w:val="Nadpis1"/>
        <w:spacing w:before="76"/>
      </w:pPr>
      <w:r>
        <w:lastRenderedPageBreak/>
        <w:t>Poradenské</w:t>
      </w:r>
      <w:r>
        <w:rPr>
          <w:spacing w:val="-6"/>
        </w:rPr>
        <w:t xml:space="preserve"> </w:t>
      </w:r>
      <w:r>
        <w:rPr>
          <w:spacing w:val="-2"/>
        </w:rPr>
        <w:t>služby:</w:t>
      </w:r>
    </w:p>
    <w:p w:rsidR="00647977" w:rsidRDefault="007B5BD2">
      <w:pPr>
        <w:pStyle w:val="Odstavecseseznamem"/>
        <w:numPr>
          <w:ilvl w:val="0"/>
          <w:numId w:val="10"/>
        </w:numPr>
        <w:tabs>
          <w:tab w:val="left" w:pos="834"/>
        </w:tabs>
        <w:spacing w:before="1"/>
        <w:ind w:left="834" w:hanging="358"/>
      </w:pPr>
      <w:r>
        <w:t>při</w:t>
      </w:r>
      <w:r>
        <w:rPr>
          <w:spacing w:val="-4"/>
        </w:rPr>
        <w:t xml:space="preserve"> </w:t>
      </w:r>
      <w:r>
        <w:t>běžném</w:t>
      </w:r>
      <w:r>
        <w:rPr>
          <w:spacing w:val="-4"/>
        </w:rPr>
        <w:t xml:space="preserve"> </w:t>
      </w:r>
      <w:r>
        <w:t>výkonu</w:t>
      </w:r>
      <w:r>
        <w:rPr>
          <w:spacing w:val="-4"/>
        </w:rPr>
        <w:t xml:space="preserve"> </w:t>
      </w:r>
      <w:r>
        <w:t>funkce</w:t>
      </w:r>
      <w:r>
        <w:rPr>
          <w:spacing w:val="-3"/>
        </w:rPr>
        <w:t xml:space="preserve"> </w:t>
      </w:r>
      <w:r>
        <w:rPr>
          <w:spacing w:val="-5"/>
        </w:rPr>
        <w:t>BT</w:t>
      </w:r>
    </w:p>
    <w:p w:rsidR="00647977" w:rsidRDefault="007B5BD2">
      <w:pPr>
        <w:pStyle w:val="Odstavecseseznamem"/>
        <w:numPr>
          <w:ilvl w:val="2"/>
          <w:numId w:val="12"/>
        </w:numPr>
        <w:tabs>
          <w:tab w:val="left" w:pos="836"/>
        </w:tabs>
        <w:spacing w:before="3" w:line="237" w:lineRule="auto"/>
        <w:ind w:right="110"/>
      </w:pPr>
      <w:r>
        <w:t>poskytování</w:t>
      </w:r>
      <w:r>
        <w:rPr>
          <w:spacing w:val="-7"/>
        </w:rPr>
        <w:t xml:space="preserve"> </w:t>
      </w:r>
      <w:r>
        <w:t>odborných</w:t>
      </w:r>
      <w:r>
        <w:rPr>
          <w:spacing w:val="-6"/>
        </w:rPr>
        <w:t xml:space="preserve"> </w:t>
      </w:r>
      <w:r>
        <w:t>rad,</w:t>
      </w:r>
      <w:r>
        <w:rPr>
          <w:spacing w:val="-4"/>
        </w:rPr>
        <w:t xml:space="preserve"> </w:t>
      </w:r>
      <w:r>
        <w:t>konzultací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návrhů</w:t>
      </w:r>
      <w:r>
        <w:rPr>
          <w:spacing w:val="-7"/>
        </w:rPr>
        <w:t xml:space="preserve"> </w:t>
      </w:r>
      <w:r>
        <w:t>řešení,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předmětu</w:t>
      </w:r>
      <w:r>
        <w:rPr>
          <w:spacing w:val="-7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všem zaměstnancům, pokud problematika dotazu přímo souvisí s činností obj</w:t>
      </w:r>
      <w:r>
        <w:t>ednatele.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Odstavecseseznamem"/>
        <w:numPr>
          <w:ilvl w:val="0"/>
          <w:numId w:val="10"/>
        </w:numPr>
        <w:tabs>
          <w:tab w:val="left" w:pos="823"/>
        </w:tabs>
        <w:spacing w:line="265" w:lineRule="exact"/>
        <w:ind w:left="823" w:hanging="347"/>
      </w:pPr>
      <w:r>
        <w:t>při</w:t>
      </w:r>
      <w:r>
        <w:rPr>
          <w:spacing w:val="-6"/>
        </w:rPr>
        <w:t xml:space="preserve"> </w:t>
      </w:r>
      <w:r>
        <w:t>zadání</w:t>
      </w:r>
      <w:r>
        <w:rPr>
          <w:spacing w:val="-7"/>
        </w:rPr>
        <w:t xml:space="preserve"> </w:t>
      </w:r>
      <w:r>
        <w:t>problematiky</w:t>
      </w:r>
      <w:r>
        <w:rPr>
          <w:spacing w:val="-6"/>
        </w:rPr>
        <w:t xml:space="preserve"> </w:t>
      </w:r>
      <w:r>
        <w:t>přesahující</w:t>
      </w:r>
      <w:r>
        <w:rPr>
          <w:spacing w:val="-5"/>
        </w:rPr>
        <w:t xml:space="preserve"> </w:t>
      </w:r>
      <w:r>
        <w:t>obvyklý</w:t>
      </w:r>
      <w:r>
        <w:rPr>
          <w:spacing w:val="-4"/>
        </w:rPr>
        <w:t xml:space="preserve"> </w:t>
      </w:r>
      <w:r>
        <w:t>běžný</w:t>
      </w:r>
      <w:r>
        <w:rPr>
          <w:spacing w:val="-7"/>
        </w:rPr>
        <w:t xml:space="preserve"> </w:t>
      </w:r>
      <w:r>
        <w:t>výkon</w:t>
      </w:r>
      <w:r>
        <w:rPr>
          <w:spacing w:val="-5"/>
        </w:rPr>
        <w:t xml:space="preserve"> </w:t>
      </w:r>
      <w:r>
        <w:t>funkce</w:t>
      </w:r>
      <w:r>
        <w:rPr>
          <w:spacing w:val="-7"/>
        </w:rPr>
        <w:t xml:space="preserve"> </w:t>
      </w:r>
      <w:r>
        <w:rPr>
          <w:spacing w:val="-5"/>
        </w:rPr>
        <w:t>BT</w:t>
      </w:r>
    </w:p>
    <w:p w:rsidR="00647977" w:rsidRDefault="007B5BD2">
      <w:pPr>
        <w:pStyle w:val="Odstavecseseznamem"/>
        <w:numPr>
          <w:ilvl w:val="0"/>
          <w:numId w:val="9"/>
        </w:numPr>
        <w:tabs>
          <w:tab w:val="left" w:pos="821"/>
        </w:tabs>
        <w:ind w:left="821" w:right="112"/>
      </w:pPr>
      <w:r>
        <w:t>za</w:t>
      </w:r>
      <w:r>
        <w:rPr>
          <w:spacing w:val="-5"/>
        </w:rPr>
        <w:t xml:space="preserve"> </w:t>
      </w:r>
      <w:r>
        <w:t>rozsah</w:t>
      </w:r>
      <w:r>
        <w:rPr>
          <w:spacing w:val="-6"/>
        </w:rPr>
        <w:t xml:space="preserve"> </w:t>
      </w:r>
      <w:r>
        <w:t>poradenských</w:t>
      </w:r>
      <w:r>
        <w:rPr>
          <w:spacing w:val="-8"/>
        </w:rPr>
        <w:t xml:space="preserve"> </w:t>
      </w:r>
      <w:r>
        <w:t>služeb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považováno</w:t>
      </w:r>
      <w:r>
        <w:rPr>
          <w:spacing w:val="-5"/>
        </w:rPr>
        <w:t xml:space="preserve"> </w:t>
      </w:r>
      <w:r>
        <w:t>například</w:t>
      </w:r>
      <w:r>
        <w:rPr>
          <w:spacing w:val="-5"/>
        </w:rPr>
        <w:t xml:space="preserve"> </w:t>
      </w:r>
      <w:r>
        <w:t>zpracování</w:t>
      </w:r>
      <w:r>
        <w:rPr>
          <w:spacing w:val="-5"/>
        </w:rPr>
        <w:t xml:space="preserve"> </w:t>
      </w:r>
      <w:r>
        <w:t>studií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doposud nezavedené výrobní nebo jiné činnosti, úkony nad rámec smlouvy atd.,</w:t>
      </w:r>
    </w:p>
    <w:p w:rsidR="00647977" w:rsidRDefault="007B5BD2">
      <w:pPr>
        <w:pStyle w:val="Odstavecseseznamem"/>
        <w:numPr>
          <w:ilvl w:val="0"/>
          <w:numId w:val="9"/>
        </w:numPr>
        <w:tabs>
          <w:tab w:val="left" w:pos="824"/>
        </w:tabs>
        <w:spacing w:before="1"/>
        <w:ind w:left="824" w:hanging="348"/>
      </w:pPr>
      <w:r>
        <w:t>poplatek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rozsah</w:t>
      </w:r>
      <w:r>
        <w:rPr>
          <w:spacing w:val="-5"/>
        </w:rPr>
        <w:t xml:space="preserve"> </w:t>
      </w:r>
      <w:r>
        <w:t>poradenských</w:t>
      </w:r>
      <w:r>
        <w:rPr>
          <w:spacing w:val="-4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smluvní</w:t>
      </w:r>
      <w:r>
        <w:rPr>
          <w:spacing w:val="-3"/>
        </w:rPr>
        <w:t xml:space="preserve"> </w:t>
      </w:r>
      <w:r>
        <w:rPr>
          <w:spacing w:val="-2"/>
        </w:rPr>
        <w:t>cenou.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Odstavecseseznamem"/>
        <w:numPr>
          <w:ilvl w:val="0"/>
          <w:numId w:val="10"/>
        </w:numPr>
        <w:tabs>
          <w:tab w:val="left" w:pos="822"/>
        </w:tabs>
        <w:ind w:left="822" w:hanging="346"/>
        <w:jc w:val="both"/>
      </w:pPr>
      <w:r>
        <w:t>zastupování</w:t>
      </w:r>
      <w:r>
        <w:rPr>
          <w:spacing w:val="-5"/>
        </w:rPr>
        <w:t xml:space="preserve"> </w:t>
      </w:r>
      <w:r>
        <w:rPr>
          <w:spacing w:val="-2"/>
        </w:rPr>
        <w:t>objednatele</w:t>
      </w:r>
    </w:p>
    <w:p w:rsidR="00647977" w:rsidRDefault="007B5BD2">
      <w:pPr>
        <w:pStyle w:val="Odstavecseseznamem"/>
        <w:numPr>
          <w:ilvl w:val="0"/>
          <w:numId w:val="9"/>
        </w:numPr>
        <w:tabs>
          <w:tab w:val="left" w:pos="821"/>
        </w:tabs>
        <w:spacing w:before="1"/>
        <w:ind w:left="821" w:right="111"/>
        <w:jc w:val="both"/>
      </w:pPr>
      <w:r>
        <w:t>na</w:t>
      </w:r>
      <w:r>
        <w:rPr>
          <w:spacing w:val="-8"/>
        </w:rPr>
        <w:t xml:space="preserve"> </w:t>
      </w:r>
      <w:r>
        <w:t>základě</w:t>
      </w:r>
      <w:r>
        <w:rPr>
          <w:spacing w:val="-11"/>
        </w:rPr>
        <w:t xml:space="preserve"> </w:t>
      </w:r>
      <w:r>
        <w:t>plné</w:t>
      </w:r>
      <w:r>
        <w:rPr>
          <w:spacing w:val="-9"/>
        </w:rPr>
        <w:t xml:space="preserve"> </w:t>
      </w:r>
      <w:r>
        <w:t>moci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výzvy</w:t>
      </w:r>
      <w:r>
        <w:rPr>
          <w:spacing w:val="-9"/>
        </w:rPr>
        <w:t xml:space="preserve"> </w:t>
      </w:r>
      <w:r>
        <w:t>objednatele,</w:t>
      </w:r>
      <w:r>
        <w:rPr>
          <w:spacing w:val="-9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kontrolách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jednáních</w:t>
      </w:r>
      <w:r>
        <w:rPr>
          <w:spacing w:val="-8"/>
        </w:rPr>
        <w:t xml:space="preserve"> </w:t>
      </w:r>
      <w:r>
        <w:t>s orgány</w:t>
      </w:r>
      <w:r>
        <w:rPr>
          <w:spacing w:val="-7"/>
        </w:rPr>
        <w:t xml:space="preserve"> </w:t>
      </w:r>
      <w:r>
        <w:t xml:space="preserve">státního odborného dohledu (SOD) nad BOZP a PO (Oblastní inspektorát práce /OIP/, Institut technické inspekce /ITI/, Krajská hygienická stanice /KHS/, Česká inspekce životního prostředí /ČIŽP/, Hasičský záchranný sbor - státní požární dozor /HZS - SPD/) a </w:t>
      </w:r>
      <w:r>
        <w:t>odborovými orgány.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Odstavecseseznamem"/>
        <w:numPr>
          <w:ilvl w:val="0"/>
          <w:numId w:val="10"/>
        </w:numPr>
        <w:tabs>
          <w:tab w:val="left" w:pos="823"/>
        </w:tabs>
        <w:ind w:left="823" w:hanging="347"/>
        <w:jc w:val="both"/>
      </w:pPr>
      <w:r>
        <w:t>odborná</w:t>
      </w:r>
      <w:r>
        <w:rPr>
          <w:spacing w:val="-7"/>
        </w:rPr>
        <w:t xml:space="preserve"> </w:t>
      </w:r>
      <w:r>
        <w:t>spolupráce</w:t>
      </w:r>
      <w:r>
        <w:rPr>
          <w:spacing w:val="-6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řešení</w:t>
      </w:r>
      <w:r>
        <w:rPr>
          <w:spacing w:val="-5"/>
        </w:rPr>
        <w:t xml:space="preserve"> </w:t>
      </w:r>
      <w:r>
        <w:t>pracovních</w:t>
      </w:r>
      <w:r>
        <w:rPr>
          <w:spacing w:val="-6"/>
        </w:rPr>
        <w:t xml:space="preserve"> </w:t>
      </w:r>
      <w:r>
        <w:rPr>
          <w:spacing w:val="-4"/>
        </w:rPr>
        <w:t>úrazů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Nadpis1"/>
        <w:ind w:left="476"/>
      </w:pPr>
      <w:r>
        <w:rPr>
          <w:spacing w:val="-2"/>
        </w:rPr>
        <w:t>Školení:</w:t>
      </w:r>
    </w:p>
    <w:p w:rsidR="00647977" w:rsidRDefault="00647977">
      <w:pPr>
        <w:pStyle w:val="Zkladntext"/>
        <w:rPr>
          <w:b/>
        </w:rPr>
      </w:pPr>
    </w:p>
    <w:p w:rsidR="00647977" w:rsidRDefault="007B5BD2">
      <w:pPr>
        <w:pStyle w:val="Zkladntext"/>
        <w:ind w:left="476" w:right="113"/>
      </w:pPr>
      <w:r>
        <w:t>Školení bude zhotovitel provádět na základě písemné výzvy osoby pověřené pro jednání</w:t>
      </w:r>
      <w:r>
        <w:rPr>
          <w:spacing w:val="8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rozsahu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čase</w:t>
      </w:r>
      <w:r>
        <w:rPr>
          <w:spacing w:val="-14"/>
        </w:rPr>
        <w:t xml:space="preserve"> </w:t>
      </w:r>
      <w:r>
        <w:t>tak,</w:t>
      </w:r>
      <w:r>
        <w:rPr>
          <w:spacing w:val="-15"/>
        </w:rPr>
        <w:t xml:space="preserve"> </w:t>
      </w:r>
      <w:r>
        <w:t>aby</w:t>
      </w:r>
      <w:r>
        <w:rPr>
          <w:spacing w:val="-15"/>
        </w:rPr>
        <w:t xml:space="preserve"> </w:t>
      </w:r>
      <w:r>
        <w:t>byla</w:t>
      </w:r>
      <w:r>
        <w:rPr>
          <w:spacing w:val="-14"/>
        </w:rPr>
        <w:t xml:space="preserve"> </w:t>
      </w:r>
      <w:r>
        <w:t>školení</w:t>
      </w:r>
      <w:r>
        <w:rPr>
          <w:spacing w:val="-13"/>
        </w:rPr>
        <w:t xml:space="preserve"> </w:t>
      </w:r>
      <w:r>
        <w:t>provedena</w:t>
      </w:r>
      <w:r>
        <w:rPr>
          <w:spacing w:val="-14"/>
        </w:rPr>
        <w:t xml:space="preserve"> </w:t>
      </w:r>
      <w:r>
        <w:t>před</w:t>
      </w:r>
      <w:r>
        <w:rPr>
          <w:spacing w:val="-13"/>
        </w:rPr>
        <w:t xml:space="preserve"> </w:t>
      </w:r>
      <w:r>
        <w:t>skočením</w:t>
      </w:r>
      <w:r>
        <w:rPr>
          <w:spacing w:val="-14"/>
        </w:rPr>
        <w:t xml:space="preserve"> </w:t>
      </w:r>
      <w:r>
        <w:t>platnosti</w:t>
      </w:r>
      <w:r>
        <w:rPr>
          <w:spacing w:val="-13"/>
        </w:rPr>
        <w:t xml:space="preserve"> </w:t>
      </w:r>
      <w:r>
        <w:t>minulého</w:t>
      </w:r>
      <w:r>
        <w:rPr>
          <w:spacing w:val="-13"/>
        </w:rPr>
        <w:t xml:space="preserve"> </w:t>
      </w:r>
      <w:r>
        <w:rPr>
          <w:spacing w:val="-2"/>
        </w:rPr>
        <w:t>školení</w:t>
      </w:r>
    </w:p>
    <w:p w:rsidR="00647977" w:rsidRDefault="007B5BD2">
      <w:pPr>
        <w:pStyle w:val="Zkladntext"/>
        <w:tabs>
          <w:tab w:val="left" w:pos="836"/>
        </w:tabs>
        <w:spacing w:line="267" w:lineRule="exact"/>
        <w:ind w:left="476"/>
      </w:pPr>
      <w:r>
        <w:rPr>
          <w:rFonts w:ascii="Times New Roman" w:hAnsi="Times New Roman"/>
          <w:spacing w:val="-10"/>
        </w:rPr>
        <w:t>-</w:t>
      </w:r>
      <w:r>
        <w:rPr>
          <w:rFonts w:ascii="Times New Roman" w:hAnsi="Times New Roman"/>
        </w:rPr>
        <w:tab/>
      </w:r>
      <w:r>
        <w:t>poplatek</w:t>
      </w:r>
      <w:r>
        <w:rPr>
          <w:spacing w:val="-7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školení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uveden</w:t>
      </w:r>
      <w:r>
        <w:rPr>
          <w:spacing w:val="-4"/>
        </w:rPr>
        <w:t xml:space="preserve"> </w:t>
      </w:r>
      <w:r>
        <w:t xml:space="preserve">v </w:t>
      </w:r>
      <w:r>
        <w:rPr>
          <w:spacing w:val="-2"/>
        </w:rPr>
        <w:t>ceníku.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Nadpis1"/>
        <w:spacing w:line="265" w:lineRule="exact"/>
      </w:pPr>
      <w:r>
        <w:rPr>
          <w:spacing w:val="-2"/>
        </w:rPr>
        <w:t>Dokumentace:</w:t>
      </w:r>
    </w:p>
    <w:p w:rsidR="00647977" w:rsidRDefault="007B5BD2">
      <w:pPr>
        <w:pStyle w:val="Zkladntext"/>
        <w:ind w:left="543" w:right="115"/>
        <w:jc w:val="both"/>
      </w:pPr>
      <w:r>
        <w:t xml:space="preserve">Zhotovitel se zavazuje vypracovat a aktualizovat stávající dokumentaci, dle požadavků objednatele nebo vyplývající jako povinnost ze závazných právních norem při zásadní závažné změně právního předpisu </w:t>
      </w:r>
      <w:r>
        <w:t>nebo vznesení požadavku objednatele.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Nadpis1"/>
        <w:spacing w:line="265" w:lineRule="exact"/>
      </w:pPr>
      <w:r>
        <w:t>Výkon</w:t>
      </w:r>
      <w:r>
        <w:rPr>
          <w:spacing w:val="-3"/>
        </w:rPr>
        <w:t xml:space="preserve"> </w:t>
      </w:r>
      <w:r>
        <w:t>funkce</w:t>
      </w:r>
      <w:r>
        <w:rPr>
          <w:spacing w:val="-2"/>
        </w:rPr>
        <w:t xml:space="preserve"> </w:t>
      </w:r>
      <w:r>
        <w:t>BT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úseku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dále</w:t>
      </w:r>
      <w:r>
        <w:rPr>
          <w:spacing w:val="-1"/>
        </w:rPr>
        <w:t xml:space="preserve"> </w:t>
      </w:r>
      <w:r>
        <w:rPr>
          <w:spacing w:val="-2"/>
        </w:rPr>
        <w:t>zahrnuje: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line="265" w:lineRule="exact"/>
      </w:pPr>
      <w:r>
        <w:t>vytvoření</w:t>
      </w:r>
      <w:r>
        <w:rPr>
          <w:spacing w:val="-6"/>
        </w:rPr>
        <w:t xml:space="preserve"> </w:t>
      </w:r>
      <w:r>
        <w:t>systému</w:t>
      </w:r>
      <w:r>
        <w:rPr>
          <w:spacing w:val="-7"/>
        </w:rPr>
        <w:t xml:space="preserve"> </w:t>
      </w:r>
      <w:r>
        <w:t>aktuálních</w:t>
      </w:r>
      <w:r>
        <w:rPr>
          <w:spacing w:val="-6"/>
        </w:rPr>
        <w:t xml:space="preserve"> </w:t>
      </w:r>
      <w:r>
        <w:t>právních</w:t>
      </w:r>
      <w:r>
        <w:rPr>
          <w:spacing w:val="-7"/>
        </w:rPr>
        <w:t xml:space="preserve"> </w:t>
      </w:r>
      <w:r>
        <w:t>informací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oblasti</w:t>
      </w:r>
      <w:r>
        <w:rPr>
          <w:spacing w:val="-7"/>
        </w:rPr>
        <w:t xml:space="preserve"> </w:t>
      </w:r>
      <w:r>
        <w:rPr>
          <w:spacing w:val="-5"/>
        </w:rPr>
        <w:t>PO,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/>
        <w:ind w:right="112"/>
      </w:pPr>
      <w:r>
        <w:t>zpracování</w:t>
      </w:r>
      <w:r>
        <w:rPr>
          <w:spacing w:val="-7"/>
        </w:rPr>
        <w:t xml:space="preserve"> </w:t>
      </w:r>
      <w:r>
        <w:t>dokumentace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začlenění</w:t>
      </w:r>
      <w:r>
        <w:rPr>
          <w:spacing w:val="-5"/>
        </w:rPr>
        <w:t xml:space="preserve"> </w:t>
      </w:r>
      <w:r>
        <w:t>činností</w:t>
      </w:r>
      <w:r>
        <w:rPr>
          <w:spacing w:val="-6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kategorie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zvýšeným</w:t>
      </w:r>
      <w:r>
        <w:rPr>
          <w:spacing w:val="-8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vysokým požárním nebezpečím,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line="265" w:lineRule="exact"/>
      </w:pPr>
      <w:r>
        <w:t>zpracování</w:t>
      </w:r>
      <w:r>
        <w:rPr>
          <w:spacing w:val="-6"/>
        </w:rPr>
        <w:t xml:space="preserve"> </w:t>
      </w:r>
      <w:r>
        <w:t>vnitřního</w:t>
      </w:r>
      <w:r>
        <w:rPr>
          <w:spacing w:val="-5"/>
        </w:rPr>
        <w:t xml:space="preserve"> </w:t>
      </w:r>
      <w:r>
        <w:t>předpisu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systému</w:t>
      </w:r>
      <w:r>
        <w:rPr>
          <w:spacing w:val="-5"/>
        </w:rPr>
        <w:t xml:space="preserve"> </w:t>
      </w:r>
      <w:r>
        <w:t>řízení</w:t>
      </w:r>
      <w:r>
        <w:rPr>
          <w:spacing w:val="-3"/>
        </w:rPr>
        <w:t xml:space="preserve"> </w:t>
      </w:r>
      <w:r>
        <w:t>požární</w:t>
      </w:r>
      <w:r>
        <w:rPr>
          <w:spacing w:val="-3"/>
        </w:rPr>
        <w:t xml:space="preserve"> </w:t>
      </w:r>
      <w:r>
        <w:rPr>
          <w:spacing w:val="-2"/>
        </w:rPr>
        <w:t>ochrany,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/>
      </w:pPr>
      <w:r>
        <w:t>zpracování</w:t>
      </w:r>
      <w:r>
        <w:rPr>
          <w:spacing w:val="-6"/>
        </w:rPr>
        <w:t xml:space="preserve"> </w:t>
      </w:r>
      <w:r>
        <w:t>povinné</w:t>
      </w:r>
      <w:r>
        <w:rPr>
          <w:spacing w:val="-6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určené</w:t>
      </w:r>
      <w:r>
        <w:rPr>
          <w:spacing w:val="-5"/>
        </w:rPr>
        <w:t xml:space="preserve"> </w:t>
      </w:r>
      <w:r>
        <w:t>dokumentace</w:t>
      </w:r>
      <w:r>
        <w:rPr>
          <w:spacing w:val="-6"/>
        </w:rPr>
        <w:t xml:space="preserve"> </w:t>
      </w:r>
      <w:r>
        <w:rPr>
          <w:spacing w:val="-5"/>
        </w:rPr>
        <w:t>PO,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 w:line="265" w:lineRule="exact"/>
      </w:pPr>
      <w:r>
        <w:t>zpracování</w:t>
      </w:r>
      <w:r>
        <w:rPr>
          <w:spacing w:val="-6"/>
        </w:rPr>
        <w:t xml:space="preserve"> </w:t>
      </w:r>
      <w:r>
        <w:t>systému</w:t>
      </w:r>
      <w:r>
        <w:rPr>
          <w:spacing w:val="-4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odborné</w:t>
      </w:r>
      <w:r>
        <w:rPr>
          <w:spacing w:val="-6"/>
        </w:rPr>
        <w:t xml:space="preserve"> </w:t>
      </w:r>
      <w:r>
        <w:t>přípravy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tematických</w:t>
      </w:r>
      <w:r>
        <w:rPr>
          <w:spacing w:val="-6"/>
        </w:rPr>
        <w:t xml:space="preserve"> </w:t>
      </w:r>
      <w:r>
        <w:rPr>
          <w:spacing w:val="-2"/>
        </w:rPr>
        <w:t>plánů,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line="265" w:lineRule="exact"/>
      </w:pPr>
      <w:r>
        <w:t>školeni</w:t>
      </w:r>
      <w:r>
        <w:rPr>
          <w:spacing w:val="-6"/>
        </w:rPr>
        <w:t xml:space="preserve"> </w:t>
      </w:r>
      <w:r>
        <w:t>vedoucích</w:t>
      </w:r>
      <w:r>
        <w:rPr>
          <w:spacing w:val="-6"/>
        </w:rPr>
        <w:t xml:space="preserve"> </w:t>
      </w:r>
      <w:r>
        <w:t>zaměstnanců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následnou</w:t>
      </w:r>
      <w:r>
        <w:rPr>
          <w:spacing w:val="-6"/>
        </w:rPr>
        <w:t xml:space="preserve"> </w:t>
      </w:r>
      <w:r>
        <w:rPr>
          <w:spacing w:val="-2"/>
        </w:rPr>
        <w:t>dokumentací,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</w:pPr>
      <w:r>
        <w:t>odbornou</w:t>
      </w:r>
      <w:r>
        <w:rPr>
          <w:spacing w:val="-7"/>
        </w:rPr>
        <w:t xml:space="preserve"> </w:t>
      </w:r>
      <w:r>
        <w:t>přípravu</w:t>
      </w:r>
      <w:r>
        <w:rPr>
          <w:spacing w:val="-6"/>
        </w:rPr>
        <w:t xml:space="preserve"> </w:t>
      </w:r>
      <w:r>
        <w:t>požárních</w:t>
      </w:r>
      <w:r>
        <w:rPr>
          <w:spacing w:val="-5"/>
        </w:rPr>
        <w:t xml:space="preserve"> </w:t>
      </w:r>
      <w:r>
        <w:rPr>
          <w:spacing w:val="-2"/>
        </w:rPr>
        <w:t>hlídek,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 w:line="265" w:lineRule="exact"/>
      </w:pPr>
      <w:r>
        <w:t>odborná</w:t>
      </w:r>
      <w:r>
        <w:rPr>
          <w:spacing w:val="-7"/>
        </w:rPr>
        <w:t xml:space="preserve"> </w:t>
      </w:r>
      <w:r>
        <w:t>vyjádření</w:t>
      </w:r>
      <w:r>
        <w:rPr>
          <w:spacing w:val="-5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přípravě</w:t>
      </w:r>
      <w:r>
        <w:rPr>
          <w:spacing w:val="-3"/>
        </w:rPr>
        <w:t xml:space="preserve"> </w:t>
      </w:r>
      <w:r>
        <w:t>nových</w:t>
      </w:r>
      <w:r>
        <w:rPr>
          <w:spacing w:val="-7"/>
        </w:rPr>
        <w:t xml:space="preserve"> </w:t>
      </w:r>
      <w:r>
        <w:t>technologií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výstavby,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line="265" w:lineRule="exact"/>
      </w:pPr>
      <w:r>
        <w:t>provádění</w:t>
      </w:r>
      <w:r>
        <w:rPr>
          <w:spacing w:val="-9"/>
        </w:rPr>
        <w:t xml:space="preserve"> </w:t>
      </w:r>
      <w:r>
        <w:t>požárně</w:t>
      </w:r>
      <w:r>
        <w:rPr>
          <w:spacing w:val="-10"/>
        </w:rPr>
        <w:t xml:space="preserve"> </w:t>
      </w:r>
      <w:r>
        <w:t>preventivních</w:t>
      </w:r>
      <w:r>
        <w:rPr>
          <w:spacing w:val="-9"/>
        </w:rPr>
        <w:t xml:space="preserve"> </w:t>
      </w:r>
      <w:r>
        <w:rPr>
          <w:spacing w:val="-2"/>
        </w:rPr>
        <w:t>kontrol,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 w:line="265" w:lineRule="exact"/>
      </w:pPr>
      <w:r>
        <w:t>jednání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orgány</w:t>
      </w:r>
      <w:r>
        <w:rPr>
          <w:spacing w:val="-6"/>
        </w:rPr>
        <w:t xml:space="preserve"> </w:t>
      </w:r>
      <w:r>
        <w:t>státního</w:t>
      </w:r>
      <w:r>
        <w:rPr>
          <w:spacing w:val="-3"/>
        </w:rPr>
        <w:t xml:space="preserve"> </w:t>
      </w:r>
      <w:r>
        <w:t>požárního</w:t>
      </w:r>
      <w:r>
        <w:rPr>
          <w:spacing w:val="-5"/>
        </w:rPr>
        <w:t xml:space="preserve"> </w:t>
      </w:r>
      <w:r>
        <w:t>dozoru</w:t>
      </w:r>
      <w:r>
        <w:rPr>
          <w:spacing w:val="-4"/>
        </w:rPr>
        <w:t xml:space="preserve"> </w:t>
      </w:r>
      <w:r>
        <w:rPr>
          <w:spacing w:val="-2"/>
        </w:rPr>
        <w:t>(SPD),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line="265" w:lineRule="exact"/>
      </w:pPr>
      <w:r>
        <w:t>zpracování</w:t>
      </w:r>
      <w:r>
        <w:rPr>
          <w:spacing w:val="-8"/>
        </w:rPr>
        <w:t xml:space="preserve"> </w:t>
      </w:r>
      <w:r>
        <w:t>přehledu</w:t>
      </w:r>
      <w:r>
        <w:rPr>
          <w:spacing w:val="-5"/>
        </w:rPr>
        <w:t xml:space="preserve"> </w:t>
      </w:r>
      <w:r>
        <w:t>ručních</w:t>
      </w:r>
      <w:r>
        <w:rPr>
          <w:spacing w:val="-6"/>
        </w:rPr>
        <w:t xml:space="preserve"> </w:t>
      </w:r>
      <w:r>
        <w:t>hasících</w:t>
      </w:r>
      <w:r>
        <w:rPr>
          <w:spacing w:val="-6"/>
        </w:rPr>
        <w:t xml:space="preserve"> </w:t>
      </w:r>
      <w:r>
        <w:t>přístrojů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jiných</w:t>
      </w:r>
      <w:r>
        <w:rPr>
          <w:spacing w:val="-6"/>
        </w:rPr>
        <w:t xml:space="preserve"> </w:t>
      </w:r>
      <w:proofErr w:type="gramStart"/>
      <w:r>
        <w:t>hasících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zařízení,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/>
      </w:pPr>
      <w:r>
        <w:t>činností</w:t>
      </w:r>
      <w:r>
        <w:rPr>
          <w:spacing w:val="-4"/>
        </w:rPr>
        <w:t xml:space="preserve"> </w:t>
      </w:r>
      <w:r>
        <w:t>s</w:t>
      </w:r>
      <w:r>
        <w:t>padající</w:t>
      </w:r>
      <w:r>
        <w:rPr>
          <w:spacing w:val="-6"/>
        </w:rPr>
        <w:t xml:space="preserve"> </w:t>
      </w:r>
      <w:r>
        <w:t>běžně</w:t>
      </w:r>
      <w:r>
        <w:rPr>
          <w:spacing w:val="-7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činnosti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úseku</w:t>
      </w:r>
      <w:r>
        <w:rPr>
          <w:spacing w:val="-5"/>
        </w:rPr>
        <w:t xml:space="preserve"> PO.</w:t>
      </w:r>
    </w:p>
    <w:p w:rsidR="00647977" w:rsidRDefault="00647977">
      <w:pPr>
        <w:pStyle w:val="Zkladntext"/>
      </w:pPr>
    </w:p>
    <w:p w:rsidR="00647977" w:rsidRDefault="007B5BD2">
      <w:pPr>
        <w:pStyle w:val="Nadpis1"/>
      </w:pPr>
      <w:r>
        <w:t>Výkon</w:t>
      </w:r>
      <w:r>
        <w:rPr>
          <w:spacing w:val="-4"/>
        </w:rPr>
        <w:t xml:space="preserve"> </w:t>
      </w:r>
      <w:r>
        <w:t>funkce</w:t>
      </w:r>
      <w:r>
        <w:rPr>
          <w:spacing w:val="-2"/>
        </w:rPr>
        <w:t xml:space="preserve"> </w:t>
      </w:r>
      <w:r>
        <w:t>BT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úseku</w:t>
      </w:r>
      <w:r>
        <w:rPr>
          <w:spacing w:val="-3"/>
        </w:rPr>
        <w:t xml:space="preserve"> </w:t>
      </w:r>
      <w:r>
        <w:t>BOZP</w:t>
      </w:r>
      <w:r>
        <w:rPr>
          <w:spacing w:val="-5"/>
        </w:rPr>
        <w:t xml:space="preserve"> </w:t>
      </w:r>
      <w:r>
        <w:t>dále</w:t>
      </w:r>
      <w:r>
        <w:rPr>
          <w:spacing w:val="-2"/>
        </w:rPr>
        <w:t xml:space="preserve"> zahrnuje: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/>
        <w:ind w:hanging="283"/>
      </w:pPr>
      <w:r>
        <w:t>vytvoření</w:t>
      </w:r>
      <w:r>
        <w:rPr>
          <w:spacing w:val="-6"/>
        </w:rPr>
        <w:t xml:space="preserve"> </w:t>
      </w:r>
      <w:r>
        <w:t>systému</w:t>
      </w:r>
      <w:r>
        <w:rPr>
          <w:spacing w:val="-7"/>
        </w:rPr>
        <w:t xml:space="preserve"> </w:t>
      </w:r>
      <w:r>
        <w:t>aktuálních</w:t>
      </w:r>
      <w:r>
        <w:rPr>
          <w:spacing w:val="-6"/>
        </w:rPr>
        <w:t xml:space="preserve"> </w:t>
      </w:r>
      <w:r>
        <w:t>právních</w:t>
      </w:r>
      <w:r>
        <w:rPr>
          <w:spacing w:val="-7"/>
        </w:rPr>
        <w:t xml:space="preserve"> </w:t>
      </w:r>
      <w:r>
        <w:t>informací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oblasti</w:t>
      </w:r>
      <w:r>
        <w:rPr>
          <w:spacing w:val="-7"/>
        </w:rPr>
        <w:t xml:space="preserve"> </w:t>
      </w:r>
      <w:r>
        <w:rPr>
          <w:spacing w:val="-2"/>
        </w:rPr>
        <w:t>BOZP,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 w:line="265" w:lineRule="exact"/>
        <w:ind w:hanging="283"/>
      </w:pPr>
      <w:r>
        <w:t>vyhodnocení</w:t>
      </w:r>
      <w:r>
        <w:rPr>
          <w:spacing w:val="-8"/>
        </w:rPr>
        <w:t xml:space="preserve"> </w:t>
      </w:r>
      <w:r>
        <w:t>rizik</w:t>
      </w:r>
      <w:r>
        <w:rPr>
          <w:spacing w:val="-4"/>
        </w:rPr>
        <w:t xml:space="preserve"> </w:t>
      </w:r>
      <w:r>
        <w:t>možného</w:t>
      </w:r>
      <w:r>
        <w:rPr>
          <w:spacing w:val="-5"/>
        </w:rPr>
        <w:t xml:space="preserve"> </w:t>
      </w:r>
      <w:r>
        <w:t>ohrožení</w:t>
      </w:r>
      <w:r>
        <w:rPr>
          <w:spacing w:val="-6"/>
        </w:rPr>
        <w:t xml:space="preserve"> </w:t>
      </w:r>
      <w:r>
        <w:t>života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zdraví</w:t>
      </w:r>
      <w:r>
        <w:rPr>
          <w:spacing w:val="-5"/>
        </w:rPr>
        <w:t xml:space="preserve"> </w:t>
      </w:r>
      <w:r>
        <w:rPr>
          <w:spacing w:val="-2"/>
        </w:rPr>
        <w:t>zaměstnanců,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line="265" w:lineRule="exact"/>
        <w:ind w:hanging="283"/>
      </w:pPr>
      <w:r>
        <w:t>podpora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součinnost</w:t>
      </w:r>
      <w:r>
        <w:rPr>
          <w:spacing w:val="-5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kategorizaci</w:t>
      </w:r>
      <w:r>
        <w:rPr>
          <w:spacing w:val="-4"/>
        </w:rPr>
        <w:t xml:space="preserve"> </w:t>
      </w:r>
      <w:r>
        <w:rPr>
          <w:spacing w:val="-2"/>
        </w:rPr>
        <w:t>prací,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ind w:hanging="283"/>
      </w:pPr>
      <w:r>
        <w:t>stanovení</w:t>
      </w:r>
      <w:r>
        <w:rPr>
          <w:spacing w:val="-8"/>
        </w:rPr>
        <w:t xml:space="preserve"> </w:t>
      </w:r>
      <w:r>
        <w:t>vlastních</w:t>
      </w:r>
      <w:r>
        <w:rPr>
          <w:spacing w:val="-8"/>
        </w:rPr>
        <w:t xml:space="preserve"> </w:t>
      </w:r>
      <w:r>
        <w:t>opatření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vyhodnocení</w:t>
      </w:r>
      <w:r>
        <w:rPr>
          <w:spacing w:val="-5"/>
        </w:rPr>
        <w:t xml:space="preserve"> </w:t>
      </w:r>
      <w:r>
        <w:t>rizik</w:t>
      </w:r>
      <w:r>
        <w:rPr>
          <w:spacing w:val="-8"/>
        </w:rPr>
        <w:t xml:space="preserve"> </w:t>
      </w:r>
      <w:r>
        <w:t>formou</w:t>
      </w:r>
      <w:r>
        <w:rPr>
          <w:spacing w:val="-4"/>
        </w:rPr>
        <w:t xml:space="preserve"> </w:t>
      </w:r>
      <w:r>
        <w:t>vnitřních</w:t>
      </w:r>
      <w:r>
        <w:rPr>
          <w:spacing w:val="-6"/>
        </w:rPr>
        <w:t xml:space="preserve"> </w:t>
      </w:r>
      <w:r>
        <w:rPr>
          <w:spacing w:val="-2"/>
        </w:rPr>
        <w:t>předpisů,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/>
        <w:ind w:right="113"/>
      </w:pPr>
      <w:r>
        <w:t>zpracování</w:t>
      </w:r>
      <w:r>
        <w:rPr>
          <w:spacing w:val="40"/>
        </w:rPr>
        <w:t xml:space="preserve"> </w:t>
      </w:r>
      <w:r>
        <w:t>seznamu</w:t>
      </w:r>
      <w:r>
        <w:rPr>
          <w:spacing w:val="40"/>
        </w:rPr>
        <w:t xml:space="preserve"> </w:t>
      </w:r>
      <w:r>
        <w:t>poskytovaných</w:t>
      </w:r>
      <w:r>
        <w:rPr>
          <w:spacing w:val="40"/>
        </w:rPr>
        <w:t xml:space="preserve"> </w:t>
      </w:r>
      <w:r>
        <w:t>osobních</w:t>
      </w:r>
      <w:r>
        <w:rPr>
          <w:spacing w:val="40"/>
        </w:rPr>
        <w:t xml:space="preserve"> </w:t>
      </w:r>
      <w:r>
        <w:t>ochranných</w:t>
      </w:r>
      <w:r>
        <w:rPr>
          <w:spacing w:val="40"/>
        </w:rPr>
        <w:t xml:space="preserve"> </w:t>
      </w:r>
      <w:r>
        <w:t>pracovních</w:t>
      </w:r>
      <w:r>
        <w:rPr>
          <w:spacing w:val="40"/>
        </w:rPr>
        <w:t xml:space="preserve"> </w:t>
      </w:r>
      <w:r>
        <w:t>prostředků</w:t>
      </w:r>
      <w:r>
        <w:rPr>
          <w:spacing w:val="80"/>
        </w:rPr>
        <w:t xml:space="preserve"> </w:t>
      </w:r>
      <w:r>
        <w:t>(OOPP) formou vnitřního předpisu,</w:t>
      </w:r>
    </w:p>
    <w:p w:rsidR="00647977" w:rsidRDefault="00647977">
      <w:pPr>
        <w:sectPr w:rsidR="00647977">
          <w:pgSz w:w="11910" w:h="16840"/>
          <w:pgMar w:top="1320" w:right="1300" w:bottom="280" w:left="1300" w:header="708" w:footer="708" w:gutter="0"/>
          <w:pgBorders w:offsetFrom="page">
            <w:top w:val="single" w:sz="4" w:space="24" w:color="E26C09"/>
            <w:left w:val="single" w:sz="4" w:space="24" w:color="E26C09"/>
            <w:bottom w:val="single" w:sz="4" w:space="24" w:color="E26C09"/>
            <w:right w:val="single" w:sz="4" w:space="24" w:color="E26C09"/>
          </w:pgBorders>
          <w:cols w:space="708"/>
        </w:sectPr>
      </w:pP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76"/>
        <w:ind w:hanging="283"/>
      </w:pPr>
      <w:r>
        <w:lastRenderedPageBreak/>
        <w:t>zpracování</w:t>
      </w:r>
      <w:r>
        <w:rPr>
          <w:spacing w:val="-7"/>
        </w:rPr>
        <w:t xml:space="preserve"> </w:t>
      </w:r>
      <w:r>
        <w:t>systému</w:t>
      </w:r>
      <w:r>
        <w:rPr>
          <w:spacing w:val="-5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BOZP</w:t>
      </w:r>
      <w:r>
        <w:rPr>
          <w:spacing w:val="-4"/>
        </w:rPr>
        <w:t xml:space="preserve"> </w:t>
      </w:r>
      <w:r>
        <w:t>zaměstnanců</w:t>
      </w:r>
      <w:r>
        <w:rPr>
          <w:spacing w:val="-5"/>
        </w:rPr>
        <w:t xml:space="preserve"> </w:t>
      </w:r>
      <w:r>
        <w:t>formou</w:t>
      </w:r>
      <w:r>
        <w:rPr>
          <w:spacing w:val="-5"/>
        </w:rPr>
        <w:t xml:space="preserve"> </w:t>
      </w:r>
      <w:r>
        <w:t>vnitřního</w:t>
      </w:r>
      <w:r>
        <w:rPr>
          <w:spacing w:val="-6"/>
        </w:rPr>
        <w:t xml:space="preserve"> </w:t>
      </w:r>
      <w:r>
        <w:rPr>
          <w:spacing w:val="-2"/>
        </w:rPr>
        <w:t>předpisu,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/>
        <w:ind w:hanging="283"/>
      </w:pPr>
      <w:r>
        <w:t>školení</w:t>
      </w:r>
      <w:r>
        <w:rPr>
          <w:spacing w:val="-6"/>
        </w:rPr>
        <w:t xml:space="preserve"> </w:t>
      </w:r>
      <w:r>
        <w:t>vedoucích</w:t>
      </w:r>
      <w:r>
        <w:rPr>
          <w:spacing w:val="-6"/>
        </w:rPr>
        <w:t xml:space="preserve"> </w:t>
      </w:r>
      <w:r>
        <w:t>zaměstnanců</w:t>
      </w:r>
      <w:r>
        <w:rPr>
          <w:spacing w:val="-7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následnou</w:t>
      </w:r>
      <w:r>
        <w:rPr>
          <w:spacing w:val="-6"/>
        </w:rPr>
        <w:t xml:space="preserve"> </w:t>
      </w:r>
      <w:r>
        <w:rPr>
          <w:spacing w:val="-2"/>
        </w:rPr>
        <w:t>dokumentací,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/>
        <w:ind w:right="115"/>
      </w:pPr>
      <w:r>
        <w:t>vyšetřování pracovních úrazů s</w:t>
      </w:r>
      <w:r>
        <w:rPr>
          <w:spacing w:val="-1"/>
        </w:rPr>
        <w:t xml:space="preserve"> </w:t>
      </w:r>
      <w:r>
        <w:t xml:space="preserve">pracovní neschopností a vedení dokumentace dle </w:t>
      </w:r>
      <w:proofErr w:type="spellStart"/>
      <w:r>
        <w:t>nař</w:t>
      </w:r>
      <w:proofErr w:type="spellEnd"/>
      <w:r>
        <w:t xml:space="preserve">. </w:t>
      </w:r>
      <w:proofErr w:type="spellStart"/>
      <w:r>
        <w:t>vl</w:t>
      </w:r>
      <w:proofErr w:type="spellEnd"/>
      <w:r>
        <w:t>. č. 201/2010 Sb.,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line="265" w:lineRule="exact"/>
        <w:ind w:hanging="283"/>
      </w:pPr>
      <w:r>
        <w:t>vyšetřování</w:t>
      </w:r>
      <w:r>
        <w:rPr>
          <w:spacing w:val="-8"/>
        </w:rPr>
        <w:t xml:space="preserve"> </w:t>
      </w:r>
      <w:r>
        <w:t>nemocí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povolání,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 w:line="265" w:lineRule="exact"/>
        <w:ind w:hanging="283"/>
      </w:pPr>
      <w:r>
        <w:t>řešení</w:t>
      </w:r>
      <w:r>
        <w:rPr>
          <w:spacing w:val="-8"/>
        </w:rPr>
        <w:t xml:space="preserve"> </w:t>
      </w:r>
      <w:r>
        <w:t>problematiky</w:t>
      </w:r>
      <w:r>
        <w:rPr>
          <w:spacing w:val="-7"/>
        </w:rPr>
        <w:t xml:space="preserve"> </w:t>
      </w:r>
      <w:r>
        <w:t>odškodňování</w:t>
      </w:r>
      <w:r>
        <w:rPr>
          <w:spacing w:val="-5"/>
        </w:rPr>
        <w:t xml:space="preserve"> </w:t>
      </w:r>
      <w:r>
        <w:t>pracovních</w:t>
      </w:r>
      <w:r>
        <w:rPr>
          <w:spacing w:val="-6"/>
        </w:rPr>
        <w:t xml:space="preserve"> </w:t>
      </w:r>
      <w:r>
        <w:t>úrazů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nemocí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povolání,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line="265" w:lineRule="exact"/>
        <w:ind w:hanging="283"/>
      </w:pPr>
      <w:r>
        <w:t>kontrola</w:t>
      </w:r>
      <w:r>
        <w:rPr>
          <w:spacing w:val="-7"/>
        </w:rPr>
        <w:t xml:space="preserve"> </w:t>
      </w:r>
      <w:r>
        <w:t>dodržování</w:t>
      </w:r>
      <w:r>
        <w:rPr>
          <w:spacing w:val="-4"/>
        </w:rPr>
        <w:t xml:space="preserve"> </w:t>
      </w:r>
      <w:r>
        <w:t>podmínek</w:t>
      </w:r>
      <w:r>
        <w:rPr>
          <w:spacing w:val="-3"/>
        </w:rPr>
        <w:t xml:space="preserve"> </w:t>
      </w:r>
      <w:r>
        <w:rPr>
          <w:spacing w:val="-4"/>
        </w:rPr>
        <w:t>BOZP,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ind w:hanging="283"/>
      </w:pPr>
      <w:r>
        <w:t>činností</w:t>
      </w:r>
      <w:r>
        <w:rPr>
          <w:spacing w:val="-4"/>
        </w:rPr>
        <w:t xml:space="preserve"> </w:t>
      </w:r>
      <w:r>
        <w:t>spadající</w:t>
      </w:r>
      <w:r>
        <w:rPr>
          <w:spacing w:val="-5"/>
        </w:rPr>
        <w:t xml:space="preserve"> </w:t>
      </w:r>
      <w:r>
        <w:t>běžně</w:t>
      </w:r>
      <w:r>
        <w:rPr>
          <w:spacing w:val="-6"/>
        </w:rPr>
        <w:t xml:space="preserve"> </w:t>
      </w:r>
      <w:r>
        <w:t>mezi</w:t>
      </w:r>
      <w:r>
        <w:rPr>
          <w:spacing w:val="-4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úseku</w:t>
      </w:r>
      <w:r>
        <w:rPr>
          <w:spacing w:val="-3"/>
        </w:rPr>
        <w:t xml:space="preserve"> </w:t>
      </w:r>
      <w:r>
        <w:rPr>
          <w:spacing w:val="-4"/>
        </w:rPr>
        <w:t>BOZP,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 w:line="265" w:lineRule="exact"/>
        <w:ind w:hanging="283"/>
      </w:pPr>
      <w:r>
        <w:t>odborná</w:t>
      </w:r>
      <w:r>
        <w:rPr>
          <w:spacing w:val="-7"/>
        </w:rPr>
        <w:t xml:space="preserve"> </w:t>
      </w:r>
      <w:r>
        <w:t>vyjádření</w:t>
      </w:r>
      <w:r>
        <w:rPr>
          <w:spacing w:val="-5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přípravě</w:t>
      </w:r>
      <w:r>
        <w:rPr>
          <w:spacing w:val="-3"/>
        </w:rPr>
        <w:t xml:space="preserve"> </w:t>
      </w:r>
      <w:r>
        <w:t>nových</w:t>
      </w:r>
      <w:r>
        <w:rPr>
          <w:spacing w:val="-7"/>
        </w:rPr>
        <w:t xml:space="preserve"> </w:t>
      </w:r>
      <w:r>
        <w:t>technologií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výstavby,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ind w:right="112"/>
      </w:pPr>
      <w:r>
        <w:t>jednání s</w:t>
      </w:r>
      <w:r>
        <w:rPr>
          <w:spacing w:val="-1"/>
        </w:rPr>
        <w:t xml:space="preserve"> </w:t>
      </w:r>
      <w:r>
        <w:t xml:space="preserve">příslušnými kontrolními orgány – Oblastní inspektorát práce (OIP), hygiena práce, spolupráce s poskytovatelem </w:t>
      </w:r>
      <w:proofErr w:type="spellStart"/>
      <w:r>
        <w:t>pracovnělékařských</w:t>
      </w:r>
      <w:proofErr w:type="spellEnd"/>
      <w:r>
        <w:t xml:space="preserve"> služeb (PLS),</w:t>
      </w:r>
    </w:p>
    <w:p w:rsidR="00647977" w:rsidRDefault="007B5BD2">
      <w:pPr>
        <w:pStyle w:val="Odstavecseseznamem"/>
        <w:numPr>
          <w:ilvl w:val="0"/>
          <w:numId w:val="8"/>
        </w:numPr>
        <w:tabs>
          <w:tab w:val="left" w:pos="824"/>
        </w:tabs>
        <w:spacing w:before="1"/>
        <w:ind w:hanging="283"/>
      </w:pPr>
      <w:r>
        <w:t>spolupráce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bezpečnostních</w:t>
      </w:r>
      <w:r>
        <w:rPr>
          <w:spacing w:val="-5"/>
        </w:rPr>
        <w:t xml:space="preserve"> </w:t>
      </w:r>
      <w:r>
        <w:t>prohlídkách</w:t>
      </w:r>
      <w:r>
        <w:rPr>
          <w:spacing w:val="-6"/>
        </w:rPr>
        <w:t xml:space="preserve"> </w:t>
      </w:r>
      <w:r>
        <w:t>strojů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zařízení.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Nadpis1"/>
        <w:numPr>
          <w:ilvl w:val="0"/>
          <w:numId w:val="13"/>
        </w:numPr>
        <w:tabs>
          <w:tab w:val="left" w:pos="3804"/>
        </w:tabs>
        <w:spacing w:before="1"/>
        <w:ind w:left="3804" w:hanging="342"/>
        <w:jc w:val="left"/>
      </w:pPr>
      <w:r>
        <w:t>Místo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způsob</w:t>
      </w:r>
      <w:r>
        <w:rPr>
          <w:spacing w:val="-2"/>
        </w:rPr>
        <w:t xml:space="preserve"> plnění</w:t>
      </w:r>
    </w:p>
    <w:p w:rsidR="00647977" w:rsidRDefault="00647977">
      <w:pPr>
        <w:pStyle w:val="Zkladntext"/>
        <w:spacing w:before="11"/>
        <w:rPr>
          <w:b/>
          <w:sz w:val="21"/>
        </w:rPr>
      </w:pPr>
    </w:p>
    <w:p w:rsidR="00647977" w:rsidRDefault="007B5BD2">
      <w:pPr>
        <w:pStyle w:val="Odstavecseseznamem"/>
        <w:numPr>
          <w:ilvl w:val="1"/>
          <w:numId w:val="7"/>
        </w:numPr>
        <w:tabs>
          <w:tab w:val="left" w:pos="580"/>
        </w:tabs>
        <w:spacing w:before="1"/>
        <w:ind w:right="115" w:firstLine="0"/>
        <w:jc w:val="both"/>
      </w:pPr>
      <w:r>
        <w:t>Práce budou zajišťovány ve spolupráci objednatele a zhotovitele na venkovním areálu, objektech a v sídle:</w:t>
      </w:r>
    </w:p>
    <w:p w:rsidR="00647977" w:rsidRDefault="00647977">
      <w:pPr>
        <w:pStyle w:val="Zkladntext"/>
      </w:pPr>
    </w:p>
    <w:p w:rsidR="00647977" w:rsidRDefault="007B5BD2">
      <w:pPr>
        <w:pStyle w:val="Zkladntext"/>
        <w:ind w:left="116"/>
      </w:pPr>
      <w:r>
        <w:t>Domov</w:t>
      </w:r>
      <w:r>
        <w:rPr>
          <w:spacing w:val="-7"/>
        </w:rPr>
        <w:t xml:space="preserve"> </w:t>
      </w:r>
      <w:r>
        <w:t>Mladá,</w:t>
      </w:r>
      <w:r>
        <w:rPr>
          <w:spacing w:val="-4"/>
        </w:rPr>
        <w:t xml:space="preserve"> </w:t>
      </w:r>
      <w:r>
        <w:t>poskytovatel</w:t>
      </w:r>
      <w:r>
        <w:rPr>
          <w:spacing w:val="-4"/>
        </w:rPr>
        <w:t xml:space="preserve"> </w:t>
      </w:r>
      <w:r>
        <w:t>sociálních</w:t>
      </w:r>
      <w:r>
        <w:rPr>
          <w:spacing w:val="-5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adrese</w:t>
      </w:r>
      <w:r>
        <w:rPr>
          <w:spacing w:val="-3"/>
        </w:rPr>
        <w:t xml:space="preserve"> </w:t>
      </w:r>
      <w:r>
        <w:t>Rakouská</w:t>
      </w:r>
      <w:r>
        <w:rPr>
          <w:spacing w:val="-4"/>
        </w:rPr>
        <w:t xml:space="preserve"> </w:t>
      </w:r>
      <w:r>
        <w:t>552,</w:t>
      </w:r>
      <w:r>
        <w:rPr>
          <w:spacing w:val="-6"/>
        </w:rPr>
        <w:t xml:space="preserve"> </w:t>
      </w:r>
      <w:r>
        <w:t>289</w:t>
      </w:r>
      <w:r>
        <w:rPr>
          <w:spacing w:val="-7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rPr>
          <w:spacing w:val="-2"/>
        </w:rPr>
        <w:t>Milovice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Odstavecseseznamem"/>
        <w:numPr>
          <w:ilvl w:val="1"/>
          <w:numId w:val="7"/>
        </w:numPr>
        <w:tabs>
          <w:tab w:val="left" w:pos="597"/>
        </w:tabs>
        <w:ind w:right="115" w:firstLine="0"/>
        <w:jc w:val="both"/>
      </w:pPr>
      <w:r>
        <w:t>Objednatel opravňuje zhotovitele ke vstupům do všech objektů pouze za přítomnosti oprávněné osoby k jednání nebo jím pověřeným pracovníkem.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7"/>
        </w:numPr>
        <w:tabs>
          <w:tab w:val="left" w:pos="573"/>
        </w:tabs>
        <w:ind w:right="112" w:firstLine="0"/>
        <w:jc w:val="both"/>
      </w:pPr>
      <w:r>
        <w:t>Zhotovitel se zavazuje vykonávat činnost řádně, v souladu s</w:t>
      </w:r>
      <w:r>
        <w:rPr>
          <w:spacing w:val="-3"/>
        </w:rPr>
        <w:t xml:space="preserve"> </w:t>
      </w:r>
      <w:r>
        <w:t>touto smlouvou a právními předpisy. Zhotovitel se zavaz</w:t>
      </w:r>
      <w:r>
        <w:t>uje vykovávat svou činnost tak, aby se v co nejvyšší míře předcházelo vzniku škod způsobených objednateli v</w:t>
      </w:r>
      <w:r>
        <w:rPr>
          <w:spacing w:val="-1"/>
        </w:rPr>
        <w:t xml:space="preserve"> </w:t>
      </w:r>
      <w:r>
        <w:t>souvislosti s</w:t>
      </w:r>
      <w:r>
        <w:rPr>
          <w:spacing w:val="-4"/>
        </w:rPr>
        <w:t xml:space="preserve"> </w:t>
      </w:r>
      <w:r>
        <w:t>porušením povinností na úseku PO nebo BOZP.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7"/>
        </w:numPr>
        <w:tabs>
          <w:tab w:val="left" w:pos="624"/>
        </w:tabs>
        <w:ind w:right="111" w:firstLine="0"/>
        <w:jc w:val="both"/>
      </w:pPr>
      <w:r>
        <w:t>V</w:t>
      </w:r>
      <w:r>
        <w:rPr>
          <w:spacing w:val="-4"/>
        </w:rPr>
        <w:t xml:space="preserve"> </w:t>
      </w:r>
      <w:r>
        <w:t>případech, kdy je k výkonu činnosti zhotovitele nezbytná součinnost objednatele, zavazu</w:t>
      </w:r>
      <w:r>
        <w:t>je se objednatel poskytnout zhotoviteli potřebnou součinnost. Zhotovitel se zavazuje vyzvat objednatele k</w:t>
      </w:r>
      <w:r>
        <w:rPr>
          <w:spacing w:val="-2"/>
        </w:rPr>
        <w:t xml:space="preserve"> </w:t>
      </w:r>
      <w:r>
        <w:t>poskytnutí potřebné součinnosti s</w:t>
      </w:r>
      <w:r>
        <w:rPr>
          <w:spacing w:val="-4"/>
        </w:rPr>
        <w:t xml:space="preserve"> </w:t>
      </w:r>
      <w:r>
        <w:t xml:space="preserve">dostatečně velkým předstihem, aby nedošlo k narušení hospodářské činnosti objednatele nebo ke zvýšeným nákladům </w:t>
      </w:r>
      <w:r>
        <w:rPr>
          <w:spacing w:val="-2"/>
        </w:rPr>
        <w:t>obje</w:t>
      </w:r>
      <w:r>
        <w:rPr>
          <w:spacing w:val="-2"/>
        </w:rPr>
        <w:t>dnatele.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7"/>
        </w:numPr>
        <w:tabs>
          <w:tab w:val="left" w:pos="580"/>
        </w:tabs>
        <w:ind w:right="114" w:firstLine="0"/>
        <w:jc w:val="both"/>
      </w:pPr>
      <w:r>
        <w:t>Zhotovitel se zavazuje objednatele bez zbytečného odkladu upozornit na povinnosti na úseku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BOZP,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nejsou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plněny</w:t>
      </w:r>
      <w:r>
        <w:rPr>
          <w:spacing w:val="-1"/>
        </w:rPr>
        <w:t xml:space="preserve"> </w:t>
      </w:r>
      <w:r>
        <w:t>zhotovitelem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mají</w:t>
      </w:r>
      <w:r>
        <w:rPr>
          <w:spacing w:val="-2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zabezpečeny ze strany objednatele.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Odstavecseseznamem"/>
        <w:numPr>
          <w:ilvl w:val="1"/>
          <w:numId w:val="7"/>
        </w:numPr>
        <w:tabs>
          <w:tab w:val="left" w:pos="559"/>
        </w:tabs>
        <w:ind w:left="559" w:hanging="443"/>
        <w:jc w:val="both"/>
      </w:pPr>
      <w:r>
        <w:t>Objednatel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zbytečného</w:t>
      </w:r>
      <w:r>
        <w:rPr>
          <w:spacing w:val="-5"/>
        </w:rPr>
        <w:t xml:space="preserve"> </w:t>
      </w:r>
      <w:r>
        <w:t>odkladu</w:t>
      </w:r>
      <w:r>
        <w:rPr>
          <w:spacing w:val="-4"/>
        </w:rPr>
        <w:t xml:space="preserve"> </w:t>
      </w:r>
      <w:r>
        <w:t>splnit</w:t>
      </w:r>
      <w:r>
        <w:rPr>
          <w:spacing w:val="-6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rPr>
          <w:spacing w:val="-4"/>
        </w:rPr>
        <w:t>2.5.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7"/>
        </w:numPr>
        <w:tabs>
          <w:tab w:val="left" w:pos="559"/>
        </w:tabs>
        <w:ind w:right="112" w:firstLine="0"/>
        <w:jc w:val="both"/>
      </w:pPr>
      <w:r>
        <w:t>Zhotovitel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zavazuje</w:t>
      </w:r>
      <w:r>
        <w:rPr>
          <w:spacing w:val="-2"/>
        </w:rPr>
        <w:t xml:space="preserve"> </w:t>
      </w:r>
      <w:r>
        <w:t>sledovat novou</w:t>
      </w:r>
      <w:r>
        <w:rPr>
          <w:spacing w:val="-2"/>
        </w:rPr>
        <w:t xml:space="preserve"> </w:t>
      </w:r>
      <w:r>
        <w:t>legislativu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úseku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BOZP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 případě</w:t>
      </w:r>
      <w:r>
        <w:rPr>
          <w:spacing w:val="-5"/>
        </w:rPr>
        <w:t xml:space="preserve"> </w:t>
      </w:r>
      <w:r>
        <w:t>vzniku nových povinností zajistit ve spolupráci s objednatelem jejich plnění.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7"/>
        </w:numPr>
        <w:tabs>
          <w:tab w:val="left" w:pos="552"/>
        </w:tabs>
        <w:ind w:right="113" w:firstLine="0"/>
        <w:jc w:val="both"/>
      </w:pPr>
      <w:r>
        <w:t>Zhotovitel</w:t>
      </w:r>
      <w:r>
        <w:rPr>
          <w:spacing w:val="-9"/>
        </w:rPr>
        <w:t xml:space="preserve"> </w:t>
      </w:r>
      <w:r>
        <w:t>zastoupený</w:t>
      </w:r>
      <w:r>
        <w:rPr>
          <w:spacing w:val="-9"/>
        </w:rPr>
        <w:t xml:space="preserve"> </w:t>
      </w:r>
      <w:r>
        <w:t>panem</w:t>
      </w:r>
      <w:r>
        <w:rPr>
          <w:spacing w:val="-10"/>
        </w:rPr>
        <w:t xml:space="preserve"> </w:t>
      </w:r>
      <w:r>
        <w:t>Radkem</w:t>
      </w:r>
      <w:r>
        <w:rPr>
          <w:spacing w:val="-10"/>
        </w:rPr>
        <w:t xml:space="preserve"> </w:t>
      </w:r>
      <w:r>
        <w:t>Zapletalem</w:t>
      </w:r>
      <w:r>
        <w:rPr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zavazuje</w:t>
      </w:r>
      <w:r>
        <w:rPr>
          <w:spacing w:val="-11"/>
        </w:rPr>
        <w:t xml:space="preserve"> </w:t>
      </w:r>
      <w:r>
        <w:t>vykon</w:t>
      </w:r>
      <w:r>
        <w:t>ávat</w:t>
      </w:r>
      <w:r>
        <w:rPr>
          <w:spacing w:val="-10"/>
        </w:rPr>
        <w:t xml:space="preserve"> </w:t>
      </w:r>
      <w:r>
        <w:t>činnosti</w:t>
      </w:r>
      <w:r>
        <w:rPr>
          <w:spacing w:val="-10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této smlouvy</w:t>
      </w:r>
      <w:r>
        <w:rPr>
          <w:spacing w:val="-3"/>
        </w:rPr>
        <w:t xml:space="preserve"> </w:t>
      </w:r>
      <w:r>
        <w:t>osobně.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nebude</w:t>
      </w:r>
      <w:r>
        <w:rPr>
          <w:spacing w:val="-5"/>
        </w:rPr>
        <w:t xml:space="preserve"> </w:t>
      </w:r>
      <w:r>
        <w:t>schopen</w:t>
      </w:r>
      <w:r>
        <w:rPr>
          <w:spacing w:val="-8"/>
        </w:rPr>
        <w:t xml:space="preserve"> </w:t>
      </w:r>
      <w:r>
        <w:t>krátkodobě</w:t>
      </w:r>
      <w:r>
        <w:rPr>
          <w:spacing w:val="-5"/>
        </w:rPr>
        <w:t xml:space="preserve"> </w:t>
      </w:r>
      <w:r>
        <w:t>činnosti</w:t>
      </w:r>
      <w:r>
        <w:rPr>
          <w:spacing w:val="-6"/>
        </w:rPr>
        <w:t xml:space="preserve"> </w:t>
      </w:r>
      <w:r>
        <w:t>poskytovat,</w:t>
      </w:r>
      <w:r>
        <w:rPr>
          <w:spacing w:val="-4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se zajistit činnosti dle této smlouvy prostřednictvím třetí osoby, která je oprávněna činnosti na úseku PO a BOZP vykonávat.</w:t>
      </w:r>
    </w:p>
    <w:p w:rsidR="00647977" w:rsidRDefault="00647977">
      <w:pPr>
        <w:pStyle w:val="Zkladntext"/>
        <w:spacing w:before="8"/>
        <w:rPr>
          <w:sz w:val="13"/>
        </w:rPr>
      </w:pPr>
    </w:p>
    <w:p w:rsidR="00647977" w:rsidRDefault="007B5BD2">
      <w:pPr>
        <w:pStyle w:val="Nadpis1"/>
        <w:numPr>
          <w:ilvl w:val="0"/>
          <w:numId w:val="13"/>
        </w:numPr>
        <w:tabs>
          <w:tab w:val="left" w:pos="4183"/>
        </w:tabs>
        <w:spacing w:before="101"/>
        <w:ind w:left="4183" w:hanging="447"/>
        <w:jc w:val="left"/>
      </w:pPr>
      <w:r>
        <w:t>Lhůta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:rsidR="00647977" w:rsidRDefault="00647977">
      <w:pPr>
        <w:pStyle w:val="Zkladntext"/>
        <w:spacing w:before="1"/>
        <w:rPr>
          <w:b/>
        </w:rPr>
      </w:pPr>
    </w:p>
    <w:p w:rsidR="00647977" w:rsidRDefault="007B5BD2">
      <w:pPr>
        <w:pStyle w:val="Odstavecseseznamem"/>
        <w:numPr>
          <w:ilvl w:val="1"/>
          <w:numId w:val="6"/>
        </w:numPr>
        <w:tabs>
          <w:tab w:val="left" w:pos="655"/>
        </w:tabs>
        <w:ind w:right="114" w:firstLine="0"/>
      </w:pPr>
      <w:r>
        <w:t>Zhotovitel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zavazuje,</w:t>
      </w:r>
      <w:r>
        <w:rPr>
          <w:spacing w:val="80"/>
        </w:rPr>
        <w:t xml:space="preserve"> </w:t>
      </w:r>
      <w:r>
        <w:t>že</w:t>
      </w:r>
      <w:r>
        <w:rPr>
          <w:spacing w:val="80"/>
        </w:rPr>
        <w:t xml:space="preserve"> </w:t>
      </w:r>
      <w:r>
        <w:t>bude</w:t>
      </w:r>
      <w:r>
        <w:rPr>
          <w:spacing w:val="80"/>
        </w:rPr>
        <w:t xml:space="preserve"> </w:t>
      </w:r>
      <w:r>
        <w:t>provádět</w:t>
      </w:r>
      <w:r>
        <w:rPr>
          <w:spacing w:val="80"/>
        </w:rPr>
        <w:t xml:space="preserve"> </w:t>
      </w:r>
      <w:r>
        <w:t>smluvně</w:t>
      </w:r>
      <w:r>
        <w:rPr>
          <w:spacing w:val="80"/>
        </w:rPr>
        <w:t xml:space="preserve"> </w:t>
      </w:r>
      <w:r>
        <w:t>uzavřené</w:t>
      </w:r>
      <w:r>
        <w:rPr>
          <w:spacing w:val="80"/>
        </w:rPr>
        <w:t xml:space="preserve"> </w:t>
      </w:r>
      <w:r>
        <w:t>práce</w:t>
      </w:r>
      <w:r>
        <w:rPr>
          <w:spacing w:val="80"/>
        </w:rPr>
        <w:t xml:space="preserve"> </w:t>
      </w:r>
      <w:r>
        <w:t>dlouhodobě,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dodržením smluvně uzavřených termínů pro zavedení a zachování úrovně systému BOZP a</w:t>
      </w:r>
    </w:p>
    <w:p w:rsidR="00647977" w:rsidRDefault="00647977">
      <w:pPr>
        <w:sectPr w:rsidR="00647977">
          <w:pgSz w:w="11910" w:h="16840"/>
          <w:pgMar w:top="1320" w:right="1300" w:bottom="280" w:left="1300" w:header="708" w:footer="708" w:gutter="0"/>
          <w:pgBorders w:offsetFrom="page">
            <w:top w:val="single" w:sz="4" w:space="24" w:color="E26C09"/>
            <w:left w:val="single" w:sz="4" w:space="24" w:color="E26C09"/>
            <w:bottom w:val="single" w:sz="4" w:space="24" w:color="E26C09"/>
            <w:right w:val="single" w:sz="4" w:space="24" w:color="E26C09"/>
          </w:pgBorders>
          <w:cols w:space="708"/>
        </w:sectPr>
      </w:pPr>
    </w:p>
    <w:p w:rsidR="00647977" w:rsidRDefault="007B5BD2">
      <w:pPr>
        <w:pStyle w:val="Zkladntext"/>
        <w:spacing w:before="76"/>
        <w:ind w:left="116" w:right="117"/>
        <w:jc w:val="both"/>
      </w:pPr>
      <w:r>
        <w:lastRenderedPageBreak/>
        <w:t>PO a dále bude písemně informovat objednatel</w:t>
      </w:r>
      <w:r>
        <w:t>e o provedené kontrolní činnosti a změnách stavu sledovaných zakázek tak, jak je výše uvedeno.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6"/>
        </w:numPr>
        <w:tabs>
          <w:tab w:val="left" w:pos="614"/>
        </w:tabs>
        <w:ind w:right="111" w:firstLine="0"/>
        <w:jc w:val="both"/>
      </w:pPr>
      <w:r>
        <w:t>Zhotovitel se zavazuje vykonávat funkci BT ve</w:t>
      </w:r>
      <w:r>
        <w:rPr>
          <w:spacing w:val="-2"/>
        </w:rPr>
        <w:t xml:space="preserve"> </w:t>
      </w:r>
      <w:r>
        <w:t>venkovním areálu, objektech a sídle minimálně jedenkrát za měsíc během kontrolního období. Kontrolním obdobím se rozumí kalendářní rok.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Odstavecseseznamem"/>
        <w:numPr>
          <w:ilvl w:val="1"/>
          <w:numId w:val="6"/>
        </w:numPr>
        <w:tabs>
          <w:tab w:val="left" w:pos="585"/>
        </w:tabs>
        <w:ind w:right="114" w:firstLine="0"/>
        <w:jc w:val="both"/>
      </w:pPr>
      <w:r>
        <w:t>Zhotovitel se zavazuje k</w:t>
      </w:r>
      <w:r>
        <w:rPr>
          <w:spacing w:val="-1"/>
        </w:rPr>
        <w:t xml:space="preserve"> </w:t>
      </w:r>
      <w:r>
        <w:t xml:space="preserve">přítomnosti tak, jak bude požadovat objednatel, po předchozí vzájemné domluvě s přihlédnutí k </w:t>
      </w:r>
      <w:r>
        <w:t>maximálnímu snížení režijních nákladů.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6"/>
        </w:numPr>
        <w:tabs>
          <w:tab w:val="left" w:pos="559"/>
        </w:tabs>
        <w:ind w:right="112" w:firstLine="0"/>
        <w:jc w:val="both"/>
      </w:pPr>
      <w:r>
        <w:t>Dokumentace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oblasti</w:t>
      </w:r>
      <w:r>
        <w:rPr>
          <w:spacing w:val="-1"/>
        </w:rPr>
        <w:t xml:space="preserve"> </w:t>
      </w:r>
      <w:r>
        <w:t>BOZP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vypracována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provedení odborné</w:t>
      </w:r>
      <w:r>
        <w:rPr>
          <w:spacing w:val="-5"/>
        </w:rPr>
        <w:t xml:space="preserve"> </w:t>
      </w:r>
      <w:r>
        <w:t>přípravy požárně preventivních hlídek, školení vedoucích zaměstnanců v</w:t>
      </w:r>
      <w:r>
        <w:rPr>
          <w:spacing w:val="-1"/>
        </w:rPr>
        <w:t xml:space="preserve"> </w:t>
      </w:r>
      <w:r>
        <w:t xml:space="preserve">oblasti BOZP a PO do </w:t>
      </w:r>
      <w:proofErr w:type="gramStart"/>
      <w:r>
        <w:t>31.08.2023</w:t>
      </w:r>
      <w:proofErr w:type="gramEnd"/>
      <w:r>
        <w:t>. Lhůta může být prodloužena s ohledem n</w:t>
      </w:r>
      <w:r>
        <w:t>a spolupráci ze strany vedení domova.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Odstavecseseznamem"/>
        <w:numPr>
          <w:ilvl w:val="1"/>
          <w:numId w:val="6"/>
        </w:numPr>
        <w:tabs>
          <w:tab w:val="left" w:pos="559"/>
        </w:tabs>
        <w:ind w:right="111" w:firstLine="0"/>
        <w:jc w:val="both"/>
      </w:pPr>
      <w:r>
        <w:t>Provádění</w:t>
      </w:r>
      <w:r>
        <w:rPr>
          <w:spacing w:val="-3"/>
        </w:rPr>
        <w:t xml:space="preserve"> </w:t>
      </w:r>
      <w:r>
        <w:t>požárně</w:t>
      </w:r>
      <w:r>
        <w:rPr>
          <w:spacing w:val="-4"/>
        </w:rPr>
        <w:t xml:space="preserve"> </w:t>
      </w:r>
      <w:r>
        <w:t>preventivních</w:t>
      </w:r>
      <w:r>
        <w:rPr>
          <w:spacing w:val="-4"/>
        </w:rPr>
        <w:t xml:space="preserve"> </w:t>
      </w:r>
      <w:r>
        <w:t>kontrol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kontrol</w:t>
      </w:r>
      <w:r>
        <w:rPr>
          <w:spacing w:val="-2"/>
        </w:rPr>
        <w:t xml:space="preserve"> </w:t>
      </w:r>
      <w:r>
        <w:t>dodržování</w:t>
      </w:r>
      <w:r>
        <w:rPr>
          <w:spacing w:val="-6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v oblasti</w:t>
      </w:r>
      <w:r>
        <w:rPr>
          <w:spacing w:val="-2"/>
        </w:rPr>
        <w:t xml:space="preserve"> </w:t>
      </w:r>
      <w:r>
        <w:t>BOZP</w:t>
      </w:r>
      <w:r>
        <w:rPr>
          <w:spacing w:val="-5"/>
        </w:rPr>
        <w:t xml:space="preserve"> </w:t>
      </w:r>
      <w:r>
        <w:t>a PO 1 x za 6 měsíců.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Odstavecseseznamem"/>
        <w:numPr>
          <w:ilvl w:val="1"/>
          <w:numId w:val="6"/>
        </w:numPr>
        <w:tabs>
          <w:tab w:val="left" w:pos="559"/>
        </w:tabs>
        <w:ind w:left="559" w:hanging="443"/>
        <w:jc w:val="both"/>
      </w:pPr>
      <w:r>
        <w:t>Školení</w:t>
      </w:r>
      <w:r>
        <w:rPr>
          <w:spacing w:val="-7"/>
        </w:rPr>
        <w:t xml:space="preserve"> </w:t>
      </w:r>
      <w:r>
        <w:t>vedoucích</w:t>
      </w:r>
      <w:r>
        <w:rPr>
          <w:spacing w:val="-3"/>
        </w:rPr>
        <w:t xml:space="preserve"> </w:t>
      </w:r>
      <w:r>
        <w:t>zaměstnanců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oblasti</w:t>
      </w:r>
      <w:r>
        <w:rPr>
          <w:spacing w:val="-4"/>
        </w:rPr>
        <w:t xml:space="preserve"> </w:t>
      </w:r>
      <w:r>
        <w:t>BOZP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rPr>
          <w:spacing w:val="-2"/>
        </w:rPr>
        <w:t>měsíců.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Odstavecseseznamem"/>
        <w:numPr>
          <w:ilvl w:val="1"/>
          <w:numId w:val="6"/>
        </w:numPr>
        <w:tabs>
          <w:tab w:val="left" w:pos="599"/>
        </w:tabs>
        <w:ind w:right="118" w:firstLine="0"/>
        <w:jc w:val="both"/>
      </w:pPr>
      <w:r>
        <w:t>Provádění odborné přípravy požárně preventivních hlídek a osob zajišťujících požární ochranu v mimopracovní době 1 x za 12 měsíců.</w:t>
      </w:r>
    </w:p>
    <w:p w:rsidR="00647977" w:rsidRDefault="00647977">
      <w:pPr>
        <w:pStyle w:val="Zkladntext"/>
        <w:rPr>
          <w:sz w:val="26"/>
        </w:rPr>
      </w:pPr>
    </w:p>
    <w:p w:rsidR="00647977" w:rsidRDefault="00647977">
      <w:pPr>
        <w:pStyle w:val="Zkladntext"/>
        <w:rPr>
          <w:sz w:val="26"/>
        </w:rPr>
      </w:pPr>
    </w:p>
    <w:p w:rsidR="00647977" w:rsidRDefault="007B5BD2">
      <w:pPr>
        <w:pStyle w:val="Nadpis1"/>
        <w:numPr>
          <w:ilvl w:val="0"/>
          <w:numId w:val="13"/>
        </w:numPr>
        <w:tabs>
          <w:tab w:val="left" w:pos="3590"/>
        </w:tabs>
        <w:spacing w:before="169"/>
        <w:ind w:left="3590" w:hanging="387"/>
        <w:jc w:val="left"/>
      </w:pPr>
      <w:r>
        <w:t>Cena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platební</w:t>
      </w:r>
      <w:r>
        <w:rPr>
          <w:spacing w:val="-2"/>
        </w:rPr>
        <w:t xml:space="preserve"> podmínky</w:t>
      </w:r>
    </w:p>
    <w:p w:rsidR="00647977" w:rsidRDefault="00647977">
      <w:pPr>
        <w:pStyle w:val="Zkladntext"/>
        <w:spacing w:before="11"/>
        <w:rPr>
          <w:b/>
          <w:sz w:val="21"/>
        </w:rPr>
      </w:pPr>
    </w:p>
    <w:p w:rsidR="00647977" w:rsidRDefault="007B5BD2">
      <w:pPr>
        <w:pStyle w:val="Odstavecseseznamem"/>
        <w:numPr>
          <w:ilvl w:val="1"/>
          <w:numId w:val="5"/>
        </w:numPr>
        <w:tabs>
          <w:tab w:val="left" w:pos="554"/>
        </w:tabs>
        <w:ind w:right="113" w:firstLine="0"/>
        <w:jc w:val="both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dohodly,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paušální</w:t>
      </w:r>
      <w:r>
        <w:rPr>
          <w:spacing w:val="-6"/>
        </w:rPr>
        <w:t xml:space="preserve"> </w:t>
      </w:r>
      <w:r>
        <w:t>cena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služby,</w:t>
      </w:r>
      <w:r>
        <w:rPr>
          <w:spacing w:val="-9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budou</w:t>
      </w:r>
      <w:r>
        <w:rPr>
          <w:spacing w:val="-10"/>
        </w:rPr>
        <w:t xml:space="preserve"> </w:t>
      </w:r>
      <w:r>
        <w:t>provedeny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rozsahu této smlouvy </w:t>
      </w:r>
      <w:proofErr w:type="gramStart"/>
      <w:r>
        <w:t>je</w:t>
      </w:r>
      <w:proofErr w:type="gramEnd"/>
      <w:r>
        <w:t xml:space="preserve"> 50.000 (padesát tisíc) Kč za jeden rok, byť i započatý.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Odstavecseseznamem"/>
        <w:numPr>
          <w:ilvl w:val="1"/>
          <w:numId w:val="5"/>
        </w:numPr>
        <w:tabs>
          <w:tab w:val="left" w:pos="590"/>
        </w:tabs>
        <w:ind w:right="114" w:firstLine="0"/>
        <w:jc w:val="both"/>
      </w:pPr>
      <w:r>
        <w:t>Faktura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daňový</w:t>
      </w:r>
      <w:r>
        <w:rPr>
          <w:spacing w:val="27"/>
        </w:rPr>
        <w:t xml:space="preserve"> </w:t>
      </w:r>
      <w:r>
        <w:t>doklad</w:t>
      </w:r>
      <w:r>
        <w:rPr>
          <w:spacing w:val="26"/>
        </w:rPr>
        <w:t xml:space="preserve"> </w:t>
      </w:r>
      <w:r>
        <w:t>bude</w:t>
      </w:r>
      <w:r>
        <w:rPr>
          <w:spacing w:val="27"/>
        </w:rPr>
        <w:t xml:space="preserve"> </w:t>
      </w:r>
      <w:r>
        <w:t>vystaven</w:t>
      </w:r>
      <w:r>
        <w:rPr>
          <w:spacing w:val="25"/>
        </w:rPr>
        <w:t xml:space="preserve"> </w:t>
      </w:r>
      <w:r>
        <w:t>zhotovitelem,</w:t>
      </w:r>
      <w:r>
        <w:rPr>
          <w:spacing w:val="29"/>
        </w:rPr>
        <w:t xml:space="preserve"> </w:t>
      </w:r>
      <w:r>
        <w:t>vždy</w:t>
      </w:r>
      <w:r>
        <w:rPr>
          <w:spacing w:val="2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poslední</w:t>
      </w:r>
      <w:r>
        <w:rPr>
          <w:spacing w:val="28"/>
        </w:rPr>
        <w:t xml:space="preserve"> </w:t>
      </w:r>
      <w:r>
        <w:t>kalendářní</w:t>
      </w:r>
      <w:r>
        <w:rPr>
          <w:spacing w:val="26"/>
        </w:rPr>
        <w:t xml:space="preserve"> </w:t>
      </w:r>
      <w:r>
        <w:t>den v prvním kalendářním měsíci účinnosti této smlouvy v daném roce.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5"/>
        </w:numPr>
        <w:tabs>
          <w:tab w:val="left" w:pos="554"/>
        </w:tabs>
        <w:ind w:right="113" w:firstLine="0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souhlasí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vystavováním</w:t>
      </w:r>
      <w:r>
        <w:rPr>
          <w:spacing w:val="-8"/>
        </w:rPr>
        <w:t xml:space="preserve"> </w:t>
      </w:r>
      <w:r>
        <w:t>daňových</w:t>
      </w:r>
      <w:r>
        <w:rPr>
          <w:spacing w:val="-8"/>
        </w:rPr>
        <w:t xml:space="preserve"> </w:t>
      </w:r>
      <w:r>
        <w:t>dokladů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faktur</w:t>
      </w:r>
      <w:r>
        <w:rPr>
          <w:spacing w:val="-8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elektronické</w:t>
      </w:r>
      <w:r>
        <w:rPr>
          <w:spacing w:val="-8"/>
        </w:rPr>
        <w:t xml:space="preserve"> </w:t>
      </w:r>
      <w:r>
        <w:t>podobě (</w:t>
      </w:r>
      <w:proofErr w:type="spellStart"/>
      <w:r>
        <w:t>pdf</w:t>
      </w:r>
      <w:proofErr w:type="spellEnd"/>
      <w:r>
        <w:t>), dle § 26 odst. 3 a násl. zákona č. 235/2004 Sb., O dani z přidané hodnoty, v platném znění</w:t>
      </w:r>
      <w:r>
        <w:rPr>
          <w:spacing w:val="80"/>
        </w:rPr>
        <w:t xml:space="preserve"> </w:t>
      </w:r>
      <w:r>
        <w:t>(dále</w:t>
      </w:r>
      <w:r>
        <w:rPr>
          <w:spacing w:val="80"/>
        </w:rPr>
        <w:t xml:space="preserve"> </w:t>
      </w:r>
      <w:r>
        <w:t>jen</w:t>
      </w:r>
      <w:r>
        <w:rPr>
          <w:spacing w:val="78"/>
        </w:rPr>
        <w:t xml:space="preserve"> </w:t>
      </w:r>
      <w:r>
        <w:t>„ZDPH“).</w:t>
      </w:r>
      <w:r>
        <w:rPr>
          <w:spacing w:val="80"/>
        </w:rPr>
        <w:t xml:space="preserve"> </w:t>
      </w:r>
      <w:r>
        <w:t>Doba</w:t>
      </w:r>
      <w:r>
        <w:rPr>
          <w:spacing w:val="79"/>
        </w:rPr>
        <w:t xml:space="preserve"> </w:t>
      </w:r>
      <w:r>
        <w:t>splatnosti</w:t>
      </w:r>
      <w:r>
        <w:rPr>
          <w:spacing w:val="80"/>
        </w:rPr>
        <w:t xml:space="preserve"> </w:t>
      </w:r>
      <w:r>
        <w:t>faktury</w:t>
      </w:r>
      <w:r>
        <w:rPr>
          <w:spacing w:val="80"/>
        </w:rPr>
        <w:t xml:space="preserve"> </w:t>
      </w:r>
      <w:r>
        <w:t>je</w:t>
      </w:r>
      <w:r>
        <w:rPr>
          <w:spacing w:val="78"/>
        </w:rPr>
        <w:t xml:space="preserve"> </w:t>
      </w:r>
      <w:r>
        <w:t>15</w:t>
      </w:r>
      <w:r>
        <w:rPr>
          <w:spacing w:val="79"/>
        </w:rPr>
        <w:t xml:space="preserve"> </w:t>
      </w:r>
      <w:r>
        <w:t>dní</w:t>
      </w:r>
      <w:r>
        <w:rPr>
          <w:spacing w:val="79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dne</w:t>
      </w:r>
      <w:r>
        <w:rPr>
          <w:spacing w:val="80"/>
        </w:rPr>
        <w:t xml:space="preserve"> </w:t>
      </w:r>
      <w:r>
        <w:t>obdržení</w:t>
      </w:r>
      <w:r>
        <w:rPr>
          <w:spacing w:val="80"/>
        </w:rPr>
        <w:t xml:space="preserve"> </w:t>
      </w:r>
      <w:r>
        <w:t>faktury v elektronické podobě.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Odstavecseseznamem"/>
        <w:numPr>
          <w:ilvl w:val="1"/>
          <w:numId w:val="5"/>
        </w:numPr>
        <w:tabs>
          <w:tab w:val="left" w:pos="549"/>
        </w:tabs>
        <w:spacing w:before="1"/>
        <w:ind w:right="111" w:firstLine="0"/>
        <w:jc w:val="both"/>
      </w:pPr>
      <w:r>
        <w:t>Finanční</w:t>
      </w:r>
      <w:r>
        <w:rPr>
          <w:spacing w:val="-15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hrazeno</w:t>
      </w:r>
      <w:r>
        <w:rPr>
          <w:spacing w:val="-15"/>
        </w:rPr>
        <w:t xml:space="preserve"> </w:t>
      </w:r>
      <w:r>
        <w:t>pouze</w:t>
      </w:r>
      <w:r>
        <w:rPr>
          <w:spacing w:val="-13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bankovní</w:t>
      </w:r>
      <w:r>
        <w:rPr>
          <w:spacing w:val="-13"/>
        </w:rPr>
        <w:t xml:space="preserve"> </w:t>
      </w:r>
      <w:r>
        <w:t>účet</w:t>
      </w:r>
      <w:r>
        <w:rPr>
          <w:spacing w:val="-12"/>
        </w:rPr>
        <w:t xml:space="preserve"> </w:t>
      </w:r>
      <w:r>
        <w:t>uvedený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záhlaví</w:t>
      </w:r>
      <w:r>
        <w:rPr>
          <w:spacing w:val="-12"/>
        </w:rPr>
        <w:t xml:space="preserve"> </w:t>
      </w:r>
      <w:r>
        <w:t>smlouvy,</w:t>
      </w:r>
      <w:r>
        <w:rPr>
          <w:spacing w:val="-14"/>
        </w:rPr>
        <w:t xml:space="preserve"> </w:t>
      </w:r>
      <w:r>
        <w:t>přičemž zhotovitel</w:t>
      </w:r>
      <w:r>
        <w:rPr>
          <w:spacing w:val="-12"/>
        </w:rPr>
        <w:t xml:space="preserve"> </w:t>
      </w:r>
      <w:r>
        <w:t>prohlašuje,</w:t>
      </w:r>
      <w:r>
        <w:rPr>
          <w:spacing w:val="-13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jedná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bankovní</w:t>
      </w:r>
      <w:r>
        <w:rPr>
          <w:spacing w:val="-12"/>
        </w:rPr>
        <w:t xml:space="preserve"> </w:t>
      </w:r>
      <w:r>
        <w:t>účet</w:t>
      </w:r>
      <w:r>
        <w:rPr>
          <w:spacing w:val="-13"/>
        </w:rPr>
        <w:t xml:space="preserve"> </w:t>
      </w:r>
      <w:r>
        <w:t>vedený</w:t>
      </w:r>
      <w:r>
        <w:rPr>
          <w:spacing w:val="-11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tuzemsku,</w:t>
      </w:r>
      <w:r>
        <w:rPr>
          <w:spacing w:val="-14"/>
        </w:rPr>
        <w:t xml:space="preserve"> </w:t>
      </w:r>
      <w:r>
        <w:t>který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správcem</w:t>
      </w:r>
      <w:r>
        <w:rPr>
          <w:spacing w:val="-12"/>
        </w:rPr>
        <w:t xml:space="preserve"> </w:t>
      </w:r>
      <w:r>
        <w:t>daně zveřejněn</w:t>
      </w:r>
      <w:r>
        <w:rPr>
          <w:spacing w:val="25"/>
        </w:rPr>
        <w:t xml:space="preserve"> </w:t>
      </w:r>
      <w:r>
        <w:t>způsobem</w:t>
      </w:r>
      <w:r>
        <w:rPr>
          <w:spacing w:val="27"/>
        </w:rPr>
        <w:t xml:space="preserve"> </w:t>
      </w:r>
      <w:r>
        <w:t>umožňujícím</w:t>
      </w:r>
      <w:r>
        <w:rPr>
          <w:spacing w:val="27"/>
        </w:rPr>
        <w:t xml:space="preserve"> </w:t>
      </w:r>
      <w:r>
        <w:t>dálkový</w:t>
      </w:r>
      <w:r>
        <w:rPr>
          <w:spacing w:val="27"/>
        </w:rPr>
        <w:t xml:space="preserve"> </w:t>
      </w:r>
      <w:r>
        <w:t>přístup</w:t>
      </w:r>
      <w:r>
        <w:rPr>
          <w:spacing w:val="28"/>
        </w:rPr>
        <w:t xml:space="preserve"> </w:t>
      </w:r>
      <w:r>
        <w:t>dle</w:t>
      </w:r>
      <w:r>
        <w:rPr>
          <w:spacing w:val="28"/>
        </w:rPr>
        <w:t xml:space="preserve"> </w:t>
      </w:r>
      <w:r>
        <w:t>§</w:t>
      </w:r>
      <w:r>
        <w:rPr>
          <w:spacing w:val="27"/>
        </w:rPr>
        <w:t xml:space="preserve"> </w:t>
      </w:r>
      <w:r>
        <w:t>96</w:t>
      </w:r>
      <w:r>
        <w:rPr>
          <w:spacing w:val="25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smyslu</w:t>
      </w:r>
      <w:r>
        <w:rPr>
          <w:spacing w:val="25"/>
        </w:rPr>
        <w:t xml:space="preserve"> </w:t>
      </w:r>
      <w:r>
        <w:t>§</w:t>
      </w:r>
      <w:r>
        <w:rPr>
          <w:spacing w:val="26"/>
        </w:rPr>
        <w:t xml:space="preserve"> </w:t>
      </w:r>
      <w:r>
        <w:t>109</w:t>
      </w:r>
      <w:r>
        <w:rPr>
          <w:spacing w:val="27"/>
        </w:rPr>
        <w:t xml:space="preserve"> </w:t>
      </w:r>
      <w:r>
        <w:t>odst.</w:t>
      </w:r>
      <w:r>
        <w:rPr>
          <w:spacing w:val="27"/>
        </w:rPr>
        <w:t xml:space="preserve"> </w:t>
      </w:r>
      <w:r>
        <w:t>2</w:t>
      </w:r>
      <w:r>
        <w:rPr>
          <w:spacing w:val="26"/>
        </w:rPr>
        <w:t xml:space="preserve"> </w:t>
      </w:r>
      <w:r>
        <w:rPr>
          <w:spacing w:val="-2"/>
        </w:rPr>
        <w:t>písm.</w:t>
      </w:r>
    </w:p>
    <w:p w:rsidR="00647977" w:rsidRDefault="007B5BD2">
      <w:pPr>
        <w:pStyle w:val="Odstavecseseznamem"/>
        <w:numPr>
          <w:ilvl w:val="0"/>
          <w:numId w:val="11"/>
        </w:numPr>
        <w:tabs>
          <w:tab w:val="left" w:pos="370"/>
        </w:tabs>
        <w:ind w:left="370" w:hanging="254"/>
        <w:jc w:val="both"/>
      </w:pPr>
      <w:r>
        <w:t>ZDPH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plátců</w:t>
      </w:r>
      <w:r>
        <w:rPr>
          <w:spacing w:val="-7"/>
        </w:rPr>
        <w:t xml:space="preserve"> </w:t>
      </w:r>
      <w:r>
        <w:t>DPH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identifikovaných</w:t>
      </w:r>
      <w:r>
        <w:rPr>
          <w:spacing w:val="-7"/>
        </w:rPr>
        <w:t xml:space="preserve"> </w:t>
      </w:r>
      <w:r>
        <w:rPr>
          <w:spacing w:val="-2"/>
        </w:rPr>
        <w:t>osob.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Zkladntext"/>
        <w:ind w:left="116" w:right="118"/>
        <w:jc w:val="both"/>
      </w:pPr>
      <w:r>
        <w:t>Zhotovitel prohlašuje, že řádně a včas plní své povinnosti vyplývající ze ZDPH a není uveden na listině nespolehlivých plátců DPH (dle § 106a</w:t>
      </w:r>
      <w:r>
        <w:rPr>
          <w:spacing w:val="-1"/>
        </w:rPr>
        <w:t xml:space="preserve"> </w:t>
      </w:r>
      <w:r>
        <w:t>ZDPH a ani nej</w:t>
      </w:r>
      <w:r>
        <w:t>sou splněné předpoklady pro takové uvedení).</w:t>
      </w:r>
    </w:p>
    <w:p w:rsidR="00647977" w:rsidRDefault="00647977">
      <w:pPr>
        <w:pStyle w:val="Zkladntext"/>
        <w:rPr>
          <w:sz w:val="26"/>
        </w:rPr>
      </w:pPr>
    </w:p>
    <w:p w:rsidR="00647977" w:rsidRDefault="007B5BD2">
      <w:pPr>
        <w:pStyle w:val="Odstavecseseznamem"/>
        <w:numPr>
          <w:ilvl w:val="1"/>
          <w:numId w:val="5"/>
        </w:numPr>
        <w:tabs>
          <w:tab w:val="left" w:pos="596"/>
        </w:tabs>
        <w:spacing w:before="220"/>
        <w:ind w:right="113" w:firstLine="0"/>
        <w:jc w:val="both"/>
      </w:pPr>
      <w:r>
        <w:t>V případě prodlení s úhradou faktury může zhotovitel uplatnit úrok z prodlení ve výši 0,05 % z dlužné částky v prodlení denně. Splatnost úroku z prodlení je 15 dní.</w:t>
      </w:r>
    </w:p>
    <w:p w:rsidR="00647977" w:rsidRDefault="00647977">
      <w:pPr>
        <w:pStyle w:val="Zkladntext"/>
        <w:rPr>
          <w:sz w:val="26"/>
        </w:rPr>
      </w:pPr>
    </w:p>
    <w:p w:rsidR="00647977" w:rsidRDefault="00647977">
      <w:pPr>
        <w:pStyle w:val="Odstavecseseznamem"/>
        <w:numPr>
          <w:ilvl w:val="0"/>
          <w:numId w:val="13"/>
        </w:numPr>
        <w:tabs>
          <w:tab w:val="left" w:pos="216"/>
        </w:tabs>
        <w:spacing w:before="216"/>
        <w:ind w:left="216" w:right="1" w:hanging="216"/>
        <w:jc w:val="center"/>
      </w:pPr>
    </w:p>
    <w:p w:rsidR="00647977" w:rsidRDefault="00647977">
      <w:pPr>
        <w:jc w:val="center"/>
        <w:sectPr w:rsidR="00647977">
          <w:pgSz w:w="11910" w:h="16840"/>
          <w:pgMar w:top="1320" w:right="1300" w:bottom="280" w:left="1300" w:header="708" w:footer="708" w:gutter="0"/>
          <w:pgBorders w:offsetFrom="page">
            <w:top w:val="single" w:sz="4" w:space="24" w:color="E26C09"/>
            <w:left w:val="single" w:sz="4" w:space="24" w:color="E26C09"/>
            <w:bottom w:val="single" w:sz="4" w:space="24" w:color="E26C09"/>
            <w:right w:val="single" w:sz="4" w:space="24" w:color="E26C09"/>
          </w:pgBorders>
          <w:cols w:space="708"/>
        </w:sectPr>
      </w:pPr>
    </w:p>
    <w:p w:rsidR="00647977" w:rsidRDefault="007B5BD2">
      <w:pPr>
        <w:pStyle w:val="Nadpis1"/>
        <w:spacing w:before="76"/>
        <w:ind w:left="885" w:right="886"/>
        <w:jc w:val="center"/>
      </w:pPr>
      <w:r>
        <w:lastRenderedPageBreak/>
        <w:t>Odpovědnost</w:t>
      </w:r>
      <w:r>
        <w:rPr>
          <w:spacing w:val="-10"/>
        </w:rPr>
        <w:t xml:space="preserve"> </w:t>
      </w:r>
      <w:r>
        <w:rPr>
          <w:spacing w:val="-2"/>
        </w:rPr>
        <w:t>zhotovitele</w:t>
      </w:r>
    </w:p>
    <w:p w:rsidR="00647977" w:rsidRDefault="00647977">
      <w:pPr>
        <w:pStyle w:val="Zkladntext"/>
        <w:spacing w:before="2"/>
        <w:rPr>
          <w:b/>
        </w:rPr>
      </w:pPr>
    </w:p>
    <w:p w:rsidR="00647977" w:rsidRDefault="007B5BD2">
      <w:pPr>
        <w:pStyle w:val="Odstavecseseznamem"/>
        <w:numPr>
          <w:ilvl w:val="1"/>
          <w:numId w:val="4"/>
        </w:numPr>
        <w:tabs>
          <w:tab w:val="left" w:pos="629"/>
        </w:tabs>
        <w:ind w:right="111" w:firstLine="0"/>
        <w:jc w:val="both"/>
      </w:pPr>
      <w:r>
        <w:t>Zhotovitel odpovídá objednateli za škodu, která objednateli vznikne v souvislosti s porušením povinností zhotovitele stanovených zhotoviteli touto smlouvou.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4"/>
        </w:numPr>
        <w:tabs>
          <w:tab w:val="left" w:pos="559"/>
        </w:tabs>
        <w:spacing w:line="265" w:lineRule="exact"/>
        <w:ind w:left="559" w:hanging="443"/>
        <w:jc w:val="both"/>
      </w:pPr>
      <w:r>
        <w:t>Zhotovitel</w:t>
      </w:r>
      <w:r>
        <w:rPr>
          <w:spacing w:val="-10"/>
        </w:rPr>
        <w:t xml:space="preserve"> </w:t>
      </w:r>
      <w:r>
        <w:rPr>
          <w:spacing w:val="-2"/>
        </w:rPr>
        <w:t>neodpovídá:</w:t>
      </w:r>
    </w:p>
    <w:p w:rsidR="00647977" w:rsidRDefault="007B5BD2">
      <w:pPr>
        <w:pStyle w:val="Odstavecseseznamem"/>
        <w:numPr>
          <w:ilvl w:val="2"/>
          <w:numId w:val="4"/>
        </w:numPr>
        <w:tabs>
          <w:tab w:val="left" w:pos="834"/>
          <w:tab w:val="left" w:pos="836"/>
        </w:tabs>
        <w:ind w:right="111"/>
        <w:jc w:val="both"/>
      </w:pPr>
      <w:r>
        <w:t>za</w:t>
      </w:r>
      <w:r>
        <w:rPr>
          <w:spacing w:val="-12"/>
        </w:rPr>
        <w:t xml:space="preserve"> </w:t>
      </w:r>
      <w:r>
        <w:t>vady,</w:t>
      </w:r>
      <w:r>
        <w:rPr>
          <w:spacing w:val="-11"/>
        </w:rPr>
        <w:t xml:space="preserve"> </w:t>
      </w:r>
      <w:r>
        <w:t>jejichž</w:t>
      </w:r>
      <w:r>
        <w:rPr>
          <w:spacing w:val="-13"/>
        </w:rPr>
        <w:t xml:space="preserve"> </w:t>
      </w:r>
      <w:r>
        <w:t>původ</w:t>
      </w:r>
      <w:r>
        <w:rPr>
          <w:spacing w:val="-13"/>
        </w:rPr>
        <w:t xml:space="preserve"> </w:t>
      </w:r>
      <w:r>
        <w:t>spočívá</w:t>
      </w:r>
      <w:r>
        <w:rPr>
          <w:spacing w:val="-12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výchozích</w:t>
      </w:r>
      <w:r>
        <w:rPr>
          <w:spacing w:val="-14"/>
        </w:rPr>
        <w:t xml:space="preserve"> </w:t>
      </w:r>
      <w:r>
        <w:t>podkladech,</w:t>
      </w:r>
      <w:r>
        <w:rPr>
          <w:spacing w:val="-11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mu</w:t>
      </w:r>
      <w:r>
        <w:rPr>
          <w:spacing w:val="-14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účelem</w:t>
      </w:r>
      <w:r>
        <w:rPr>
          <w:spacing w:val="-12"/>
        </w:rPr>
        <w:t xml:space="preserve"> </w:t>
      </w:r>
      <w:r>
        <w:t>provádění jeho činnosti poskytl objednatel, v případě, že zhotovitel ani při vynaložení odborné péče nevhodnost těchto podkladů nemohl zjistit, příp. na ně objednatele upozornil a ten na jejich použití trval.</w:t>
      </w:r>
    </w:p>
    <w:p w:rsidR="00647977" w:rsidRDefault="007B5BD2">
      <w:pPr>
        <w:pStyle w:val="Odstavecseseznamem"/>
        <w:numPr>
          <w:ilvl w:val="2"/>
          <w:numId w:val="4"/>
        </w:numPr>
        <w:tabs>
          <w:tab w:val="left" w:pos="836"/>
        </w:tabs>
        <w:ind w:right="111"/>
        <w:jc w:val="both"/>
      </w:pPr>
      <w:r>
        <w:t>Za nedostatky (závady) způsobené dodržením nevh</w:t>
      </w:r>
      <w:r>
        <w:t>odných pokynů daných mu objednatelem, jestliže na jejich nevhodnost objednatele písemně upozornil a ten na jejich použití trval.</w:t>
      </w:r>
    </w:p>
    <w:p w:rsidR="00647977" w:rsidRDefault="007B5BD2">
      <w:pPr>
        <w:pStyle w:val="Odstavecseseznamem"/>
        <w:numPr>
          <w:ilvl w:val="2"/>
          <w:numId w:val="4"/>
        </w:numPr>
        <w:tabs>
          <w:tab w:val="left" w:pos="836"/>
        </w:tabs>
        <w:ind w:right="115"/>
        <w:jc w:val="both"/>
      </w:pPr>
      <w:r>
        <w:t>Za škodu způsobenou objednateli, vznikla-li tím, že objednatel neakceptoval návrh na odstranění zjištěného stavu.</w:t>
      </w:r>
    </w:p>
    <w:p w:rsidR="00647977" w:rsidRDefault="007B5BD2">
      <w:pPr>
        <w:pStyle w:val="Odstavecseseznamem"/>
        <w:numPr>
          <w:ilvl w:val="2"/>
          <w:numId w:val="4"/>
        </w:numPr>
        <w:tabs>
          <w:tab w:val="left" w:pos="836"/>
        </w:tabs>
        <w:ind w:right="116"/>
        <w:jc w:val="both"/>
      </w:pPr>
      <w:r>
        <w:t>Za provozní</w:t>
      </w:r>
      <w:r>
        <w:rPr>
          <w:spacing w:val="-1"/>
        </w:rPr>
        <w:t xml:space="preserve"> </w:t>
      </w:r>
      <w:r>
        <w:t>závady, které krátkodobě</w:t>
      </w:r>
      <w:r>
        <w:rPr>
          <w:spacing w:val="-1"/>
        </w:rPr>
        <w:t xml:space="preserve"> </w:t>
      </w:r>
      <w:r>
        <w:t>vzniknou</w:t>
      </w:r>
      <w:r>
        <w:rPr>
          <w:spacing w:val="-1"/>
        </w:rPr>
        <w:t xml:space="preserve"> </w:t>
      </w:r>
      <w:r>
        <w:t>běžným provozem</w:t>
      </w:r>
      <w:r>
        <w:rPr>
          <w:spacing w:val="-1"/>
        </w:rPr>
        <w:t xml:space="preserve"> </w:t>
      </w:r>
      <w:r>
        <w:t>nebo opotřebením, nebo nekázní zaměstnanců, kteří byli poučení a proškoleni.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4"/>
        </w:numPr>
        <w:tabs>
          <w:tab w:val="left" w:pos="608"/>
        </w:tabs>
        <w:ind w:right="113" w:firstLine="0"/>
        <w:jc w:val="both"/>
      </w:pPr>
      <w:r>
        <w:t>Zhotovitel neodpovídá za škodu, která byla způsobena z důvodu nedodržení pokynů Zhotovitele. Stejně tak neodpovídá za škodu, kte</w:t>
      </w:r>
      <w:r>
        <w:t xml:space="preserve">rá vznikla objednateli tím, že se rozhodl </w:t>
      </w:r>
      <w:r>
        <w:rPr>
          <w:spacing w:val="-2"/>
        </w:rPr>
        <w:t>uloženou</w:t>
      </w:r>
      <w:r>
        <w:rPr>
          <w:spacing w:val="-11"/>
        </w:rPr>
        <w:t xml:space="preserve"> </w:t>
      </w:r>
      <w:r>
        <w:rPr>
          <w:spacing w:val="-2"/>
        </w:rPr>
        <w:t>sankci</w:t>
      </w:r>
      <w:r>
        <w:rPr>
          <w:spacing w:val="-8"/>
        </w:rPr>
        <w:t xml:space="preserve"> </w:t>
      </w:r>
      <w:r>
        <w:rPr>
          <w:spacing w:val="-2"/>
        </w:rPr>
        <w:t>uhradit</w:t>
      </w:r>
      <w:r>
        <w:rPr>
          <w:spacing w:val="-9"/>
        </w:rPr>
        <w:t xml:space="preserve"> </w:t>
      </w:r>
      <w:r>
        <w:rPr>
          <w:spacing w:val="-2"/>
        </w:rPr>
        <w:t>bez</w:t>
      </w:r>
      <w:r>
        <w:rPr>
          <w:spacing w:val="-7"/>
        </w:rPr>
        <w:t xml:space="preserve"> </w:t>
      </w:r>
      <w:r>
        <w:rPr>
          <w:spacing w:val="-2"/>
        </w:rPr>
        <w:t>konzultace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zhotovitelem</w:t>
      </w:r>
      <w:r>
        <w:rPr>
          <w:spacing w:val="-8"/>
        </w:rPr>
        <w:t xml:space="preserve"> </w:t>
      </w:r>
      <w:r>
        <w:rPr>
          <w:spacing w:val="-2"/>
        </w:rPr>
        <w:t>nebo</w:t>
      </w:r>
      <w:r>
        <w:rPr>
          <w:spacing w:val="-7"/>
        </w:rPr>
        <w:t xml:space="preserve"> </w:t>
      </w:r>
      <w:r>
        <w:rPr>
          <w:spacing w:val="-2"/>
        </w:rPr>
        <w:t>proti</w:t>
      </w:r>
      <w:r>
        <w:rPr>
          <w:spacing w:val="-11"/>
        </w:rPr>
        <w:t xml:space="preserve"> </w:t>
      </w:r>
      <w:r>
        <w:rPr>
          <w:spacing w:val="-2"/>
        </w:rPr>
        <w:t>jeho</w:t>
      </w:r>
      <w:r>
        <w:rPr>
          <w:spacing w:val="-10"/>
        </w:rPr>
        <w:t xml:space="preserve"> </w:t>
      </w:r>
      <w:r>
        <w:rPr>
          <w:spacing w:val="-2"/>
        </w:rPr>
        <w:t>odbornému</w:t>
      </w:r>
      <w:r>
        <w:rPr>
          <w:spacing w:val="-8"/>
        </w:rPr>
        <w:t xml:space="preserve"> </w:t>
      </w:r>
      <w:r>
        <w:rPr>
          <w:spacing w:val="-2"/>
        </w:rPr>
        <w:t>stanovisku.</w:t>
      </w:r>
    </w:p>
    <w:p w:rsidR="00647977" w:rsidRDefault="007B5BD2">
      <w:pPr>
        <w:pStyle w:val="Odstavecseseznamem"/>
        <w:numPr>
          <w:ilvl w:val="1"/>
          <w:numId w:val="4"/>
        </w:numPr>
        <w:tabs>
          <w:tab w:val="left" w:pos="612"/>
        </w:tabs>
        <w:ind w:right="113" w:firstLine="0"/>
        <w:jc w:val="both"/>
      </w:pPr>
      <w:r>
        <w:t>Zhotovitel prohlašuje, že má uzavřeno pojištění odpovědnosti za škodu způsobenou případným</w:t>
      </w:r>
      <w:r>
        <w:rPr>
          <w:spacing w:val="-10"/>
        </w:rPr>
        <w:t xml:space="preserve"> </w:t>
      </w:r>
      <w:r>
        <w:t>porušením</w:t>
      </w:r>
      <w:r>
        <w:rPr>
          <w:spacing w:val="-11"/>
        </w:rPr>
        <w:t xml:space="preserve"> </w:t>
      </w:r>
      <w:r>
        <w:t>povinností</w:t>
      </w:r>
      <w:r>
        <w:rPr>
          <w:spacing w:val="-10"/>
        </w:rPr>
        <w:t xml:space="preserve"> </w:t>
      </w:r>
      <w:r>
        <w:t>vyplývají</w:t>
      </w:r>
      <w:r>
        <w:t>cích</w:t>
      </w:r>
      <w:r>
        <w:rPr>
          <w:spacing w:val="-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smlouvy.</w:t>
      </w:r>
      <w:r>
        <w:rPr>
          <w:spacing w:val="-9"/>
        </w:rPr>
        <w:t xml:space="preserve"> </w:t>
      </w:r>
      <w:r>
        <w:t>Zhotovitel</w:t>
      </w:r>
      <w:r>
        <w:rPr>
          <w:spacing w:val="-6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zavazuje</w:t>
      </w:r>
      <w:r>
        <w:rPr>
          <w:spacing w:val="-11"/>
        </w:rPr>
        <w:t xml:space="preserve"> </w:t>
      </w:r>
      <w:r>
        <w:t>udržovat toto pojištění po celou dobu smluvního vztahu s objednatelem.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Odstavecseseznamem"/>
        <w:numPr>
          <w:ilvl w:val="1"/>
          <w:numId w:val="4"/>
        </w:numPr>
        <w:tabs>
          <w:tab w:val="left" w:pos="552"/>
        </w:tabs>
        <w:ind w:right="111" w:firstLine="0"/>
        <w:jc w:val="both"/>
      </w:pP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dohodly,</w:t>
      </w:r>
      <w:r>
        <w:rPr>
          <w:spacing w:val="-10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odpovědnost</w:t>
      </w:r>
      <w:r>
        <w:rPr>
          <w:spacing w:val="-11"/>
        </w:rPr>
        <w:t xml:space="preserve"> </w:t>
      </w:r>
      <w:r>
        <w:t>zhotovitele</w:t>
      </w:r>
      <w:r>
        <w:rPr>
          <w:spacing w:val="-10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rozsah</w:t>
      </w:r>
      <w:r>
        <w:rPr>
          <w:spacing w:val="-12"/>
        </w:rPr>
        <w:t xml:space="preserve"> </w:t>
      </w:r>
      <w:r>
        <w:t>náhrady škody,</w:t>
      </w:r>
      <w:r>
        <w:rPr>
          <w:spacing w:val="-12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kterou</w:t>
      </w:r>
      <w:r>
        <w:rPr>
          <w:spacing w:val="-13"/>
        </w:rPr>
        <w:t xml:space="preserve"> </w:t>
      </w:r>
      <w:r>
        <w:t>zhotovitel</w:t>
      </w:r>
      <w:r>
        <w:rPr>
          <w:spacing w:val="-12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odpovídá,</w:t>
      </w:r>
      <w:r>
        <w:rPr>
          <w:spacing w:val="-14"/>
        </w:rPr>
        <w:t xml:space="preserve"> </w:t>
      </w:r>
      <w:r>
        <w:t>jsou</w:t>
      </w:r>
      <w:r>
        <w:rPr>
          <w:spacing w:val="-15"/>
        </w:rPr>
        <w:t xml:space="preserve"> </w:t>
      </w:r>
      <w:r>
        <w:t>dohodou</w:t>
      </w:r>
      <w:r>
        <w:rPr>
          <w:spacing w:val="-13"/>
        </w:rPr>
        <w:t xml:space="preserve"> </w:t>
      </w:r>
      <w:r>
        <w:t>smluvních</w:t>
      </w:r>
      <w:r>
        <w:rPr>
          <w:spacing w:val="-13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 xml:space="preserve">omezeny celkovou částkou ve výši 500.000,- Kč (pět set </w:t>
      </w:r>
      <w:proofErr w:type="gramStart"/>
      <w:r>
        <w:t>tisíc ). Žádná</w:t>
      </w:r>
      <w:proofErr w:type="gramEnd"/>
      <w:r>
        <w:t xml:space="preserve"> ze smluvních stran nebude odpovědná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nepřímé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následné</w:t>
      </w:r>
      <w:r>
        <w:rPr>
          <w:spacing w:val="-10"/>
        </w:rPr>
        <w:t xml:space="preserve"> </w:t>
      </w:r>
      <w:r>
        <w:t>škody</w:t>
      </w:r>
      <w:r>
        <w:rPr>
          <w:spacing w:val="-8"/>
        </w:rPr>
        <w:t xml:space="preserve"> </w:t>
      </w:r>
      <w:r>
        <w:t>ani</w:t>
      </w:r>
      <w:r>
        <w:rPr>
          <w:spacing w:val="-11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škody</w:t>
      </w:r>
      <w:r>
        <w:rPr>
          <w:spacing w:val="-11"/>
        </w:rPr>
        <w:t xml:space="preserve"> </w:t>
      </w:r>
      <w:r>
        <w:t>vzniklé</w:t>
      </w:r>
      <w:r>
        <w:rPr>
          <w:spacing w:val="-1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důsledku</w:t>
      </w:r>
      <w:r>
        <w:rPr>
          <w:spacing w:val="-9"/>
        </w:rPr>
        <w:t xml:space="preserve"> </w:t>
      </w:r>
      <w:r>
        <w:t>okolností</w:t>
      </w:r>
      <w:r>
        <w:rPr>
          <w:spacing w:val="-11"/>
        </w:rPr>
        <w:t xml:space="preserve"> </w:t>
      </w:r>
      <w:r>
        <w:t xml:space="preserve">vylučujících </w:t>
      </w:r>
      <w:r>
        <w:rPr>
          <w:spacing w:val="-2"/>
        </w:rPr>
        <w:t>odpovědnost.</w:t>
      </w:r>
    </w:p>
    <w:p w:rsidR="00647977" w:rsidRDefault="00647977">
      <w:pPr>
        <w:pStyle w:val="Zkladntext"/>
        <w:spacing w:before="6"/>
        <w:rPr>
          <w:sz w:val="13"/>
        </w:rPr>
      </w:pPr>
    </w:p>
    <w:p w:rsidR="00647977" w:rsidRDefault="00647977">
      <w:pPr>
        <w:pStyle w:val="Odstavecseseznamem"/>
        <w:numPr>
          <w:ilvl w:val="0"/>
          <w:numId w:val="13"/>
        </w:numPr>
        <w:tabs>
          <w:tab w:val="left" w:pos="321"/>
        </w:tabs>
        <w:spacing w:before="101"/>
        <w:ind w:left="321" w:right="1" w:hanging="321"/>
        <w:jc w:val="center"/>
      </w:pPr>
    </w:p>
    <w:p w:rsidR="00647977" w:rsidRDefault="007B5BD2">
      <w:pPr>
        <w:pStyle w:val="Nadpis1"/>
        <w:spacing w:before="1"/>
        <w:ind w:left="2994"/>
      </w:pPr>
      <w:r>
        <w:t>Doba</w:t>
      </w:r>
      <w:r>
        <w:rPr>
          <w:spacing w:val="-5"/>
        </w:rPr>
        <w:t xml:space="preserve"> </w:t>
      </w:r>
      <w:r>
        <w:t>trvání</w:t>
      </w:r>
      <w:r>
        <w:rPr>
          <w:spacing w:val="-4"/>
        </w:rPr>
        <w:t xml:space="preserve"> </w:t>
      </w:r>
      <w:r>
        <w:t>smlouvy,</w:t>
      </w:r>
      <w:r>
        <w:rPr>
          <w:spacing w:val="-9"/>
        </w:rPr>
        <w:t xml:space="preserve"> </w:t>
      </w:r>
      <w:r>
        <w:t>ukončení</w:t>
      </w:r>
      <w:r>
        <w:rPr>
          <w:spacing w:val="-4"/>
        </w:rPr>
        <w:t xml:space="preserve"> </w:t>
      </w:r>
      <w:r>
        <w:rPr>
          <w:spacing w:val="-2"/>
        </w:rPr>
        <w:t>smlouvy</w:t>
      </w:r>
    </w:p>
    <w:p w:rsidR="00647977" w:rsidRDefault="00647977">
      <w:pPr>
        <w:pStyle w:val="Zkladntext"/>
        <w:spacing w:before="11"/>
        <w:rPr>
          <w:b/>
          <w:sz w:val="21"/>
        </w:rPr>
      </w:pPr>
    </w:p>
    <w:p w:rsidR="00647977" w:rsidRDefault="007B5BD2">
      <w:pPr>
        <w:pStyle w:val="Odstavecseseznamem"/>
        <w:numPr>
          <w:ilvl w:val="1"/>
          <w:numId w:val="3"/>
        </w:numPr>
        <w:tabs>
          <w:tab w:val="left" w:pos="559"/>
        </w:tabs>
        <w:spacing w:before="1"/>
        <w:ind w:left="559" w:hanging="443"/>
      </w:pP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uzavírá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dobu</w:t>
      </w:r>
      <w:r>
        <w:rPr>
          <w:spacing w:val="-2"/>
        </w:rPr>
        <w:t xml:space="preserve"> neurčitou.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Odstavecseseznamem"/>
        <w:numPr>
          <w:ilvl w:val="1"/>
          <w:numId w:val="3"/>
        </w:numPr>
        <w:tabs>
          <w:tab w:val="left" w:pos="580"/>
        </w:tabs>
        <w:ind w:left="116" w:right="116" w:firstLine="0"/>
      </w:pPr>
      <w:r>
        <w:t>Výpovědní lhůta je tříměsíční a započne běžet od prvního dne následujícího měsíce po</w:t>
      </w:r>
      <w:r>
        <w:rPr>
          <w:spacing w:val="40"/>
        </w:rPr>
        <w:t xml:space="preserve"> </w:t>
      </w:r>
      <w:r>
        <w:t>doručení výpovědi druhé smluvní straně.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3"/>
        </w:numPr>
        <w:tabs>
          <w:tab w:val="left" w:pos="589"/>
        </w:tabs>
        <w:spacing w:before="1"/>
        <w:ind w:left="116" w:right="117" w:firstLine="0"/>
      </w:pPr>
      <w:r>
        <w:t>Hrubé</w:t>
      </w:r>
      <w:r>
        <w:rPr>
          <w:spacing w:val="28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smluvních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jedné ze</w:t>
      </w:r>
      <w:r>
        <w:rPr>
          <w:spacing w:val="28"/>
        </w:rPr>
        <w:t xml:space="preserve"> </w:t>
      </w:r>
      <w:r>
        <w:t>smluvních</w:t>
      </w:r>
      <w:r>
        <w:rPr>
          <w:spacing w:val="28"/>
        </w:rPr>
        <w:t xml:space="preserve"> </w:t>
      </w:r>
      <w:r>
        <w:t>stran,</w:t>
      </w:r>
      <w:r>
        <w:rPr>
          <w:spacing w:val="29"/>
        </w:rPr>
        <w:t xml:space="preserve"> </w:t>
      </w:r>
      <w:r>
        <w:t>má</w:t>
      </w:r>
      <w:r>
        <w:rPr>
          <w:spacing w:val="28"/>
        </w:rPr>
        <w:t xml:space="preserve"> </w:t>
      </w:r>
      <w:r>
        <w:t>za</w:t>
      </w:r>
      <w:r>
        <w:rPr>
          <w:spacing w:val="28"/>
        </w:rPr>
        <w:t xml:space="preserve"> </w:t>
      </w:r>
      <w:r>
        <w:t>následek</w:t>
      </w:r>
      <w:r>
        <w:rPr>
          <w:spacing w:val="28"/>
        </w:rPr>
        <w:t xml:space="preserve"> </w:t>
      </w:r>
      <w:r>
        <w:t>vznik práva druhé strany, na okamžité odstoupení od smlouvy.</w:t>
      </w:r>
    </w:p>
    <w:p w:rsidR="00647977" w:rsidRDefault="00647977">
      <w:pPr>
        <w:pStyle w:val="Zkladntext"/>
        <w:spacing w:before="9"/>
        <w:rPr>
          <w:sz w:val="21"/>
        </w:rPr>
      </w:pPr>
    </w:p>
    <w:p w:rsidR="00647977" w:rsidRDefault="007B5BD2">
      <w:pPr>
        <w:pStyle w:val="Zkladntext"/>
        <w:ind w:left="116"/>
      </w:pPr>
      <w:r>
        <w:t>Hrubým</w:t>
      </w:r>
      <w:r>
        <w:rPr>
          <w:spacing w:val="-7"/>
        </w:rPr>
        <w:t xml:space="preserve"> </w:t>
      </w:r>
      <w:r>
        <w:t>porušením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zhotovitele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rozumí:</w:t>
      </w:r>
    </w:p>
    <w:p w:rsidR="00647977" w:rsidRDefault="007B5BD2">
      <w:pPr>
        <w:pStyle w:val="Odstavecseseznamem"/>
        <w:numPr>
          <w:ilvl w:val="2"/>
          <w:numId w:val="3"/>
        </w:numPr>
        <w:tabs>
          <w:tab w:val="left" w:pos="263"/>
        </w:tabs>
        <w:spacing w:before="1"/>
        <w:ind w:left="263" w:hanging="147"/>
      </w:pPr>
      <w:r>
        <w:t>neplnění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 čl.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</w:rPr>
        <w:t>smlouvy,</w:t>
      </w:r>
    </w:p>
    <w:p w:rsidR="00647977" w:rsidRDefault="007B5BD2">
      <w:pPr>
        <w:pStyle w:val="Odstavecseseznamem"/>
        <w:numPr>
          <w:ilvl w:val="2"/>
          <w:numId w:val="3"/>
        </w:numPr>
        <w:tabs>
          <w:tab w:val="left" w:pos="263"/>
        </w:tabs>
        <w:spacing w:before="2" w:line="265" w:lineRule="exact"/>
        <w:ind w:left="263" w:hanging="147"/>
      </w:pPr>
      <w:r>
        <w:t>vznik</w:t>
      </w:r>
      <w:r>
        <w:rPr>
          <w:spacing w:val="-5"/>
        </w:rPr>
        <w:t xml:space="preserve"> </w:t>
      </w:r>
      <w:r>
        <w:t>škody</w:t>
      </w:r>
      <w:r>
        <w:rPr>
          <w:spacing w:val="-4"/>
        </w:rPr>
        <w:t xml:space="preserve"> </w:t>
      </w:r>
      <w:r>
        <w:t>objednateli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důsledku</w:t>
      </w:r>
      <w:r>
        <w:rPr>
          <w:spacing w:val="-5"/>
        </w:rPr>
        <w:t xml:space="preserve"> </w:t>
      </w:r>
      <w:r>
        <w:t>neplnění</w:t>
      </w:r>
      <w:r>
        <w:rPr>
          <w:spacing w:val="-5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rPr>
          <w:spacing w:val="-2"/>
        </w:rPr>
        <w:t>zhotovitelem,</w:t>
      </w:r>
    </w:p>
    <w:p w:rsidR="00647977" w:rsidRDefault="007B5BD2">
      <w:pPr>
        <w:pStyle w:val="Odstavecseseznamem"/>
        <w:numPr>
          <w:ilvl w:val="2"/>
          <w:numId w:val="3"/>
        </w:numPr>
        <w:tabs>
          <w:tab w:val="left" w:pos="263"/>
        </w:tabs>
        <w:spacing w:line="265" w:lineRule="exact"/>
        <w:ind w:left="263" w:hanging="147"/>
      </w:pPr>
      <w:r>
        <w:t>pokud</w:t>
      </w:r>
      <w:r>
        <w:rPr>
          <w:spacing w:val="-9"/>
        </w:rPr>
        <w:t xml:space="preserve"> </w:t>
      </w:r>
      <w:r>
        <w:t>ani</w:t>
      </w:r>
      <w:r>
        <w:rPr>
          <w:spacing w:val="-5"/>
        </w:rPr>
        <w:t xml:space="preserve"> </w:t>
      </w:r>
      <w:r>
        <w:t>přes</w:t>
      </w:r>
      <w:r>
        <w:rPr>
          <w:spacing w:val="-6"/>
        </w:rPr>
        <w:t xml:space="preserve"> </w:t>
      </w:r>
      <w:r>
        <w:t>písemné</w:t>
      </w:r>
      <w:r>
        <w:rPr>
          <w:spacing w:val="-6"/>
        </w:rPr>
        <w:t xml:space="preserve"> </w:t>
      </w:r>
      <w:r>
        <w:t>upozornění</w:t>
      </w:r>
      <w:r>
        <w:rPr>
          <w:spacing w:val="-4"/>
        </w:rPr>
        <w:t xml:space="preserve"> </w:t>
      </w:r>
      <w:r>
        <w:t>nevykonává</w:t>
      </w:r>
      <w:r>
        <w:rPr>
          <w:spacing w:val="-6"/>
        </w:rPr>
        <w:t xml:space="preserve"> </w:t>
      </w:r>
      <w:r>
        <w:t>činnost</w:t>
      </w:r>
      <w:r>
        <w:rPr>
          <w:spacing w:val="-5"/>
        </w:rPr>
        <w:t xml:space="preserve"> </w:t>
      </w:r>
      <w:r>
        <w:t>dle</w:t>
      </w:r>
      <w:r>
        <w:rPr>
          <w:spacing w:val="-8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rPr>
          <w:spacing w:val="-2"/>
        </w:rPr>
        <w:t>řádně.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Zkladntext"/>
        <w:spacing w:line="265" w:lineRule="exact"/>
        <w:ind w:left="116"/>
      </w:pPr>
      <w:r>
        <w:t>Hrubým</w:t>
      </w:r>
      <w:r>
        <w:rPr>
          <w:spacing w:val="-7"/>
        </w:rPr>
        <w:t xml:space="preserve"> </w:t>
      </w:r>
      <w:r>
        <w:t>porušením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objednatele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rozumí:</w:t>
      </w:r>
    </w:p>
    <w:p w:rsidR="00647977" w:rsidRDefault="007B5BD2">
      <w:pPr>
        <w:pStyle w:val="Odstavecseseznamem"/>
        <w:numPr>
          <w:ilvl w:val="2"/>
          <w:numId w:val="3"/>
        </w:numPr>
        <w:tabs>
          <w:tab w:val="left" w:pos="263"/>
        </w:tabs>
        <w:spacing w:line="265" w:lineRule="exact"/>
        <w:ind w:left="263" w:hanging="147"/>
      </w:pPr>
      <w:r>
        <w:t>pokud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jak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měsíc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úhradou</w:t>
      </w:r>
      <w:r>
        <w:rPr>
          <w:spacing w:val="-3"/>
        </w:rPr>
        <w:t xml:space="preserve"> </w:t>
      </w:r>
      <w:r>
        <w:t>úplaty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smlouvy,</w:t>
      </w:r>
    </w:p>
    <w:p w:rsidR="00647977" w:rsidRDefault="007B5BD2">
      <w:pPr>
        <w:pStyle w:val="Odstavecseseznamem"/>
        <w:numPr>
          <w:ilvl w:val="2"/>
          <w:numId w:val="3"/>
        </w:numPr>
        <w:tabs>
          <w:tab w:val="left" w:pos="263"/>
        </w:tabs>
        <w:spacing w:before="1"/>
        <w:ind w:left="263" w:hanging="147"/>
      </w:pPr>
      <w:r>
        <w:t>pokud</w:t>
      </w:r>
      <w:r>
        <w:rPr>
          <w:spacing w:val="-10"/>
        </w:rPr>
        <w:t xml:space="preserve"> </w:t>
      </w:r>
      <w:r>
        <w:t>objednatel</w:t>
      </w:r>
      <w:r>
        <w:rPr>
          <w:spacing w:val="-7"/>
        </w:rPr>
        <w:t xml:space="preserve"> </w:t>
      </w:r>
      <w:r>
        <w:t>neumožní</w:t>
      </w:r>
      <w:r>
        <w:rPr>
          <w:spacing w:val="-5"/>
        </w:rPr>
        <w:t xml:space="preserve"> </w:t>
      </w:r>
      <w:r>
        <w:t>zhotoviteli</w:t>
      </w:r>
      <w:r>
        <w:rPr>
          <w:spacing w:val="-9"/>
        </w:rPr>
        <w:t xml:space="preserve"> </w:t>
      </w:r>
      <w:r>
        <w:t>provedení</w:t>
      </w:r>
      <w:r>
        <w:rPr>
          <w:spacing w:val="-5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rPr>
          <w:spacing w:val="-2"/>
        </w:rPr>
        <w:t>smlouvy,</w:t>
      </w:r>
    </w:p>
    <w:p w:rsidR="00647977" w:rsidRDefault="007B5BD2">
      <w:pPr>
        <w:pStyle w:val="Odstavecseseznamem"/>
        <w:numPr>
          <w:ilvl w:val="2"/>
          <w:numId w:val="3"/>
        </w:numPr>
        <w:tabs>
          <w:tab w:val="left" w:pos="258"/>
        </w:tabs>
        <w:spacing w:before="3" w:line="237" w:lineRule="auto"/>
        <w:ind w:right="111" w:hanging="142"/>
        <w:rPr>
          <w:rFonts w:ascii="Times New Roman" w:hAnsi="Times New Roman"/>
        </w:rPr>
      </w:pPr>
      <w:r>
        <w:t>pokud objednatel</w:t>
      </w:r>
      <w:r>
        <w:rPr>
          <w:spacing w:val="31"/>
        </w:rPr>
        <w:t xml:space="preserve"> </w:t>
      </w:r>
      <w:r>
        <w:t>neprodleně</w:t>
      </w:r>
      <w:r>
        <w:rPr>
          <w:spacing w:val="31"/>
        </w:rPr>
        <w:t xml:space="preserve"> </w:t>
      </w:r>
      <w:r>
        <w:t>neinformuje</w:t>
      </w:r>
      <w:r>
        <w:rPr>
          <w:spacing w:val="32"/>
        </w:rPr>
        <w:t xml:space="preserve"> </w:t>
      </w:r>
      <w:r>
        <w:t>zhotovitele o</w:t>
      </w:r>
      <w:r>
        <w:rPr>
          <w:spacing w:val="32"/>
        </w:rPr>
        <w:t xml:space="preserve"> </w:t>
      </w:r>
      <w:r>
        <w:t>ohlášení kontroly</w:t>
      </w:r>
      <w:r>
        <w:rPr>
          <w:spacing w:val="31"/>
        </w:rPr>
        <w:t xml:space="preserve"> </w:t>
      </w:r>
      <w:r>
        <w:t>ze</w:t>
      </w:r>
      <w:r>
        <w:rPr>
          <w:spacing w:val="31"/>
        </w:rPr>
        <w:t xml:space="preserve"> </w:t>
      </w:r>
      <w:r>
        <w:t>strany státu nebo odborového orgánu.</w:t>
      </w:r>
    </w:p>
    <w:p w:rsidR="00647977" w:rsidRDefault="00647977">
      <w:pPr>
        <w:spacing w:line="237" w:lineRule="auto"/>
        <w:rPr>
          <w:rFonts w:ascii="Times New Roman" w:hAnsi="Times New Roman"/>
        </w:rPr>
        <w:sectPr w:rsidR="00647977">
          <w:pgSz w:w="11910" w:h="16840"/>
          <w:pgMar w:top="1320" w:right="1300" w:bottom="280" w:left="1300" w:header="708" w:footer="708" w:gutter="0"/>
          <w:pgBorders w:offsetFrom="page">
            <w:top w:val="single" w:sz="4" w:space="24" w:color="E26C09"/>
            <w:left w:val="single" w:sz="4" w:space="24" w:color="E26C09"/>
            <w:bottom w:val="single" w:sz="4" w:space="24" w:color="E26C09"/>
            <w:right w:val="single" w:sz="4" w:space="24" w:color="E26C09"/>
          </w:pgBorders>
          <w:cols w:space="708"/>
        </w:sectPr>
      </w:pPr>
    </w:p>
    <w:p w:rsidR="00647977" w:rsidRDefault="007B5BD2">
      <w:pPr>
        <w:pStyle w:val="Odstavecseseznamem"/>
        <w:numPr>
          <w:ilvl w:val="1"/>
          <w:numId w:val="3"/>
        </w:numPr>
        <w:tabs>
          <w:tab w:val="left" w:pos="577"/>
        </w:tabs>
        <w:spacing w:before="82"/>
        <w:ind w:left="116" w:right="110" w:firstLine="0"/>
        <w:jc w:val="both"/>
      </w:pPr>
      <w:r>
        <w:lastRenderedPageBreak/>
        <w:t xml:space="preserve">Smluvní strany mohou odstoupit od </w:t>
      </w:r>
      <w:r>
        <w:t>smlouvy s okamžitou platností v</w:t>
      </w:r>
      <w:r>
        <w:rPr>
          <w:spacing w:val="-3"/>
        </w:rPr>
        <w:t xml:space="preserve"> </w:t>
      </w:r>
      <w:r>
        <w:t xml:space="preserve">případě, že budou předloženy právní nebo úřední rozhodnutí, které znemožňují zhotoviteli plnění předmětu </w:t>
      </w:r>
      <w:r>
        <w:rPr>
          <w:spacing w:val="-2"/>
        </w:rPr>
        <w:t>smlouvy.</w:t>
      </w:r>
    </w:p>
    <w:p w:rsidR="00647977" w:rsidRDefault="00647977">
      <w:pPr>
        <w:pStyle w:val="Zkladntext"/>
        <w:spacing w:before="9"/>
        <w:rPr>
          <w:sz w:val="13"/>
        </w:rPr>
      </w:pPr>
    </w:p>
    <w:p w:rsidR="00647977" w:rsidRDefault="007B5BD2">
      <w:pPr>
        <w:pStyle w:val="Nadpis1"/>
        <w:numPr>
          <w:ilvl w:val="0"/>
          <w:numId w:val="13"/>
        </w:numPr>
        <w:tabs>
          <w:tab w:val="left" w:pos="3995"/>
        </w:tabs>
        <w:spacing w:before="101"/>
        <w:ind w:left="3995" w:hanging="490"/>
        <w:jc w:val="left"/>
      </w:pPr>
      <w:r>
        <w:t>Zvláštní</w:t>
      </w:r>
      <w:r>
        <w:rPr>
          <w:spacing w:val="-3"/>
        </w:rPr>
        <w:t xml:space="preserve"> </w:t>
      </w:r>
      <w:r>
        <w:rPr>
          <w:spacing w:val="-2"/>
        </w:rPr>
        <w:t>ustanovení</w:t>
      </w:r>
    </w:p>
    <w:p w:rsidR="00647977" w:rsidRDefault="00647977">
      <w:pPr>
        <w:pStyle w:val="Zkladntext"/>
        <w:spacing w:before="11"/>
        <w:rPr>
          <w:b/>
          <w:sz w:val="21"/>
        </w:rPr>
      </w:pPr>
    </w:p>
    <w:p w:rsidR="00647977" w:rsidRDefault="007B5BD2">
      <w:pPr>
        <w:pStyle w:val="Odstavecseseznamem"/>
        <w:numPr>
          <w:ilvl w:val="1"/>
          <w:numId w:val="2"/>
        </w:numPr>
        <w:tabs>
          <w:tab w:val="left" w:pos="554"/>
        </w:tabs>
        <w:ind w:right="112" w:firstLine="0"/>
        <w:jc w:val="both"/>
      </w:pPr>
      <w:r>
        <w:t>Smluvní</w:t>
      </w:r>
      <w:r>
        <w:rPr>
          <w:spacing w:val="-9"/>
        </w:rPr>
        <w:t xml:space="preserve"> </w:t>
      </w:r>
      <w:r>
        <w:t>strany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zavazují,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všechny</w:t>
      </w:r>
      <w:r>
        <w:rPr>
          <w:spacing w:val="-9"/>
        </w:rPr>
        <w:t xml:space="preserve"> </w:t>
      </w:r>
      <w:r>
        <w:t>informace</w:t>
      </w:r>
      <w:r>
        <w:rPr>
          <w:spacing w:val="-8"/>
        </w:rPr>
        <w:t xml:space="preserve"> </w:t>
      </w:r>
      <w:r>
        <w:t>získané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předmětu</w:t>
      </w:r>
      <w:r>
        <w:rPr>
          <w:spacing w:val="-9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 budou považovat za obsah obchodního tajemství a nesdělí je třetí straně.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2"/>
        </w:numPr>
        <w:tabs>
          <w:tab w:val="left" w:pos="554"/>
        </w:tabs>
        <w:spacing w:before="1"/>
        <w:ind w:right="113" w:firstLine="0"/>
        <w:jc w:val="both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dohodly,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některá</w:t>
      </w:r>
      <w:r>
        <w:rPr>
          <w:spacing w:val="-10"/>
        </w:rPr>
        <w:t xml:space="preserve"> </w:t>
      </w:r>
      <w:r>
        <w:t>část</w:t>
      </w:r>
      <w:r>
        <w:rPr>
          <w:spacing w:val="-7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obecně závazných</w:t>
      </w:r>
      <w:r>
        <w:rPr>
          <w:spacing w:val="-1"/>
        </w:rPr>
        <w:t xml:space="preserve"> </w:t>
      </w:r>
      <w:r>
        <w:t>právních</w:t>
      </w:r>
      <w:r>
        <w:rPr>
          <w:spacing w:val="-3"/>
        </w:rPr>
        <w:t xml:space="preserve"> </w:t>
      </w:r>
      <w:r>
        <w:t>předpisů bude</w:t>
      </w:r>
      <w:r>
        <w:rPr>
          <w:spacing w:val="-3"/>
        </w:rPr>
        <w:t xml:space="preserve"> </w:t>
      </w:r>
      <w:r>
        <w:t>prohlášena za</w:t>
      </w:r>
      <w:r>
        <w:rPr>
          <w:spacing w:val="-5"/>
        </w:rPr>
        <w:t xml:space="preserve"> </w:t>
      </w:r>
      <w:r>
        <w:t>neplatnou, zůstávají</w:t>
      </w:r>
      <w:r>
        <w:rPr>
          <w:spacing w:val="-2"/>
        </w:rPr>
        <w:t xml:space="preserve"> </w:t>
      </w:r>
      <w:r>
        <w:t>ostatní ustanovení</w:t>
      </w:r>
      <w:r>
        <w:rPr>
          <w:spacing w:val="-2"/>
        </w:rPr>
        <w:t xml:space="preserve"> </w:t>
      </w:r>
      <w:r>
        <w:t>této smlouvy v</w:t>
      </w:r>
      <w:r>
        <w:rPr>
          <w:spacing w:val="-4"/>
        </w:rPr>
        <w:t xml:space="preserve"> </w:t>
      </w:r>
      <w:r>
        <w:t>platnosti. V</w:t>
      </w:r>
      <w:r>
        <w:rPr>
          <w:spacing w:val="-4"/>
        </w:rPr>
        <w:t xml:space="preserve"> </w:t>
      </w:r>
      <w:r>
        <w:t>ostatních náležitostech se smlouva řídí platným obchodním zákoníkem a obecně platnými právními předpisy.</w:t>
      </w:r>
    </w:p>
    <w:p w:rsidR="00647977" w:rsidRDefault="00647977">
      <w:pPr>
        <w:pStyle w:val="Zkladntext"/>
        <w:spacing w:before="12"/>
        <w:rPr>
          <w:sz w:val="21"/>
        </w:rPr>
      </w:pPr>
    </w:p>
    <w:p w:rsidR="00647977" w:rsidRDefault="007B5BD2">
      <w:pPr>
        <w:pStyle w:val="Odstavecseseznamem"/>
        <w:numPr>
          <w:ilvl w:val="1"/>
          <w:numId w:val="2"/>
        </w:numPr>
        <w:tabs>
          <w:tab w:val="left" w:pos="633"/>
        </w:tabs>
        <w:ind w:right="111" w:firstLine="0"/>
        <w:jc w:val="both"/>
      </w:pPr>
      <w:r>
        <w:t>Obě smluvní strany se zavazují nezpřístupnit třetí straně dokumenty převzaté od zhotovitele či objednatele bez jeho vědomí a písemného souhlasu, s výjimkou státních a odborových</w:t>
      </w:r>
      <w:r>
        <w:rPr>
          <w:spacing w:val="-5"/>
        </w:rPr>
        <w:t xml:space="preserve"> </w:t>
      </w:r>
      <w:r>
        <w:t>kontrolních</w:t>
      </w:r>
      <w:r>
        <w:rPr>
          <w:spacing w:val="-5"/>
        </w:rPr>
        <w:t xml:space="preserve"> </w:t>
      </w:r>
      <w:r>
        <w:t>orgánů.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8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má</w:t>
      </w:r>
      <w:r>
        <w:rPr>
          <w:spacing w:val="-10"/>
        </w:rPr>
        <w:t xml:space="preserve"> </w:t>
      </w:r>
      <w:r>
        <w:t>každá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smluvních</w:t>
      </w:r>
      <w:r>
        <w:t xml:space="preserve"> stran právo uplatnit škodu, která mu jednáním druhé strany vznikla.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Odstavecseseznamem"/>
        <w:numPr>
          <w:ilvl w:val="1"/>
          <w:numId w:val="2"/>
        </w:numPr>
        <w:tabs>
          <w:tab w:val="left" w:pos="578"/>
        </w:tabs>
        <w:ind w:right="114" w:firstLine="0"/>
        <w:jc w:val="both"/>
      </w:pPr>
      <w:r>
        <w:t xml:space="preserve">Objednatel souhlasí se zveřejněním názvu a kontaktní osoby v prezenčních materiálech </w:t>
      </w:r>
      <w:r>
        <w:rPr>
          <w:spacing w:val="-2"/>
        </w:rPr>
        <w:t>zhotovitele.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2"/>
        </w:numPr>
        <w:tabs>
          <w:tab w:val="left" w:pos="648"/>
        </w:tabs>
        <w:ind w:right="111" w:firstLine="0"/>
        <w:jc w:val="both"/>
      </w:pPr>
      <w:r>
        <w:t>Záležitosti touto smlouvou výslovně neupravené se řídí Všeobecnými obchodními podmínkam</w:t>
      </w:r>
      <w:r>
        <w:t>i</w:t>
      </w:r>
      <w:r>
        <w:rPr>
          <w:spacing w:val="-18"/>
        </w:rPr>
        <w:t xml:space="preserve"> </w:t>
      </w:r>
      <w:r>
        <w:t>pro</w:t>
      </w:r>
      <w:r>
        <w:rPr>
          <w:spacing w:val="-17"/>
        </w:rPr>
        <w:t xml:space="preserve"> </w:t>
      </w:r>
      <w:r>
        <w:t>poskytování</w:t>
      </w:r>
      <w:r>
        <w:rPr>
          <w:spacing w:val="-17"/>
        </w:rPr>
        <w:t xml:space="preserve"> </w:t>
      </w:r>
      <w:r>
        <w:t>bezpečnostních</w:t>
      </w:r>
      <w:r>
        <w:rPr>
          <w:spacing w:val="-17"/>
        </w:rPr>
        <w:t xml:space="preserve"> </w:t>
      </w:r>
      <w:r>
        <w:t>služeb</w:t>
      </w:r>
      <w:r>
        <w:rPr>
          <w:spacing w:val="-17"/>
        </w:rPr>
        <w:t xml:space="preserve"> </w:t>
      </w:r>
      <w:r>
        <w:t>č.</w:t>
      </w:r>
      <w:r>
        <w:rPr>
          <w:spacing w:val="-18"/>
        </w:rPr>
        <w:t xml:space="preserve"> </w:t>
      </w:r>
      <w:r>
        <w:t>VOP</w:t>
      </w:r>
      <w:r>
        <w:rPr>
          <w:spacing w:val="-17"/>
        </w:rPr>
        <w:t xml:space="preserve"> </w:t>
      </w:r>
      <w:r>
        <w:t>13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příslušnými</w:t>
      </w:r>
      <w:r>
        <w:rPr>
          <w:spacing w:val="-17"/>
        </w:rPr>
        <w:t xml:space="preserve"> </w:t>
      </w:r>
      <w:r>
        <w:t>právními</w:t>
      </w:r>
      <w:r>
        <w:rPr>
          <w:spacing w:val="-18"/>
        </w:rPr>
        <w:t xml:space="preserve"> </w:t>
      </w:r>
      <w:r>
        <w:t>předpisy, zejména</w:t>
      </w:r>
      <w:r>
        <w:rPr>
          <w:spacing w:val="-8"/>
        </w:rPr>
        <w:t xml:space="preserve"> </w:t>
      </w:r>
      <w:r>
        <w:t>občanským</w:t>
      </w:r>
      <w:r>
        <w:rPr>
          <w:spacing w:val="-11"/>
        </w:rPr>
        <w:t xml:space="preserve"> </w:t>
      </w:r>
      <w:r>
        <w:t>zákoníkem.</w:t>
      </w:r>
      <w:r>
        <w:rPr>
          <w:spacing w:val="-6"/>
        </w:rPr>
        <w:t xml:space="preserve"> </w:t>
      </w:r>
      <w:r>
        <w:t>Objednatel</w:t>
      </w:r>
      <w:r>
        <w:rPr>
          <w:spacing w:val="-11"/>
        </w:rPr>
        <w:t xml:space="preserve"> </w:t>
      </w:r>
      <w:r>
        <w:t>podpisem</w:t>
      </w:r>
      <w:r>
        <w:rPr>
          <w:spacing w:val="-8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výslovně</w:t>
      </w:r>
      <w:r>
        <w:rPr>
          <w:spacing w:val="-9"/>
        </w:rPr>
        <w:t xml:space="preserve"> </w:t>
      </w:r>
      <w:r>
        <w:t>potvrzuje,</w:t>
      </w:r>
      <w:r>
        <w:rPr>
          <w:spacing w:val="-10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před podpisem smlouvy řádně seznámil se zněním Všeobecných obchodních podmínek pro poskytování bezpečnostních služeb č. VOP 13, které jsou k</w:t>
      </w:r>
      <w:r>
        <w:rPr>
          <w:spacing w:val="-2"/>
        </w:rPr>
        <w:t xml:space="preserve"> </w:t>
      </w:r>
      <w:r>
        <w:t>této smlouvě přiloženy.</w:t>
      </w:r>
      <w:r>
        <w:rPr>
          <w:spacing w:val="40"/>
        </w:rPr>
        <w:t xml:space="preserve"> </w:t>
      </w:r>
      <w:r>
        <w:t>Obě smluvní</w:t>
      </w:r>
      <w:r>
        <w:rPr>
          <w:spacing w:val="-1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zavazují</w:t>
      </w:r>
      <w:r>
        <w:rPr>
          <w:spacing w:val="-1"/>
        </w:rPr>
        <w:t xml:space="preserve"> </w:t>
      </w:r>
      <w:r>
        <w:t>plnit</w:t>
      </w:r>
      <w:r>
        <w:rPr>
          <w:spacing w:val="-3"/>
        </w:rPr>
        <w:t xml:space="preserve"> </w:t>
      </w:r>
      <w:r>
        <w:t>své</w:t>
      </w:r>
      <w:r>
        <w:rPr>
          <w:spacing w:val="-2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z uvedených</w:t>
      </w:r>
      <w:r>
        <w:rPr>
          <w:spacing w:val="-2"/>
        </w:rPr>
        <w:t xml:space="preserve"> </w:t>
      </w:r>
      <w:r>
        <w:t>obchodních</w:t>
      </w:r>
      <w:r>
        <w:rPr>
          <w:spacing w:val="-2"/>
        </w:rPr>
        <w:t xml:space="preserve"> </w:t>
      </w:r>
      <w:r>
        <w:t>podmínek vyplýva</w:t>
      </w:r>
      <w:r>
        <w:t>jící.</w:t>
      </w:r>
    </w:p>
    <w:p w:rsidR="00647977" w:rsidRDefault="00647977">
      <w:pPr>
        <w:pStyle w:val="Zkladntext"/>
        <w:rPr>
          <w:sz w:val="26"/>
        </w:rPr>
      </w:pPr>
    </w:p>
    <w:p w:rsidR="00647977" w:rsidRDefault="007B5BD2">
      <w:pPr>
        <w:pStyle w:val="Nadpis1"/>
        <w:numPr>
          <w:ilvl w:val="0"/>
          <w:numId w:val="13"/>
        </w:numPr>
        <w:tabs>
          <w:tab w:val="left" w:pos="3948"/>
        </w:tabs>
        <w:spacing w:before="218"/>
        <w:ind w:left="3948" w:hanging="661"/>
        <w:jc w:val="left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:rsidR="00647977" w:rsidRDefault="00647977">
      <w:pPr>
        <w:pStyle w:val="Zkladntext"/>
        <w:spacing w:before="1"/>
        <w:rPr>
          <w:b/>
        </w:rPr>
      </w:pPr>
    </w:p>
    <w:p w:rsidR="00647977" w:rsidRDefault="007B5BD2">
      <w:pPr>
        <w:pStyle w:val="Odstavecseseznamem"/>
        <w:numPr>
          <w:ilvl w:val="1"/>
          <w:numId w:val="1"/>
        </w:numPr>
        <w:tabs>
          <w:tab w:val="left" w:pos="585"/>
        </w:tabs>
        <w:ind w:right="111" w:firstLine="0"/>
        <w:jc w:val="both"/>
      </w:pPr>
      <w:r>
        <w:t xml:space="preserve">Smlouva včetně rozsahu služeb nabývá platnosti dnem jejího podpisu druhou stranou. Smlouva nabývá účinnosti dnem </w:t>
      </w:r>
      <w:proofErr w:type="gramStart"/>
      <w:r>
        <w:t>15.6.2023</w:t>
      </w:r>
      <w:proofErr w:type="gramEnd"/>
      <w:r>
        <w:t xml:space="preserve"> 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1"/>
        </w:numPr>
        <w:tabs>
          <w:tab w:val="left" w:pos="559"/>
        </w:tabs>
        <w:spacing w:before="1"/>
        <w:ind w:left="559" w:hanging="443"/>
        <w:jc w:val="both"/>
      </w:pPr>
      <w:r>
        <w:t>Změny</w:t>
      </w:r>
      <w:r>
        <w:rPr>
          <w:spacing w:val="-7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mohou</w:t>
      </w:r>
      <w:r>
        <w:rPr>
          <w:spacing w:val="-6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provedeny</w:t>
      </w:r>
      <w:r>
        <w:rPr>
          <w:spacing w:val="-4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vzájemně</w:t>
      </w:r>
      <w:r>
        <w:rPr>
          <w:spacing w:val="-6"/>
        </w:rPr>
        <w:t xml:space="preserve"> </w:t>
      </w:r>
      <w:r>
        <w:t>potvrzenými</w:t>
      </w:r>
      <w:r>
        <w:rPr>
          <w:spacing w:val="-6"/>
        </w:rPr>
        <w:t xml:space="preserve"> </w:t>
      </w:r>
      <w:r>
        <w:t>písemnými</w:t>
      </w:r>
      <w:r>
        <w:rPr>
          <w:spacing w:val="-5"/>
        </w:rPr>
        <w:t xml:space="preserve"> </w:t>
      </w:r>
      <w:r>
        <w:rPr>
          <w:spacing w:val="-2"/>
        </w:rPr>
        <w:t>dodatky.</w:t>
      </w:r>
    </w:p>
    <w:p w:rsidR="00647977" w:rsidRDefault="00647977">
      <w:pPr>
        <w:pStyle w:val="Zkladntext"/>
        <w:spacing w:before="11"/>
        <w:rPr>
          <w:sz w:val="21"/>
        </w:rPr>
      </w:pPr>
    </w:p>
    <w:p w:rsidR="00647977" w:rsidRDefault="007B5BD2">
      <w:pPr>
        <w:pStyle w:val="Odstavecseseznamem"/>
        <w:numPr>
          <w:ilvl w:val="1"/>
          <w:numId w:val="1"/>
        </w:numPr>
        <w:tabs>
          <w:tab w:val="left" w:pos="619"/>
        </w:tabs>
        <w:ind w:right="112" w:firstLine="0"/>
        <w:jc w:val="both"/>
      </w:pPr>
      <w:r>
        <w:t>Smlouva je vyhotovena ve dvou stejnopisech, z nichž každý má platnost originálu. Objednatel a zhotovitel obdrží jeden stejnopis.</w:t>
      </w:r>
    </w:p>
    <w:p w:rsidR="00647977" w:rsidRDefault="00647977">
      <w:pPr>
        <w:pStyle w:val="Zkladntext"/>
      </w:pPr>
    </w:p>
    <w:p w:rsidR="00647977" w:rsidRDefault="007B5BD2">
      <w:pPr>
        <w:pStyle w:val="Odstavecseseznamem"/>
        <w:numPr>
          <w:ilvl w:val="1"/>
          <w:numId w:val="1"/>
        </w:numPr>
        <w:tabs>
          <w:tab w:val="left" w:pos="558"/>
        </w:tabs>
        <w:ind w:right="112" w:firstLine="0"/>
        <w:jc w:val="both"/>
      </w:pPr>
      <w:r>
        <w:t>Po</w:t>
      </w:r>
      <w:r>
        <w:rPr>
          <w:spacing w:val="-2"/>
        </w:rPr>
        <w:t xml:space="preserve"> </w:t>
      </w:r>
      <w:r>
        <w:t>dohodě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celém</w:t>
      </w:r>
      <w:r>
        <w:rPr>
          <w:spacing w:val="-3"/>
        </w:rPr>
        <w:t xml:space="preserve"> </w:t>
      </w:r>
      <w:r>
        <w:t>obsahu</w:t>
      </w:r>
      <w:r>
        <w:rPr>
          <w:spacing w:val="-3"/>
        </w:rPr>
        <w:t xml:space="preserve"> </w:t>
      </w:r>
      <w:r>
        <w:t>smlouvy a</w:t>
      </w:r>
      <w:r>
        <w:rPr>
          <w:spacing w:val="-3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připojují</w:t>
      </w:r>
      <w:r>
        <w:rPr>
          <w:spacing w:val="-2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strany na důkaz své svobodné vůle své vlastnoruční podpisy.</w:t>
      </w:r>
    </w:p>
    <w:p w:rsidR="00647977" w:rsidRDefault="00647977">
      <w:pPr>
        <w:pStyle w:val="Zkladntext"/>
        <w:spacing w:before="1"/>
      </w:pPr>
    </w:p>
    <w:p w:rsidR="00647977" w:rsidRDefault="007B5BD2">
      <w:pPr>
        <w:pStyle w:val="Zkladntext"/>
        <w:ind w:left="116"/>
      </w:pPr>
      <w:r>
        <w:t>Přílohy:</w:t>
      </w:r>
      <w:r>
        <w:rPr>
          <w:spacing w:val="-4"/>
        </w:rPr>
        <w:t xml:space="preserve"> </w:t>
      </w:r>
      <w:r>
        <w:t>Všeobecné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podmínky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bezpečnostních</w:t>
      </w:r>
      <w:r>
        <w:rPr>
          <w:spacing w:val="-6"/>
        </w:rPr>
        <w:t xml:space="preserve"> </w:t>
      </w:r>
      <w:r>
        <w:t>služeb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VOP</w:t>
      </w:r>
      <w:r>
        <w:rPr>
          <w:spacing w:val="-5"/>
        </w:rPr>
        <w:t xml:space="preserve"> 13</w:t>
      </w:r>
    </w:p>
    <w:p w:rsidR="00647977" w:rsidRDefault="00647977">
      <w:pPr>
        <w:pStyle w:val="Zkladntext"/>
        <w:rPr>
          <w:sz w:val="26"/>
        </w:rPr>
      </w:pPr>
    </w:p>
    <w:p w:rsidR="00647977" w:rsidRDefault="007B5BD2">
      <w:pPr>
        <w:pStyle w:val="Zkladntext"/>
        <w:tabs>
          <w:tab w:val="left" w:pos="5781"/>
        </w:tabs>
        <w:spacing w:before="217"/>
        <w:ind w:left="116"/>
      </w:pPr>
      <w:r>
        <w:t>Milovice,</w:t>
      </w:r>
      <w:r>
        <w:rPr>
          <w:spacing w:val="-4"/>
        </w:rPr>
        <w:t xml:space="preserve"> </w:t>
      </w:r>
      <w:r>
        <w:t>dne</w:t>
      </w:r>
      <w:r>
        <w:rPr>
          <w:spacing w:val="75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rPr>
          <w:spacing w:val="-4"/>
        </w:rPr>
        <w:t>2023</w:t>
      </w:r>
      <w:r>
        <w:tab/>
        <w:t>Praha,</w:t>
      </w:r>
      <w:r>
        <w:rPr>
          <w:spacing w:val="-5"/>
        </w:rPr>
        <w:t xml:space="preserve"> dne</w:t>
      </w:r>
    </w:p>
    <w:p w:rsidR="00647977" w:rsidRDefault="00647977">
      <w:pPr>
        <w:pStyle w:val="Zkladntext"/>
        <w:spacing w:before="7"/>
        <w:rPr>
          <w:sz w:val="13"/>
        </w:rPr>
      </w:pPr>
    </w:p>
    <w:p w:rsidR="00647977" w:rsidRDefault="00647977">
      <w:pPr>
        <w:rPr>
          <w:sz w:val="13"/>
        </w:rPr>
        <w:sectPr w:rsidR="00647977">
          <w:pgSz w:w="11910" w:h="16840"/>
          <w:pgMar w:top="1580" w:right="1300" w:bottom="280" w:left="1300" w:header="708" w:footer="708" w:gutter="0"/>
          <w:pgBorders w:offsetFrom="page">
            <w:top w:val="single" w:sz="4" w:space="24" w:color="E26C09"/>
            <w:left w:val="single" w:sz="4" w:space="24" w:color="E26C09"/>
            <w:bottom w:val="single" w:sz="4" w:space="24" w:color="E26C09"/>
            <w:right w:val="single" w:sz="4" w:space="24" w:color="E26C09"/>
          </w:pgBorders>
          <w:cols w:space="708"/>
        </w:sectPr>
      </w:pPr>
    </w:p>
    <w:p w:rsidR="00647977" w:rsidRDefault="007B5BD2">
      <w:pPr>
        <w:pStyle w:val="Zkladntext"/>
        <w:spacing w:before="101"/>
        <w:ind w:left="116"/>
      </w:pPr>
      <w:r>
        <w:t xml:space="preserve">za </w:t>
      </w:r>
      <w:r>
        <w:rPr>
          <w:spacing w:val="-2"/>
        </w:rPr>
        <w:t>objednatele:</w:t>
      </w:r>
    </w:p>
    <w:p w:rsidR="00647977" w:rsidRDefault="007B5BD2">
      <w:pPr>
        <w:spacing w:before="3"/>
        <w:rPr>
          <w:sz w:val="17"/>
        </w:rPr>
      </w:pPr>
      <w:r>
        <w:br w:type="column"/>
      </w:r>
    </w:p>
    <w:p w:rsidR="00647977" w:rsidRDefault="00647977">
      <w:pPr>
        <w:spacing w:line="104" w:lineRule="exact"/>
        <w:ind w:left="116"/>
        <w:rPr>
          <w:rFonts w:ascii="Myriad Pro"/>
          <w:sz w:val="9"/>
        </w:rPr>
      </w:pPr>
    </w:p>
    <w:p w:rsidR="00647977" w:rsidRDefault="00647977">
      <w:pPr>
        <w:spacing w:before="1" w:line="54" w:lineRule="exact"/>
        <w:ind w:left="116"/>
        <w:rPr>
          <w:rFonts w:ascii="Myriad Pro"/>
          <w:sz w:val="9"/>
        </w:rPr>
      </w:pPr>
    </w:p>
    <w:p w:rsidR="00647977" w:rsidRDefault="007B5BD2">
      <w:pPr>
        <w:pStyle w:val="Zkladntext"/>
        <w:spacing w:before="101"/>
        <w:ind w:left="116"/>
      </w:pPr>
      <w:r>
        <w:br w:type="column"/>
      </w:r>
      <w:r>
        <w:t xml:space="preserve">za </w:t>
      </w:r>
      <w:r>
        <w:rPr>
          <w:spacing w:val="-2"/>
        </w:rPr>
        <w:t>zhotovitele:</w:t>
      </w:r>
    </w:p>
    <w:p w:rsidR="00647977" w:rsidRDefault="00647977">
      <w:pPr>
        <w:sectPr w:rsidR="00647977">
          <w:type w:val="continuous"/>
          <w:pgSz w:w="11910" w:h="16840"/>
          <w:pgMar w:top="1920" w:right="1300" w:bottom="280" w:left="1300" w:header="708" w:footer="708" w:gutter="0"/>
          <w:pgBorders w:offsetFrom="page">
            <w:top w:val="single" w:sz="4" w:space="24" w:color="E26C09"/>
            <w:left w:val="single" w:sz="4" w:space="24" w:color="E26C09"/>
            <w:bottom w:val="single" w:sz="4" w:space="24" w:color="E26C09"/>
            <w:right w:val="single" w:sz="4" w:space="24" w:color="E26C09"/>
          </w:pgBorders>
          <w:cols w:num="4" w:space="708" w:equalWidth="0">
            <w:col w:w="1611" w:space="40"/>
            <w:col w:w="1062" w:space="181"/>
            <w:col w:w="1329" w:space="734"/>
            <w:col w:w="4353"/>
          </w:cols>
        </w:sectPr>
      </w:pPr>
    </w:p>
    <w:p w:rsidR="00647977" w:rsidRDefault="007B5BD2">
      <w:pPr>
        <w:tabs>
          <w:tab w:val="left" w:pos="5073"/>
        </w:tabs>
        <w:spacing w:line="228" w:lineRule="exact"/>
        <w:ind w:left="116"/>
      </w:pPr>
      <w:r>
        <w:rPr>
          <w:spacing w:val="-2"/>
        </w:rPr>
        <w:t>……………………….</w:t>
      </w:r>
      <w:bookmarkStart w:id="0" w:name="_GoBack"/>
      <w:bookmarkEnd w:id="0"/>
      <w:r>
        <w:tab/>
      </w:r>
      <w:r>
        <w:rPr>
          <w:spacing w:val="-2"/>
        </w:rPr>
        <w:t>………………………….</w:t>
      </w:r>
    </w:p>
    <w:sectPr w:rsidR="00647977">
      <w:type w:val="continuous"/>
      <w:pgSz w:w="11910" w:h="16840"/>
      <w:pgMar w:top="1920" w:right="1300" w:bottom="280" w:left="1300" w:header="708" w:footer="708" w:gutter="0"/>
      <w:pgBorders w:offsetFrom="page">
        <w:top w:val="single" w:sz="4" w:space="24" w:color="E26C09"/>
        <w:left w:val="single" w:sz="4" w:space="24" w:color="E26C09"/>
        <w:bottom w:val="single" w:sz="4" w:space="24" w:color="E26C09"/>
        <w:right w:val="single" w:sz="4" w:space="24" w:color="E26C09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0E4E"/>
    <w:multiLevelType w:val="hybridMultilevel"/>
    <w:tmpl w:val="D2849CFA"/>
    <w:lvl w:ilvl="0" w:tplc="B82E7642">
      <w:numFmt w:val="bullet"/>
      <w:lvlText w:val="-"/>
      <w:lvlJc w:val="left"/>
      <w:pPr>
        <w:ind w:left="824" w:hanging="28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55ACFB34">
      <w:numFmt w:val="bullet"/>
      <w:lvlText w:val="•"/>
      <w:lvlJc w:val="left"/>
      <w:pPr>
        <w:ind w:left="1668" w:hanging="281"/>
      </w:pPr>
      <w:rPr>
        <w:rFonts w:hint="default"/>
        <w:lang w:val="cs-CZ" w:eastAsia="en-US" w:bidi="ar-SA"/>
      </w:rPr>
    </w:lvl>
    <w:lvl w:ilvl="2" w:tplc="C1906162">
      <w:numFmt w:val="bullet"/>
      <w:lvlText w:val="•"/>
      <w:lvlJc w:val="left"/>
      <w:pPr>
        <w:ind w:left="2517" w:hanging="281"/>
      </w:pPr>
      <w:rPr>
        <w:rFonts w:hint="default"/>
        <w:lang w:val="cs-CZ" w:eastAsia="en-US" w:bidi="ar-SA"/>
      </w:rPr>
    </w:lvl>
    <w:lvl w:ilvl="3" w:tplc="4AE6B3B0">
      <w:numFmt w:val="bullet"/>
      <w:lvlText w:val="•"/>
      <w:lvlJc w:val="left"/>
      <w:pPr>
        <w:ind w:left="3365" w:hanging="281"/>
      </w:pPr>
      <w:rPr>
        <w:rFonts w:hint="default"/>
        <w:lang w:val="cs-CZ" w:eastAsia="en-US" w:bidi="ar-SA"/>
      </w:rPr>
    </w:lvl>
    <w:lvl w:ilvl="4" w:tplc="F7AABA28">
      <w:numFmt w:val="bullet"/>
      <w:lvlText w:val="•"/>
      <w:lvlJc w:val="left"/>
      <w:pPr>
        <w:ind w:left="4214" w:hanging="281"/>
      </w:pPr>
      <w:rPr>
        <w:rFonts w:hint="default"/>
        <w:lang w:val="cs-CZ" w:eastAsia="en-US" w:bidi="ar-SA"/>
      </w:rPr>
    </w:lvl>
    <w:lvl w:ilvl="5" w:tplc="45DA10E4">
      <w:numFmt w:val="bullet"/>
      <w:lvlText w:val="•"/>
      <w:lvlJc w:val="left"/>
      <w:pPr>
        <w:ind w:left="5063" w:hanging="281"/>
      </w:pPr>
      <w:rPr>
        <w:rFonts w:hint="default"/>
        <w:lang w:val="cs-CZ" w:eastAsia="en-US" w:bidi="ar-SA"/>
      </w:rPr>
    </w:lvl>
    <w:lvl w:ilvl="6" w:tplc="6F989008">
      <w:numFmt w:val="bullet"/>
      <w:lvlText w:val="•"/>
      <w:lvlJc w:val="left"/>
      <w:pPr>
        <w:ind w:left="5911" w:hanging="281"/>
      </w:pPr>
      <w:rPr>
        <w:rFonts w:hint="default"/>
        <w:lang w:val="cs-CZ" w:eastAsia="en-US" w:bidi="ar-SA"/>
      </w:rPr>
    </w:lvl>
    <w:lvl w:ilvl="7" w:tplc="F0545CA0">
      <w:numFmt w:val="bullet"/>
      <w:lvlText w:val="•"/>
      <w:lvlJc w:val="left"/>
      <w:pPr>
        <w:ind w:left="6760" w:hanging="281"/>
      </w:pPr>
      <w:rPr>
        <w:rFonts w:hint="default"/>
        <w:lang w:val="cs-CZ" w:eastAsia="en-US" w:bidi="ar-SA"/>
      </w:rPr>
    </w:lvl>
    <w:lvl w:ilvl="8" w:tplc="F6C23BD2">
      <w:numFmt w:val="bullet"/>
      <w:lvlText w:val="•"/>
      <w:lvlJc w:val="left"/>
      <w:pPr>
        <w:ind w:left="7609" w:hanging="281"/>
      </w:pPr>
      <w:rPr>
        <w:rFonts w:hint="default"/>
        <w:lang w:val="cs-CZ" w:eastAsia="en-US" w:bidi="ar-SA"/>
      </w:rPr>
    </w:lvl>
  </w:abstractNum>
  <w:abstractNum w:abstractNumId="1" w15:restartNumberingAfterBreak="0">
    <w:nsid w:val="09E836E3"/>
    <w:multiLevelType w:val="multilevel"/>
    <w:tmpl w:val="32123A7E"/>
    <w:lvl w:ilvl="0">
      <w:start w:val="3"/>
      <w:numFmt w:val="decimal"/>
      <w:lvlText w:val="%1"/>
      <w:lvlJc w:val="left"/>
      <w:pPr>
        <w:ind w:left="116" w:hanging="54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54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57" w:hanging="54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75" w:hanging="5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94" w:hanging="5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3" w:hanging="5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1" w:hanging="5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0" w:hanging="5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69" w:hanging="540"/>
      </w:pPr>
      <w:rPr>
        <w:rFonts w:hint="default"/>
        <w:lang w:val="cs-CZ" w:eastAsia="en-US" w:bidi="ar-SA"/>
      </w:rPr>
    </w:lvl>
  </w:abstractNum>
  <w:abstractNum w:abstractNumId="2" w15:restartNumberingAfterBreak="0">
    <w:nsid w:val="1EE031F4"/>
    <w:multiLevelType w:val="hybridMultilevel"/>
    <w:tmpl w:val="21168B1A"/>
    <w:lvl w:ilvl="0" w:tplc="CD944ECA">
      <w:numFmt w:val="bullet"/>
      <w:lvlText w:val="-"/>
      <w:lvlJc w:val="left"/>
      <w:pPr>
        <w:ind w:left="822" w:hanging="34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2989F0E">
      <w:numFmt w:val="bullet"/>
      <w:lvlText w:val="•"/>
      <w:lvlJc w:val="left"/>
      <w:pPr>
        <w:ind w:left="1668" w:hanging="346"/>
      </w:pPr>
      <w:rPr>
        <w:rFonts w:hint="default"/>
        <w:lang w:val="cs-CZ" w:eastAsia="en-US" w:bidi="ar-SA"/>
      </w:rPr>
    </w:lvl>
    <w:lvl w:ilvl="2" w:tplc="7C5A0D7E">
      <w:numFmt w:val="bullet"/>
      <w:lvlText w:val="•"/>
      <w:lvlJc w:val="left"/>
      <w:pPr>
        <w:ind w:left="2517" w:hanging="346"/>
      </w:pPr>
      <w:rPr>
        <w:rFonts w:hint="default"/>
        <w:lang w:val="cs-CZ" w:eastAsia="en-US" w:bidi="ar-SA"/>
      </w:rPr>
    </w:lvl>
    <w:lvl w:ilvl="3" w:tplc="0DA6EF9C">
      <w:numFmt w:val="bullet"/>
      <w:lvlText w:val="•"/>
      <w:lvlJc w:val="left"/>
      <w:pPr>
        <w:ind w:left="3365" w:hanging="346"/>
      </w:pPr>
      <w:rPr>
        <w:rFonts w:hint="default"/>
        <w:lang w:val="cs-CZ" w:eastAsia="en-US" w:bidi="ar-SA"/>
      </w:rPr>
    </w:lvl>
    <w:lvl w:ilvl="4" w:tplc="E61C4D96">
      <w:numFmt w:val="bullet"/>
      <w:lvlText w:val="•"/>
      <w:lvlJc w:val="left"/>
      <w:pPr>
        <w:ind w:left="4214" w:hanging="346"/>
      </w:pPr>
      <w:rPr>
        <w:rFonts w:hint="default"/>
        <w:lang w:val="cs-CZ" w:eastAsia="en-US" w:bidi="ar-SA"/>
      </w:rPr>
    </w:lvl>
    <w:lvl w:ilvl="5" w:tplc="CAD8747E">
      <w:numFmt w:val="bullet"/>
      <w:lvlText w:val="•"/>
      <w:lvlJc w:val="left"/>
      <w:pPr>
        <w:ind w:left="5063" w:hanging="346"/>
      </w:pPr>
      <w:rPr>
        <w:rFonts w:hint="default"/>
        <w:lang w:val="cs-CZ" w:eastAsia="en-US" w:bidi="ar-SA"/>
      </w:rPr>
    </w:lvl>
    <w:lvl w:ilvl="6" w:tplc="844CDBA8">
      <w:numFmt w:val="bullet"/>
      <w:lvlText w:val="•"/>
      <w:lvlJc w:val="left"/>
      <w:pPr>
        <w:ind w:left="5911" w:hanging="346"/>
      </w:pPr>
      <w:rPr>
        <w:rFonts w:hint="default"/>
        <w:lang w:val="cs-CZ" w:eastAsia="en-US" w:bidi="ar-SA"/>
      </w:rPr>
    </w:lvl>
    <w:lvl w:ilvl="7" w:tplc="6F64CB9A">
      <w:numFmt w:val="bullet"/>
      <w:lvlText w:val="•"/>
      <w:lvlJc w:val="left"/>
      <w:pPr>
        <w:ind w:left="6760" w:hanging="346"/>
      </w:pPr>
      <w:rPr>
        <w:rFonts w:hint="default"/>
        <w:lang w:val="cs-CZ" w:eastAsia="en-US" w:bidi="ar-SA"/>
      </w:rPr>
    </w:lvl>
    <w:lvl w:ilvl="8" w:tplc="87C049CC">
      <w:numFmt w:val="bullet"/>
      <w:lvlText w:val="•"/>
      <w:lvlJc w:val="left"/>
      <w:pPr>
        <w:ind w:left="7609" w:hanging="346"/>
      </w:pPr>
      <w:rPr>
        <w:rFonts w:hint="default"/>
        <w:lang w:val="cs-CZ" w:eastAsia="en-US" w:bidi="ar-SA"/>
      </w:rPr>
    </w:lvl>
  </w:abstractNum>
  <w:abstractNum w:abstractNumId="3" w15:restartNumberingAfterBreak="0">
    <w:nsid w:val="20627F3E"/>
    <w:multiLevelType w:val="multilevel"/>
    <w:tmpl w:val="3D6A7142"/>
    <w:lvl w:ilvl="0">
      <w:start w:val="2"/>
      <w:numFmt w:val="decimal"/>
      <w:lvlText w:val="%1"/>
      <w:lvlJc w:val="left"/>
      <w:pPr>
        <w:ind w:left="116" w:hanging="46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46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57" w:hanging="46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75" w:hanging="46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94" w:hanging="46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3" w:hanging="46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1" w:hanging="46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0" w:hanging="46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69" w:hanging="466"/>
      </w:pPr>
      <w:rPr>
        <w:rFonts w:hint="default"/>
        <w:lang w:val="cs-CZ" w:eastAsia="en-US" w:bidi="ar-SA"/>
      </w:rPr>
    </w:lvl>
  </w:abstractNum>
  <w:abstractNum w:abstractNumId="4" w15:restartNumberingAfterBreak="0">
    <w:nsid w:val="39996BC3"/>
    <w:multiLevelType w:val="multilevel"/>
    <w:tmpl w:val="83420CA8"/>
    <w:lvl w:ilvl="0">
      <w:start w:val="6"/>
      <w:numFmt w:val="decimal"/>
      <w:lvlText w:val="%1"/>
      <w:lvlJc w:val="left"/>
      <w:pPr>
        <w:ind w:left="560" w:hanging="44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60" w:hanging="44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258" w:hanging="149"/>
      </w:pPr>
      <w:rPr>
        <w:rFonts w:ascii="Tahoma" w:eastAsia="Tahoma" w:hAnsi="Tahoma" w:cs="Tahoma" w:hint="default"/>
        <w:spacing w:val="0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03" w:hanging="14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75" w:hanging="14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447" w:hanging="14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19" w:hanging="14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90" w:hanging="14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362" w:hanging="149"/>
      </w:pPr>
      <w:rPr>
        <w:rFonts w:hint="default"/>
        <w:lang w:val="cs-CZ" w:eastAsia="en-US" w:bidi="ar-SA"/>
      </w:rPr>
    </w:lvl>
  </w:abstractNum>
  <w:abstractNum w:abstractNumId="5" w15:restartNumberingAfterBreak="0">
    <w:nsid w:val="3B4F1596"/>
    <w:multiLevelType w:val="hybridMultilevel"/>
    <w:tmpl w:val="AD2E35A8"/>
    <w:lvl w:ilvl="0" w:tplc="FF805D70">
      <w:start w:val="1"/>
      <w:numFmt w:val="lowerLetter"/>
      <w:lvlText w:val="%1)"/>
      <w:lvlJc w:val="left"/>
      <w:pPr>
        <w:ind w:left="836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7B4A1E0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AE64D7C2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B35A1A76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6E040718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861A3C00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4CA4BA6A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2626D78C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9DD20E8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2EE570D"/>
    <w:multiLevelType w:val="multilevel"/>
    <w:tmpl w:val="F1AE51B8"/>
    <w:lvl w:ilvl="0">
      <w:start w:val="4"/>
      <w:numFmt w:val="decimal"/>
      <w:lvlText w:val="%1"/>
      <w:lvlJc w:val="left"/>
      <w:pPr>
        <w:ind w:left="116" w:hanging="44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44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57" w:hanging="44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75" w:hanging="4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94" w:hanging="4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3" w:hanging="4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1" w:hanging="4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0" w:hanging="4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69" w:hanging="440"/>
      </w:pPr>
      <w:rPr>
        <w:rFonts w:hint="default"/>
        <w:lang w:val="cs-CZ" w:eastAsia="en-US" w:bidi="ar-SA"/>
      </w:rPr>
    </w:lvl>
  </w:abstractNum>
  <w:abstractNum w:abstractNumId="7" w15:restartNumberingAfterBreak="0">
    <w:nsid w:val="480539FA"/>
    <w:multiLevelType w:val="multilevel"/>
    <w:tmpl w:val="5DFE53AA"/>
    <w:lvl w:ilvl="0">
      <w:start w:val="8"/>
      <w:numFmt w:val="decimal"/>
      <w:lvlText w:val="%1"/>
      <w:lvlJc w:val="left"/>
      <w:pPr>
        <w:ind w:left="116" w:hanging="47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47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57" w:hanging="47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75" w:hanging="47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94" w:hanging="47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3" w:hanging="47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1" w:hanging="47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0" w:hanging="47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69" w:hanging="471"/>
      </w:pPr>
      <w:rPr>
        <w:rFonts w:hint="default"/>
        <w:lang w:val="cs-CZ" w:eastAsia="en-US" w:bidi="ar-SA"/>
      </w:rPr>
    </w:lvl>
  </w:abstractNum>
  <w:abstractNum w:abstractNumId="8" w15:restartNumberingAfterBreak="0">
    <w:nsid w:val="4D4179E1"/>
    <w:multiLevelType w:val="hybridMultilevel"/>
    <w:tmpl w:val="25186FF8"/>
    <w:lvl w:ilvl="0" w:tplc="DDEAF71C">
      <w:start w:val="1"/>
      <w:numFmt w:val="upperRoman"/>
      <w:lvlText w:val="%1."/>
      <w:lvlJc w:val="left"/>
      <w:pPr>
        <w:ind w:left="3927" w:hanging="240"/>
        <w:jc w:val="righ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7DACA384">
      <w:numFmt w:val="bullet"/>
      <w:lvlText w:val="•"/>
      <w:lvlJc w:val="left"/>
      <w:pPr>
        <w:ind w:left="4458" w:hanging="240"/>
      </w:pPr>
      <w:rPr>
        <w:rFonts w:hint="default"/>
        <w:lang w:val="cs-CZ" w:eastAsia="en-US" w:bidi="ar-SA"/>
      </w:rPr>
    </w:lvl>
    <w:lvl w:ilvl="2" w:tplc="80188548">
      <w:numFmt w:val="bullet"/>
      <w:lvlText w:val="•"/>
      <w:lvlJc w:val="left"/>
      <w:pPr>
        <w:ind w:left="4997" w:hanging="240"/>
      </w:pPr>
      <w:rPr>
        <w:rFonts w:hint="default"/>
        <w:lang w:val="cs-CZ" w:eastAsia="en-US" w:bidi="ar-SA"/>
      </w:rPr>
    </w:lvl>
    <w:lvl w:ilvl="3" w:tplc="7D92DC64">
      <w:numFmt w:val="bullet"/>
      <w:lvlText w:val="•"/>
      <w:lvlJc w:val="left"/>
      <w:pPr>
        <w:ind w:left="5535" w:hanging="240"/>
      </w:pPr>
      <w:rPr>
        <w:rFonts w:hint="default"/>
        <w:lang w:val="cs-CZ" w:eastAsia="en-US" w:bidi="ar-SA"/>
      </w:rPr>
    </w:lvl>
    <w:lvl w:ilvl="4" w:tplc="A9D4BA32">
      <w:numFmt w:val="bullet"/>
      <w:lvlText w:val="•"/>
      <w:lvlJc w:val="left"/>
      <w:pPr>
        <w:ind w:left="6074" w:hanging="240"/>
      </w:pPr>
      <w:rPr>
        <w:rFonts w:hint="default"/>
        <w:lang w:val="cs-CZ" w:eastAsia="en-US" w:bidi="ar-SA"/>
      </w:rPr>
    </w:lvl>
    <w:lvl w:ilvl="5" w:tplc="BB681AE8">
      <w:numFmt w:val="bullet"/>
      <w:lvlText w:val="•"/>
      <w:lvlJc w:val="left"/>
      <w:pPr>
        <w:ind w:left="6613" w:hanging="240"/>
      </w:pPr>
      <w:rPr>
        <w:rFonts w:hint="default"/>
        <w:lang w:val="cs-CZ" w:eastAsia="en-US" w:bidi="ar-SA"/>
      </w:rPr>
    </w:lvl>
    <w:lvl w:ilvl="6" w:tplc="930A7F4C">
      <w:numFmt w:val="bullet"/>
      <w:lvlText w:val="•"/>
      <w:lvlJc w:val="left"/>
      <w:pPr>
        <w:ind w:left="7151" w:hanging="240"/>
      </w:pPr>
      <w:rPr>
        <w:rFonts w:hint="default"/>
        <w:lang w:val="cs-CZ" w:eastAsia="en-US" w:bidi="ar-SA"/>
      </w:rPr>
    </w:lvl>
    <w:lvl w:ilvl="7" w:tplc="E6943FAA">
      <w:numFmt w:val="bullet"/>
      <w:lvlText w:val="•"/>
      <w:lvlJc w:val="left"/>
      <w:pPr>
        <w:ind w:left="7690" w:hanging="240"/>
      </w:pPr>
      <w:rPr>
        <w:rFonts w:hint="default"/>
        <w:lang w:val="cs-CZ" w:eastAsia="en-US" w:bidi="ar-SA"/>
      </w:rPr>
    </w:lvl>
    <w:lvl w:ilvl="8" w:tplc="AFEC6036">
      <w:numFmt w:val="bullet"/>
      <w:lvlText w:val="•"/>
      <w:lvlJc w:val="left"/>
      <w:pPr>
        <w:ind w:left="8229" w:hanging="240"/>
      </w:pPr>
      <w:rPr>
        <w:rFonts w:hint="default"/>
        <w:lang w:val="cs-CZ" w:eastAsia="en-US" w:bidi="ar-SA"/>
      </w:rPr>
    </w:lvl>
  </w:abstractNum>
  <w:abstractNum w:abstractNumId="9" w15:restartNumberingAfterBreak="0">
    <w:nsid w:val="5BFB7C58"/>
    <w:multiLevelType w:val="hybridMultilevel"/>
    <w:tmpl w:val="3E5A5DF0"/>
    <w:lvl w:ilvl="0" w:tplc="21C618CA">
      <w:start w:val="1"/>
      <w:numFmt w:val="lowerLetter"/>
      <w:lvlText w:val="%1)"/>
      <w:lvlJc w:val="left"/>
      <w:pPr>
        <w:ind w:left="836" w:hanging="36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D9210AE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3C88C07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C0946508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5B8EE1F0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6E309D94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BED2F0A8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EE84BF2C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972C125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65A2403A"/>
    <w:multiLevelType w:val="multilevel"/>
    <w:tmpl w:val="2D22EA58"/>
    <w:lvl w:ilvl="0">
      <w:start w:val="7"/>
      <w:numFmt w:val="decimal"/>
      <w:lvlText w:val="%1"/>
      <w:lvlJc w:val="left"/>
      <w:pPr>
        <w:ind w:left="116" w:hanging="44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44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57" w:hanging="44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75" w:hanging="44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94" w:hanging="44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3" w:hanging="44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31" w:hanging="44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50" w:hanging="44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69" w:hanging="440"/>
      </w:pPr>
      <w:rPr>
        <w:rFonts w:hint="default"/>
        <w:lang w:val="cs-CZ" w:eastAsia="en-US" w:bidi="ar-SA"/>
      </w:rPr>
    </w:lvl>
  </w:abstractNum>
  <w:abstractNum w:abstractNumId="11" w15:restartNumberingAfterBreak="0">
    <w:nsid w:val="73567C84"/>
    <w:multiLevelType w:val="multilevel"/>
    <w:tmpl w:val="C37E5ED4"/>
    <w:lvl w:ilvl="0">
      <w:start w:val="5"/>
      <w:numFmt w:val="decimal"/>
      <w:lvlText w:val="%1"/>
      <w:lvlJc w:val="left"/>
      <w:pPr>
        <w:ind w:left="116" w:hanging="51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51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36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78151857"/>
    <w:multiLevelType w:val="multilevel"/>
    <w:tmpl w:val="47480422"/>
    <w:lvl w:ilvl="0">
      <w:start w:val="1"/>
      <w:numFmt w:val="decimal"/>
      <w:lvlText w:val="%1"/>
      <w:lvlJc w:val="left"/>
      <w:pPr>
        <w:ind w:left="116" w:hanging="44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" w:hanging="44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721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6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0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8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24" w:hanging="360"/>
      </w:pPr>
      <w:rPr>
        <w:rFonts w:hint="default"/>
        <w:lang w:val="cs-CZ" w:eastAsia="en-US" w:bidi="ar-SA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1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77"/>
    <w:rsid w:val="00647977"/>
    <w:rsid w:val="007B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3FFDA-902F-4E84-B222-F81EDE42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1"/>
    <w:qFormat/>
    <w:pPr>
      <w:ind w:left="54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1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y.dodavatele@securita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2340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HP</Company>
  <LinksUpToDate>false</LinksUpToDate>
  <CharactersWithSpaces>16120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:-(</dc:creator>
  <cp:lastModifiedBy>Účet Microsoft</cp:lastModifiedBy>
  <cp:revision>2</cp:revision>
  <dcterms:created xsi:type="dcterms:W3CDTF">2023-07-04T10:09:00Z</dcterms:created>
  <dcterms:modified xsi:type="dcterms:W3CDTF">2023-07-04T10:09:00Z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2023-07-04T00:00:00Z</vt:filetime>
  </property>
  <property fmtid="{D5CDD505-2E9C-101B-9397-08002B2CF9AE}" pid="5" name="Producer">
    <vt:lpwstr>Microsoft® Word 2013</vt:lpwstr>
  </property>
</Properties>
</file>