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E1787" w14:textId="4B62C52B" w:rsidR="001E1284" w:rsidRPr="00EA002D" w:rsidRDefault="00AB4375" w:rsidP="00D518D4">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SMLOUVA O DÍLO č. SD</w:t>
      </w:r>
      <w:r w:rsidR="009C3820">
        <w:rPr>
          <w:rFonts w:asciiTheme="minorHAnsi" w:hAnsiTheme="minorHAnsi"/>
          <w:b/>
          <w:bCs/>
          <w:color w:val="000000" w:themeColor="text1"/>
          <w:sz w:val="24"/>
          <w:szCs w:val="24"/>
        </w:rPr>
        <w:t>0</w:t>
      </w:r>
      <w:r w:rsidR="00241E52">
        <w:rPr>
          <w:rFonts w:asciiTheme="minorHAnsi" w:hAnsiTheme="minorHAnsi"/>
          <w:b/>
          <w:bCs/>
          <w:color w:val="000000" w:themeColor="text1"/>
          <w:sz w:val="24"/>
          <w:szCs w:val="24"/>
        </w:rPr>
        <w:t>0</w:t>
      </w:r>
      <w:r w:rsidR="00401AAC">
        <w:rPr>
          <w:rFonts w:asciiTheme="minorHAnsi" w:hAnsiTheme="minorHAnsi"/>
          <w:b/>
          <w:bCs/>
          <w:color w:val="000000" w:themeColor="text1"/>
          <w:sz w:val="24"/>
          <w:szCs w:val="24"/>
        </w:rPr>
        <w:t>7</w:t>
      </w:r>
      <w:r w:rsidR="00603A83">
        <w:rPr>
          <w:rFonts w:asciiTheme="minorHAnsi" w:hAnsiTheme="minorHAnsi"/>
          <w:b/>
          <w:bCs/>
          <w:color w:val="000000" w:themeColor="text1"/>
          <w:sz w:val="24"/>
          <w:szCs w:val="24"/>
        </w:rPr>
        <w:t>2</w:t>
      </w:r>
      <w:r w:rsidR="00241E52">
        <w:rPr>
          <w:rFonts w:asciiTheme="minorHAnsi" w:hAnsiTheme="minorHAnsi"/>
          <w:b/>
          <w:bCs/>
          <w:color w:val="000000" w:themeColor="text1"/>
          <w:sz w:val="24"/>
          <w:szCs w:val="24"/>
        </w:rPr>
        <w:t>3</w:t>
      </w:r>
    </w:p>
    <w:p w14:paraId="6E12D7F6" w14:textId="0BA4BD16" w:rsidR="00E15E24" w:rsidRPr="00EA002D" w:rsidRDefault="00AB4375" w:rsidP="00E15E24">
      <w:pPr>
        <w:jc w:val="center"/>
        <w:rPr>
          <w:rFonts w:asciiTheme="minorHAnsi" w:hAnsiTheme="minorHAnsi"/>
          <w:color w:val="000000" w:themeColor="text1"/>
          <w:sz w:val="24"/>
          <w:szCs w:val="24"/>
        </w:rPr>
      </w:pPr>
      <w:r w:rsidRPr="00EA002D">
        <w:rPr>
          <w:rFonts w:asciiTheme="minorHAnsi" w:hAnsiTheme="minorHAnsi"/>
          <w:color w:val="000000" w:themeColor="text1"/>
          <w:sz w:val="24"/>
          <w:szCs w:val="24"/>
        </w:rPr>
        <w:t>podle § 2586 a následujících občanského zákoníku</w:t>
      </w:r>
    </w:p>
    <w:p w14:paraId="238E178A" w14:textId="77777777" w:rsidR="00935700" w:rsidRPr="00EA002D" w:rsidRDefault="00935700">
      <w:pPr>
        <w:jc w:val="both"/>
        <w:rPr>
          <w:rFonts w:asciiTheme="minorHAnsi" w:hAnsiTheme="minorHAnsi"/>
          <w:color w:val="000000" w:themeColor="text1"/>
          <w:sz w:val="24"/>
          <w:szCs w:val="24"/>
        </w:rPr>
      </w:pPr>
    </w:p>
    <w:p w14:paraId="238E178B"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uzavřená mezi</w:t>
      </w:r>
    </w:p>
    <w:p w14:paraId="238E178C" w14:textId="77777777" w:rsidR="00CA402B" w:rsidRPr="00B17E8F" w:rsidRDefault="00CA402B">
      <w:pPr>
        <w:jc w:val="both"/>
        <w:rPr>
          <w:rFonts w:asciiTheme="minorHAnsi" w:hAnsiTheme="minorHAnsi"/>
          <w:b/>
          <w:color w:val="000000" w:themeColor="text1"/>
          <w:sz w:val="24"/>
          <w:szCs w:val="24"/>
        </w:rPr>
      </w:pPr>
    </w:p>
    <w:p w14:paraId="0383BCF8" w14:textId="485A1179" w:rsidR="00A3636E" w:rsidRDefault="00A06428" w:rsidP="00A3636E">
      <w:pPr>
        <w:jc w:val="both"/>
        <w:rPr>
          <w:rFonts w:asciiTheme="minorHAnsi" w:hAnsiTheme="minorHAnsi"/>
          <w:b/>
          <w:color w:val="000000" w:themeColor="text1"/>
          <w:sz w:val="24"/>
          <w:szCs w:val="24"/>
        </w:rPr>
      </w:pPr>
      <w:r w:rsidRPr="00B17E8F">
        <w:rPr>
          <w:rFonts w:asciiTheme="minorHAnsi" w:hAnsiTheme="minorHAnsi"/>
          <w:b/>
          <w:color w:val="000000" w:themeColor="text1"/>
          <w:sz w:val="24"/>
          <w:szCs w:val="24"/>
        </w:rPr>
        <w:tab/>
      </w:r>
      <w:r w:rsidRPr="00B17E8F">
        <w:rPr>
          <w:rFonts w:asciiTheme="minorHAnsi" w:hAnsiTheme="minorHAnsi"/>
          <w:b/>
          <w:color w:val="000000" w:themeColor="text1"/>
          <w:sz w:val="24"/>
          <w:szCs w:val="24"/>
        </w:rPr>
        <w:tab/>
      </w:r>
      <w:r w:rsidR="00AB4375" w:rsidRPr="00B17E8F">
        <w:rPr>
          <w:rFonts w:asciiTheme="minorHAnsi" w:hAnsiTheme="minorHAnsi"/>
          <w:b/>
          <w:color w:val="000000" w:themeColor="text1"/>
          <w:sz w:val="24"/>
          <w:szCs w:val="24"/>
        </w:rPr>
        <w:tab/>
      </w:r>
      <w:r w:rsidR="00F72C79">
        <w:rPr>
          <w:rFonts w:asciiTheme="minorHAnsi" w:hAnsiTheme="minorHAnsi"/>
          <w:b/>
          <w:color w:val="000000" w:themeColor="text1"/>
          <w:sz w:val="24"/>
          <w:szCs w:val="24"/>
        </w:rPr>
        <w:tab/>
      </w:r>
    </w:p>
    <w:p w14:paraId="2B34C9E4" w14:textId="51ED9345" w:rsidR="00E15E24" w:rsidRPr="00E15E24" w:rsidRDefault="00E15E24" w:rsidP="00E15E24">
      <w:pPr>
        <w:ind w:left="2910" w:hanging="2910"/>
        <w:jc w:val="both"/>
        <w:rPr>
          <w:rFonts w:asciiTheme="minorHAnsi" w:hAnsiTheme="minorHAnsi"/>
          <w:b/>
          <w:color w:val="000000" w:themeColor="text1"/>
          <w:sz w:val="24"/>
          <w:szCs w:val="24"/>
        </w:rPr>
      </w:pPr>
      <w:r>
        <w:rPr>
          <w:rFonts w:asciiTheme="minorHAnsi" w:hAnsiTheme="minorHAnsi"/>
          <w:color w:val="000000" w:themeColor="text1"/>
          <w:sz w:val="24"/>
          <w:szCs w:val="24"/>
        </w:rPr>
        <w:t xml:space="preserve">                                                     </w:t>
      </w:r>
      <w:r w:rsidR="00D77DED" w:rsidRPr="00E15E24">
        <w:rPr>
          <w:rFonts w:asciiTheme="minorHAnsi" w:hAnsiTheme="minorHAnsi"/>
          <w:b/>
          <w:color w:val="000000" w:themeColor="text1"/>
          <w:sz w:val="24"/>
          <w:szCs w:val="24"/>
        </w:rPr>
        <w:t>Jihočeská zoologická zahrada Hluboká nad Vltavou</w:t>
      </w:r>
    </w:p>
    <w:p w14:paraId="238E178E" w14:textId="033D2736" w:rsidR="00914F7D" w:rsidRPr="00EA002D" w:rsidRDefault="00E15E24" w:rsidP="00E15E24">
      <w:pPr>
        <w:ind w:left="2910" w:hanging="2910"/>
        <w:jc w:val="both"/>
        <w:rPr>
          <w:rFonts w:asciiTheme="minorHAnsi" w:hAnsiTheme="minorHAnsi"/>
          <w:color w:val="000000" w:themeColor="text1"/>
          <w:sz w:val="24"/>
          <w:szCs w:val="24"/>
        </w:rPr>
      </w:pPr>
      <w:r w:rsidRPr="00E15E24">
        <w:rPr>
          <w:rFonts w:asciiTheme="minorHAnsi" w:hAnsiTheme="minorHAnsi"/>
          <w:color w:val="000000" w:themeColor="text1"/>
          <w:sz w:val="24"/>
          <w:szCs w:val="24"/>
        </w:rPr>
        <w:t xml:space="preserve">Sídlo:         </w:t>
      </w:r>
      <w:r>
        <w:rPr>
          <w:rFonts w:asciiTheme="minorHAnsi" w:hAnsiTheme="minorHAnsi"/>
          <w:color w:val="000000" w:themeColor="text1"/>
          <w:sz w:val="24"/>
          <w:szCs w:val="24"/>
        </w:rPr>
        <w:t xml:space="preserve">                                 </w:t>
      </w:r>
      <w:r w:rsidRPr="00E15E24">
        <w:rPr>
          <w:rFonts w:asciiTheme="minorHAnsi" w:hAnsiTheme="minorHAnsi"/>
          <w:color w:val="000000" w:themeColor="text1"/>
          <w:sz w:val="24"/>
          <w:szCs w:val="24"/>
        </w:rPr>
        <w:t>Ohrada 417, 373 41 Hluboká nad Vltavou</w:t>
      </w:r>
    </w:p>
    <w:p w14:paraId="238E1791" w14:textId="0F32C79B" w:rsidR="00CA402B" w:rsidRPr="00D77DED" w:rsidRDefault="00AB4375" w:rsidP="00D77DED">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Zastoupená: </w:t>
      </w:r>
      <w:r w:rsidRPr="00EA002D">
        <w:rPr>
          <w:rFonts w:asciiTheme="minorHAnsi" w:hAnsiTheme="minorHAnsi"/>
          <w:color w:val="000000" w:themeColor="text1"/>
          <w:sz w:val="24"/>
          <w:szCs w:val="24"/>
        </w:rPr>
        <w:tab/>
      </w:r>
      <w:r w:rsidR="00D77DED" w:rsidRPr="00D77DED">
        <w:rPr>
          <w:rFonts w:asciiTheme="minorHAnsi" w:hAnsiTheme="minorHAnsi"/>
          <w:color w:val="000000" w:themeColor="text1"/>
          <w:sz w:val="24"/>
          <w:szCs w:val="24"/>
        </w:rPr>
        <w:t>Ing. Vladimírem Pokorným, ředitelem</w:t>
      </w:r>
    </w:p>
    <w:p w14:paraId="5D7C5671" w14:textId="5539FDD6" w:rsidR="00D77DE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Pr="00EA002D">
        <w:rPr>
          <w:rFonts w:asciiTheme="minorHAnsi" w:hAnsiTheme="minorHAnsi"/>
          <w:color w:val="000000" w:themeColor="text1"/>
          <w:sz w:val="24"/>
          <w:szCs w:val="24"/>
        </w:rPr>
        <w:tab/>
      </w:r>
      <w:r w:rsidR="000C0743" w:rsidRPr="000C0743">
        <w:rPr>
          <w:rFonts w:asciiTheme="minorHAnsi" w:hAnsiTheme="minorHAnsi"/>
          <w:color w:val="000000" w:themeColor="text1"/>
          <w:sz w:val="24"/>
          <w:szCs w:val="24"/>
        </w:rPr>
        <w:t>00410829</w:t>
      </w:r>
    </w:p>
    <w:p w14:paraId="2CCBECA2" w14:textId="2E63D439" w:rsidR="00F722ED" w:rsidRDefault="00F722ED" w:rsidP="00855478">
      <w:pPr>
        <w:tabs>
          <w:tab w:val="left" w:pos="2835"/>
        </w:tabs>
        <w:jc w:val="both"/>
        <w:rPr>
          <w:rFonts w:asciiTheme="minorHAnsi" w:hAnsiTheme="minorHAnsi"/>
          <w:color w:val="000000" w:themeColor="text1"/>
          <w:sz w:val="24"/>
          <w:szCs w:val="24"/>
        </w:rPr>
      </w:pPr>
      <w:r w:rsidRPr="00F722ED">
        <w:rPr>
          <w:rFonts w:asciiTheme="minorHAnsi" w:hAnsiTheme="minorHAnsi"/>
          <w:color w:val="000000" w:themeColor="text1"/>
          <w:sz w:val="24"/>
          <w:szCs w:val="24"/>
        </w:rPr>
        <w:t xml:space="preserve">DIČ: </w:t>
      </w:r>
      <w:r>
        <w:rPr>
          <w:rFonts w:asciiTheme="minorHAnsi" w:hAnsiTheme="minorHAnsi"/>
          <w:color w:val="000000" w:themeColor="text1"/>
          <w:sz w:val="24"/>
          <w:szCs w:val="24"/>
        </w:rPr>
        <w:tab/>
      </w:r>
      <w:bookmarkStart w:id="0" w:name="_GoBack"/>
      <w:bookmarkEnd w:id="0"/>
      <w:r w:rsidRPr="00F722ED">
        <w:rPr>
          <w:rFonts w:asciiTheme="minorHAnsi" w:hAnsiTheme="minorHAnsi"/>
          <w:color w:val="000000" w:themeColor="text1"/>
          <w:sz w:val="24"/>
          <w:szCs w:val="24"/>
        </w:rPr>
        <w:t>CZ00410829</w:t>
      </w:r>
    </w:p>
    <w:p w14:paraId="47A83BE7" w14:textId="5CBF8711" w:rsidR="00D77DED" w:rsidRPr="00D77DED" w:rsidRDefault="00D77DED" w:rsidP="00D77DED">
      <w:pPr>
        <w:tabs>
          <w:tab w:val="left" w:pos="2835"/>
        </w:tabs>
        <w:jc w:val="both"/>
        <w:rPr>
          <w:rFonts w:asciiTheme="minorHAnsi" w:hAnsiTheme="minorHAnsi"/>
          <w:color w:val="000000" w:themeColor="text1"/>
          <w:sz w:val="24"/>
          <w:szCs w:val="24"/>
        </w:rPr>
      </w:pPr>
      <w:r w:rsidRPr="00D77DED">
        <w:rPr>
          <w:rFonts w:asciiTheme="minorHAnsi" w:hAnsiTheme="minorHAnsi"/>
          <w:color w:val="000000" w:themeColor="text1"/>
          <w:sz w:val="24"/>
          <w:szCs w:val="24"/>
        </w:rPr>
        <w:t>Bankovní spojení:</w:t>
      </w:r>
      <w:r>
        <w:rPr>
          <w:rFonts w:asciiTheme="minorHAnsi" w:hAnsiTheme="minorHAnsi"/>
          <w:color w:val="000000" w:themeColor="text1"/>
          <w:sz w:val="24"/>
          <w:szCs w:val="24"/>
        </w:rPr>
        <w:tab/>
      </w:r>
      <w:r w:rsidRPr="00D77DED">
        <w:rPr>
          <w:rFonts w:asciiTheme="minorHAnsi" w:hAnsiTheme="minorHAnsi"/>
          <w:color w:val="000000" w:themeColor="text1"/>
          <w:sz w:val="24"/>
          <w:szCs w:val="24"/>
        </w:rPr>
        <w:t>Raiffeisenbank</w:t>
      </w:r>
    </w:p>
    <w:p w14:paraId="238E1792" w14:textId="64AB53CF" w:rsidR="001E1284" w:rsidRPr="00EA002D" w:rsidRDefault="00D77DED" w:rsidP="00855478">
      <w:pPr>
        <w:tabs>
          <w:tab w:val="left" w:pos="2835"/>
        </w:tabs>
        <w:jc w:val="both"/>
        <w:rPr>
          <w:rFonts w:asciiTheme="minorHAnsi" w:hAnsiTheme="minorHAnsi"/>
          <w:color w:val="000000" w:themeColor="text1"/>
          <w:sz w:val="24"/>
          <w:szCs w:val="24"/>
        </w:rPr>
      </w:pPr>
      <w:r w:rsidRPr="00D77DED">
        <w:rPr>
          <w:rFonts w:asciiTheme="minorHAnsi" w:hAnsiTheme="minorHAnsi"/>
          <w:color w:val="000000" w:themeColor="text1"/>
          <w:sz w:val="24"/>
          <w:szCs w:val="24"/>
        </w:rPr>
        <w:t>Číslo účtu:</w:t>
      </w:r>
      <w:r w:rsidR="00AB4375" w:rsidRPr="00D77DED">
        <w:rPr>
          <w:rFonts w:asciiTheme="minorHAnsi" w:hAnsiTheme="minorHAnsi"/>
          <w:color w:val="000000" w:themeColor="text1"/>
          <w:sz w:val="24"/>
          <w:szCs w:val="24"/>
        </w:rPr>
        <w:tab/>
      </w:r>
      <w:r w:rsidR="00AB4375" w:rsidRPr="00EA002D">
        <w:rPr>
          <w:rFonts w:asciiTheme="minorHAnsi" w:hAnsiTheme="minorHAnsi"/>
          <w:color w:val="000000" w:themeColor="text1"/>
          <w:sz w:val="24"/>
          <w:szCs w:val="24"/>
        </w:rPr>
        <w:tab/>
      </w:r>
      <w:r w:rsidRPr="00D77DED">
        <w:rPr>
          <w:rFonts w:asciiTheme="minorHAnsi" w:hAnsiTheme="minorHAnsi"/>
          <w:color w:val="000000" w:themeColor="text1"/>
          <w:sz w:val="24"/>
          <w:szCs w:val="24"/>
        </w:rPr>
        <w:t>38700387 / 5500</w:t>
      </w:r>
    </w:p>
    <w:p w14:paraId="238E1794" w14:textId="607507F9" w:rsidR="007E4410" w:rsidRPr="00EA002D" w:rsidRDefault="009356C4" w:rsidP="00855478">
      <w:pPr>
        <w:tabs>
          <w:tab w:val="left" w:pos="2835"/>
        </w:tabs>
        <w:jc w:val="both"/>
        <w:rPr>
          <w:rFonts w:asciiTheme="minorHAnsi" w:hAnsiTheme="minorHAnsi"/>
          <w:color w:val="000000" w:themeColor="text1"/>
          <w:sz w:val="24"/>
          <w:szCs w:val="24"/>
        </w:rPr>
      </w:pPr>
      <w:r>
        <w:rPr>
          <w:rFonts w:asciiTheme="minorHAnsi" w:hAnsiTheme="minorHAnsi"/>
          <w:color w:val="000000" w:themeColor="text1"/>
          <w:sz w:val="24"/>
          <w:szCs w:val="24"/>
        </w:rPr>
        <w:t>Tel</w:t>
      </w:r>
      <w:r w:rsidR="00AB4375" w:rsidRPr="00EA002D">
        <w:rPr>
          <w:rFonts w:asciiTheme="minorHAnsi" w:hAnsiTheme="minorHAnsi"/>
          <w:color w:val="000000" w:themeColor="text1"/>
          <w:sz w:val="24"/>
          <w:szCs w:val="24"/>
        </w:rPr>
        <w:t>:</w:t>
      </w:r>
      <w:r>
        <w:rPr>
          <w:rFonts w:asciiTheme="minorHAnsi" w:hAnsiTheme="minorHAnsi"/>
          <w:color w:val="000000" w:themeColor="text1"/>
          <w:sz w:val="24"/>
          <w:szCs w:val="24"/>
        </w:rPr>
        <w:tab/>
      </w:r>
      <w:r w:rsidR="000C0743" w:rsidRPr="000C0743">
        <w:rPr>
          <w:rFonts w:asciiTheme="minorHAnsi" w:hAnsiTheme="minorHAnsi"/>
          <w:color w:val="000000" w:themeColor="text1"/>
          <w:sz w:val="24"/>
          <w:szCs w:val="24"/>
        </w:rPr>
        <w:t>+420 724 846 142</w:t>
      </w:r>
    </w:p>
    <w:p w14:paraId="11E97234" w14:textId="04BFB3E0" w:rsidR="00B17E8F" w:rsidRDefault="009356C4" w:rsidP="00855478">
      <w:pPr>
        <w:tabs>
          <w:tab w:val="left" w:pos="2835"/>
        </w:tabs>
        <w:jc w:val="both"/>
        <w:rPr>
          <w:rFonts w:asciiTheme="minorHAnsi" w:hAnsiTheme="minorHAnsi"/>
          <w:color w:val="000000" w:themeColor="text1"/>
          <w:sz w:val="24"/>
          <w:szCs w:val="24"/>
        </w:rPr>
      </w:pPr>
      <w:r>
        <w:rPr>
          <w:rFonts w:asciiTheme="minorHAnsi" w:hAnsiTheme="minorHAnsi"/>
          <w:color w:val="000000" w:themeColor="text1"/>
          <w:sz w:val="24"/>
          <w:szCs w:val="24"/>
        </w:rPr>
        <w:t>E-mail</w:t>
      </w:r>
      <w:r w:rsidR="00AB4375" w:rsidRPr="00EA002D">
        <w:rPr>
          <w:rFonts w:asciiTheme="minorHAnsi" w:hAnsiTheme="minorHAnsi"/>
          <w:color w:val="000000" w:themeColor="text1"/>
          <w:sz w:val="24"/>
          <w:szCs w:val="24"/>
        </w:rPr>
        <w:t>:</w:t>
      </w:r>
      <w:r>
        <w:rPr>
          <w:rFonts w:asciiTheme="minorHAnsi" w:hAnsiTheme="minorHAnsi"/>
          <w:color w:val="000000" w:themeColor="text1"/>
          <w:sz w:val="24"/>
          <w:szCs w:val="24"/>
        </w:rPr>
        <w:tab/>
      </w:r>
      <w:hyperlink r:id="rId8" w:history="1">
        <w:r w:rsidR="000C0743" w:rsidRPr="00FA3793">
          <w:rPr>
            <w:rStyle w:val="Hypertextovodkaz"/>
            <w:rFonts w:asciiTheme="minorHAnsi" w:hAnsiTheme="minorHAnsi"/>
            <w:sz w:val="24"/>
            <w:szCs w:val="24"/>
          </w:rPr>
          <w:t>info@zoohluboka.cz</w:t>
        </w:r>
      </w:hyperlink>
      <w:r w:rsidR="000C0743">
        <w:rPr>
          <w:rFonts w:asciiTheme="minorHAnsi" w:hAnsiTheme="minorHAnsi"/>
          <w:color w:val="000000" w:themeColor="text1"/>
          <w:sz w:val="24"/>
          <w:szCs w:val="24"/>
        </w:rPr>
        <w:t xml:space="preserve"> </w:t>
      </w:r>
      <w:r w:rsidR="00AB4375" w:rsidRPr="00EA002D">
        <w:rPr>
          <w:rFonts w:asciiTheme="minorHAnsi" w:hAnsiTheme="minorHAnsi"/>
          <w:color w:val="000000" w:themeColor="text1"/>
          <w:sz w:val="24"/>
          <w:szCs w:val="24"/>
        </w:rPr>
        <w:tab/>
      </w:r>
      <w:r w:rsidR="00AB4375" w:rsidRPr="00EA002D">
        <w:rPr>
          <w:rFonts w:asciiTheme="minorHAnsi" w:hAnsiTheme="minorHAnsi"/>
          <w:color w:val="000000" w:themeColor="text1"/>
          <w:sz w:val="24"/>
          <w:szCs w:val="24"/>
        </w:rPr>
        <w:tab/>
      </w:r>
    </w:p>
    <w:p w14:paraId="48CA783B" w14:textId="77777777" w:rsidR="00E15E24" w:rsidRDefault="00E15E24" w:rsidP="009356C4">
      <w:pPr>
        <w:rPr>
          <w:rFonts w:asciiTheme="minorHAnsi" w:hAnsiTheme="minorHAnsi"/>
          <w:color w:val="000000" w:themeColor="text1"/>
          <w:sz w:val="24"/>
          <w:szCs w:val="24"/>
        </w:rPr>
      </w:pPr>
      <w:r w:rsidRPr="00E15E24">
        <w:rPr>
          <w:rFonts w:asciiTheme="minorHAnsi" w:hAnsiTheme="minorHAnsi"/>
          <w:color w:val="000000" w:themeColor="text1"/>
          <w:sz w:val="24"/>
          <w:szCs w:val="24"/>
        </w:rPr>
        <w:t>zapsanou v obchodním rejstříku vedeném Krajským</w:t>
      </w:r>
      <w:r>
        <w:rPr>
          <w:rFonts w:asciiTheme="minorHAnsi" w:hAnsiTheme="minorHAnsi"/>
          <w:color w:val="000000" w:themeColor="text1"/>
          <w:sz w:val="24"/>
          <w:szCs w:val="24"/>
        </w:rPr>
        <w:t xml:space="preserve"> soudem v Českých Budějovicích </w:t>
      </w:r>
    </w:p>
    <w:p w14:paraId="153BFFFA" w14:textId="2843B6D9" w:rsidR="009356C4" w:rsidRPr="009356C4" w:rsidRDefault="00E15E24" w:rsidP="009356C4">
      <w:pPr>
        <w:rPr>
          <w:rFonts w:asciiTheme="minorHAnsi" w:hAnsiTheme="minorHAnsi"/>
          <w:b/>
          <w:bCs/>
          <w:color w:val="000000" w:themeColor="text1"/>
          <w:sz w:val="24"/>
          <w:szCs w:val="24"/>
        </w:rPr>
      </w:pPr>
      <w:r>
        <w:rPr>
          <w:rFonts w:asciiTheme="minorHAnsi" w:hAnsiTheme="minorHAnsi"/>
          <w:color w:val="000000" w:themeColor="text1"/>
          <w:sz w:val="24"/>
          <w:szCs w:val="24"/>
        </w:rPr>
        <w:t xml:space="preserve">v </w:t>
      </w:r>
      <w:r w:rsidR="00D77DED" w:rsidRPr="00D77DED">
        <w:rPr>
          <w:rFonts w:asciiTheme="minorHAnsi" w:hAnsiTheme="minorHAnsi"/>
          <w:color w:val="000000" w:themeColor="text1"/>
          <w:sz w:val="24"/>
          <w:szCs w:val="24"/>
        </w:rPr>
        <w:t>oddíl</w:t>
      </w:r>
      <w:r>
        <w:rPr>
          <w:rFonts w:asciiTheme="minorHAnsi" w:hAnsiTheme="minorHAnsi"/>
          <w:color w:val="000000" w:themeColor="text1"/>
          <w:sz w:val="24"/>
          <w:szCs w:val="24"/>
        </w:rPr>
        <w:t>e</w:t>
      </w:r>
      <w:r w:rsidR="00D77DED" w:rsidRPr="00D77DED">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  </w:t>
      </w:r>
      <w:r w:rsidR="00D77DED" w:rsidRPr="00D77DED">
        <w:rPr>
          <w:rFonts w:asciiTheme="minorHAnsi" w:hAnsiTheme="minorHAnsi"/>
          <w:color w:val="000000" w:themeColor="text1"/>
          <w:sz w:val="24"/>
          <w:szCs w:val="24"/>
        </w:rPr>
        <w:t>Pr, vložka 439</w:t>
      </w:r>
      <w:r w:rsidR="009356C4">
        <w:rPr>
          <w:rFonts w:asciiTheme="minorHAnsi" w:hAnsiTheme="minorHAnsi"/>
          <w:b/>
          <w:bCs/>
          <w:color w:val="000000" w:themeColor="text1"/>
          <w:sz w:val="24"/>
          <w:szCs w:val="24"/>
        </w:rPr>
        <w:tab/>
      </w:r>
    </w:p>
    <w:p w14:paraId="5E389458" w14:textId="15647121" w:rsidR="00E15E24" w:rsidRPr="00E15E24" w:rsidRDefault="00E15E24" w:rsidP="00E15E24">
      <w:pPr>
        <w:rPr>
          <w:rFonts w:asciiTheme="minorHAnsi" w:hAnsiTheme="minorHAnsi"/>
          <w:color w:val="000000" w:themeColor="text1"/>
          <w:sz w:val="24"/>
          <w:szCs w:val="24"/>
        </w:rPr>
      </w:pPr>
      <w:r w:rsidRPr="00E15E24">
        <w:rPr>
          <w:rFonts w:asciiTheme="minorHAnsi" w:hAnsiTheme="minorHAnsi"/>
          <w:color w:val="000000" w:themeColor="text1"/>
          <w:sz w:val="24"/>
          <w:szCs w:val="24"/>
        </w:rPr>
        <w:t>Ve věcech technických:</w:t>
      </w:r>
      <w:r w:rsidRPr="00E15E24">
        <w:rPr>
          <w:rFonts w:asciiTheme="minorHAnsi" w:hAnsiTheme="minorHAnsi"/>
          <w:color w:val="000000" w:themeColor="text1"/>
          <w:sz w:val="24"/>
          <w:szCs w:val="24"/>
        </w:rPr>
        <w:tab/>
      </w:r>
      <w:r>
        <w:rPr>
          <w:rFonts w:asciiTheme="minorHAnsi" w:hAnsiTheme="minorHAnsi"/>
          <w:color w:val="000000" w:themeColor="text1"/>
          <w:sz w:val="24"/>
          <w:szCs w:val="24"/>
        </w:rPr>
        <w:t>Martin Švihel</w:t>
      </w:r>
    </w:p>
    <w:p w14:paraId="238E1799" w14:textId="127E0455" w:rsidR="00BA4044" w:rsidRPr="00EA002D" w:rsidRDefault="00E15E24" w:rsidP="00E15E24">
      <w:pPr>
        <w:rPr>
          <w:rFonts w:asciiTheme="minorHAnsi" w:hAnsiTheme="minorHAnsi"/>
          <w:color w:val="000000" w:themeColor="text1"/>
          <w:sz w:val="24"/>
          <w:szCs w:val="24"/>
        </w:rPr>
      </w:pPr>
      <w:r>
        <w:rPr>
          <w:rFonts w:asciiTheme="minorHAnsi" w:hAnsiTheme="minorHAnsi"/>
          <w:color w:val="000000" w:themeColor="text1"/>
          <w:sz w:val="24"/>
          <w:szCs w:val="24"/>
        </w:rPr>
        <w:t>Tel.: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0E08F5">
        <w:rPr>
          <w:rFonts w:asciiTheme="minorHAnsi" w:hAnsiTheme="minorHAnsi"/>
          <w:color w:val="000000" w:themeColor="text1"/>
          <w:sz w:val="24"/>
          <w:szCs w:val="24"/>
        </w:rPr>
        <w:t xml:space="preserve">+420 </w:t>
      </w:r>
      <w:r>
        <w:rPr>
          <w:rFonts w:asciiTheme="minorHAnsi" w:hAnsiTheme="minorHAnsi"/>
          <w:color w:val="000000" w:themeColor="text1"/>
          <w:sz w:val="24"/>
          <w:szCs w:val="24"/>
        </w:rPr>
        <w:t>724 113 797</w:t>
      </w:r>
    </w:p>
    <w:p w14:paraId="5C12C83C" w14:textId="77777777" w:rsidR="00643C79" w:rsidRPr="00EA002D" w:rsidRDefault="00643C79" w:rsidP="00806C0D">
      <w:pPr>
        <w:tabs>
          <w:tab w:val="left" w:pos="2835"/>
        </w:tabs>
        <w:jc w:val="both"/>
        <w:rPr>
          <w:rFonts w:asciiTheme="minorHAnsi" w:hAnsiTheme="minorHAnsi"/>
          <w:color w:val="000000" w:themeColor="text1"/>
          <w:sz w:val="24"/>
          <w:szCs w:val="24"/>
        </w:rPr>
      </w:pPr>
    </w:p>
    <w:p w14:paraId="238E179B"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objednatel</w:t>
      </w:r>
      <w:r w:rsidRPr="00EA002D">
        <w:rPr>
          <w:rFonts w:asciiTheme="minorHAnsi" w:hAnsiTheme="minorHAnsi"/>
          <w:color w:val="000000" w:themeColor="text1"/>
          <w:sz w:val="24"/>
          <w:szCs w:val="24"/>
        </w:rPr>
        <w:t>")</w:t>
      </w:r>
    </w:p>
    <w:p w14:paraId="238E179C" w14:textId="77777777" w:rsidR="00935700" w:rsidRPr="00EA002D" w:rsidRDefault="00935700">
      <w:pPr>
        <w:jc w:val="both"/>
        <w:rPr>
          <w:rFonts w:asciiTheme="minorHAnsi" w:hAnsiTheme="minorHAnsi"/>
          <w:color w:val="000000" w:themeColor="text1"/>
          <w:sz w:val="24"/>
          <w:szCs w:val="24"/>
        </w:rPr>
      </w:pPr>
    </w:p>
    <w:p w14:paraId="238E179D"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w:t>
      </w:r>
    </w:p>
    <w:p w14:paraId="238E179E" w14:textId="77777777" w:rsidR="00935700" w:rsidRPr="00EA002D" w:rsidRDefault="00935700">
      <w:pPr>
        <w:jc w:val="both"/>
        <w:rPr>
          <w:rFonts w:asciiTheme="minorHAnsi" w:hAnsiTheme="minorHAnsi"/>
          <w:color w:val="000000" w:themeColor="text1"/>
          <w:sz w:val="24"/>
          <w:szCs w:val="24"/>
        </w:rPr>
      </w:pPr>
    </w:p>
    <w:p w14:paraId="238E179F" w14:textId="152B83BE" w:rsidR="00935700" w:rsidRPr="00EA002D" w:rsidRDefault="00AB4375" w:rsidP="00834268">
      <w:pPr>
        <w:ind w:left="2160" w:firstLine="720"/>
        <w:jc w:val="both"/>
        <w:rPr>
          <w:rFonts w:asciiTheme="minorHAnsi" w:hAnsiTheme="minorHAnsi"/>
          <w:color w:val="000000" w:themeColor="text1"/>
          <w:sz w:val="24"/>
          <w:szCs w:val="24"/>
        </w:rPr>
      </w:pPr>
      <w:r w:rsidRPr="00EA002D">
        <w:rPr>
          <w:rFonts w:asciiTheme="minorHAnsi" w:hAnsiTheme="minorHAnsi"/>
          <w:b/>
          <w:bCs/>
          <w:color w:val="000000" w:themeColor="text1"/>
          <w:sz w:val="24"/>
          <w:szCs w:val="24"/>
        </w:rPr>
        <w:t>ONYX wood spol. s r.o.</w:t>
      </w:r>
      <w:r w:rsidRPr="00EA002D">
        <w:rPr>
          <w:rFonts w:asciiTheme="minorHAnsi" w:hAnsiTheme="minorHAnsi"/>
          <w:color w:val="000000" w:themeColor="text1"/>
          <w:sz w:val="24"/>
          <w:szCs w:val="24"/>
        </w:rPr>
        <w:t xml:space="preserve"> </w:t>
      </w:r>
    </w:p>
    <w:p w14:paraId="238E17A1" w14:textId="249EF24F" w:rsidR="00935700" w:rsidRDefault="00AB4375" w:rsidP="00834268">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Žernovická 257</w:t>
      </w:r>
      <w:r w:rsidR="00834268">
        <w:rPr>
          <w:rFonts w:asciiTheme="minorHAnsi" w:hAnsiTheme="minorHAnsi"/>
          <w:color w:val="000000" w:themeColor="text1"/>
          <w:sz w:val="24"/>
          <w:szCs w:val="24"/>
        </w:rPr>
        <w:t>, 383 01</w:t>
      </w:r>
      <w:r w:rsidRPr="00EA002D">
        <w:rPr>
          <w:rFonts w:asciiTheme="minorHAnsi" w:hAnsiTheme="minorHAnsi"/>
          <w:color w:val="000000" w:themeColor="text1"/>
          <w:sz w:val="24"/>
          <w:szCs w:val="24"/>
        </w:rPr>
        <w:t xml:space="preserve"> Prachatice  </w:t>
      </w:r>
    </w:p>
    <w:p w14:paraId="00C293A6" w14:textId="77777777" w:rsidR="00834268" w:rsidRPr="00EA002D" w:rsidRDefault="00834268" w:rsidP="00834268">
      <w:pPr>
        <w:jc w:val="both"/>
        <w:rPr>
          <w:rFonts w:asciiTheme="minorHAnsi" w:hAnsiTheme="minorHAnsi"/>
          <w:color w:val="000000" w:themeColor="text1"/>
          <w:sz w:val="24"/>
          <w:szCs w:val="24"/>
        </w:rPr>
      </w:pPr>
    </w:p>
    <w:p w14:paraId="238E17A2" w14:textId="77777777" w:rsidR="001E1284" w:rsidRPr="00EA002D" w:rsidRDefault="00AB4375" w:rsidP="00935700">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Zastoupená:</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Ing. Janem Bicanem, jednatelem společnosti</w:t>
      </w:r>
    </w:p>
    <w:p w14:paraId="238E17A3" w14:textId="511AE463" w:rsidR="00575690" w:rsidRDefault="00834268" w:rsidP="00935700">
      <w:pPr>
        <w:jc w:val="both"/>
        <w:rPr>
          <w:rFonts w:asciiTheme="minorHAnsi" w:hAnsiTheme="minorHAnsi"/>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AB4375" w:rsidRPr="00EA002D">
        <w:rPr>
          <w:rFonts w:asciiTheme="minorHAnsi" w:hAnsiTheme="minorHAnsi"/>
          <w:color w:val="000000" w:themeColor="text1"/>
          <w:sz w:val="24"/>
          <w:szCs w:val="24"/>
        </w:rPr>
        <w:tab/>
        <w:t xml:space="preserve">František Bican, </w:t>
      </w:r>
      <w:r w:rsidR="00A3636E">
        <w:rPr>
          <w:rFonts w:asciiTheme="minorHAnsi" w:hAnsiTheme="minorHAnsi"/>
          <w:color w:val="000000" w:themeColor="text1"/>
          <w:sz w:val="24"/>
          <w:szCs w:val="24"/>
        </w:rPr>
        <w:t>jednatel</w:t>
      </w:r>
      <w:r w:rsidR="008265A2">
        <w:rPr>
          <w:rFonts w:asciiTheme="minorHAnsi" w:hAnsiTheme="minorHAnsi"/>
          <w:color w:val="000000" w:themeColor="text1"/>
          <w:sz w:val="24"/>
          <w:szCs w:val="24"/>
        </w:rPr>
        <w:t>em</w:t>
      </w:r>
      <w:r w:rsidR="00A3636E">
        <w:rPr>
          <w:rFonts w:asciiTheme="minorHAnsi" w:hAnsiTheme="minorHAnsi"/>
          <w:color w:val="000000" w:themeColor="text1"/>
          <w:sz w:val="24"/>
          <w:szCs w:val="24"/>
        </w:rPr>
        <w:t xml:space="preserve"> společnosti</w:t>
      </w:r>
    </w:p>
    <w:p w14:paraId="238E17A4"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38E17A5" w14:textId="77777777"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CZ25178644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38E17A6" w14:textId="77777777"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Bankovní spojení: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ČSOB a.s. Prachatice</w:t>
      </w:r>
    </w:p>
    <w:p w14:paraId="238E17A7" w14:textId="77777777"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Číslo účtu: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243836216/0300</w:t>
      </w:r>
    </w:p>
    <w:p w14:paraId="61CADA90" w14:textId="77777777" w:rsidR="00E15E24"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zapsanou v obchodním rejstříku vedeném Krajským soudem v Českých Budějovicích </w:t>
      </w:r>
    </w:p>
    <w:p w14:paraId="238E17A8" w14:textId="5C2064E0"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oddíle C, vložka 8075</w:t>
      </w:r>
    </w:p>
    <w:p w14:paraId="238E17A9" w14:textId="43A6FDB4" w:rsidR="00F214A1" w:rsidRDefault="00F214A1">
      <w:pPr>
        <w:jc w:val="both"/>
        <w:rPr>
          <w:rFonts w:asciiTheme="minorHAnsi" w:hAnsiTheme="minorHAnsi"/>
          <w:color w:val="000000" w:themeColor="text1"/>
          <w:sz w:val="24"/>
          <w:szCs w:val="24"/>
        </w:rPr>
      </w:pPr>
    </w:p>
    <w:p w14:paraId="72267C82" w14:textId="77777777" w:rsidR="00834268" w:rsidRDefault="00834268" w:rsidP="00834268">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Ve věcech technických:</w:t>
      </w:r>
      <w:r>
        <w:rPr>
          <w:rFonts w:asciiTheme="minorHAnsi" w:hAnsiTheme="minorHAnsi"/>
          <w:color w:val="000000" w:themeColor="text1"/>
          <w:sz w:val="24"/>
          <w:szCs w:val="24"/>
        </w:rPr>
        <w:tab/>
      </w:r>
      <w:r w:rsidRPr="00EA002D">
        <w:rPr>
          <w:rFonts w:asciiTheme="minorHAnsi" w:hAnsiTheme="minorHAnsi"/>
          <w:color w:val="000000" w:themeColor="text1"/>
          <w:sz w:val="24"/>
          <w:szCs w:val="24"/>
        </w:rPr>
        <w:t>Ing. Janem Bicanem</w:t>
      </w:r>
    </w:p>
    <w:p w14:paraId="49838A6D" w14:textId="77777777" w:rsidR="00834268" w:rsidRDefault="00834268" w:rsidP="00834268">
      <w:pPr>
        <w:jc w:val="both"/>
        <w:rPr>
          <w:rFonts w:asciiTheme="minorHAnsi" w:hAnsiTheme="minorHAnsi"/>
          <w:color w:val="000000" w:themeColor="text1"/>
          <w:sz w:val="24"/>
          <w:szCs w:val="24"/>
        </w:rPr>
      </w:pPr>
      <w:r>
        <w:rPr>
          <w:rFonts w:asciiTheme="minorHAnsi" w:hAnsiTheme="minorHAnsi"/>
          <w:color w:val="000000" w:themeColor="text1"/>
          <w:sz w:val="24"/>
          <w:szCs w:val="24"/>
        </w:rPr>
        <w:t>Tel.: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608 902 792</w:t>
      </w:r>
    </w:p>
    <w:p w14:paraId="56625389" w14:textId="77777777" w:rsidR="00834268" w:rsidRDefault="00834268" w:rsidP="00834268">
      <w:pPr>
        <w:jc w:val="both"/>
        <w:rPr>
          <w:rFonts w:asciiTheme="minorHAnsi" w:hAnsiTheme="minorHAnsi"/>
          <w:color w:val="000000" w:themeColor="text1"/>
          <w:sz w:val="24"/>
          <w:szCs w:val="24"/>
        </w:rPr>
      </w:pPr>
      <w:r>
        <w:rPr>
          <w:rFonts w:asciiTheme="minorHAnsi" w:hAnsiTheme="minorHAnsi"/>
          <w:color w:val="000000" w:themeColor="text1"/>
          <w:sz w:val="24"/>
          <w:szCs w:val="24"/>
        </w:rPr>
        <w:t>E-mail: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hyperlink r:id="rId9" w:history="1">
        <w:r w:rsidRPr="008D5EDB">
          <w:rPr>
            <w:rStyle w:val="Hypertextovodkaz"/>
            <w:rFonts w:asciiTheme="minorHAnsi" w:hAnsiTheme="minorHAnsi"/>
            <w:sz w:val="24"/>
            <w:szCs w:val="24"/>
          </w:rPr>
          <w:t>jbican@onyx-wood.com</w:t>
        </w:r>
      </w:hyperlink>
    </w:p>
    <w:p w14:paraId="785FB748" w14:textId="0B07491C" w:rsidR="00834268" w:rsidRDefault="00834268">
      <w:pPr>
        <w:jc w:val="both"/>
        <w:rPr>
          <w:rFonts w:asciiTheme="minorHAnsi" w:hAnsiTheme="minorHAnsi"/>
          <w:color w:val="000000" w:themeColor="text1"/>
          <w:sz w:val="24"/>
          <w:szCs w:val="24"/>
        </w:rPr>
      </w:pPr>
    </w:p>
    <w:p w14:paraId="238E17AA"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zhotovitel</w:t>
      </w:r>
      <w:r w:rsidRPr="00EA002D">
        <w:rPr>
          <w:rFonts w:asciiTheme="minorHAnsi" w:hAnsiTheme="minorHAnsi"/>
          <w:color w:val="000000" w:themeColor="text1"/>
          <w:sz w:val="24"/>
          <w:szCs w:val="24"/>
        </w:rPr>
        <w:t>")</w:t>
      </w:r>
    </w:p>
    <w:p w14:paraId="238E17AB" w14:textId="77777777" w:rsidR="00935700" w:rsidRPr="00EA002D" w:rsidRDefault="00935700">
      <w:pPr>
        <w:jc w:val="both"/>
        <w:rPr>
          <w:rFonts w:asciiTheme="minorHAnsi" w:hAnsiTheme="minorHAnsi"/>
          <w:color w:val="000000" w:themeColor="text1"/>
          <w:sz w:val="24"/>
          <w:szCs w:val="24"/>
        </w:rPr>
      </w:pPr>
    </w:p>
    <w:p w14:paraId="238E17AC" w14:textId="7C69A04D" w:rsidR="00935700" w:rsidRDefault="00AB4375" w:rsidP="00F214A1">
      <w:pPr>
        <w:jc w:val="both"/>
        <w:rPr>
          <w:rFonts w:asciiTheme="minorHAnsi" w:hAnsiTheme="minorHAnsi"/>
          <w:bCs/>
          <w:color w:val="000000" w:themeColor="text1"/>
          <w:sz w:val="24"/>
          <w:szCs w:val="24"/>
        </w:rPr>
      </w:pPr>
      <w:r w:rsidRPr="00EA002D">
        <w:rPr>
          <w:rFonts w:asciiTheme="minorHAnsi" w:hAnsiTheme="minorHAnsi"/>
          <w:color w:val="000000" w:themeColor="text1"/>
          <w:sz w:val="24"/>
          <w:szCs w:val="24"/>
        </w:rPr>
        <w:t xml:space="preserve">Smluvní strany o vzájemné dohodě uzavírají v souladu se zněním § 2586 a následujících zákona č.89/2012 Sb. tuto </w:t>
      </w:r>
      <w:r w:rsidRPr="00EA002D">
        <w:rPr>
          <w:rFonts w:asciiTheme="minorHAnsi" w:hAnsiTheme="minorHAnsi"/>
          <w:bCs/>
          <w:color w:val="000000" w:themeColor="text1"/>
          <w:sz w:val="24"/>
          <w:szCs w:val="24"/>
        </w:rPr>
        <w:t>smlouvu o dílo:</w:t>
      </w:r>
    </w:p>
    <w:p w14:paraId="39E39CA0" w14:textId="454AA50D" w:rsidR="00D327C1" w:rsidRPr="00EA002D" w:rsidRDefault="00D327C1" w:rsidP="00F214A1">
      <w:pPr>
        <w:jc w:val="both"/>
        <w:rPr>
          <w:rFonts w:asciiTheme="minorHAnsi" w:hAnsiTheme="minorHAnsi"/>
          <w:bCs/>
          <w:color w:val="000000" w:themeColor="text1"/>
          <w:sz w:val="24"/>
          <w:szCs w:val="24"/>
        </w:rPr>
      </w:pPr>
    </w:p>
    <w:p w14:paraId="238E17AD" w14:textId="77777777" w:rsidR="001E1284" w:rsidRPr="00EA002D" w:rsidRDefault="001E1284" w:rsidP="00F214A1">
      <w:pPr>
        <w:jc w:val="both"/>
        <w:rPr>
          <w:rFonts w:asciiTheme="minorHAnsi" w:hAnsiTheme="minorHAnsi"/>
          <w:color w:val="000000" w:themeColor="text1"/>
          <w:sz w:val="24"/>
          <w:szCs w:val="24"/>
        </w:rPr>
      </w:pPr>
    </w:p>
    <w:p w14:paraId="238E17AF" w14:textId="038CC84B"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w:t>
      </w:r>
    </w:p>
    <w:p w14:paraId="238E17B0"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Předmět smlouvy</w:t>
      </w:r>
    </w:p>
    <w:p w14:paraId="238E17B1" w14:textId="77777777" w:rsidR="00935700" w:rsidRPr="00EA002D" w:rsidRDefault="00935700" w:rsidP="00935700">
      <w:pPr>
        <w:ind w:left="567" w:hanging="425"/>
        <w:jc w:val="center"/>
        <w:rPr>
          <w:rFonts w:asciiTheme="minorHAnsi" w:hAnsiTheme="minorHAnsi"/>
          <w:b/>
          <w:bCs/>
          <w:color w:val="000000" w:themeColor="text1"/>
          <w:sz w:val="24"/>
          <w:szCs w:val="24"/>
        </w:rPr>
      </w:pPr>
    </w:p>
    <w:p w14:paraId="238E17B3" w14:textId="6BFC85BB" w:rsidR="0052323C" w:rsidRDefault="00AB4375" w:rsidP="008265A2">
      <w:pPr>
        <w:snapToGrid w:val="0"/>
        <w:spacing w:before="120"/>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Touto smlouvou se zhotovitel zavazuje provést na svůj náklad a nebezpečí pro objednatele níže popsaný předmět smlouvy (dále také jen „dílo“) a objednatel se zavazuje dílo převzít a zhotoviteli zaplatit sjednanou odměnu (cenu díla), vše za podmínek sjednaných touto smlouvou.</w:t>
      </w:r>
    </w:p>
    <w:p w14:paraId="51A34E72" w14:textId="77777777" w:rsidR="00D327C1" w:rsidRPr="00EA002D" w:rsidRDefault="00D327C1" w:rsidP="008265A2">
      <w:pPr>
        <w:snapToGrid w:val="0"/>
        <w:spacing w:before="120"/>
        <w:jc w:val="both"/>
        <w:rPr>
          <w:rFonts w:asciiTheme="minorHAnsi" w:hAnsiTheme="minorHAnsi"/>
          <w:color w:val="000000" w:themeColor="text1"/>
          <w:sz w:val="24"/>
          <w:szCs w:val="24"/>
        </w:rPr>
      </w:pPr>
    </w:p>
    <w:p w14:paraId="238E17B4" w14:textId="4C157BED" w:rsidR="00354DA5" w:rsidRPr="00EA002D" w:rsidRDefault="00AB4375" w:rsidP="00FD6FD2">
      <w:pPr>
        <w:pStyle w:val="Odstavecseseznamem"/>
        <w:numPr>
          <w:ilvl w:val="0"/>
          <w:numId w:val="5"/>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Dílem se rozumí dodávky na základě nabídky ze dne</w:t>
      </w:r>
      <w:r w:rsidR="00A06428">
        <w:rPr>
          <w:rFonts w:asciiTheme="minorHAnsi" w:hAnsiTheme="minorHAnsi"/>
          <w:color w:val="000000" w:themeColor="text1"/>
          <w:sz w:val="24"/>
          <w:szCs w:val="24"/>
        </w:rPr>
        <w:t xml:space="preserve"> </w:t>
      </w:r>
      <w:r w:rsidR="00D01F4C">
        <w:rPr>
          <w:rFonts w:asciiTheme="minorHAnsi" w:hAnsiTheme="minorHAnsi"/>
          <w:color w:val="000000" w:themeColor="text1"/>
          <w:sz w:val="24"/>
          <w:szCs w:val="24"/>
        </w:rPr>
        <w:t>12.6.2023</w:t>
      </w:r>
      <w:r w:rsidR="00A06428">
        <w:rPr>
          <w:rFonts w:asciiTheme="minorHAnsi" w:hAnsiTheme="minorHAnsi"/>
          <w:color w:val="000000" w:themeColor="text1"/>
          <w:sz w:val="24"/>
          <w:szCs w:val="24"/>
        </w:rPr>
        <w:t>,</w:t>
      </w:r>
      <w:r w:rsidRPr="00EA002D">
        <w:rPr>
          <w:rFonts w:asciiTheme="minorHAnsi" w:hAnsiTheme="minorHAnsi"/>
          <w:color w:val="000000" w:themeColor="text1"/>
          <w:sz w:val="24"/>
          <w:szCs w:val="24"/>
        </w:rPr>
        <w:t xml:space="preserve"> která je přílohou č. 1 této smlouvy o dílo.   </w:t>
      </w:r>
    </w:p>
    <w:p w14:paraId="7E98CA97" w14:textId="5DC73FDF" w:rsidR="00A06428" w:rsidRPr="007E6E52" w:rsidRDefault="00AB4375" w:rsidP="00834268">
      <w:pPr>
        <w:ind w:left="284"/>
        <w:jc w:val="both"/>
        <w:rPr>
          <w:rFonts w:asciiTheme="minorHAnsi" w:hAnsiTheme="minorHAnsi" w:cs="Arial"/>
          <w:sz w:val="24"/>
          <w:szCs w:val="24"/>
        </w:rPr>
      </w:pPr>
      <w:r w:rsidRPr="00EA002D">
        <w:rPr>
          <w:rFonts w:asciiTheme="minorHAnsi" w:hAnsiTheme="minorHAnsi"/>
          <w:color w:val="000000" w:themeColor="text1"/>
          <w:sz w:val="24"/>
          <w:szCs w:val="24"/>
        </w:rPr>
        <w:t xml:space="preserve">Předmětem smlouvy je dodávka </w:t>
      </w:r>
      <w:r w:rsidR="00A06428">
        <w:rPr>
          <w:rFonts w:asciiTheme="minorHAnsi" w:hAnsiTheme="minorHAnsi"/>
          <w:color w:val="000000" w:themeColor="text1"/>
          <w:sz w:val="24"/>
          <w:szCs w:val="24"/>
        </w:rPr>
        <w:t>a instalace dopadové plochy</w:t>
      </w:r>
      <w:r w:rsidR="00A06428" w:rsidRPr="00A06428">
        <w:rPr>
          <w:rFonts w:asciiTheme="minorHAnsi" w:hAnsiTheme="minorHAnsi"/>
          <w:sz w:val="24"/>
          <w:szCs w:val="24"/>
        </w:rPr>
        <w:t xml:space="preserve"> </w:t>
      </w:r>
      <w:r w:rsidR="00834268">
        <w:rPr>
          <w:rFonts w:asciiTheme="minorHAnsi" w:hAnsiTheme="minorHAnsi"/>
          <w:sz w:val="24"/>
          <w:szCs w:val="24"/>
        </w:rPr>
        <w:t>Softnyx</w:t>
      </w:r>
      <w:r w:rsidR="00D01F4C">
        <w:rPr>
          <w:rFonts w:asciiTheme="minorHAnsi" w:hAnsiTheme="minorHAnsi"/>
          <w:sz w:val="24"/>
          <w:szCs w:val="24"/>
        </w:rPr>
        <w:t xml:space="preserve"> v</w:t>
      </w:r>
      <w:r w:rsidR="00401AAC">
        <w:rPr>
          <w:rFonts w:asciiTheme="minorHAnsi" w:hAnsiTheme="minorHAnsi"/>
          <w:sz w:val="24"/>
          <w:szCs w:val="24"/>
        </w:rPr>
        <w:t> Chillout prostoru</w:t>
      </w:r>
      <w:r w:rsidR="000C0743">
        <w:rPr>
          <w:rFonts w:asciiTheme="minorHAnsi" w:hAnsiTheme="minorHAnsi"/>
          <w:sz w:val="24"/>
          <w:szCs w:val="24"/>
        </w:rPr>
        <w:t xml:space="preserve">. </w:t>
      </w:r>
    </w:p>
    <w:p w14:paraId="238E17B8" w14:textId="5785CF9F" w:rsidR="00BA4044" w:rsidRPr="00EA002D" w:rsidRDefault="00AB4375" w:rsidP="00834268">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Objednatel se zavazuje k zaplacení ceny za provedení předmětného díla. </w:t>
      </w:r>
    </w:p>
    <w:p w14:paraId="238E17BA" w14:textId="1A8B9CDE" w:rsidR="00935700"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w:t>
      </w:r>
      <w:r w:rsidRPr="00EA002D">
        <w:rPr>
          <w:rFonts w:asciiTheme="minorHAnsi" w:hAnsiTheme="minorHAnsi"/>
          <w:color w:val="000000" w:themeColor="text1"/>
          <w:sz w:val="24"/>
          <w:szCs w:val="24"/>
        </w:rPr>
        <w:tab/>
        <w:t xml:space="preserve">Dodávka nesmí mít žádné nedostatky, které brání v užívání nebo jí ztěžují. </w:t>
      </w:r>
    </w:p>
    <w:p w14:paraId="238E17BB" w14:textId="77777777" w:rsidR="00F214A1" w:rsidRPr="00EA002D" w:rsidRDefault="00F214A1" w:rsidP="00F214A1">
      <w:pPr>
        <w:ind w:left="426" w:hanging="426"/>
        <w:jc w:val="both"/>
        <w:rPr>
          <w:rFonts w:asciiTheme="minorHAnsi" w:hAnsiTheme="minorHAnsi"/>
          <w:color w:val="000000" w:themeColor="text1"/>
          <w:sz w:val="24"/>
          <w:szCs w:val="24"/>
        </w:rPr>
      </w:pPr>
    </w:p>
    <w:p w14:paraId="238E17BC" w14:textId="77777777" w:rsidR="00F214A1" w:rsidRPr="00EA002D" w:rsidRDefault="00F214A1" w:rsidP="00F214A1">
      <w:pPr>
        <w:ind w:left="426" w:hanging="426"/>
        <w:jc w:val="both"/>
        <w:rPr>
          <w:rFonts w:asciiTheme="minorHAnsi" w:hAnsiTheme="minorHAnsi"/>
          <w:color w:val="000000" w:themeColor="text1"/>
          <w:sz w:val="24"/>
          <w:szCs w:val="24"/>
        </w:rPr>
      </w:pPr>
    </w:p>
    <w:p w14:paraId="238E17BD"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w:t>
      </w:r>
    </w:p>
    <w:p w14:paraId="238E17B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Cena za dílo a platební podmínky</w:t>
      </w:r>
    </w:p>
    <w:p w14:paraId="238E17BF" w14:textId="77777777" w:rsidR="00935700" w:rsidRPr="00EA002D" w:rsidRDefault="00935700">
      <w:pPr>
        <w:jc w:val="center"/>
        <w:rPr>
          <w:rFonts w:asciiTheme="minorHAnsi" w:hAnsiTheme="minorHAnsi"/>
          <w:b/>
          <w:bCs/>
          <w:color w:val="000000" w:themeColor="text1"/>
          <w:sz w:val="24"/>
          <w:szCs w:val="24"/>
        </w:rPr>
      </w:pPr>
    </w:p>
    <w:p w14:paraId="7E0C0D89" w14:textId="418CD25C" w:rsidR="00195B0A" w:rsidRDefault="00AB4375" w:rsidP="00153D35">
      <w:pPr>
        <w:pStyle w:val="Odstavecseseznamem"/>
        <w:numPr>
          <w:ilvl w:val="0"/>
          <w:numId w:val="6"/>
        </w:numPr>
        <w:jc w:val="both"/>
        <w:rPr>
          <w:rFonts w:asciiTheme="minorHAnsi" w:hAnsiTheme="minorHAnsi"/>
          <w:color w:val="000000" w:themeColor="text1"/>
          <w:sz w:val="24"/>
          <w:szCs w:val="24"/>
        </w:rPr>
      </w:pPr>
      <w:r w:rsidRPr="00195B0A">
        <w:rPr>
          <w:rFonts w:asciiTheme="minorHAnsi" w:hAnsiTheme="minorHAnsi"/>
          <w:color w:val="000000" w:themeColor="text1"/>
          <w:sz w:val="24"/>
          <w:szCs w:val="24"/>
        </w:rPr>
        <w:t>V souladu se zněním § 2 zákona č. 526/1990Sb. o cenách se cena za dílo sjednává dohodou smluvních stran ve výši</w:t>
      </w:r>
      <w:r w:rsidR="004836CB" w:rsidRPr="00195B0A">
        <w:rPr>
          <w:rFonts w:asciiTheme="minorHAnsi" w:hAnsiTheme="minorHAnsi"/>
          <w:color w:val="000000" w:themeColor="text1"/>
          <w:sz w:val="24"/>
          <w:szCs w:val="24"/>
        </w:rPr>
        <w:t xml:space="preserve"> </w:t>
      </w:r>
      <w:r w:rsidR="00153D35" w:rsidRPr="00153D35">
        <w:rPr>
          <w:rFonts w:asciiTheme="minorHAnsi" w:hAnsiTheme="minorHAnsi"/>
          <w:b/>
          <w:bCs/>
          <w:color w:val="000000" w:themeColor="text1"/>
          <w:sz w:val="24"/>
          <w:szCs w:val="24"/>
        </w:rPr>
        <w:t>107 130</w:t>
      </w:r>
      <w:r w:rsidR="00195B0A" w:rsidRPr="00D01F4C">
        <w:rPr>
          <w:rFonts w:asciiTheme="minorHAnsi" w:hAnsiTheme="minorHAnsi"/>
          <w:b/>
          <w:bCs/>
          <w:color w:val="000000" w:themeColor="text1"/>
          <w:sz w:val="24"/>
          <w:szCs w:val="24"/>
        </w:rPr>
        <w:t>,</w:t>
      </w:r>
      <w:r w:rsidR="00195B0A" w:rsidRPr="00195B0A">
        <w:rPr>
          <w:rFonts w:asciiTheme="minorHAnsi" w:hAnsiTheme="minorHAnsi"/>
          <w:b/>
          <w:color w:val="000000" w:themeColor="text1"/>
          <w:sz w:val="24"/>
          <w:szCs w:val="24"/>
        </w:rPr>
        <w:t>-</w:t>
      </w:r>
      <w:r w:rsidRPr="00195B0A">
        <w:rPr>
          <w:rFonts w:asciiTheme="minorHAnsi" w:hAnsiTheme="minorHAnsi"/>
          <w:color w:val="000000" w:themeColor="text1"/>
          <w:sz w:val="24"/>
          <w:szCs w:val="24"/>
        </w:rPr>
        <w:t xml:space="preserve"> </w:t>
      </w:r>
      <w:r w:rsidRPr="00195B0A">
        <w:rPr>
          <w:rFonts w:asciiTheme="minorHAnsi" w:hAnsiTheme="minorHAnsi"/>
          <w:b/>
          <w:color w:val="000000" w:themeColor="text1"/>
          <w:sz w:val="24"/>
          <w:szCs w:val="24"/>
        </w:rPr>
        <w:t>Kč bez DPH</w:t>
      </w:r>
      <w:r w:rsidR="00195B0A">
        <w:rPr>
          <w:rFonts w:asciiTheme="minorHAnsi" w:hAnsiTheme="minorHAnsi"/>
          <w:b/>
          <w:color w:val="000000" w:themeColor="text1"/>
          <w:sz w:val="24"/>
          <w:szCs w:val="24"/>
        </w:rPr>
        <w:t xml:space="preserve">. </w:t>
      </w:r>
    </w:p>
    <w:p w14:paraId="238E17C1" w14:textId="4C32FED5" w:rsidR="0022116E" w:rsidRPr="006F79C0" w:rsidRDefault="00AB4375" w:rsidP="00195B0A">
      <w:pPr>
        <w:pStyle w:val="Odstavecseseznamem"/>
        <w:ind w:left="284"/>
        <w:jc w:val="both"/>
        <w:rPr>
          <w:rFonts w:asciiTheme="minorHAnsi" w:hAnsiTheme="minorHAnsi"/>
          <w:sz w:val="24"/>
          <w:szCs w:val="24"/>
        </w:rPr>
      </w:pPr>
      <w:r w:rsidRPr="00195B0A">
        <w:rPr>
          <w:rFonts w:asciiTheme="minorHAnsi" w:hAnsiTheme="minorHAnsi"/>
          <w:color w:val="000000" w:themeColor="text1"/>
          <w:sz w:val="24"/>
          <w:szCs w:val="24"/>
        </w:rPr>
        <w:t>Tato cena je cenou bez DPH</w:t>
      </w:r>
      <w:r w:rsidR="00834268">
        <w:rPr>
          <w:rFonts w:asciiTheme="minorHAnsi" w:hAnsiTheme="minorHAnsi"/>
          <w:color w:val="000000" w:themeColor="text1"/>
          <w:sz w:val="24"/>
          <w:szCs w:val="24"/>
        </w:rPr>
        <w:t>.</w:t>
      </w:r>
    </w:p>
    <w:p w14:paraId="238E17C3" w14:textId="77777777" w:rsidR="00FD6FD2" w:rsidRPr="00EA002D" w:rsidRDefault="00AB4375" w:rsidP="008265A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Objednatel nepřipouští překročení nabídkové ceny a u</w:t>
      </w:r>
      <w:r w:rsidR="00FD6FD2" w:rsidRPr="00EA002D">
        <w:rPr>
          <w:rFonts w:asciiTheme="minorHAnsi" w:hAnsiTheme="minorHAnsi"/>
          <w:color w:val="000000" w:themeColor="text1"/>
          <w:sz w:val="24"/>
          <w:szCs w:val="24"/>
        </w:rPr>
        <w:t>vedená nabídková cena je úplná.</w:t>
      </w:r>
    </w:p>
    <w:p w14:paraId="238E17C4" w14:textId="5DF9E861" w:rsidR="001E1284" w:rsidRDefault="00AB4375" w:rsidP="00834268">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Tato cena zahrnuje i dopravu, montáž, uvedení do provozu a zaškolení obsluhy do místa plnění včetně likvidace obalů a odpadů vzniklých při plnění díla nebo v jeho souvislosti.</w:t>
      </w:r>
    </w:p>
    <w:p w14:paraId="238E17C5" w14:textId="434F30A1" w:rsidR="001E1284" w:rsidRDefault="00AB4375" w:rsidP="00834268">
      <w:pPr>
        <w:pStyle w:val="Odstavecseseznamem"/>
        <w:numPr>
          <w:ilvl w:val="0"/>
          <w:numId w:val="6"/>
        </w:numPr>
        <w:ind w:left="284" w:hanging="284"/>
        <w:jc w:val="both"/>
        <w:rPr>
          <w:rFonts w:asciiTheme="minorHAnsi" w:hAnsiTheme="minorHAnsi"/>
          <w:color w:val="000000" w:themeColor="text1"/>
          <w:sz w:val="24"/>
          <w:szCs w:val="24"/>
        </w:rPr>
      </w:pPr>
      <w:r w:rsidRPr="00834268">
        <w:rPr>
          <w:rFonts w:asciiTheme="minorHAnsi" w:hAnsiTheme="minorHAnsi"/>
          <w:color w:val="000000" w:themeColor="text1"/>
          <w:sz w:val="24"/>
          <w:szCs w:val="24"/>
        </w:rPr>
        <w:t>Právo na úhradu sjednané ceny za dílo vzniká dnem předání a převzetí bezvadného</w:t>
      </w:r>
      <w:r w:rsidR="00FD6FD2" w:rsidRPr="00834268">
        <w:rPr>
          <w:rFonts w:asciiTheme="minorHAnsi" w:hAnsiTheme="minorHAnsi"/>
          <w:color w:val="000000" w:themeColor="text1"/>
          <w:sz w:val="24"/>
          <w:szCs w:val="24"/>
        </w:rPr>
        <w:t xml:space="preserve"> </w:t>
      </w:r>
      <w:r w:rsidRPr="00834268">
        <w:rPr>
          <w:rFonts w:asciiTheme="minorHAnsi" w:hAnsiTheme="minorHAnsi"/>
          <w:color w:val="000000" w:themeColor="text1"/>
          <w:sz w:val="24"/>
          <w:szCs w:val="24"/>
        </w:rPr>
        <w:t>díla, které bude splňovat podmínky této smlouvy.</w:t>
      </w:r>
    </w:p>
    <w:p w14:paraId="238E17C6" w14:textId="06E96DDF" w:rsidR="00FD6FD2"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4.  Cena díla bude objednatelem zaplacena takto:</w:t>
      </w:r>
    </w:p>
    <w:p w14:paraId="64344AF6" w14:textId="77777777" w:rsidR="00643C79" w:rsidRPr="009B6FD2" w:rsidRDefault="00643C79" w:rsidP="00643C79">
      <w:pPr>
        <w:ind w:left="284"/>
        <w:jc w:val="both"/>
        <w:rPr>
          <w:rFonts w:ascii="Calibri" w:hAnsi="Calibri" w:cs="Calibri"/>
          <w:color w:val="000000" w:themeColor="text1"/>
          <w:sz w:val="24"/>
          <w:szCs w:val="24"/>
        </w:rPr>
      </w:pPr>
      <w:r w:rsidRPr="009B6FD2">
        <w:rPr>
          <w:rFonts w:ascii="Calibri" w:hAnsi="Calibri" w:cs="Calibri"/>
          <w:color w:val="000000" w:themeColor="text1"/>
          <w:sz w:val="24"/>
          <w:szCs w:val="24"/>
        </w:rPr>
        <w:t xml:space="preserve">Provedené práce budou fakturovány na základě faktury (daňového dokladu), po předání a převzetí hotového díla bez vad a nedodělků. </w:t>
      </w:r>
    </w:p>
    <w:p w14:paraId="452CB7C7" w14:textId="77777777" w:rsidR="00643C79" w:rsidRPr="009B6FD2" w:rsidRDefault="00643C79" w:rsidP="00643C79">
      <w:pPr>
        <w:ind w:left="284"/>
        <w:jc w:val="both"/>
        <w:rPr>
          <w:rFonts w:ascii="Calibri" w:hAnsi="Calibri" w:cs="Calibri"/>
          <w:color w:val="000000" w:themeColor="text1"/>
          <w:sz w:val="24"/>
          <w:szCs w:val="24"/>
        </w:rPr>
      </w:pPr>
      <w:r w:rsidRPr="009B6FD2">
        <w:rPr>
          <w:rFonts w:ascii="Calibri" w:hAnsi="Calibri" w:cs="Calibri"/>
          <w:color w:val="000000" w:themeColor="text1"/>
          <w:sz w:val="24"/>
          <w:szCs w:val="24"/>
        </w:rPr>
        <w:t>Nedílnou součástí faktury musí být vzájemně odsouhlasený soupis provedených stavebních prací, dodávek a služeb. Faktura musí obsahovat všechny náležitosti, stanovené účetními a daňovými předpisy. Bez kterékoliv z těchto náležitostí je faktura neplatná. Doba splatnosti daňových dokladů je stanovena na 14 kalendářních dnů ode dne doručení daňového dokladu objednateli.</w:t>
      </w:r>
    </w:p>
    <w:p w14:paraId="5F932329" w14:textId="77777777" w:rsidR="00643C79" w:rsidRPr="009B6FD2" w:rsidRDefault="00643C79" w:rsidP="00643C79">
      <w:pPr>
        <w:ind w:left="284"/>
        <w:jc w:val="both"/>
        <w:rPr>
          <w:rFonts w:ascii="Calibri" w:hAnsi="Calibri" w:cs="Calibri"/>
          <w:color w:val="000000" w:themeColor="text1"/>
          <w:sz w:val="24"/>
          <w:szCs w:val="24"/>
        </w:rPr>
      </w:pPr>
      <w:r w:rsidRPr="009B6FD2">
        <w:rPr>
          <w:rFonts w:ascii="Calibri" w:hAnsi="Calibri" w:cs="Calibri"/>
          <w:color w:val="000000" w:themeColor="text1"/>
          <w:sz w:val="24"/>
          <w:szCs w:val="24"/>
        </w:rPr>
        <w:t>Platby budou probíhat výhradně v CZK a rovněž veškeré cenové údaje budou v této měně.</w:t>
      </w:r>
    </w:p>
    <w:p w14:paraId="238E17CB" w14:textId="22014A80" w:rsidR="001E1284" w:rsidRPr="00EA002D" w:rsidRDefault="000E08F5" w:rsidP="00643C79">
      <w:pPr>
        <w:ind w:left="567" w:hanging="425"/>
        <w:jc w:val="both"/>
        <w:rPr>
          <w:rFonts w:asciiTheme="minorHAnsi" w:hAnsiTheme="minorHAnsi"/>
          <w:color w:val="000000" w:themeColor="text1"/>
          <w:sz w:val="24"/>
          <w:szCs w:val="24"/>
        </w:rPr>
      </w:pPr>
      <w:r>
        <w:rPr>
          <w:rFonts w:ascii="Calibri" w:hAnsi="Calibri" w:cs="Calibri"/>
          <w:color w:val="000000" w:themeColor="text1"/>
          <w:sz w:val="24"/>
          <w:szCs w:val="24"/>
        </w:rPr>
        <w:t xml:space="preserve">   </w:t>
      </w:r>
      <w:r w:rsidR="00643C79" w:rsidRPr="009B6FD2">
        <w:rPr>
          <w:rFonts w:ascii="Calibri" w:hAnsi="Calibri" w:cs="Calibri"/>
          <w:color w:val="000000" w:themeColor="text1"/>
          <w:sz w:val="24"/>
          <w:szCs w:val="24"/>
        </w:rPr>
        <w:t>Zhotoviteli nebude poskytnuta záloha</w:t>
      </w:r>
      <w:r>
        <w:rPr>
          <w:rFonts w:ascii="Calibri" w:hAnsi="Calibri" w:cs="Calibri"/>
          <w:color w:val="000000" w:themeColor="text1"/>
          <w:sz w:val="24"/>
          <w:szCs w:val="24"/>
        </w:rPr>
        <w:t>.</w:t>
      </w:r>
      <w:r w:rsidR="00AB4375" w:rsidRPr="00EA002D">
        <w:rPr>
          <w:rFonts w:asciiTheme="minorHAnsi" w:hAnsiTheme="minorHAnsi"/>
          <w:color w:val="000000" w:themeColor="text1"/>
          <w:sz w:val="24"/>
          <w:szCs w:val="24"/>
        </w:rPr>
        <w:t xml:space="preserve"> </w:t>
      </w:r>
      <w:r w:rsidR="00AB4375" w:rsidRPr="00EA002D">
        <w:rPr>
          <w:rFonts w:asciiTheme="minorHAnsi" w:hAnsiTheme="minorHAnsi"/>
          <w:color w:val="000000" w:themeColor="text1"/>
          <w:sz w:val="24"/>
          <w:szCs w:val="24"/>
        </w:rPr>
        <w:tab/>
      </w:r>
    </w:p>
    <w:p w14:paraId="40A0B2E9" w14:textId="77777777" w:rsidR="00D327C1" w:rsidRPr="00EA002D" w:rsidRDefault="00D327C1">
      <w:pPr>
        <w:jc w:val="both"/>
        <w:rPr>
          <w:rFonts w:asciiTheme="minorHAnsi" w:hAnsiTheme="minorHAnsi"/>
          <w:color w:val="000000" w:themeColor="text1"/>
          <w:sz w:val="24"/>
          <w:szCs w:val="24"/>
        </w:rPr>
      </w:pPr>
    </w:p>
    <w:p w14:paraId="6DFAB2ED" w14:textId="77777777" w:rsidR="00E15E24" w:rsidRDefault="00E15E24">
      <w:pPr>
        <w:jc w:val="center"/>
        <w:rPr>
          <w:rFonts w:asciiTheme="minorHAnsi" w:hAnsiTheme="minorHAnsi"/>
          <w:b/>
          <w:bCs/>
          <w:color w:val="000000" w:themeColor="text1"/>
          <w:sz w:val="24"/>
          <w:szCs w:val="24"/>
        </w:rPr>
      </w:pPr>
    </w:p>
    <w:p w14:paraId="147CC8DC" w14:textId="77777777" w:rsidR="00E15E24" w:rsidRDefault="00E15E24">
      <w:pPr>
        <w:jc w:val="center"/>
        <w:rPr>
          <w:rFonts w:asciiTheme="minorHAnsi" w:hAnsiTheme="minorHAnsi"/>
          <w:b/>
          <w:bCs/>
          <w:color w:val="000000" w:themeColor="text1"/>
          <w:sz w:val="24"/>
          <w:szCs w:val="24"/>
        </w:rPr>
      </w:pPr>
    </w:p>
    <w:p w14:paraId="7C607430" w14:textId="77777777" w:rsidR="00E15E24" w:rsidRDefault="00E15E24">
      <w:pPr>
        <w:jc w:val="center"/>
        <w:rPr>
          <w:rFonts w:asciiTheme="minorHAnsi" w:hAnsiTheme="minorHAnsi"/>
          <w:b/>
          <w:bCs/>
          <w:color w:val="000000" w:themeColor="text1"/>
          <w:sz w:val="24"/>
          <w:szCs w:val="24"/>
        </w:rPr>
      </w:pPr>
    </w:p>
    <w:p w14:paraId="19E075E7" w14:textId="77777777" w:rsidR="00E15E24" w:rsidRDefault="00E15E24">
      <w:pPr>
        <w:jc w:val="center"/>
        <w:rPr>
          <w:rFonts w:asciiTheme="minorHAnsi" w:hAnsiTheme="minorHAnsi"/>
          <w:b/>
          <w:bCs/>
          <w:color w:val="000000" w:themeColor="text1"/>
          <w:sz w:val="24"/>
          <w:szCs w:val="24"/>
        </w:rPr>
      </w:pPr>
    </w:p>
    <w:p w14:paraId="175E238B" w14:textId="77777777" w:rsidR="00E15E24" w:rsidRDefault="00E15E24">
      <w:pPr>
        <w:jc w:val="center"/>
        <w:rPr>
          <w:rFonts w:asciiTheme="minorHAnsi" w:hAnsiTheme="minorHAnsi"/>
          <w:b/>
          <w:bCs/>
          <w:color w:val="000000" w:themeColor="text1"/>
          <w:sz w:val="24"/>
          <w:szCs w:val="24"/>
        </w:rPr>
      </w:pPr>
    </w:p>
    <w:p w14:paraId="238E17CD" w14:textId="1A1449C1"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III.</w:t>
      </w:r>
    </w:p>
    <w:p w14:paraId="238E17C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Doba provedení díla</w:t>
      </w:r>
    </w:p>
    <w:p w14:paraId="238E17CF" w14:textId="77777777" w:rsidR="00271103" w:rsidRPr="00EA002D" w:rsidRDefault="00271103">
      <w:pPr>
        <w:jc w:val="center"/>
        <w:rPr>
          <w:rFonts w:asciiTheme="minorHAnsi" w:hAnsiTheme="minorHAnsi"/>
          <w:b/>
          <w:bCs/>
          <w:color w:val="000000" w:themeColor="text1"/>
          <w:sz w:val="24"/>
          <w:szCs w:val="24"/>
        </w:rPr>
      </w:pPr>
    </w:p>
    <w:p w14:paraId="238E17D0" w14:textId="77777777" w:rsidR="00256354"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se zavazuje provést dílo v termínech:</w:t>
      </w:r>
    </w:p>
    <w:p w14:paraId="6272E97C" w14:textId="7760B0E8" w:rsidR="00D327C1" w:rsidRPr="00D327C1" w:rsidRDefault="00AB4375" w:rsidP="00D327C1">
      <w:pPr>
        <w:ind w:left="3600" w:hanging="3316"/>
        <w:jc w:val="both"/>
        <w:rPr>
          <w:rFonts w:asciiTheme="minorHAnsi" w:hAnsiTheme="minorHAnsi"/>
          <w:color w:val="000000" w:themeColor="text1"/>
          <w:sz w:val="24"/>
          <w:szCs w:val="24"/>
        </w:rPr>
      </w:pPr>
      <w:r w:rsidRPr="00D327C1">
        <w:rPr>
          <w:rFonts w:asciiTheme="minorHAnsi" w:hAnsiTheme="minorHAnsi"/>
          <w:b/>
          <w:color w:val="000000" w:themeColor="text1"/>
          <w:sz w:val="24"/>
          <w:szCs w:val="24"/>
        </w:rPr>
        <w:t>Termín zahájení prací:</w:t>
      </w:r>
      <w:r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r w:rsidR="00D01F4C">
        <w:rPr>
          <w:rFonts w:asciiTheme="minorHAnsi" w:hAnsiTheme="minorHAnsi"/>
          <w:color w:val="000000" w:themeColor="text1"/>
          <w:sz w:val="24"/>
          <w:szCs w:val="24"/>
        </w:rPr>
        <w:tab/>
      </w:r>
      <w:r w:rsidR="00D01F4C">
        <w:rPr>
          <w:rFonts w:asciiTheme="minorHAnsi" w:hAnsiTheme="minorHAnsi"/>
          <w:color w:val="000000" w:themeColor="text1"/>
          <w:sz w:val="24"/>
          <w:szCs w:val="24"/>
        </w:rPr>
        <w:tab/>
      </w:r>
      <w:r w:rsidR="000C0743">
        <w:rPr>
          <w:rFonts w:asciiTheme="minorHAnsi" w:hAnsiTheme="minorHAnsi"/>
          <w:color w:val="000000" w:themeColor="text1"/>
          <w:sz w:val="24"/>
          <w:szCs w:val="24"/>
        </w:rPr>
        <w:t>od podpisu smlouvy</w:t>
      </w:r>
    </w:p>
    <w:p w14:paraId="238E17D4" w14:textId="3FB57A38" w:rsidR="00422E73" w:rsidRDefault="00AB4375" w:rsidP="00D327C1">
      <w:pPr>
        <w:ind w:left="3600" w:hanging="3316"/>
        <w:jc w:val="both"/>
        <w:rPr>
          <w:rFonts w:asciiTheme="minorHAnsi" w:hAnsiTheme="minorHAnsi"/>
          <w:b/>
          <w:color w:val="000000" w:themeColor="text1"/>
          <w:sz w:val="24"/>
          <w:szCs w:val="24"/>
        </w:rPr>
      </w:pPr>
      <w:r w:rsidRPr="00D327C1">
        <w:rPr>
          <w:rFonts w:asciiTheme="minorHAnsi" w:hAnsiTheme="minorHAnsi"/>
          <w:b/>
          <w:color w:val="000000" w:themeColor="text1"/>
          <w:sz w:val="24"/>
          <w:szCs w:val="24"/>
        </w:rPr>
        <w:t>Termín dokončení díla bez vad a nedodělků:</w:t>
      </w:r>
      <w:r w:rsidR="00A06428">
        <w:rPr>
          <w:rFonts w:asciiTheme="minorHAnsi" w:hAnsiTheme="minorHAnsi"/>
          <w:b/>
          <w:color w:val="000000" w:themeColor="text1"/>
          <w:sz w:val="24"/>
          <w:szCs w:val="24"/>
        </w:rPr>
        <w:t xml:space="preserve"> </w:t>
      </w:r>
      <w:r w:rsidR="007F3C63">
        <w:rPr>
          <w:rFonts w:asciiTheme="minorHAnsi" w:hAnsiTheme="minorHAnsi"/>
          <w:b/>
          <w:color w:val="000000" w:themeColor="text1"/>
          <w:sz w:val="24"/>
          <w:szCs w:val="24"/>
        </w:rPr>
        <w:tab/>
      </w:r>
      <w:r w:rsidR="00D327C1">
        <w:rPr>
          <w:rFonts w:asciiTheme="minorHAnsi" w:hAnsiTheme="minorHAnsi"/>
          <w:b/>
          <w:color w:val="000000" w:themeColor="text1"/>
          <w:sz w:val="24"/>
          <w:szCs w:val="24"/>
        </w:rPr>
        <w:t xml:space="preserve">do </w:t>
      </w:r>
      <w:r w:rsidR="00D01F4C">
        <w:rPr>
          <w:rFonts w:asciiTheme="minorHAnsi" w:hAnsiTheme="minorHAnsi"/>
          <w:b/>
          <w:color w:val="000000" w:themeColor="text1"/>
          <w:sz w:val="24"/>
          <w:szCs w:val="24"/>
        </w:rPr>
        <w:t>7</w:t>
      </w:r>
      <w:r w:rsidR="00D327C1">
        <w:rPr>
          <w:rFonts w:asciiTheme="minorHAnsi" w:hAnsiTheme="minorHAnsi"/>
          <w:b/>
          <w:color w:val="000000" w:themeColor="text1"/>
          <w:sz w:val="24"/>
          <w:szCs w:val="24"/>
        </w:rPr>
        <w:t>.</w:t>
      </w:r>
      <w:r w:rsidR="00D01F4C">
        <w:rPr>
          <w:rFonts w:asciiTheme="minorHAnsi" w:hAnsiTheme="minorHAnsi"/>
          <w:b/>
          <w:color w:val="000000" w:themeColor="text1"/>
          <w:sz w:val="24"/>
          <w:szCs w:val="24"/>
        </w:rPr>
        <w:t>7</w:t>
      </w:r>
      <w:r w:rsidR="00D327C1">
        <w:rPr>
          <w:rFonts w:asciiTheme="minorHAnsi" w:hAnsiTheme="minorHAnsi"/>
          <w:b/>
          <w:color w:val="000000" w:themeColor="text1"/>
          <w:sz w:val="24"/>
          <w:szCs w:val="24"/>
        </w:rPr>
        <w:t>.2023</w:t>
      </w:r>
    </w:p>
    <w:p w14:paraId="238E17D5" w14:textId="77777777" w:rsidR="00354DA5" w:rsidRPr="00EA002D" w:rsidRDefault="00354DA5" w:rsidP="00422E73">
      <w:pPr>
        <w:ind w:firstLine="360"/>
        <w:jc w:val="both"/>
        <w:rPr>
          <w:rFonts w:asciiTheme="minorHAnsi" w:hAnsiTheme="minorHAnsi"/>
          <w:color w:val="000000" w:themeColor="text1"/>
          <w:sz w:val="24"/>
          <w:szCs w:val="24"/>
        </w:rPr>
      </w:pPr>
    </w:p>
    <w:p w14:paraId="238E17D6" w14:textId="190B84C0" w:rsidR="001E5610"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O předání a převzetí díla smluvní strany </w:t>
      </w:r>
      <w:r w:rsidR="003967D3" w:rsidRPr="00EA002D">
        <w:rPr>
          <w:rFonts w:asciiTheme="minorHAnsi" w:hAnsiTheme="minorHAnsi"/>
          <w:color w:val="000000" w:themeColor="text1"/>
          <w:sz w:val="24"/>
          <w:szCs w:val="24"/>
        </w:rPr>
        <w:t>sepíš</w:t>
      </w:r>
      <w:r w:rsidR="003967D3">
        <w:rPr>
          <w:rFonts w:asciiTheme="minorHAnsi" w:hAnsiTheme="minorHAnsi"/>
          <w:color w:val="000000" w:themeColor="text1"/>
          <w:sz w:val="24"/>
          <w:szCs w:val="24"/>
        </w:rPr>
        <w:t>í</w:t>
      </w:r>
      <w:r w:rsidRPr="00EA002D">
        <w:rPr>
          <w:rFonts w:asciiTheme="minorHAnsi" w:hAnsiTheme="minorHAnsi"/>
          <w:color w:val="000000" w:themeColor="text1"/>
          <w:sz w:val="24"/>
          <w:szCs w:val="24"/>
        </w:rPr>
        <w:t xml:space="preserve"> protokol, který podepíší oprávnění zástupci smluvních stran. Součástí tohoto protokolu bude soupis případných vad nedodělků a dohoda o způsobu a lhůtě jejich odstranění. Rovněž odstranění vad a nedodělků bude písemně potvrzeno. Při předání díla předá zhotovitel objednateli prohlášení o shodě svědčící o řádném splnění této smlouvy, jinak dílo není považováno za předané. Při předání zhotovitel předá rovněž objednateli </w:t>
      </w:r>
      <w:r w:rsidR="007537DA" w:rsidRPr="00EA002D">
        <w:rPr>
          <w:rFonts w:asciiTheme="minorHAnsi" w:hAnsiTheme="minorHAnsi"/>
          <w:color w:val="000000" w:themeColor="text1"/>
          <w:sz w:val="24"/>
          <w:szCs w:val="24"/>
        </w:rPr>
        <w:t xml:space="preserve">v českém jazyce </w:t>
      </w:r>
      <w:r w:rsidRPr="00EA002D">
        <w:rPr>
          <w:rFonts w:asciiTheme="minorHAnsi" w:hAnsiTheme="minorHAnsi"/>
          <w:color w:val="000000" w:themeColor="text1"/>
          <w:sz w:val="24"/>
          <w:szCs w:val="24"/>
        </w:rPr>
        <w:t>návody k obsluze a údržbě jednotlivých věcí</w:t>
      </w:r>
      <w:r w:rsidR="00FD6FD2" w:rsidRPr="00EA002D">
        <w:rPr>
          <w:rFonts w:asciiTheme="minorHAnsi" w:hAnsiTheme="minorHAnsi"/>
          <w:color w:val="000000" w:themeColor="text1"/>
          <w:sz w:val="24"/>
          <w:szCs w:val="24"/>
        </w:rPr>
        <w:t>.</w:t>
      </w:r>
    </w:p>
    <w:p w14:paraId="238E17D7" w14:textId="77777777" w:rsidR="00271103"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objednatel odmítne převzetí díla bezdůvodně, bude dílo předáno dnem, kdy se konalo řízení ve věci předání a převzetí díla.</w:t>
      </w:r>
    </w:p>
    <w:p w14:paraId="238E17D9" w14:textId="77777777" w:rsidR="00B42372" w:rsidRPr="00EA002D" w:rsidRDefault="00B42372">
      <w:pPr>
        <w:jc w:val="center"/>
        <w:rPr>
          <w:rFonts w:asciiTheme="minorHAnsi" w:hAnsiTheme="minorHAnsi"/>
          <w:b/>
          <w:bCs/>
          <w:color w:val="000000" w:themeColor="text1"/>
          <w:sz w:val="24"/>
          <w:szCs w:val="24"/>
        </w:rPr>
      </w:pPr>
    </w:p>
    <w:p w14:paraId="238E17DA" w14:textId="77777777" w:rsidR="00B42372" w:rsidRPr="00EA002D" w:rsidRDefault="00B42372">
      <w:pPr>
        <w:jc w:val="center"/>
        <w:rPr>
          <w:rFonts w:asciiTheme="minorHAnsi" w:hAnsiTheme="minorHAnsi"/>
          <w:b/>
          <w:bCs/>
          <w:color w:val="000000" w:themeColor="text1"/>
          <w:sz w:val="24"/>
          <w:szCs w:val="24"/>
        </w:rPr>
      </w:pPr>
    </w:p>
    <w:p w14:paraId="238E17D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IV.</w:t>
      </w:r>
    </w:p>
    <w:p w14:paraId="238E17DC"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Záruka za jakost díla, reklamace</w:t>
      </w:r>
    </w:p>
    <w:p w14:paraId="238E17DD" w14:textId="77777777" w:rsidR="00271103" w:rsidRPr="00EA002D" w:rsidRDefault="00271103">
      <w:pPr>
        <w:jc w:val="center"/>
        <w:rPr>
          <w:rFonts w:asciiTheme="minorHAnsi" w:hAnsiTheme="minorHAnsi"/>
          <w:b/>
          <w:bCs/>
          <w:color w:val="000000" w:themeColor="text1"/>
          <w:sz w:val="24"/>
          <w:szCs w:val="24"/>
        </w:rPr>
      </w:pPr>
    </w:p>
    <w:p w14:paraId="238E17DE" w14:textId="6A20069E" w:rsidR="009909DE" w:rsidRDefault="00AB4375" w:rsidP="00FD6FD2">
      <w:pPr>
        <w:pStyle w:val="Odstavecseseznamem"/>
        <w:numPr>
          <w:ilvl w:val="0"/>
          <w:numId w:val="11"/>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Délka záruční doby na celé dílo je </w:t>
      </w:r>
      <w:r w:rsidR="00D327C1">
        <w:rPr>
          <w:rFonts w:asciiTheme="minorHAnsi" w:hAnsiTheme="minorHAnsi"/>
          <w:color w:val="000000" w:themeColor="text1"/>
          <w:sz w:val="24"/>
          <w:szCs w:val="24"/>
        </w:rPr>
        <w:t>24 měsíců</w:t>
      </w:r>
      <w:r w:rsidRPr="00EA002D">
        <w:rPr>
          <w:rFonts w:asciiTheme="minorHAnsi" w:hAnsiTheme="minorHAnsi"/>
          <w:color w:val="000000" w:themeColor="text1"/>
          <w:sz w:val="24"/>
          <w:szCs w:val="24"/>
        </w:rPr>
        <w:t>.</w:t>
      </w:r>
      <w:r w:rsidR="00F72C79">
        <w:rPr>
          <w:rFonts w:asciiTheme="minorHAnsi" w:hAnsiTheme="minorHAnsi"/>
          <w:color w:val="000000" w:themeColor="text1"/>
          <w:sz w:val="24"/>
          <w:szCs w:val="24"/>
        </w:rPr>
        <w:t xml:space="preserve"> Podmínkou poskytování záruky je řádné provádění doporučené údržby v souladu s Pokyny pro údržbu dopadové plochy, které jsou nedílnou součástí smlouvy.</w:t>
      </w:r>
      <w:r w:rsidRPr="00EA002D">
        <w:rPr>
          <w:rFonts w:asciiTheme="minorHAnsi" w:hAnsiTheme="minorHAnsi"/>
          <w:color w:val="000000" w:themeColor="text1"/>
          <w:sz w:val="24"/>
          <w:szCs w:val="24"/>
        </w:rPr>
        <w:t xml:space="preserve"> Záruční doba počíná běžet dnem předání díla bez vad a nedodělků zhotovitelem objednateli.</w:t>
      </w:r>
    </w:p>
    <w:p w14:paraId="238E17E0"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 Objednatel je povinen vady písemně reklamovat u zhotovitele bez zbytečného odkladu po jejich zjištění. V reklamaci musí být vada popsána a uvedeno, jak se projevuje. Objednatel je oprávněn požadovat odstranění vady opravou, je-li vada opravitelná nebo dodáním náhradního plnění.</w:t>
      </w:r>
    </w:p>
    <w:p w14:paraId="238E17E1" w14:textId="3ECD27C2"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3. Zhotovitel je povinen nejpozději do 5 dnů po obdržení reklamace písemně oznámit objednateli, zda reklamaci uznává či neuznává. Pokud tak neučiní, má se zato, že reklamaci objednatele uznává. Vždy však musí písemně sdělit, v jakém termínu nastoupí k odstranění závady. Tento termín nesmí být delší než </w:t>
      </w:r>
      <w:r w:rsidR="008265A2">
        <w:rPr>
          <w:rFonts w:asciiTheme="minorHAnsi" w:hAnsiTheme="minorHAnsi"/>
          <w:color w:val="000000" w:themeColor="text1"/>
          <w:sz w:val="24"/>
          <w:szCs w:val="24"/>
        </w:rPr>
        <w:t>3</w:t>
      </w:r>
      <w:r w:rsidRPr="00EA002D">
        <w:rPr>
          <w:rFonts w:asciiTheme="minorHAnsi" w:hAnsiTheme="minorHAnsi"/>
          <w:color w:val="000000" w:themeColor="text1"/>
          <w:sz w:val="24"/>
          <w:szCs w:val="24"/>
        </w:rPr>
        <w:t xml:space="preserve">0 dnů od obdržení reklamace. Současně zhotovitel navrhne písemně termín, do kterého vadu odstraní. Nenastoupí-li zhotovitel k odstranění reklamované vady do </w:t>
      </w:r>
      <w:r w:rsidR="003D2893" w:rsidRPr="00EA002D">
        <w:rPr>
          <w:rFonts w:asciiTheme="minorHAnsi" w:hAnsiTheme="minorHAnsi"/>
          <w:color w:val="000000" w:themeColor="text1"/>
          <w:sz w:val="24"/>
          <w:szCs w:val="24"/>
        </w:rPr>
        <w:t>30</w:t>
      </w:r>
      <w:r w:rsidRPr="00EA002D">
        <w:rPr>
          <w:rFonts w:asciiTheme="minorHAnsi" w:hAnsiTheme="minorHAnsi"/>
          <w:color w:val="000000" w:themeColor="text1"/>
          <w:sz w:val="24"/>
          <w:szCs w:val="24"/>
        </w:rPr>
        <w:t xml:space="preserve"> dnů po obdržení reklamace, je objednatel oprávněn pověřit odstranění vady jinou odbornou právnickou či fyzickou osobu. Veškeré takto vzniklé náklady uhradí objednateli zhotovitel. Veškeré práce na odstranění vady budou provedeny na riziko a náklady zhotovitele.</w:t>
      </w:r>
    </w:p>
    <w:p w14:paraId="238E17E2"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4. Reklamaci lze uplatnit nejpozději do posledního dne záruční doby, přičemž i reklamace odeslaná objednatelem v poslední den záruční doby se považuje za včas uplatněnou. </w:t>
      </w:r>
    </w:p>
    <w:p w14:paraId="238E17E3" w14:textId="7045C631" w:rsidR="004721B1"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5. Ohledně části díla, která byla v důsledku oprávněné reklamace objednatele zhotovitelem opravena, běží záruční doba opětovně od počátku</w:t>
      </w:r>
      <w:r w:rsidR="007F3C63">
        <w:rPr>
          <w:rFonts w:asciiTheme="minorHAnsi" w:hAnsiTheme="minorHAnsi"/>
          <w:color w:val="000000" w:themeColor="text1"/>
          <w:sz w:val="24"/>
          <w:szCs w:val="24"/>
        </w:rPr>
        <w:t>,</w:t>
      </w:r>
      <w:r w:rsidRPr="00EA002D">
        <w:rPr>
          <w:rFonts w:asciiTheme="minorHAnsi" w:hAnsiTheme="minorHAnsi"/>
          <w:color w:val="000000" w:themeColor="text1"/>
          <w:sz w:val="24"/>
          <w:szCs w:val="24"/>
        </w:rPr>
        <w:t xml:space="preserve"> ode dne provedení reklamační opravy, nejdéle však do doby uplynutí 12 měsíců od skončení záruky za celé dílo.</w:t>
      </w:r>
    </w:p>
    <w:p w14:paraId="3FD143FB" w14:textId="3D0C5669" w:rsidR="00C75D81" w:rsidRPr="00EA002D" w:rsidRDefault="00C75D81" w:rsidP="00FD6FD2">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lastRenderedPageBreak/>
        <w:t>6. V místech s častým používáním a otěrem bot dochází po nějaké době k „ošoupání“ svrchní barvy povrchu a tento může tmavnout. Na toto se nevztahuje záruka o stálobarevnosti povrchu, ale jedná se o běžné opotřebení</w:t>
      </w:r>
      <w:r w:rsidR="00C02862">
        <w:rPr>
          <w:rFonts w:asciiTheme="minorHAnsi" w:hAnsiTheme="minorHAnsi"/>
          <w:color w:val="000000" w:themeColor="text1"/>
          <w:sz w:val="24"/>
          <w:szCs w:val="24"/>
        </w:rPr>
        <w:t xml:space="preserve"> a vztahuje se na toto ujednání o opotřebení provozem. Nabízíme lokální nanesení barvy na tyto části povrchu, aby došlo k nabití původní barevnosti, které by bylo naceněno individuálně podle rozsahu požadavku. </w:t>
      </w:r>
      <w:r>
        <w:rPr>
          <w:rFonts w:asciiTheme="minorHAnsi" w:hAnsiTheme="minorHAnsi"/>
          <w:color w:val="000000" w:themeColor="text1"/>
          <w:sz w:val="24"/>
          <w:szCs w:val="24"/>
        </w:rPr>
        <w:t xml:space="preserve"> </w:t>
      </w:r>
    </w:p>
    <w:p w14:paraId="238E17E4" w14:textId="77777777" w:rsidR="00271103" w:rsidRPr="00EA002D" w:rsidRDefault="00271103" w:rsidP="004721B1">
      <w:pPr>
        <w:jc w:val="both"/>
        <w:rPr>
          <w:rFonts w:asciiTheme="minorHAnsi" w:hAnsiTheme="minorHAnsi"/>
          <w:color w:val="000000" w:themeColor="text1"/>
          <w:sz w:val="24"/>
          <w:szCs w:val="24"/>
        </w:rPr>
      </w:pPr>
    </w:p>
    <w:p w14:paraId="238E17E5" w14:textId="77777777" w:rsidR="00271103" w:rsidRPr="00EA002D" w:rsidRDefault="00271103" w:rsidP="004721B1">
      <w:pPr>
        <w:jc w:val="both"/>
        <w:rPr>
          <w:rFonts w:asciiTheme="minorHAnsi" w:hAnsiTheme="minorHAnsi"/>
          <w:color w:val="000000" w:themeColor="text1"/>
          <w:sz w:val="24"/>
          <w:szCs w:val="24"/>
        </w:rPr>
      </w:pPr>
    </w:p>
    <w:p w14:paraId="238E17E6"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w:t>
      </w:r>
    </w:p>
    <w:p w14:paraId="238E17E7"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Další ujednání</w:t>
      </w:r>
    </w:p>
    <w:p w14:paraId="238E17E8" w14:textId="77777777" w:rsidR="00271103" w:rsidRPr="00EA002D" w:rsidRDefault="00271103">
      <w:pPr>
        <w:jc w:val="center"/>
        <w:rPr>
          <w:rFonts w:asciiTheme="minorHAnsi" w:hAnsiTheme="minorHAnsi"/>
          <w:b/>
          <w:bCs/>
          <w:color w:val="000000" w:themeColor="text1"/>
          <w:sz w:val="24"/>
          <w:szCs w:val="24"/>
        </w:rPr>
      </w:pPr>
    </w:p>
    <w:p w14:paraId="238E17E9" w14:textId="77777777" w:rsidR="0081048D"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není povinen řídit se při určení způsobu provádění díla pokyny objednatele díla.</w:t>
      </w:r>
    </w:p>
    <w:p w14:paraId="238E17EA" w14:textId="77777777" w:rsidR="001E1284"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je povinen upozornit objednatele bez zbytečného odkladu na nevhodnou povahu věcí převzatých od objednatele nebo pokynů daných mu objednatelem k provedení díla ve smyslu § 2594 obč. zákoníku a postupovat v souladu s tímto ustanovením.</w:t>
      </w:r>
    </w:p>
    <w:p w14:paraId="238E17EB" w14:textId="77777777" w:rsidR="004836CB" w:rsidRPr="00EA002D" w:rsidRDefault="004836CB"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je objednatel více než 30 dnů po splatnosti s plnění</w:t>
      </w:r>
      <w:r w:rsidR="001D7C51" w:rsidRPr="00EA002D">
        <w:rPr>
          <w:rFonts w:asciiTheme="minorHAnsi" w:hAnsiTheme="minorHAnsi"/>
          <w:color w:val="000000" w:themeColor="text1"/>
          <w:sz w:val="24"/>
          <w:szCs w:val="24"/>
        </w:rPr>
        <w:t>m</w:t>
      </w:r>
      <w:r w:rsidRPr="00EA002D">
        <w:rPr>
          <w:rFonts w:asciiTheme="minorHAnsi" w:hAnsiTheme="minorHAnsi"/>
          <w:color w:val="000000" w:themeColor="text1"/>
          <w:sz w:val="24"/>
          <w:szCs w:val="24"/>
        </w:rPr>
        <w:t xml:space="preserve"> </w:t>
      </w:r>
      <w:r w:rsidR="001D7C51" w:rsidRPr="00EA002D">
        <w:rPr>
          <w:rFonts w:asciiTheme="minorHAnsi" w:hAnsiTheme="minorHAnsi"/>
          <w:color w:val="000000" w:themeColor="text1"/>
          <w:sz w:val="24"/>
          <w:szCs w:val="24"/>
        </w:rPr>
        <w:t>svého závazku, pak je zhotovitel oprávněn postoupit pohledávku třetí straně i bez souhlasu objednatele.</w:t>
      </w:r>
    </w:p>
    <w:p w14:paraId="238E17EC" w14:textId="77777777" w:rsidR="001E1284" w:rsidRPr="00EA002D" w:rsidRDefault="00AB4375" w:rsidP="0081048D">
      <w:pPr>
        <w:ind w:left="426" w:hanging="349"/>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238E17ED" w14:textId="77777777" w:rsidR="00271103" w:rsidRPr="00EA002D" w:rsidRDefault="00AB4375" w:rsidP="0081048D">
      <w:pPr>
        <w:tabs>
          <w:tab w:val="left" w:pos="2220"/>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p>
    <w:p w14:paraId="238E17EE" w14:textId="77777777" w:rsidR="001E1284" w:rsidRPr="00EA002D" w:rsidRDefault="00AB4375" w:rsidP="00AC585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w:t>
      </w:r>
    </w:p>
    <w:p w14:paraId="238E17EF"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Smluvní pokuty</w:t>
      </w:r>
    </w:p>
    <w:p w14:paraId="238E17F0" w14:textId="77777777" w:rsidR="00271103" w:rsidRPr="00EA002D" w:rsidRDefault="00271103">
      <w:pPr>
        <w:jc w:val="both"/>
        <w:rPr>
          <w:rFonts w:asciiTheme="minorHAnsi" w:hAnsiTheme="minorHAnsi"/>
          <w:b/>
          <w:bCs/>
          <w:color w:val="000000" w:themeColor="text1"/>
          <w:sz w:val="24"/>
          <w:szCs w:val="24"/>
        </w:rPr>
      </w:pPr>
    </w:p>
    <w:p w14:paraId="238E17F1"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strany sjednaly, pro případ porušení dále uvedených povinností, smluvní pokuty takto:</w:t>
      </w:r>
    </w:p>
    <w:p w14:paraId="238E17F2" w14:textId="0F2EFC21" w:rsidR="001E1284" w:rsidRPr="00EA002D"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 pro případ porušení povinnosti zhotovitele splnit dílo v době podle článku III. odst. 1 smluvní pokutu ve výši 0,5 % z ceny díla za každý den prodlení,</w:t>
      </w:r>
    </w:p>
    <w:p w14:paraId="238E17F3" w14:textId="5F7B1058" w:rsidR="001E1284" w:rsidRPr="00EA002D"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 pro případ porušení povinnosti objednatele zaplatit cenu za dílo podle článku II. smluvní úrok ve výši 0,5 % z dlužné částky, za každý den prodlení.</w:t>
      </w:r>
    </w:p>
    <w:p w14:paraId="238E17F4" w14:textId="77777777" w:rsidR="004C3CC4" w:rsidRPr="00EA002D" w:rsidRDefault="00AB4375" w:rsidP="00A321AD">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pokuta je splatná do deseti dnů ode dne jejího vyúčtování.</w:t>
      </w:r>
    </w:p>
    <w:p w14:paraId="238E17F5" w14:textId="188B30A4" w:rsidR="00B42372" w:rsidRDefault="00B42372">
      <w:pPr>
        <w:jc w:val="both"/>
        <w:rPr>
          <w:rFonts w:asciiTheme="minorHAnsi" w:hAnsiTheme="minorHAnsi"/>
          <w:color w:val="000000" w:themeColor="text1"/>
          <w:sz w:val="24"/>
          <w:szCs w:val="24"/>
        </w:rPr>
      </w:pPr>
    </w:p>
    <w:p w14:paraId="2ED5D554" w14:textId="5C65B182" w:rsidR="008265A2" w:rsidRDefault="008265A2">
      <w:pPr>
        <w:jc w:val="both"/>
        <w:rPr>
          <w:rFonts w:asciiTheme="minorHAnsi" w:hAnsiTheme="minorHAnsi"/>
          <w:color w:val="000000" w:themeColor="text1"/>
          <w:sz w:val="24"/>
          <w:szCs w:val="24"/>
        </w:rPr>
      </w:pPr>
    </w:p>
    <w:p w14:paraId="4457B8B2" w14:textId="745550CA" w:rsidR="008265A2" w:rsidRDefault="008265A2">
      <w:pPr>
        <w:jc w:val="both"/>
        <w:rPr>
          <w:rFonts w:asciiTheme="minorHAnsi" w:hAnsiTheme="minorHAnsi"/>
          <w:color w:val="000000" w:themeColor="text1"/>
          <w:sz w:val="24"/>
          <w:szCs w:val="24"/>
        </w:rPr>
      </w:pPr>
    </w:p>
    <w:p w14:paraId="238E17F7" w14:textId="77777777" w:rsidR="001E1284" w:rsidRPr="00EA002D" w:rsidRDefault="00AB4375" w:rsidP="00AC585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w:t>
      </w:r>
    </w:p>
    <w:p w14:paraId="238E17F8"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Volba práva a příslušnost soudu</w:t>
      </w:r>
    </w:p>
    <w:p w14:paraId="238E17F9" w14:textId="77777777" w:rsidR="00271103" w:rsidRPr="00EA002D" w:rsidRDefault="00271103">
      <w:pPr>
        <w:jc w:val="both"/>
        <w:rPr>
          <w:rFonts w:asciiTheme="minorHAnsi" w:hAnsiTheme="minorHAnsi"/>
          <w:b/>
          <w:bCs/>
          <w:color w:val="000000" w:themeColor="text1"/>
          <w:sz w:val="24"/>
          <w:szCs w:val="24"/>
        </w:rPr>
      </w:pPr>
    </w:p>
    <w:p w14:paraId="238E17FA"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Smluvní strany po vzájemné dohodě sjednávají, že právní vztahy, vzniklé na základě této smlouvy, se budou řídit českým právním řádem, zejména občanským zákoníkem.</w:t>
      </w:r>
    </w:p>
    <w:p w14:paraId="03921120" w14:textId="171D27CA" w:rsidR="009356C4" w:rsidRDefault="00AB4375" w:rsidP="009356C4">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548C2E7F" w14:textId="20E0AE3B" w:rsidR="009356C4" w:rsidRDefault="009356C4" w:rsidP="009356C4">
      <w:pPr>
        <w:ind w:left="284" w:hanging="284"/>
        <w:jc w:val="both"/>
        <w:rPr>
          <w:rFonts w:asciiTheme="minorHAnsi" w:hAnsiTheme="minorHAnsi"/>
          <w:color w:val="000000" w:themeColor="text1"/>
          <w:sz w:val="24"/>
          <w:szCs w:val="24"/>
        </w:rPr>
      </w:pPr>
    </w:p>
    <w:p w14:paraId="6688DD15" w14:textId="2B964BB1" w:rsidR="009356C4" w:rsidRDefault="009356C4" w:rsidP="009356C4">
      <w:pPr>
        <w:ind w:left="284" w:hanging="284"/>
        <w:jc w:val="both"/>
        <w:rPr>
          <w:rFonts w:asciiTheme="minorHAnsi" w:hAnsiTheme="minorHAnsi"/>
          <w:color w:val="000000" w:themeColor="text1"/>
          <w:sz w:val="24"/>
          <w:szCs w:val="24"/>
        </w:rPr>
      </w:pPr>
    </w:p>
    <w:p w14:paraId="3FE28FB4" w14:textId="71AFD463" w:rsidR="009356C4" w:rsidRDefault="009356C4" w:rsidP="009356C4">
      <w:pPr>
        <w:ind w:left="284" w:hanging="284"/>
        <w:jc w:val="both"/>
        <w:rPr>
          <w:rFonts w:asciiTheme="minorHAnsi" w:hAnsiTheme="minorHAnsi"/>
          <w:color w:val="000000" w:themeColor="text1"/>
          <w:sz w:val="24"/>
          <w:szCs w:val="24"/>
        </w:rPr>
      </w:pPr>
    </w:p>
    <w:p w14:paraId="0173DEAB" w14:textId="205D84BC" w:rsidR="009356C4" w:rsidRDefault="009356C4" w:rsidP="009356C4">
      <w:pPr>
        <w:ind w:left="284" w:hanging="284"/>
        <w:jc w:val="both"/>
        <w:rPr>
          <w:rFonts w:asciiTheme="minorHAnsi" w:hAnsiTheme="minorHAnsi"/>
          <w:color w:val="000000" w:themeColor="text1"/>
          <w:sz w:val="24"/>
          <w:szCs w:val="24"/>
        </w:rPr>
      </w:pPr>
    </w:p>
    <w:p w14:paraId="3EB9F172" w14:textId="54A15F02" w:rsidR="00E15E24" w:rsidRDefault="00E15E24" w:rsidP="009356C4">
      <w:pPr>
        <w:ind w:left="284" w:hanging="284"/>
        <w:jc w:val="both"/>
        <w:rPr>
          <w:rFonts w:asciiTheme="minorHAnsi" w:hAnsiTheme="minorHAnsi"/>
          <w:color w:val="000000" w:themeColor="text1"/>
          <w:sz w:val="24"/>
          <w:szCs w:val="24"/>
        </w:rPr>
      </w:pPr>
    </w:p>
    <w:p w14:paraId="4DC6AF8F" w14:textId="77777777" w:rsidR="00E15E24" w:rsidRDefault="00E15E24" w:rsidP="009356C4">
      <w:pPr>
        <w:ind w:left="284" w:hanging="284"/>
        <w:jc w:val="both"/>
        <w:rPr>
          <w:rFonts w:asciiTheme="minorHAnsi" w:hAnsiTheme="minorHAnsi"/>
          <w:color w:val="000000" w:themeColor="text1"/>
          <w:sz w:val="24"/>
          <w:szCs w:val="24"/>
        </w:rPr>
      </w:pPr>
    </w:p>
    <w:p w14:paraId="5EB429D5" w14:textId="77777777" w:rsidR="009356C4" w:rsidRPr="00EA002D" w:rsidRDefault="009356C4">
      <w:pPr>
        <w:jc w:val="both"/>
        <w:rPr>
          <w:rFonts w:asciiTheme="minorHAnsi" w:hAnsiTheme="minorHAnsi"/>
          <w:color w:val="000000" w:themeColor="text1"/>
          <w:sz w:val="24"/>
          <w:szCs w:val="24"/>
        </w:rPr>
      </w:pPr>
    </w:p>
    <w:p w14:paraId="238E17FD"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VIII.</w:t>
      </w:r>
    </w:p>
    <w:p w14:paraId="238E17F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Závěrečná ustanovení</w:t>
      </w:r>
    </w:p>
    <w:p w14:paraId="238E17FF" w14:textId="77777777" w:rsidR="00271103" w:rsidRPr="00EA002D" w:rsidRDefault="00271103">
      <w:pPr>
        <w:jc w:val="center"/>
        <w:rPr>
          <w:rFonts w:asciiTheme="minorHAnsi" w:hAnsiTheme="minorHAnsi"/>
          <w:b/>
          <w:bCs/>
          <w:color w:val="000000" w:themeColor="text1"/>
          <w:sz w:val="24"/>
          <w:szCs w:val="24"/>
        </w:rPr>
      </w:pPr>
    </w:p>
    <w:p w14:paraId="238E1800"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Smlouvu lze změnit pouze v písemné podobě. Smluvní strany ujednávají, že nepoužijí ust. § 582 odst. 2 obč. zákoníku o tom, že neplatnost písemné formy právního jednání sjednané pro změny smlouvy lze namítnout jen tehdy, nebylo-li již plněno. Podle výslovného ujednání smluvního stran má platit, že tuto neplatnost lze namítnout kdykoli. Jakákoli změna či doplnění smlouvy tedy bude provedena pouze písemným dodatkem k ní, výslovně označeným slovy: “dodatek ke smlouvě”, chronologicky pořadově číslovaným a podepsaným osobami obou smluvních stran oprávněnými k podpisu smlouvy.</w:t>
      </w:r>
    </w:p>
    <w:p w14:paraId="238E1801"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 Smluvní strany prohlašují, že tato smlouva byla uzavřena podle jejich shodné a svobodné vůle, to potvrzují svými vlastnoručními podpisy.</w:t>
      </w:r>
    </w:p>
    <w:p w14:paraId="238E1802" w14:textId="77777777" w:rsidR="00FD6FD2"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3. Zhotovitel je povinen poskytovat součinnost dle zákona č. 320/2001 Sb., o finanční kontrole.</w:t>
      </w:r>
    </w:p>
    <w:p w14:paraId="238E1804" w14:textId="77777777" w:rsidR="008861F4" w:rsidRPr="00EA002D" w:rsidRDefault="008861F4">
      <w:pPr>
        <w:jc w:val="both"/>
        <w:rPr>
          <w:rFonts w:asciiTheme="minorHAnsi" w:hAnsiTheme="minorHAnsi"/>
          <w:color w:val="000000" w:themeColor="text1"/>
          <w:sz w:val="24"/>
          <w:szCs w:val="24"/>
        </w:rPr>
      </w:pPr>
    </w:p>
    <w:p w14:paraId="238E1805" w14:textId="77777777" w:rsidR="008861F4" w:rsidRPr="00EA002D" w:rsidRDefault="008861F4">
      <w:pPr>
        <w:jc w:val="both"/>
        <w:rPr>
          <w:rFonts w:asciiTheme="minorHAnsi" w:hAnsiTheme="minorHAnsi"/>
          <w:color w:val="000000" w:themeColor="text1"/>
          <w:sz w:val="24"/>
          <w:szCs w:val="24"/>
        </w:rPr>
      </w:pPr>
    </w:p>
    <w:p w14:paraId="238E1806" w14:textId="77777777" w:rsidR="008861F4" w:rsidRPr="00EA002D" w:rsidRDefault="008861F4">
      <w:pPr>
        <w:jc w:val="both"/>
        <w:rPr>
          <w:rFonts w:asciiTheme="minorHAnsi" w:hAnsiTheme="minorHAnsi"/>
          <w:color w:val="000000" w:themeColor="text1"/>
          <w:sz w:val="24"/>
          <w:szCs w:val="24"/>
        </w:rPr>
      </w:pPr>
    </w:p>
    <w:p w14:paraId="238E1807" w14:textId="35E10935"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Prachaticích dne:</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V</w:t>
      </w:r>
      <w:r w:rsidR="00CF2675">
        <w:rPr>
          <w:rFonts w:asciiTheme="minorHAnsi" w:hAnsiTheme="minorHAnsi"/>
          <w:color w:val="000000" w:themeColor="text1"/>
          <w:sz w:val="24"/>
          <w:szCs w:val="24"/>
        </w:rPr>
        <w:t> Hluboké nad Vltavou</w:t>
      </w:r>
      <w:r w:rsidR="009356C4">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 xml:space="preserve">dne: </w:t>
      </w:r>
    </w:p>
    <w:p w14:paraId="238E1808" w14:textId="77777777" w:rsidR="001E1284" w:rsidRPr="00EA002D" w:rsidRDefault="001E1284">
      <w:pPr>
        <w:jc w:val="both"/>
        <w:rPr>
          <w:rFonts w:asciiTheme="minorHAnsi" w:hAnsiTheme="minorHAnsi"/>
          <w:color w:val="000000" w:themeColor="text1"/>
          <w:sz w:val="24"/>
          <w:szCs w:val="24"/>
        </w:rPr>
      </w:pPr>
    </w:p>
    <w:p w14:paraId="238E1809" w14:textId="77777777" w:rsidR="001E1284" w:rsidRPr="00EA002D" w:rsidRDefault="001E1284">
      <w:pPr>
        <w:jc w:val="both"/>
        <w:rPr>
          <w:rFonts w:asciiTheme="minorHAnsi" w:hAnsiTheme="minorHAnsi"/>
          <w:color w:val="000000" w:themeColor="text1"/>
          <w:sz w:val="24"/>
          <w:szCs w:val="24"/>
        </w:rPr>
      </w:pPr>
    </w:p>
    <w:p w14:paraId="238E180A" w14:textId="77777777" w:rsidR="001E1284" w:rsidRPr="00EA002D" w:rsidRDefault="001E1284">
      <w:pPr>
        <w:jc w:val="both"/>
        <w:rPr>
          <w:rFonts w:asciiTheme="minorHAnsi" w:hAnsiTheme="minorHAnsi"/>
          <w:color w:val="000000" w:themeColor="text1"/>
          <w:sz w:val="24"/>
          <w:szCs w:val="24"/>
        </w:rPr>
      </w:pPr>
    </w:p>
    <w:p w14:paraId="238E180B" w14:textId="77777777" w:rsidR="00A321AD" w:rsidRPr="00EA002D" w:rsidRDefault="00A321AD">
      <w:pPr>
        <w:jc w:val="both"/>
        <w:rPr>
          <w:rFonts w:asciiTheme="minorHAnsi" w:hAnsiTheme="minorHAnsi"/>
          <w:color w:val="000000" w:themeColor="text1"/>
          <w:sz w:val="24"/>
          <w:szCs w:val="24"/>
        </w:rPr>
      </w:pPr>
    </w:p>
    <w:p w14:paraId="238E180C" w14:textId="77777777" w:rsidR="00A321AD" w:rsidRPr="00EA002D" w:rsidRDefault="00A321AD">
      <w:pPr>
        <w:jc w:val="both"/>
        <w:rPr>
          <w:rFonts w:asciiTheme="minorHAnsi" w:hAnsiTheme="minorHAnsi"/>
          <w:color w:val="000000" w:themeColor="text1"/>
          <w:sz w:val="24"/>
          <w:szCs w:val="24"/>
        </w:rPr>
      </w:pPr>
    </w:p>
    <w:p w14:paraId="238E180D" w14:textId="77777777" w:rsidR="001E1284" w:rsidRPr="00EA002D" w:rsidRDefault="001E1284">
      <w:pPr>
        <w:jc w:val="both"/>
        <w:rPr>
          <w:rFonts w:asciiTheme="minorHAnsi" w:hAnsiTheme="minorHAnsi"/>
          <w:color w:val="000000" w:themeColor="text1"/>
          <w:sz w:val="24"/>
          <w:szCs w:val="24"/>
        </w:rPr>
      </w:pPr>
    </w:p>
    <w:p w14:paraId="238E180E" w14:textId="6BD587E1"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9356C4">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w:t>
      </w:r>
    </w:p>
    <w:p w14:paraId="238E180F"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zhotovitel</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objednatel</w:t>
      </w:r>
    </w:p>
    <w:p w14:paraId="4E66165C" w14:textId="4E489E44" w:rsidR="00E145FC"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Ing. Jan Bican, jednatel</w:t>
      </w:r>
      <w:r w:rsidR="000B14AE">
        <w:rPr>
          <w:rFonts w:asciiTheme="minorHAnsi" w:hAnsiTheme="minorHAnsi"/>
          <w:color w:val="000000" w:themeColor="text1"/>
          <w:sz w:val="24"/>
          <w:szCs w:val="24"/>
        </w:rPr>
        <w:t xml:space="preserve">                                      </w:t>
      </w:r>
      <w:r w:rsidR="00CF2675">
        <w:rPr>
          <w:rFonts w:asciiTheme="minorHAnsi" w:hAnsiTheme="minorHAnsi"/>
          <w:color w:val="000000" w:themeColor="text1"/>
          <w:sz w:val="24"/>
          <w:szCs w:val="24"/>
        </w:rPr>
        <w:t xml:space="preserve">                </w:t>
      </w:r>
      <w:r w:rsidR="000B14AE">
        <w:rPr>
          <w:rFonts w:asciiTheme="minorHAnsi" w:hAnsiTheme="minorHAnsi"/>
          <w:color w:val="000000" w:themeColor="text1"/>
          <w:sz w:val="24"/>
          <w:szCs w:val="24"/>
        </w:rPr>
        <w:t xml:space="preserve">  </w:t>
      </w:r>
      <w:r w:rsidR="00CF2675" w:rsidRPr="00CF2675">
        <w:rPr>
          <w:rFonts w:asciiTheme="minorHAnsi" w:hAnsiTheme="minorHAnsi"/>
          <w:color w:val="000000" w:themeColor="text1"/>
          <w:sz w:val="24"/>
          <w:szCs w:val="24"/>
        </w:rPr>
        <w:t>Ing. Vladimír Pokorný</w:t>
      </w:r>
    </w:p>
    <w:p w14:paraId="238E1810" w14:textId="52EC708B" w:rsidR="0081048D" w:rsidRPr="00EA002D" w:rsidRDefault="000B14AE">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      František Bican, jednatel</w:t>
      </w:r>
      <w:r w:rsidR="00AB4375" w:rsidRPr="00EA002D">
        <w:rPr>
          <w:rFonts w:asciiTheme="minorHAnsi" w:hAnsiTheme="minorHAnsi"/>
          <w:color w:val="000000" w:themeColor="text1"/>
          <w:sz w:val="24"/>
          <w:szCs w:val="24"/>
        </w:rPr>
        <w:tab/>
      </w:r>
      <w:r w:rsidR="00AB4375" w:rsidRPr="00EA002D">
        <w:rPr>
          <w:rFonts w:asciiTheme="minorHAnsi" w:hAnsiTheme="minorHAnsi"/>
          <w:color w:val="000000" w:themeColor="text1"/>
          <w:sz w:val="24"/>
          <w:szCs w:val="24"/>
        </w:rPr>
        <w:tab/>
      </w:r>
      <w:r w:rsidR="00AB4375" w:rsidRPr="00EA002D">
        <w:rPr>
          <w:rFonts w:asciiTheme="minorHAnsi" w:hAnsiTheme="minorHAnsi"/>
          <w:color w:val="000000" w:themeColor="text1"/>
          <w:sz w:val="24"/>
          <w:szCs w:val="24"/>
        </w:rPr>
        <w:tab/>
      </w:r>
      <w:r w:rsidR="00AB4375" w:rsidRPr="00EA002D">
        <w:rPr>
          <w:rFonts w:asciiTheme="minorHAnsi" w:hAnsiTheme="minorHAnsi"/>
          <w:color w:val="000000" w:themeColor="text1"/>
          <w:sz w:val="24"/>
          <w:szCs w:val="24"/>
        </w:rPr>
        <w:tab/>
      </w:r>
      <w:r w:rsidR="00CF2675">
        <w:rPr>
          <w:rFonts w:asciiTheme="minorHAnsi" w:hAnsiTheme="minorHAnsi"/>
          <w:color w:val="000000" w:themeColor="text1"/>
          <w:sz w:val="24"/>
          <w:szCs w:val="24"/>
        </w:rPr>
        <w:t xml:space="preserve">              </w:t>
      </w:r>
      <w:r w:rsidR="00E145FC">
        <w:rPr>
          <w:rFonts w:asciiTheme="minorHAnsi" w:hAnsiTheme="minorHAnsi"/>
          <w:color w:val="000000" w:themeColor="text1"/>
          <w:sz w:val="24"/>
          <w:szCs w:val="24"/>
        </w:rPr>
        <w:t xml:space="preserve"> </w:t>
      </w:r>
      <w:r w:rsidR="00CF2675" w:rsidRPr="00CF2675">
        <w:rPr>
          <w:rFonts w:asciiTheme="minorHAnsi" w:hAnsiTheme="minorHAnsi"/>
          <w:color w:val="000000" w:themeColor="text1"/>
          <w:sz w:val="24"/>
          <w:szCs w:val="24"/>
        </w:rPr>
        <w:t>ředitel Zoo Hluboká</w:t>
      </w:r>
    </w:p>
    <w:p w14:paraId="238E1811" w14:textId="77777777" w:rsidR="00F14325" w:rsidRPr="00EA002D" w:rsidRDefault="00F14325">
      <w:pPr>
        <w:jc w:val="both"/>
        <w:rPr>
          <w:rFonts w:asciiTheme="minorHAnsi" w:hAnsiTheme="minorHAnsi"/>
          <w:color w:val="000000" w:themeColor="text1"/>
          <w:sz w:val="24"/>
          <w:szCs w:val="24"/>
        </w:rPr>
      </w:pPr>
    </w:p>
    <w:p w14:paraId="179DC0B2" w14:textId="77777777" w:rsidR="00EA002D" w:rsidRDefault="00EA002D">
      <w:pPr>
        <w:jc w:val="both"/>
        <w:rPr>
          <w:rFonts w:asciiTheme="minorHAnsi" w:hAnsiTheme="minorHAnsi"/>
          <w:color w:val="000000" w:themeColor="text1"/>
          <w:sz w:val="24"/>
          <w:szCs w:val="24"/>
          <w:u w:val="single"/>
        </w:rPr>
      </w:pPr>
    </w:p>
    <w:p w14:paraId="6DBAF24C" w14:textId="77777777" w:rsidR="00EA002D" w:rsidRDefault="00EA002D">
      <w:pPr>
        <w:jc w:val="both"/>
        <w:rPr>
          <w:rFonts w:asciiTheme="minorHAnsi" w:hAnsiTheme="minorHAnsi"/>
          <w:color w:val="000000" w:themeColor="text1"/>
          <w:sz w:val="24"/>
          <w:szCs w:val="24"/>
          <w:u w:val="single"/>
        </w:rPr>
      </w:pPr>
    </w:p>
    <w:p w14:paraId="5D8B5441" w14:textId="77777777" w:rsidR="00EA002D" w:rsidRDefault="00EA002D">
      <w:pPr>
        <w:jc w:val="both"/>
        <w:rPr>
          <w:rFonts w:asciiTheme="minorHAnsi" w:hAnsiTheme="minorHAnsi"/>
          <w:color w:val="000000" w:themeColor="text1"/>
          <w:sz w:val="24"/>
          <w:szCs w:val="24"/>
          <w:u w:val="single"/>
        </w:rPr>
      </w:pPr>
    </w:p>
    <w:p w14:paraId="0D1358E2" w14:textId="77777777" w:rsidR="00EA002D" w:rsidRDefault="00EA002D">
      <w:pPr>
        <w:jc w:val="both"/>
        <w:rPr>
          <w:rFonts w:asciiTheme="minorHAnsi" w:hAnsiTheme="minorHAnsi"/>
          <w:color w:val="000000" w:themeColor="text1"/>
          <w:sz w:val="24"/>
          <w:szCs w:val="24"/>
          <w:u w:val="single"/>
        </w:rPr>
      </w:pPr>
    </w:p>
    <w:p w14:paraId="238E1812" w14:textId="22AB3D07" w:rsidR="006B5EE8"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u w:val="single"/>
        </w:rPr>
        <w:t>Příloha č. 1</w:t>
      </w:r>
      <w:r w:rsidR="00DF3BE7" w:rsidRPr="00EA002D">
        <w:rPr>
          <w:rFonts w:asciiTheme="minorHAnsi" w:hAnsiTheme="minorHAnsi"/>
          <w:color w:val="000000" w:themeColor="text1"/>
          <w:sz w:val="24"/>
          <w:szCs w:val="24"/>
        </w:rPr>
        <w:t>:</w:t>
      </w:r>
      <w:r w:rsidR="00DF3BE7" w:rsidRPr="00EA002D">
        <w:rPr>
          <w:rFonts w:asciiTheme="minorHAnsi" w:hAnsiTheme="minorHAnsi"/>
          <w:color w:val="000000" w:themeColor="text1"/>
          <w:sz w:val="24"/>
          <w:szCs w:val="24"/>
        </w:rPr>
        <w:tab/>
      </w:r>
      <w:r w:rsidR="00DF3BE7" w:rsidRPr="00EA002D">
        <w:rPr>
          <w:rFonts w:asciiTheme="minorHAnsi" w:hAnsiTheme="minorHAnsi"/>
          <w:color w:val="000000" w:themeColor="text1"/>
          <w:sz w:val="24"/>
          <w:szCs w:val="24"/>
        </w:rPr>
        <w:tab/>
        <w:t>Nabídka/kalkulace (</w:t>
      </w:r>
      <w:r w:rsidR="002D011E">
        <w:rPr>
          <w:rFonts w:asciiTheme="minorHAnsi" w:hAnsiTheme="minorHAnsi"/>
          <w:color w:val="000000" w:themeColor="text1"/>
          <w:sz w:val="24"/>
          <w:szCs w:val="24"/>
        </w:rPr>
        <w:t>5</w:t>
      </w:r>
      <w:r w:rsidRPr="00EA002D">
        <w:rPr>
          <w:rFonts w:asciiTheme="minorHAnsi" w:hAnsiTheme="minorHAnsi"/>
          <w:color w:val="000000" w:themeColor="text1"/>
          <w:sz w:val="24"/>
          <w:szCs w:val="24"/>
        </w:rPr>
        <w:t xml:space="preserve"> stran)</w:t>
      </w:r>
    </w:p>
    <w:p w14:paraId="238E1813" w14:textId="7576DFEE" w:rsidR="006B5EE8" w:rsidRPr="00EA002D" w:rsidRDefault="00F72C79">
      <w:pPr>
        <w:jc w:val="both"/>
        <w:rPr>
          <w:rFonts w:asciiTheme="minorHAnsi" w:hAnsiTheme="minorHAnsi"/>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 xml:space="preserve">Pokyny pro údržbu dopadové plochy </w:t>
      </w:r>
    </w:p>
    <w:p w14:paraId="238E1814" w14:textId="77777777" w:rsidR="006B5EE8" w:rsidRPr="00EA002D" w:rsidRDefault="006B5EE8">
      <w:pPr>
        <w:jc w:val="both"/>
        <w:rPr>
          <w:rFonts w:asciiTheme="minorHAnsi" w:hAnsiTheme="minorHAnsi"/>
          <w:color w:val="000000" w:themeColor="text1"/>
          <w:sz w:val="24"/>
          <w:szCs w:val="24"/>
        </w:rPr>
      </w:pPr>
    </w:p>
    <w:p w14:paraId="238E1815" w14:textId="77777777" w:rsidR="006B5EE8" w:rsidRPr="00EA002D" w:rsidRDefault="006B5EE8">
      <w:pPr>
        <w:jc w:val="both"/>
        <w:rPr>
          <w:rFonts w:asciiTheme="minorHAnsi" w:hAnsiTheme="minorHAnsi"/>
          <w:color w:val="000000" w:themeColor="text1"/>
          <w:sz w:val="24"/>
          <w:szCs w:val="24"/>
        </w:rPr>
      </w:pPr>
    </w:p>
    <w:sectPr w:rsidR="006B5EE8" w:rsidRPr="00EA002D" w:rsidSect="00E15E24">
      <w:headerReference w:type="default" r:id="rId10"/>
      <w:footerReference w:type="default" r:id="rId11"/>
      <w:pgSz w:w="11905" w:h="16837"/>
      <w:pgMar w:top="1247" w:right="1415" w:bottom="1190" w:left="1474" w:header="708" w:footer="864"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C7578" w14:textId="77777777" w:rsidR="00B40016" w:rsidRDefault="00B40016">
      <w:r>
        <w:separator/>
      </w:r>
    </w:p>
  </w:endnote>
  <w:endnote w:type="continuationSeparator" w:id="0">
    <w:p w14:paraId="6C03694A" w14:textId="77777777" w:rsidR="00B40016" w:rsidRDefault="00B4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184C" w14:textId="77777777" w:rsidR="004836CB" w:rsidRDefault="004836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C8C8" w14:textId="77777777" w:rsidR="00B40016" w:rsidRDefault="00B40016">
      <w:r>
        <w:separator/>
      </w:r>
    </w:p>
  </w:footnote>
  <w:footnote w:type="continuationSeparator" w:id="0">
    <w:p w14:paraId="791BD827" w14:textId="77777777" w:rsidR="00B40016" w:rsidRDefault="00B400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6626"/>
      <w:docPartObj>
        <w:docPartGallery w:val="Page Numbers (Top of Page)"/>
        <w:docPartUnique/>
      </w:docPartObj>
    </w:sdtPr>
    <w:sdtEndPr>
      <w:rPr>
        <w:rFonts w:asciiTheme="minorHAnsi" w:hAnsiTheme="minorHAnsi"/>
      </w:rPr>
    </w:sdtEndPr>
    <w:sdtContent>
      <w:p w14:paraId="238E184A" w14:textId="4E44B28B" w:rsidR="004836CB" w:rsidRPr="00EA002D" w:rsidRDefault="00EA002D">
        <w:pPr>
          <w:pStyle w:val="Zhlav"/>
          <w:jc w:val="center"/>
          <w:rPr>
            <w:rFonts w:asciiTheme="minorHAnsi" w:hAnsiTheme="minorHAnsi"/>
          </w:rPr>
        </w:pPr>
        <w:r w:rsidRPr="00EA002D">
          <w:rPr>
            <w:rFonts w:asciiTheme="minorHAnsi" w:hAnsiTheme="minorHAnsi"/>
            <w:noProof/>
          </w:rPr>
          <w:drawing>
            <wp:anchor distT="0" distB="0" distL="114300" distR="114300" simplePos="0" relativeHeight="251661312" behindDoc="0" locked="0" layoutInCell="1" allowOverlap="1" wp14:anchorId="2D0E324D" wp14:editId="42E56A41">
              <wp:simplePos x="0" y="0"/>
              <wp:positionH relativeFrom="page">
                <wp:align>left</wp:align>
              </wp:positionH>
              <wp:positionV relativeFrom="paragraph">
                <wp:posOffset>202565</wp:posOffset>
              </wp:positionV>
              <wp:extent cx="7559040" cy="695325"/>
              <wp:effectExtent l="0" t="0" r="3810" b="952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9532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EA002D">
          <w:rPr>
            <w:rFonts w:asciiTheme="minorHAnsi" w:hAnsiTheme="minorHAnsi"/>
            <w:noProof/>
          </w:rPr>
          <w:drawing>
            <wp:anchor distT="0" distB="0" distL="114300" distR="114300" simplePos="0" relativeHeight="251662336" behindDoc="0" locked="0" layoutInCell="1" allowOverlap="1" wp14:anchorId="0DFA8CDC" wp14:editId="77FC7CCD">
              <wp:simplePos x="0" y="0"/>
              <wp:positionH relativeFrom="column">
                <wp:posOffset>4169410</wp:posOffset>
              </wp:positionH>
              <wp:positionV relativeFrom="paragraph">
                <wp:posOffset>-448945</wp:posOffset>
              </wp:positionV>
              <wp:extent cx="942975" cy="893642"/>
              <wp:effectExtent l="0" t="0" r="0" b="190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936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893" w:rsidRPr="00EA002D">
          <w:rPr>
            <w:rFonts w:asciiTheme="minorHAnsi" w:hAnsiTheme="minorHAnsi"/>
          </w:rPr>
          <w:fldChar w:fldCharType="begin"/>
        </w:r>
        <w:r w:rsidR="003D2893" w:rsidRPr="00EA002D">
          <w:rPr>
            <w:rFonts w:asciiTheme="minorHAnsi" w:hAnsiTheme="minorHAnsi"/>
          </w:rPr>
          <w:instrText xml:space="preserve"> PAGE   \* MERGEFORMAT </w:instrText>
        </w:r>
        <w:r w:rsidR="003D2893" w:rsidRPr="00EA002D">
          <w:rPr>
            <w:rFonts w:asciiTheme="minorHAnsi" w:hAnsiTheme="minorHAnsi"/>
          </w:rPr>
          <w:fldChar w:fldCharType="separate"/>
        </w:r>
        <w:r w:rsidR="00F722ED">
          <w:rPr>
            <w:rFonts w:asciiTheme="minorHAnsi" w:hAnsiTheme="minorHAnsi"/>
            <w:noProof/>
          </w:rPr>
          <w:t>1</w:t>
        </w:r>
        <w:r w:rsidR="003D2893" w:rsidRPr="00EA002D">
          <w:rPr>
            <w:rFonts w:asciiTheme="minorHAnsi" w:hAnsiTheme="minorHAnsi"/>
            <w:noProof/>
          </w:rPr>
          <w:fldChar w:fldCharType="end"/>
        </w:r>
      </w:p>
    </w:sdtContent>
  </w:sdt>
  <w:p w14:paraId="238E184B" w14:textId="68F2E51F" w:rsidR="004836CB" w:rsidRDefault="004836CB">
    <w:pPr>
      <w:tabs>
        <w:tab w:val="center" w:pos="4320"/>
        <w:tab w:val="right" w:pos="8640"/>
      </w:tabs>
      <w:rPr>
        <w:kern w:val="0"/>
      </w:rPr>
    </w:pPr>
  </w:p>
  <w:p w14:paraId="6A11F636" w14:textId="7608438B" w:rsidR="00EA002D" w:rsidRDefault="00EA002D">
    <w:pPr>
      <w:tabs>
        <w:tab w:val="center" w:pos="4320"/>
        <w:tab w:val="right" w:pos="8640"/>
      </w:tabs>
      <w:rPr>
        <w:kern w:val="0"/>
      </w:rPr>
    </w:pPr>
  </w:p>
  <w:p w14:paraId="072255BF" w14:textId="14BF9FEA" w:rsidR="00EA002D" w:rsidRDefault="00EA002D">
    <w:pPr>
      <w:tabs>
        <w:tab w:val="center" w:pos="4320"/>
        <w:tab w:val="right" w:pos="8640"/>
      </w:tabs>
      <w:rPr>
        <w:kern w:val="0"/>
      </w:rPr>
    </w:pPr>
  </w:p>
  <w:p w14:paraId="595D5175" w14:textId="7A2AD8BC" w:rsidR="00EA002D" w:rsidRDefault="00EA002D">
    <w:pPr>
      <w:tabs>
        <w:tab w:val="center" w:pos="4320"/>
        <w:tab w:val="right" w:pos="8640"/>
      </w:tabs>
      <w:rPr>
        <w:kern w:val="0"/>
      </w:rPr>
    </w:pPr>
  </w:p>
  <w:p w14:paraId="334AC49E" w14:textId="1033FA40" w:rsidR="00EA002D" w:rsidRDefault="00EA002D">
    <w:pPr>
      <w:tabs>
        <w:tab w:val="center" w:pos="4320"/>
        <w:tab w:val="right" w:pos="8640"/>
      </w:tabs>
      <w:rPr>
        <w:kern w:val="0"/>
      </w:rPr>
    </w:pPr>
    <w:r>
      <w:rPr>
        <w:noProof/>
      </w:rPr>
      <mc:AlternateContent>
        <mc:Choice Requires="wps">
          <w:drawing>
            <wp:anchor distT="0" distB="0" distL="114300" distR="114300" simplePos="0" relativeHeight="251664384" behindDoc="0" locked="0" layoutInCell="1" allowOverlap="1" wp14:anchorId="2688B4ED" wp14:editId="36E02F29">
              <wp:simplePos x="0" y="0"/>
              <wp:positionH relativeFrom="page">
                <wp:align>right</wp:align>
              </wp:positionH>
              <wp:positionV relativeFrom="paragraph">
                <wp:posOffset>210820</wp:posOffset>
              </wp:positionV>
              <wp:extent cx="7551420" cy="45085"/>
              <wp:effectExtent l="0" t="0" r="0" b="0"/>
              <wp:wrapNone/>
              <wp:docPr id="29" name="Shape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551420" cy="45085"/>
                      </a:xfrm>
                      <a:custGeom>
                        <a:avLst/>
                        <a:gdLst/>
                        <a:ahLst/>
                        <a:cxnLst/>
                        <a:rect l="0" t="0" r="0" b="0"/>
                        <a:pathLst>
                          <a:path w="1799996" h="36005">
                            <a:moveTo>
                              <a:pt x="0" y="0"/>
                            </a:moveTo>
                            <a:lnTo>
                              <a:pt x="1799996" y="0"/>
                            </a:lnTo>
                            <a:lnTo>
                              <a:pt x="1799996" y="36005"/>
                            </a:lnTo>
                            <a:lnTo>
                              <a:pt x="0" y="36005"/>
                            </a:lnTo>
                            <a:lnTo>
                              <a:pt x="0" y="0"/>
                            </a:lnTo>
                          </a:path>
                        </a:pathLst>
                      </a:custGeom>
                      <a:solidFill>
                        <a:srgbClr val="00BAE6"/>
                      </a:solidFill>
                      <a:ln w="0" cap="flat">
                        <a:noFill/>
                        <a:miter lim="127000"/>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BB0DFC" id="Shape 968" o:spid="_x0000_s1026" style="position:absolute;margin-left:543.4pt;margin-top:16.6pt;width:594.6pt;height:3.55pt;flip:y;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top" coordsize="1799996,3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yhFwIAAJ0EAAAOAAAAZHJzL2Uyb0RvYy54bWysVE2P0zAQvSPxHyzfadKw/YqaroBluayg&#10;0i7cXcduLPwl25uk/56x06TdRUIIkYMz9rzMzHvjyfa2VxK1zHlhdIXnsxwjpqmphT5W+PvT/bs1&#10;Rj4QXRNpNKvwiXl8u3v7ZtvZkhWmMbJmDkEQ7cvOVrgJwZZZ5mnDFPEzY5kGJzdOkQBbd8xqRzqI&#10;rmRW5Pky64yrrTOUeQ+nd4MT71J8zhkN3zj3LCBZYagtpNWl9RDXbLcl5dER2wh6LoP8QxWKCA1J&#10;p1B3JBD07MRvoZSgznjDw4walRnOBWWJA7CZ56/YPDbEssQFxPF2ksn/v7D0a7t3SNQVLjYYaaKg&#10;Rykt2izXUZ3O+hJAj3bvIj9vHwz96cGRvfDEjT9jeu4U4lLYH3AjkirAE/VJ9NMkOusDonC4Wizm&#10;NwX0hoLvZpGvFzFtRsoYJqakzz58YSbZpH3wYehZPVqkGS3a69F00Pk/9tySEL+LCaKJOqh1tYFn&#10;iVFT4ffLPF+k2pVp2ZNJuPCKBBR58Up9jZpijYQBOyLGt03xrpFD1oH+iBrfAxp0goh/i0v3e8oM&#10;RqSaxJ3ow+G1wN5IUd8LKVOz3fHwSTrUkjg9+ccPn5fn3ryASR3Vix0kMMFckpCE0ybGSc1SIsCU&#10;S6FA5GKV55e6YhqW5nToXLpVw0WKV+pg6tPeRUHiDmYgFX+e1zhk1/uEuvxVdr8AAAD//wMAUEsD&#10;BBQABgAIAAAAIQCs1Sto3AAAAAcBAAAPAAAAZHJzL2Rvd25yZXYueG1sTI/BTsMwEETvSPyDtUjc&#10;qBOnQmmaTQVFFUeglLsbb5NAvI5it03/HvcEtx3NaOZtuZpsL040+s4xQjpLQBDXznTcIOw+Nw85&#10;CB80G907JoQLeVhVtzelLow78wedtqERsYR9oRHaEIZCSl+3ZLWfuYE4egc3Wh2iHBtpRn2O5baX&#10;KkkepdUdx4VWD7Ruqf7ZHi2CzHdvi+fXuf0aL9/vGyXVyzpViPd309MSRKAp/IXhih/RoYpMe3dk&#10;40WPEB8JCFmmQFzdNF/Ea48wTzKQVSn/81e/AAAA//8DAFBLAQItABQABgAIAAAAIQC2gziS/gAA&#10;AOEBAAATAAAAAAAAAAAAAAAAAAAAAABbQ29udGVudF9UeXBlc10ueG1sUEsBAi0AFAAGAAgAAAAh&#10;ADj9If/WAAAAlAEAAAsAAAAAAAAAAAAAAAAALwEAAF9yZWxzLy5yZWxzUEsBAi0AFAAGAAgAAAAh&#10;ALEovKEXAgAAnQQAAA4AAAAAAAAAAAAAAAAALgIAAGRycy9lMm9Eb2MueG1sUEsBAi0AFAAGAAgA&#10;AAAhAKzVK2jcAAAABwEAAA8AAAAAAAAAAAAAAAAAcQQAAGRycy9kb3ducmV2LnhtbFBLBQYAAAAA&#10;BAAEAPMAAAB6BQAAAAA=&#10;" path="m,l1799996,r,36005l,36005,,e" fillcolor="#00bae6" stroked="f" strokeweight="0">
              <v:stroke miterlimit="83231f" joinstyle="miter"/>
              <v:path arrowok="t" textboxrect="0,0,1799996,36005"/>
              <w10:wrap anchorx="page"/>
            </v:shape>
          </w:pict>
        </mc:Fallback>
      </mc:AlternateContent>
    </w:r>
  </w:p>
  <w:p w14:paraId="71FBB6BD" w14:textId="2DDE20E4" w:rsidR="00EA002D" w:rsidRDefault="00EA002D">
    <w:pPr>
      <w:tabs>
        <w:tab w:val="center" w:pos="4320"/>
        <w:tab w:val="right" w:pos="8640"/>
      </w:tabs>
      <w:rPr>
        <w:kern w:val="0"/>
      </w:rPr>
    </w:pPr>
  </w:p>
  <w:p w14:paraId="2EE2A403" w14:textId="3E26F948" w:rsidR="00EA002D" w:rsidRDefault="00EA002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22D1"/>
    <w:multiLevelType w:val="hybridMultilevel"/>
    <w:tmpl w:val="BC1633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AD5802"/>
    <w:multiLevelType w:val="hybridMultilevel"/>
    <w:tmpl w:val="82321ED0"/>
    <w:lvl w:ilvl="0" w:tplc="0B9016D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F6BDF"/>
    <w:multiLevelType w:val="hybridMultilevel"/>
    <w:tmpl w:val="C5446FEC"/>
    <w:lvl w:ilvl="0" w:tplc="3A94BC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666C1E"/>
    <w:multiLevelType w:val="hybridMultilevel"/>
    <w:tmpl w:val="D5640CA6"/>
    <w:lvl w:ilvl="0" w:tplc="2326AEDC">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A0C1A97"/>
    <w:multiLevelType w:val="hybridMultilevel"/>
    <w:tmpl w:val="87507C96"/>
    <w:lvl w:ilvl="0" w:tplc="375C1E0E">
      <w:start w:val="721"/>
      <w:numFmt w:val="bullet"/>
      <w:lvlText w:val="-"/>
      <w:lvlJc w:val="left"/>
      <w:pPr>
        <w:ind w:left="3195" w:hanging="360"/>
      </w:pPr>
      <w:rPr>
        <w:rFonts w:ascii="Times New Roman" w:eastAsia="Times New Roman"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5" w15:restartNumberingAfterBreak="0">
    <w:nsid w:val="42FC1122"/>
    <w:multiLevelType w:val="hybridMultilevel"/>
    <w:tmpl w:val="BBF88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E00469"/>
    <w:multiLevelType w:val="hybridMultilevel"/>
    <w:tmpl w:val="69BCB514"/>
    <w:lvl w:ilvl="0" w:tplc="5BCE8888">
      <w:start w:val="1"/>
      <w:numFmt w:val="decimal"/>
      <w:lvlText w:val="%1."/>
      <w:lvlJc w:val="left"/>
      <w:pPr>
        <w:ind w:left="360"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4C6633A9"/>
    <w:multiLevelType w:val="hybridMultilevel"/>
    <w:tmpl w:val="3AAE8E5C"/>
    <w:lvl w:ilvl="0" w:tplc="056663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4C8B312B"/>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27145B"/>
    <w:multiLevelType w:val="hybridMultilevel"/>
    <w:tmpl w:val="1F4AA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9D5B1E"/>
    <w:multiLevelType w:val="hybridMultilevel"/>
    <w:tmpl w:val="F0FA32FE"/>
    <w:lvl w:ilvl="0" w:tplc="5302FA46">
      <w:start w:val="1"/>
      <w:numFmt w:val="decimal"/>
      <w:lvlText w:val="(%1)"/>
      <w:lvlJc w:val="left"/>
      <w:pPr>
        <w:ind w:left="1170" w:hanging="81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3"/>
  </w:num>
  <w:num w:numId="3">
    <w:abstractNumId w:val="0"/>
  </w:num>
  <w:num w:numId="4">
    <w:abstractNumId w:val="1"/>
  </w:num>
  <w:num w:numId="5">
    <w:abstractNumId w:val="2"/>
  </w:num>
  <w:num w:numId="6">
    <w:abstractNumId w:val="7"/>
  </w:num>
  <w:num w:numId="7">
    <w:abstractNumId w:val="6"/>
  </w:num>
  <w:num w:numId="8">
    <w:abstractNumId w:val="8"/>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w??"/>
    <w:docVar w:name="ColorSet" w:val="????w??y??"/>
    <w:docVar w:name="StylePos" w:val="????w??y??w??"/>
    <w:docVar w:name="StyleSet" w:val="????w??y??w??y??"/>
  </w:docVars>
  <w:rsids>
    <w:rsidRoot w:val="00C85E3E"/>
    <w:rsid w:val="000057AD"/>
    <w:rsid w:val="00010F1D"/>
    <w:rsid w:val="000176F3"/>
    <w:rsid w:val="000253AD"/>
    <w:rsid w:val="00040300"/>
    <w:rsid w:val="00044225"/>
    <w:rsid w:val="0004702A"/>
    <w:rsid w:val="00050043"/>
    <w:rsid w:val="00066A14"/>
    <w:rsid w:val="0007749D"/>
    <w:rsid w:val="000945BF"/>
    <w:rsid w:val="000A4FF2"/>
    <w:rsid w:val="000A5397"/>
    <w:rsid w:val="000B14AE"/>
    <w:rsid w:val="000B3F29"/>
    <w:rsid w:val="000C0743"/>
    <w:rsid w:val="000E08F5"/>
    <w:rsid w:val="000F7B9F"/>
    <w:rsid w:val="00121846"/>
    <w:rsid w:val="001253C3"/>
    <w:rsid w:val="00150EA1"/>
    <w:rsid w:val="00153D35"/>
    <w:rsid w:val="0015690C"/>
    <w:rsid w:val="00160B1E"/>
    <w:rsid w:val="00165938"/>
    <w:rsid w:val="00195B0A"/>
    <w:rsid w:val="001A03B5"/>
    <w:rsid w:val="001C0064"/>
    <w:rsid w:val="001C6135"/>
    <w:rsid w:val="001D1CC3"/>
    <w:rsid w:val="001D7C51"/>
    <w:rsid w:val="001E1284"/>
    <w:rsid w:val="001E5610"/>
    <w:rsid w:val="001E7061"/>
    <w:rsid w:val="00213C15"/>
    <w:rsid w:val="0022116E"/>
    <w:rsid w:val="00223D7F"/>
    <w:rsid w:val="00231CE0"/>
    <w:rsid w:val="00241E52"/>
    <w:rsid w:val="00245F29"/>
    <w:rsid w:val="00251F15"/>
    <w:rsid w:val="00254690"/>
    <w:rsid w:val="00256354"/>
    <w:rsid w:val="00271103"/>
    <w:rsid w:val="00272EBF"/>
    <w:rsid w:val="00290CB6"/>
    <w:rsid w:val="00297F75"/>
    <w:rsid w:val="002A1C29"/>
    <w:rsid w:val="002A1E4E"/>
    <w:rsid w:val="002B04AF"/>
    <w:rsid w:val="002D011E"/>
    <w:rsid w:val="00312367"/>
    <w:rsid w:val="00316C74"/>
    <w:rsid w:val="00323C1B"/>
    <w:rsid w:val="00347F4C"/>
    <w:rsid w:val="00350368"/>
    <w:rsid w:val="00354DA5"/>
    <w:rsid w:val="00365813"/>
    <w:rsid w:val="00365929"/>
    <w:rsid w:val="0037684C"/>
    <w:rsid w:val="003849A1"/>
    <w:rsid w:val="0038722C"/>
    <w:rsid w:val="003967D3"/>
    <w:rsid w:val="003A16ED"/>
    <w:rsid w:val="003A1926"/>
    <w:rsid w:val="003A36AB"/>
    <w:rsid w:val="003A4929"/>
    <w:rsid w:val="003C1F9B"/>
    <w:rsid w:val="003C557A"/>
    <w:rsid w:val="003C6DC6"/>
    <w:rsid w:val="003D2893"/>
    <w:rsid w:val="003D3B0B"/>
    <w:rsid w:val="003D4739"/>
    <w:rsid w:val="003D7B31"/>
    <w:rsid w:val="003F1ECA"/>
    <w:rsid w:val="003F515D"/>
    <w:rsid w:val="00401AAC"/>
    <w:rsid w:val="004048AB"/>
    <w:rsid w:val="00412D22"/>
    <w:rsid w:val="004224D0"/>
    <w:rsid w:val="004224F3"/>
    <w:rsid w:val="00422E73"/>
    <w:rsid w:val="00437874"/>
    <w:rsid w:val="004721B1"/>
    <w:rsid w:val="00472670"/>
    <w:rsid w:val="004836CB"/>
    <w:rsid w:val="0049145B"/>
    <w:rsid w:val="00492AB3"/>
    <w:rsid w:val="004A3FEE"/>
    <w:rsid w:val="004A7C0A"/>
    <w:rsid w:val="004B0D07"/>
    <w:rsid w:val="004B56C9"/>
    <w:rsid w:val="004C3CC4"/>
    <w:rsid w:val="004F0130"/>
    <w:rsid w:val="0051300E"/>
    <w:rsid w:val="00515925"/>
    <w:rsid w:val="0052323C"/>
    <w:rsid w:val="00530415"/>
    <w:rsid w:val="00540666"/>
    <w:rsid w:val="00562751"/>
    <w:rsid w:val="005634C4"/>
    <w:rsid w:val="00575690"/>
    <w:rsid w:val="005757E5"/>
    <w:rsid w:val="00584782"/>
    <w:rsid w:val="005949D9"/>
    <w:rsid w:val="005B154D"/>
    <w:rsid w:val="005B5CD9"/>
    <w:rsid w:val="005C2342"/>
    <w:rsid w:val="00602352"/>
    <w:rsid w:val="00603A83"/>
    <w:rsid w:val="00620688"/>
    <w:rsid w:val="00622618"/>
    <w:rsid w:val="00643C79"/>
    <w:rsid w:val="006604C1"/>
    <w:rsid w:val="00666B40"/>
    <w:rsid w:val="0068006F"/>
    <w:rsid w:val="00685A18"/>
    <w:rsid w:val="006B3D5F"/>
    <w:rsid w:val="006B5EE8"/>
    <w:rsid w:val="006D115D"/>
    <w:rsid w:val="006F526D"/>
    <w:rsid w:val="006F5A56"/>
    <w:rsid w:val="006F79C0"/>
    <w:rsid w:val="00735006"/>
    <w:rsid w:val="00735E52"/>
    <w:rsid w:val="00743689"/>
    <w:rsid w:val="007537DA"/>
    <w:rsid w:val="00764D9F"/>
    <w:rsid w:val="00776434"/>
    <w:rsid w:val="007830D0"/>
    <w:rsid w:val="0078401B"/>
    <w:rsid w:val="007A46B7"/>
    <w:rsid w:val="007B2E26"/>
    <w:rsid w:val="007C0450"/>
    <w:rsid w:val="007C7FA7"/>
    <w:rsid w:val="007D114B"/>
    <w:rsid w:val="007D772F"/>
    <w:rsid w:val="007E4410"/>
    <w:rsid w:val="007E6E52"/>
    <w:rsid w:val="007E7D4C"/>
    <w:rsid w:val="007F19C5"/>
    <w:rsid w:val="007F3AB5"/>
    <w:rsid w:val="007F3C63"/>
    <w:rsid w:val="007F44FA"/>
    <w:rsid w:val="00806C0D"/>
    <w:rsid w:val="0081048D"/>
    <w:rsid w:val="008146AE"/>
    <w:rsid w:val="00820EEC"/>
    <w:rsid w:val="008265A2"/>
    <w:rsid w:val="00834268"/>
    <w:rsid w:val="00843A70"/>
    <w:rsid w:val="00855478"/>
    <w:rsid w:val="00860B69"/>
    <w:rsid w:val="008748F1"/>
    <w:rsid w:val="00877A2F"/>
    <w:rsid w:val="00882101"/>
    <w:rsid w:val="008861F4"/>
    <w:rsid w:val="008B185A"/>
    <w:rsid w:val="008E2371"/>
    <w:rsid w:val="00913239"/>
    <w:rsid w:val="00914F7D"/>
    <w:rsid w:val="009200D5"/>
    <w:rsid w:val="00922727"/>
    <w:rsid w:val="009356C4"/>
    <w:rsid w:val="00935700"/>
    <w:rsid w:val="009617C9"/>
    <w:rsid w:val="009645A6"/>
    <w:rsid w:val="009663EC"/>
    <w:rsid w:val="009909DE"/>
    <w:rsid w:val="00995CA5"/>
    <w:rsid w:val="009A6F04"/>
    <w:rsid w:val="009C1BDB"/>
    <w:rsid w:val="009C3820"/>
    <w:rsid w:val="009E749B"/>
    <w:rsid w:val="009F155F"/>
    <w:rsid w:val="00A06428"/>
    <w:rsid w:val="00A321AD"/>
    <w:rsid w:val="00A3636E"/>
    <w:rsid w:val="00A42C71"/>
    <w:rsid w:val="00A45846"/>
    <w:rsid w:val="00A63530"/>
    <w:rsid w:val="00A76EA7"/>
    <w:rsid w:val="00A90B75"/>
    <w:rsid w:val="00AA4D07"/>
    <w:rsid w:val="00AB4375"/>
    <w:rsid w:val="00AC5856"/>
    <w:rsid w:val="00AD2DD8"/>
    <w:rsid w:val="00AD52B0"/>
    <w:rsid w:val="00AE3B23"/>
    <w:rsid w:val="00AE58B8"/>
    <w:rsid w:val="00B0357B"/>
    <w:rsid w:val="00B05380"/>
    <w:rsid w:val="00B11982"/>
    <w:rsid w:val="00B14B46"/>
    <w:rsid w:val="00B17CCC"/>
    <w:rsid w:val="00B17E8F"/>
    <w:rsid w:val="00B3193E"/>
    <w:rsid w:val="00B373C0"/>
    <w:rsid w:val="00B40016"/>
    <w:rsid w:val="00B418A1"/>
    <w:rsid w:val="00B42372"/>
    <w:rsid w:val="00B455CE"/>
    <w:rsid w:val="00B51DCC"/>
    <w:rsid w:val="00B56ED7"/>
    <w:rsid w:val="00B87A66"/>
    <w:rsid w:val="00BA4044"/>
    <w:rsid w:val="00BA59B9"/>
    <w:rsid w:val="00BB3650"/>
    <w:rsid w:val="00BC5B71"/>
    <w:rsid w:val="00BE2EC8"/>
    <w:rsid w:val="00BE3B98"/>
    <w:rsid w:val="00BE41BF"/>
    <w:rsid w:val="00C02862"/>
    <w:rsid w:val="00C154DB"/>
    <w:rsid w:val="00C62071"/>
    <w:rsid w:val="00C63E07"/>
    <w:rsid w:val="00C66A41"/>
    <w:rsid w:val="00C74F1E"/>
    <w:rsid w:val="00C75D81"/>
    <w:rsid w:val="00C76CF1"/>
    <w:rsid w:val="00C85E3E"/>
    <w:rsid w:val="00C912CC"/>
    <w:rsid w:val="00C968AB"/>
    <w:rsid w:val="00CA402B"/>
    <w:rsid w:val="00CC242D"/>
    <w:rsid w:val="00CC3CF3"/>
    <w:rsid w:val="00CE0E44"/>
    <w:rsid w:val="00CF022A"/>
    <w:rsid w:val="00CF093F"/>
    <w:rsid w:val="00CF2675"/>
    <w:rsid w:val="00D01F4C"/>
    <w:rsid w:val="00D1234B"/>
    <w:rsid w:val="00D16DA7"/>
    <w:rsid w:val="00D327C1"/>
    <w:rsid w:val="00D37579"/>
    <w:rsid w:val="00D46C91"/>
    <w:rsid w:val="00D518D4"/>
    <w:rsid w:val="00D52080"/>
    <w:rsid w:val="00D6689C"/>
    <w:rsid w:val="00D73709"/>
    <w:rsid w:val="00D77DED"/>
    <w:rsid w:val="00D83DCA"/>
    <w:rsid w:val="00D9126C"/>
    <w:rsid w:val="00D9453C"/>
    <w:rsid w:val="00D95570"/>
    <w:rsid w:val="00DA5766"/>
    <w:rsid w:val="00DD15BE"/>
    <w:rsid w:val="00DE08A3"/>
    <w:rsid w:val="00DE2DCE"/>
    <w:rsid w:val="00DF3BE7"/>
    <w:rsid w:val="00DF61D0"/>
    <w:rsid w:val="00E00FDC"/>
    <w:rsid w:val="00E04D5B"/>
    <w:rsid w:val="00E145FC"/>
    <w:rsid w:val="00E15E24"/>
    <w:rsid w:val="00E160C7"/>
    <w:rsid w:val="00E47D9C"/>
    <w:rsid w:val="00E50E0A"/>
    <w:rsid w:val="00E563C3"/>
    <w:rsid w:val="00E64D6B"/>
    <w:rsid w:val="00E73484"/>
    <w:rsid w:val="00E77970"/>
    <w:rsid w:val="00E85BC0"/>
    <w:rsid w:val="00E93F37"/>
    <w:rsid w:val="00E95F43"/>
    <w:rsid w:val="00EA002D"/>
    <w:rsid w:val="00EA2BA7"/>
    <w:rsid w:val="00EC247D"/>
    <w:rsid w:val="00ED12A1"/>
    <w:rsid w:val="00EF1822"/>
    <w:rsid w:val="00F14325"/>
    <w:rsid w:val="00F160B8"/>
    <w:rsid w:val="00F214A1"/>
    <w:rsid w:val="00F23024"/>
    <w:rsid w:val="00F25913"/>
    <w:rsid w:val="00F70945"/>
    <w:rsid w:val="00F722ED"/>
    <w:rsid w:val="00F72C79"/>
    <w:rsid w:val="00F74931"/>
    <w:rsid w:val="00F81C0B"/>
    <w:rsid w:val="00F87625"/>
    <w:rsid w:val="00FB251E"/>
    <w:rsid w:val="00FB27A2"/>
    <w:rsid w:val="00FC0EA3"/>
    <w:rsid w:val="00FD3F4D"/>
    <w:rsid w:val="00FD4950"/>
    <w:rsid w:val="00FD6FD2"/>
    <w:rsid w:val="00FF3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E1787"/>
  <w15:docId w15:val="{04072D2C-E9B4-45AC-8576-E822D664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749B"/>
    <w:pPr>
      <w:widowControl w:val="0"/>
      <w:overflowPunct w:val="0"/>
      <w:autoSpaceDE w:val="0"/>
      <w:autoSpaceDN w:val="0"/>
      <w:adjustRightInd w:val="0"/>
    </w:pPr>
    <w:rPr>
      <w:rFonts w:ascii="Times New Roman" w:hAnsi="Times New Roman"/>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617C9"/>
    <w:pPr>
      <w:ind w:left="720"/>
    </w:pPr>
  </w:style>
  <w:style w:type="paragraph" w:styleId="Zkladntext">
    <w:name w:val="Body Text"/>
    <w:basedOn w:val="Normln"/>
    <w:link w:val="ZkladntextChar"/>
    <w:uiPriority w:val="99"/>
    <w:rsid w:val="009617C9"/>
    <w:pPr>
      <w:widowControl/>
      <w:overflowPunct/>
      <w:spacing w:line="220" w:lineRule="atLeast"/>
      <w:jc w:val="both"/>
    </w:pPr>
    <w:rPr>
      <w:color w:val="000000"/>
      <w:kern w:val="0"/>
      <w:sz w:val="18"/>
      <w:szCs w:val="18"/>
    </w:rPr>
  </w:style>
  <w:style w:type="character" w:customStyle="1" w:styleId="ZkladntextChar">
    <w:name w:val="Základní text Char"/>
    <w:basedOn w:val="Standardnpsmoodstavce"/>
    <w:link w:val="Zkladntext"/>
    <w:uiPriority w:val="99"/>
    <w:locked/>
    <w:rsid w:val="009617C9"/>
    <w:rPr>
      <w:rFonts w:ascii="Times New Roman" w:hAnsi="Times New Roman" w:cs="Times New Roman"/>
      <w:color w:val="000000"/>
      <w:sz w:val="18"/>
      <w:szCs w:val="18"/>
    </w:rPr>
  </w:style>
  <w:style w:type="character" w:styleId="Hypertextovodkaz">
    <w:name w:val="Hyperlink"/>
    <w:basedOn w:val="Standardnpsmoodstavce"/>
    <w:uiPriority w:val="99"/>
    <w:unhideWhenUsed/>
    <w:rsid w:val="00575690"/>
    <w:rPr>
      <w:color w:val="0000FF" w:themeColor="hyperlink"/>
      <w:u w:val="single"/>
    </w:rPr>
  </w:style>
  <w:style w:type="paragraph" w:styleId="Zhlav">
    <w:name w:val="header"/>
    <w:basedOn w:val="Normln"/>
    <w:link w:val="ZhlavChar"/>
    <w:uiPriority w:val="99"/>
    <w:unhideWhenUsed/>
    <w:rsid w:val="00D6689C"/>
    <w:pPr>
      <w:tabs>
        <w:tab w:val="center" w:pos="4536"/>
        <w:tab w:val="right" w:pos="9072"/>
      </w:tabs>
    </w:pPr>
  </w:style>
  <w:style w:type="character" w:customStyle="1" w:styleId="ZhlavChar">
    <w:name w:val="Záhlaví Char"/>
    <w:basedOn w:val="Standardnpsmoodstavce"/>
    <w:link w:val="Zhlav"/>
    <w:uiPriority w:val="99"/>
    <w:rsid w:val="00D6689C"/>
    <w:rPr>
      <w:rFonts w:ascii="Times New Roman" w:hAnsi="Times New Roman"/>
      <w:kern w:val="28"/>
      <w:sz w:val="20"/>
      <w:szCs w:val="20"/>
    </w:rPr>
  </w:style>
  <w:style w:type="paragraph" w:styleId="Zpat">
    <w:name w:val="footer"/>
    <w:basedOn w:val="Normln"/>
    <w:link w:val="ZpatChar"/>
    <w:uiPriority w:val="99"/>
    <w:unhideWhenUsed/>
    <w:rsid w:val="00D6689C"/>
    <w:pPr>
      <w:tabs>
        <w:tab w:val="center" w:pos="4536"/>
        <w:tab w:val="right" w:pos="9072"/>
      </w:tabs>
    </w:pPr>
  </w:style>
  <w:style w:type="character" w:customStyle="1" w:styleId="ZpatChar">
    <w:name w:val="Zápatí Char"/>
    <w:basedOn w:val="Standardnpsmoodstavce"/>
    <w:link w:val="Zpat"/>
    <w:uiPriority w:val="99"/>
    <w:rsid w:val="00D6689C"/>
    <w:rPr>
      <w:rFonts w:ascii="Times New Roman" w:hAnsi="Times New Roman"/>
      <w:kern w:val="28"/>
      <w:sz w:val="20"/>
      <w:szCs w:val="20"/>
    </w:rPr>
  </w:style>
  <w:style w:type="paragraph" w:styleId="Textbubliny">
    <w:name w:val="Balloon Text"/>
    <w:basedOn w:val="Normln"/>
    <w:link w:val="TextbublinyChar"/>
    <w:uiPriority w:val="99"/>
    <w:semiHidden/>
    <w:unhideWhenUsed/>
    <w:rsid w:val="00820EEC"/>
    <w:rPr>
      <w:rFonts w:ascii="Tahoma" w:hAnsi="Tahoma" w:cs="Tahoma"/>
      <w:sz w:val="16"/>
      <w:szCs w:val="16"/>
    </w:rPr>
  </w:style>
  <w:style w:type="character" w:customStyle="1" w:styleId="TextbublinyChar">
    <w:name w:val="Text bubliny Char"/>
    <w:basedOn w:val="Standardnpsmoodstavce"/>
    <w:link w:val="Textbubliny"/>
    <w:uiPriority w:val="99"/>
    <w:semiHidden/>
    <w:rsid w:val="00820EEC"/>
    <w:rPr>
      <w:rFonts w:ascii="Tahoma" w:hAnsi="Tahoma" w:cs="Tahoma"/>
      <w:kern w:val="28"/>
      <w:sz w:val="16"/>
      <w:szCs w:val="16"/>
    </w:rPr>
  </w:style>
  <w:style w:type="character" w:styleId="Odkaznakoment">
    <w:name w:val="annotation reference"/>
    <w:basedOn w:val="Standardnpsmoodstavce"/>
    <w:uiPriority w:val="99"/>
    <w:semiHidden/>
    <w:unhideWhenUsed/>
    <w:rsid w:val="000A5397"/>
    <w:rPr>
      <w:sz w:val="16"/>
      <w:szCs w:val="16"/>
    </w:rPr>
  </w:style>
  <w:style w:type="paragraph" w:styleId="Textkomente">
    <w:name w:val="annotation text"/>
    <w:basedOn w:val="Normln"/>
    <w:link w:val="TextkomenteChar"/>
    <w:uiPriority w:val="99"/>
    <w:semiHidden/>
    <w:unhideWhenUsed/>
    <w:rsid w:val="000A5397"/>
  </w:style>
  <w:style w:type="character" w:customStyle="1" w:styleId="TextkomenteChar">
    <w:name w:val="Text komentáře Char"/>
    <w:basedOn w:val="Standardnpsmoodstavce"/>
    <w:link w:val="Textkomente"/>
    <w:uiPriority w:val="99"/>
    <w:semiHidden/>
    <w:rsid w:val="000A5397"/>
    <w:rPr>
      <w:rFonts w:ascii="Times New Roman" w:hAnsi="Times New Roman"/>
      <w:kern w:val="28"/>
      <w:sz w:val="20"/>
      <w:szCs w:val="20"/>
    </w:rPr>
  </w:style>
  <w:style w:type="paragraph" w:styleId="Pedmtkomente">
    <w:name w:val="annotation subject"/>
    <w:basedOn w:val="Textkomente"/>
    <w:next w:val="Textkomente"/>
    <w:link w:val="PedmtkomenteChar"/>
    <w:uiPriority w:val="99"/>
    <w:semiHidden/>
    <w:unhideWhenUsed/>
    <w:rsid w:val="000A5397"/>
    <w:rPr>
      <w:b/>
      <w:bCs/>
    </w:rPr>
  </w:style>
  <w:style w:type="character" w:customStyle="1" w:styleId="PedmtkomenteChar">
    <w:name w:val="Předmět komentáře Char"/>
    <w:basedOn w:val="TextkomenteChar"/>
    <w:link w:val="Pedmtkomente"/>
    <w:uiPriority w:val="99"/>
    <w:semiHidden/>
    <w:rsid w:val="000A5397"/>
    <w:rPr>
      <w:rFonts w:ascii="Times New Roman" w:hAnsi="Times New Roman"/>
      <w:b/>
      <w:bCs/>
      <w:kern w:val="28"/>
      <w:sz w:val="20"/>
      <w:szCs w:val="20"/>
    </w:rPr>
  </w:style>
  <w:style w:type="character" w:customStyle="1" w:styleId="Zkladntext4">
    <w:name w:val="Základní text (4)_"/>
    <w:link w:val="Zkladntext40"/>
    <w:rsid w:val="00A06428"/>
    <w:rPr>
      <w:rFonts w:ascii="Times New Roman" w:hAnsi="Times New Roman"/>
      <w:shd w:val="clear" w:color="auto" w:fill="FFFFFF"/>
    </w:rPr>
  </w:style>
  <w:style w:type="paragraph" w:customStyle="1" w:styleId="Zkladntext40">
    <w:name w:val="Základní text (4)"/>
    <w:basedOn w:val="Normln"/>
    <w:link w:val="Zkladntext4"/>
    <w:rsid w:val="00A06428"/>
    <w:pPr>
      <w:shd w:val="clear" w:color="auto" w:fill="FFFFFF"/>
      <w:overflowPunct/>
      <w:autoSpaceDE/>
      <w:autoSpaceDN/>
      <w:adjustRightInd/>
      <w:spacing w:line="276" w:lineRule="exact"/>
      <w:ind w:hanging="500"/>
      <w:jc w:val="both"/>
    </w:pPr>
    <w:rPr>
      <w:kern w:val="0"/>
      <w:sz w:val="22"/>
      <w:szCs w:val="22"/>
    </w:rPr>
  </w:style>
  <w:style w:type="character" w:customStyle="1" w:styleId="UnresolvedMention">
    <w:name w:val="Unresolved Mention"/>
    <w:basedOn w:val="Standardnpsmoodstavce"/>
    <w:uiPriority w:val="99"/>
    <w:semiHidden/>
    <w:unhideWhenUsed/>
    <w:rsid w:val="00A3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6811">
      <w:bodyDiv w:val="1"/>
      <w:marLeft w:val="0"/>
      <w:marRight w:val="0"/>
      <w:marTop w:val="0"/>
      <w:marBottom w:val="0"/>
      <w:divBdr>
        <w:top w:val="none" w:sz="0" w:space="0" w:color="auto"/>
        <w:left w:val="none" w:sz="0" w:space="0" w:color="auto"/>
        <w:bottom w:val="none" w:sz="0" w:space="0" w:color="auto"/>
        <w:right w:val="none" w:sz="0" w:space="0" w:color="auto"/>
      </w:divBdr>
    </w:div>
    <w:div w:id="547381032">
      <w:bodyDiv w:val="1"/>
      <w:marLeft w:val="0"/>
      <w:marRight w:val="0"/>
      <w:marTop w:val="0"/>
      <w:marBottom w:val="0"/>
      <w:divBdr>
        <w:top w:val="none" w:sz="0" w:space="0" w:color="auto"/>
        <w:left w:val="none" w:sz="0" w:space="0" w:color="auto"/>
        <w:bottom w:val="none" w:sz="0" w:space="0" w:color="auto"/>
        <w:right w:val="none" w:sz="0" w:space="0" w:color="auto"/>
      </w:divBdr>
    </w:div>
    <w:div w:id="730619633">
      <w:bodyDiv w:val="1"/>
      <w:marLeft w:val="0"/>
      <w:marRight w:val="0"/>
      <w:marTop w:val="0"/>
      <w:marBottom w:val="0"/>
      <w:divBdr>
        <w:top w:val="none" w:sz="0" w:space="0" w:color="auto"/>
        <w:left w:val="none" w:sz="0" w:space="0" w:color="auto"/>
        <w:bottom w:val="none" w:sz="0" w:space="0" w:color="auto"/>
        <w:right w:val="none" w:sz="0" w:space="0" w:color="auto"/>
      </w:divBdr>
    </w:div>
    <w:div w:id="906375384">
      <w:bodyDiv w:val="1"/>
      <w:marLeft w:val="0"/>
      <w:marRight w:val="0"/>
      <w:marTop w:val="0"/>
      <w:marBottom w:val="0"/>
      <w:divBdr>
        <w:top w:val="none" w:sz="0" w:space="0" w:color="auto"/>
        <w:left w:val="none" w:sz="0" w:space="0" w:color="auto"/>
        <w:bottom w:val="none" w:sz="0" w:space="0" w:color="auto"/>
        <w:right w:val="none" w:sz="0" w:space="0" w:color="auto"/>
      </w:divBdr>
    </w:div>
    <w:div w:id="1101871417">
      <w:bodyDiv w:val="1"/>
      <w:marLeft w:val="0"/>
      <w:marRight w:val="0"/>
      <w:marTop w:val="0"/>
      <w:marBottom w:val="0"/>
      <w:divBdr>
        <w:top w:val="none" w:sz="0" w:space="0" w:color="auto"/>
        <w:left w:val="none" w:sz="0" w:space="0" w:color="auto"/>
        <w:bottom w:val="none" w:sz="0" w:space="0" w:color="auto"/>
        <w:right w:val="none" w:sz="0" w:space="0" w:color="auto"/>
      </w:divBdr>
    </w:div>
    <w:div w:id="1644890808">
      <w:bodyDiv w:val="1"/>
      <w:marLeft w:val="0"/>
      <w:marRight w:val="0"/>
      <w:marTop w:val="0"/>
      <w:marBottom w:val="0"/>
      <w:divBdr>
        <w:top w:val="none" w:sz="0" w:space="0" w:color="auto"/>
        <w:left w:val="none" w:sz="0" w:space="0" w:color="auto"/>
        <w:bottom w:val="none" w:sz="0" w:space="0" w:color="auto"/>
        <w:right w:val="none" w:sz="0" w:space="0" w:color="auto"/>
      </w:divBdr>
      <w:divsChild>
        <w:div w:id="904876898">
          <w:marLeft w:val="0"/>
          <w:marRight w:val="0"/>
          <w:marTop w:val="0"/>
          <w:marBottom w:val="0"/>
          <w:divBdr>
            <w:top w:val="none" w:sz="0" w:space="0" w:color="auto"/>
            <w:left w:val="none" w:sz="0" w:space="0" w:color="auto"/>
            <w:bottom w:val="none" w:sz="0" w:space="0" w:color="auto"/>
            <w:right w:val="none" w:sz="0" w:space="0" w:color="auto"/>
          </w:divBdr>
          <w:divsChild>
            <w:div w:id="473182406">
              <w:marLeft w:val="0"/>
              <w:marRight w:val="0"/>
              <w:marTop w:val="0"/>
              <w:marBottom w:val="0"/>
              <w:divBdr>
                <w:top w:val="none" w:sz="0" w:space="0" w:color="auto"/>
                <w:left w:val="none" w:sz="0" w:space="0" w:color="auto"/>
                <w:bottom w:val="none" w:sz="0" w:space="0" w:color="auto"/>
                <w:right w:val="none" w:sz="0" w:space="0" w:color="auto"/>
              </w:divBdr>
            </w:div>
          </w:divsChild>
        </w:div>
        <w:div w:id="2084836479">
          <w:marLeft w:val="0"/>
          <w:marRight w:val="0"/>
          <w:marTop w:val="0"/>
          <w:marBottom w:val="0"/>
          <w:divBdr>
            <w:top w:val="none" w:sz="0" w:space="0" w:color="auto"/>
            <w:left w:val="none" w:sz="0" w:space="0" w:color="auto"/>
            <w:bottom w:val="none" w:sz="0" w:space="0" w:color="auto"/>
            <w:right w:val="none" w:sz="0" w:space="0" w:color="auto"/>
          </w:divBdr>
          <w:divsChild>
            <w:div w:id="20335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795">
      <w:bodyDiv w:val="1"/>
      <w:marLeft w:val="0"/>
      <w:marRight w:val="0"/>
      <w:marTop w:val="0"/>
      <w:marBottom w:val="0"/>
      <w:divBdr>
        <w:top w:val="none" w:sz="0" w:space="0" w:color="auto"/>
        <w:left w:val="none" w:sz="0" w:space="0" w:color="auto"/>
        <w:bottom w:val="none" w:sz="0" w:space="0" w:color="auto"/>
        <w:right w:val="none" w:sz="0" w:space="0" w:color="auto"/>
      </w:divBdr>
    </w:div>
    <w:div w:id="1701473729">
      <w:marLeft w:val="0"/>
      <w:marRight w:val="0"/>
      <w:marTop w:val="0"/>
      <w:marBottom w:val="0"/>
      <w:divBdr>
        <w:top w:val="none" w:sz="0" w:space="0" w:color="auto"/>
        <w:left w:val="none" w:sz="0" w:space="0" w:color="auto"/>
        <w:bottom w:val="none" w:sz="0" w:space="0" w:color="auto"/>
        <w:right w:val="none" w:sz="0" w:space="0" w:color="auto"/>
      </w:divBdr>
    </w:div>
    <w:div w:id="1701473730">
      <w:marLeft w:val="0"/>
      <w:marRight w:val="0"/>
      <w:marTop w:val="0"/>
      <w:marBottom w:val="0"/>
      <w:divBdr>
        <w:top w:val="none" w:sz="0" w:space="0" w:color="auto"/>
        <w:left w:val="none" w:sz="0" w:space="0" w:color="auto"/>
        <w:bottom w:val="none" w:sz="0" w:space="0" w:color="auto"/>
        <w:right w:val="none" w:sz="0" w:space="0" w:color="auto"/>
      </w:divBdr>
    </w:div>
    <w:div w:id="1701473731">
      <w:marLeft w:val="0"/>
      <w:marRight w:val="0"/>
      <w:marTop w:val="0"/>
      <w:marBottom w:val="0"/>
      <w:divBdr>
        <w:top w:val="none" w:sz="0" w:space="0" w:color="auto"/>
        <w:left w:val="none" w:sz="0" w:space="0" w:color="auto"/>
        <w:bottom w:val="none" w:sz="0" w:space="0" w:color="auto"/>
        <w:right w:val="none" w:sz="0" w:space="0" w:color="auto"/>
      </w:divBdr>
    </w:div>
    <w:div w:id="1701473732">
      <w:marLeft w:val="0"/>
      <w:marRight w:val="0"/>
      <w:marTop w:val="0"/>
      <w:marBottom w:val="0"/>
      <w:divBdr>
        <w:top w:val="none" w:sz="0" w:space="0" w:color="auto"/>
        <w:left w:val="none" w:sz="0" w:space="0" w:color="auto"/>
        <w:bottom w:val="none" w:sz="0" w:space="0" w:color="auto"/>
        <w:right w:val="none" w:sz="0" w:space="0" w:color="auto"/>
      </w:divBdr>
    </w:div>
    <w:div w:id="1701473733">
      <w:marLeft w:val="0"/>
      <w:marRight w:val="0"/>
      <w:marTop w:val="0"/>
      <w:marBottom w:val="0"/>
      <w:divBdr>
        <w:top w:val="none" w:sz="0" w:space="0" w:color="auto"/>
        <w:left w:val="none" w:sz="0" w:space="0" w:color="auto"/>
        <w:bottom w:val="none" w:sz="0" w:space="0" w:color="auto"/>
        <w:right w:val="none" w:sz="0" w:space="0" w:color="auto"/>
      </w:divBdr>
    </w:div>
    <w:div w:id="1701473734">
      <w:marLeft w:val="0"/>
      <w:marRight w:val="0"/>
      <w:marTop w:val="0"/>
      <w:marBottom w:val="0"/>
      <w:divBdr>
        <w:top w:val="none" w:sz="0" w:space="0" w:color="auto"/>
        <w:left w:val="none" w:sz="0" w:space="0" w:color="auto"/>
        <w:bottom w:val="none" w:sz="0" w:space="0" w:color="auto"/>
        <w:right w:val="none" w:sz="0" w:space="0" w:color="auto"/>
      </w:divBdr>
    </w:div>
    <w:div w:id="1984583850">
      <w:bodyDiv w:val="1"/>
      <w:marLeft w:val="0"/>
      <w:marRight w:val="0"/>
      <w:marTop w:val="0"/>
      <w:marBottom w:val="0"/>
      <w:divBdr>
        <w:top w:val="none" w:sz="0" w:space="0" w:color="auto"/>
        <w:left w:val="none" w:sz="0" w:space="0" w:color="auto"/>
        <w:bottom w:val="none" w:sz="0" w:space="0" w:color="auto"/>
        <w:right w:val="none" w:sz="0" w:space="0" w:color="auto"/>
      </w:divBdr>
    </w:div>
    <w:div w:id="21138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oohlubo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ican@onyx-woo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78FB6-CBF2-4D71-BB0E-830332C9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1306</Words>
  <Characters>7707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Makra</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František BICAN</dc:creator>
  <cp:lastModifiedBy>Petra</cp:lastModifiedBy>
  <cp:revision>5</cp:revision>
  <cp:lastPrinted>2023-06-30T09:55:00Z</cp:lastPrinted>
  <dcterms:created xsi:type="dcterms:W3CDTF">2023-06-30T09:55:00Z</dcterms:created>
  <dcterms:modified xsi:type="dcterms:W3CDTF">2023-06-30T12:11:00Z</dcterms:modified>
</cp:coreProperties>
</file>