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7E819" w14:textId="77777777" w:rsidR="00E5665F" w:rsidRDefault="00E5665F">
      <w:pPr>
        <w:jc w:val="center"/>
      </w:pPr>
    </w:p>
    <w:p w14:paraId="3D2FF4C7" w14:textId="77777777" w:rsidR="00E5665F" w:rsidRDefault="00E5665F">
      <w:pPr>
        <w:jc w:val="center"/>
      </w:pPr>
    </w:p>
    <w:p w14:paraId="73CE4D22" w14:textId="77777777" w:rsidR="00E5665F" w:rsidRPr="00420225" w:rsidRDefault="0042022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 M L O U V </w:t>
      </w:r>
      <w:proofErr w:type="gramStart"/>
      <w:r>
        <w:rPr>
          <w:b/>
          <w:bCs/>
          <w:sz w:val="36"/>
          <w:szCs w:val="36"/>
        </w:rPr>
        <w:t>A  O</w:t>
      </w:r>
      <w:proofErr w:type="gramEnd"/>
      <w:r>
        <w:rPr>
          <w:b/>
          <w:bCs/>
          <w:sz w:val="36"/>
          <w:szCs w:val="36"/>
        </w:rPr>
        <w:t xml:space="preserve">  D Í L O</w:t>
      </w:r>
    </w:p>
    <w:p w14:paraId="4C71FF32" w14:textId="77777777" w:rsidR="00E5665F" w:rsidRDefault="00E5665F">
      <w:pPr>
        <w:jc w:val="center"/>
      </w:pPr>
    </w:p>
    <w:p w14:paraId="4C580618" w14:textId="77777777" w:rsidR="00E5665F" w:rsidRDefault="00B46B51">
      <w:pPr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 wp14:anchorId="5820567C" wp14:editId="6BA2AADC">
                <wp:simplePos x="0" y="0"/>
                <wp:positionH relativeFrom="page">
                  <wp:posOffset>640080</wp:posOffset>
                </wp:positionH>
                <wp:positionV relativeFrom="page">
                  <wp:posOffset>640080</wp:posOffset>
                </wp:positionV>
                <wp:extent cx="6264275" cy="9359900"/>
                <wp:effectExtent l="11430" t="11430" r="10795" b="1079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4275" cy="9359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26695EA" id="Rectangle 2" o:spid="_x0000_s1026" style="position:absolute;margin-left:50.4pt;margin-top:50.4pt;width:493.25pt;height:73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" o:allowincell="f" filled="f" strokeweight="1.5pt">
                <w10:wrap anchorx="page" anchory="page"/>
                <w10:anchorlock/>
              </v:rect>
            </w:pict>
          </mc:Fallback>
        </mc:AlternateContent>
      </w:r>
    </w:p>
    <w:p w14:paraId="67EE93E5" w14:textId="77777777" w:rsidR="00E5665F" w:rsidRDefault="00E5665F">
      <w:pPr>
        <w:jc w:val="center"/>
      </w:pPr>
    </w:p>
    <w:p w14:paraId="46AC957A" w14:textId="77777777" w:rsidR="00E5665F" w:rsidRDefault="00E5665F">
      <w:pPr>
        <w:jc w:val="center"/>
      </w:pPr>
    </w:p>
    <w:p w14:paraId="65EF48A1" w14:textId="77777777" w:rsidR="00E5665F" w:rsidRDefault="00E5665F">
      <w:pPr>
        <w:jc w:val="center"/>
      </w:pPr>
    </w:p>
    <w:p w14:paraId="27C22421" w14:textId="77777777" w:rsidR="00E5665F" w:rsidRDefault="00E5665F">
      <w:pPr>
        <w:jc w:val="center"/>
      </w:pPr>
    </w:p>
    <w:p w14:paraId="5DF0BF15" w14:textId="77777777" w:rsidR="00E5665F" w:rsidRDefault="00E5665F">
      <w:pPr>
        <w:jc w:val="center"/>
      </w:pPr>
    </w:p>
    <w:p w14:paraId="77DF7233" w14:textId="77777777" w:rsidR="00E5665F" w:rsidRDefault="00E5665F">
      <w:pPr>
        <w:jc w:val="center"/>
      </w:pPr>
    </w:p>
    <w:p w14:paraId="522D0C1B" w14:textId="77777777" w:rsidR="00E5665F" w:rsidRDefault="00E5665F">
      <w:pPr>
        <w:jc w:val="center"/>
      </w:pPr>
    </w:p>
    <w:p w14:paraId="25365222" w14:textId="77777777" w:rsidR="00E5665F" w:rsidRDefault="00E5665F">
      <w:pPr>
        <w:jc w:val="center"/>
      </w:pPr>
    </w:p>
    <w:p w14:paraId="2FF9B287" w14:textId="77777777" w:rsidR="00E5665F" w:rsidRDefault="00E5665F">
      <w:pPr>
        <w:jc w:val="center"/>
      </w:pPr>
    </w:p>
    <w:p w14:paraId="1942A629" w14:textId="77777777" w:rsidR="00E5665F" w:rsidRDefault="00E5665F">
      <w:pPr>
        <w:jc w:val="center"/>
      </w:pPr>
    </w:p>
    <w:p w14:paraId="2CED2074" w14:textId="77777777" w:rsidR="00E5665F" w:rsidRDefault="00E5665F">
      <w:pPr>
        <w:jc w:val="center"/>
      </w:pPr>
    </w:p>
    <w:p w14:paraId="2002C667" w14:textId="77777777" w:rsidR="00E5665F" w:rsidRDefault="00E5665F">
      <w:pPr>
        <w:jc w:val="center"/>
      </w:pPr>
    </w:p>
    <w:p w14:paraId="2582231A" w14:textId="77777777" w:rsidR="00E5665F" w:rsidRDefault="00E5665F">
      <w:pPr>
        <w:jc w:val="center"/>
      </w:pPr>
    </w:p>
    <w:p w14:paraId="0C897371" w14:textId="77777777" w:rsidR="00380A90" w:rsidRPr="00380A90" w:rsidRDefault="00380A90" w:rsidP="00380A90">
      <w:pPr>
        <w:jc w:val="center"/>
      </w:pPr>
    </w:p>
    <w:p w14:paraId="101E651C" w14:textId="77777777" w:rsidR="00E5665F" w:rsidRPr="005379B4" w:rsidRDefault="000830CB" w:rsidP="00380A90">
      <w:pPr>
        <w:jc w:val="center"/>
        <w:rPr>
          <w:b/>
        </w:rPr>
      </w:pPr>
      <w:r>
        <w:rPr>
          <w:b/>
        </w:rPr>
        <w:t>Ventop</w:t>
      </w:r>
      <w:r w:rsidR="001900D9">
        <w:rPr>
          <w:b/>
        </w:rPr>
        <w:t xml:space="preserve"> s.r.o.</w:t>
      </w:r>
    </w:p>
    <w:p w14:paraId="79199958" w14:textId="77777777" w:rsidR="00E5665F" w:rsidRDefault="00E5665F">
      <w:pPr>
        <w:jc w:val="center"/>
      </w:pPr>
    </w:p>
    <w:p w14:paraId="661CAB52" w14:textId="77777777" w:rsidR="00E5665F" w:rsidRDefault="00E5665F">
      <w:pPr>
        <w:jc w:val="center"/>
      </w:pPr>
      <w:r>
        <w:t>a</w:t>
      </w:r>
    </w:p>
    <w:p w14:paraId="74E5476C" w14:textId="77777777" w:rsidR="00E5665F" w:rsidRDefault="00E5665F">
      <w:pPr>
        <w:jc w:val="center"/>
      </w:pPr>
    </w:p>
    <w:p w14:paraId="1AF1E3E3" w14:textId="77777777" w:rsidR="00861B73" w:rsidRDefault="00E15226" w:rsidP="00861B73">
      <w:pPr>
        <w:pStyle w:val="Odstavecseseznamem"/>
        <w:ind w:left="567"/>
        <w:jc w:val="center"/>
        <w:rPr>
          <w:b/>
          <w:snapToGrid w:val="0"/>
        </w:rPr>
      </w:pPr>
      <w:r>
        <w:rPr>
          <w:b/>
          <w:snapToGrid w:val="0"/>
        </w:rPr>
        <w:t>Dětské centrum Karlovy Vary, příspěvková organizace</w:t>
      </w:r>
    </w:p>
    <w:p w14:paraId="4CC03370" w14:textId="77777777" w:rsidR="000C5B47" w:rsidRDefault="000C5B47" w:rsidP="00861B73">
      <w:pPr>
        <w:pStyle w:val="Odstavecseseznamem"/>
        <w:ind w:left="567"/>
        <w:jc w:val="center"/>
        <w:rPr>
          <w:b/>
          <w:snapToGrid w:val="0"/>
        </w:rPr>
      </w:pPr>
    </w:p>
    <w:p w14:paraId="04821D78" w14:textId="77777777" w:rsidR="000C5B47" w:rsidRDefault="000C5B47" w:rsidP="00861B73">
      <w:pPr>
        <w:pStyle w:val="Odstavecseseznamem"/>
        <w:ind w:left="567"/>
        <w:jc w:val="center"/>
        <w:rPr>
          <w:b/>
          <w:snapToGrid w:val="0"/>
        </w:rPr>
      </w:pPr>
    </w:p>
    <w:p w14:paraId="0EB1268A" w14:textId="77777777" w:rsidR="000C5B47" w:rsidRPr="00F16F41" w:rsidRDefault="000C5B47" w:rsidP="00861B73">
      <w:pPr>
        <w:pStyle w:val="Odstavecseseznamem"/>
        <w:ind w:left="567"/>
        <w:jc w:val="center"/>
      </w:pPr>
    </w:p>
    <w:p w14:paraId="3D203A79" w14:textId="77777777" w:rsidR="00E5665F" w:rsidRDefault="00E5665F">
      <w:pPr>
        <w:jc w:val="center"/>
      </w:pPr>
    </w:p>
    <w:p w14:paraId="18701298" w14:textId="77777777" w:rsidR="005B335C" w:rsidRPr="00861B73" w:rsidRDefault="00B46B51" w:rsidP="00C25E2C">
      <w:pPr>
        <w:jc w:val="center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1" layoutInCell="0" allowOverlap="1" wp14:anchorId="5A81B5A1" wp14:editId="3D21B722">
                <wp:simplePos x="0" y="0"/>
                <wp:positionH relativeFrom="column">
                  <wp:posOffset>14605</wp:posOffset>
                </wp:positionH>
                <wp:positionV relativeFrom="page">
                  <wp:posOffset>5850890</wp:posOffset>
                </wp:positionV>
                <wp:extent cx="5775325" cy="45085"/>
                <wp:effectExtent l="0" t="0" r="0" b="0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3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2BCE3" w14:textId="77777777" w:rsidR="00F4728B" w:rsidRDefault="00F4728B" w:rsidP="00E65DB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1B5A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15pt;margin-top:460.7pt;width:454.75pt;height: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" o:allowincell="f" stroked="f">
                <v:textbox>
                  <w:txbxContent>
                    <w:p w14:paraId="39C2BCE3" w14:textId="77777777" w:rsidR="00F4728B" w:rsidRDefault="00F4728B" w:rsidP="00E65DB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 wp14:anchorId="517B5E6E" wp14:editId="04E27BF4">
                <wp:simplePos x="0" y="0"/>
                <wp:positionH relativeFrom="page">
                  <wp:posOffset>990600</wp:posOffset>
                </wp:positionH>
                <wp:positionV relativeFrom="page">
                  <wp:posOffset>8575040</wp:posOffset>
                </wp:positionV>
                <wp:extent cx="5775325" cy="1265555"/>
                <wp:effectExtent l="0" t="2540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325" cy="1265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90436" w14:textId="77777777" w:rsidR="00E5665F" w:rsidRPr="00897A59" w:rsidRDefault="00E566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B5E6E" id="Text Box 3" o:spid="_x0000_s1027" type="#_x0000_t202" style="position:absolute;left:0;text-align:left;margin-left:78pt;margin-top:675.2pt;width:454.75pt;height:99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" o:allowincell="f" filled="f" stroked="f">
                <v:textbox>
                  <w:txbxContent>
                    <w:p w14:paraId="4FF90436" w14:textId="77777777" w:rsidR="00E5665F" w:rsidRPr="00897A59" w:rsidRDefault="00E5665F">
                      <w:pPr>
                        <w:jc w:val="center"/>
                      </w:pP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5B335C">
        <w:rPr>
          <w:b/>
          <w:bCs/>
        </w:rPr>
        <w:t>NÍŽE UVEDENÉHO</w:t>
      </w:r>
      <w:r w:rsidR="005B335C">
        <w:rPr>
          <w:b/>
          <w:bCs/>
          <w:caps/>
        </w:rPr>
        <w:t xml:space="preserve"> dne uzavřely </w:t>
      </w:r>
      <w:r w:rsidR="004524B2">
        <w:rPr>
          <w:b/>
          <w:bCs/>
          <w:caps/>
        </w:rPr>
        <w:t xml:space="preserve">Následující </w:t>
      </w:r>
      <w:r w:rsidR="005B335C">
        <w:rPr>
          <w:b/>
          <w:bCs/>
          <w:caps/>
        </w:rPr>
        <w:t>smluvní strany:</w:t>
      </w:r>
    </w:p>
    <w:p w14:paraId="1E861482" w14:textId="77777777" w:rsidR="005B335C" w:rsidRDefault="005B335C" w:rsidP="005B335C">
      <w:pPr>
        <w:pStyle w:val="Zptenadresanaoblku"/>
        <w:widowControl w:val="0"/>
        <w:tabs>
          <w:tab w:val="left" w:pos="0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</w:tabs>
        <w:rPr>
          <w:snapToGrid w:val="0"/>
        </w:rPr>
      </w:pPr>
    </w:p>
    <w:p w14:paraId="18CD770D" w14:textId="77777777" w:rsidR="00420225" w:rsidRDefault="007F7187" w:rsidP="007F7187">
      <w:pPr>
        <w:rPr>
          <w:b/>
          <w:snapToGrid w:val="0"/>
        </w:rPr>
      </w:pPr>
      <w:r w:rsidRPr="007F7187">
        <w:rPr>
          <w:b/>
          <w:snapToGrid w:val="0"/>
        </w:rPr>
        <w:t>Dětské centrum Karlovy Vary, příspěvková organizace</w:t>
      </w:r>
    </w:p>
    <w:p w14:paraId="1D5CED90" w14:textId="77777777" w:rsidR="003D2087" w:rsidRPr="003D2087" w:rsidRDefault="00420225" w:rsidP="007F7187">
      <w:pPr>
        <w:rPr>
          <w:snapToGrid w:val="0"/>
        </w:rPr>
      </w:pPr>
      <w:r>
        <w:rPr>
          <w:bCs/>
          <w:snapToGrid w:val="0"/>
        </w:rPr>
        <w:t xml:space="preserve">se </w:t>
      </w:r>
      <w:r w:rsidR="003D2087" w:rsidRPr="003D2087">
        <w:rPr>
          <w:snapToGrid w:val="0"/>
        </w:rPr>
        <w:t>sídlem</w:t>
      </w:r>
      <w:r>
        <w:rPr>
          <w:snapToGrid w:val="0"/>
        </w:rPr>
        <w:t>:</w:t>
      </w:r>
      <w:r w:rsidR="003D2087">
        <w:rPr>
          <w:snapToGrid w:val="0"/>
        </w:rPr>
        <w:t xml:space="preserve"> Zítkova 1267/4, 360 01 Karlovy Vary</w:t>
      </w:r>
      <w:r>
        <w:rPr>
          <w:snapToGrid w:val="0"/>
        </w:rPr>
        <w:t>, zapsaná v obchodním rejstříku vedeném Krajským soudem v Plzni, oddíl Pr, vložka 544</w:t>
      </w:r>
      <w:r w:rsidR="003D2087">
        <w:rPr>
          <w:snapToGrid w:val="0"/>
        </w:rPr>
        <w:br/>
        <w:t>zastoupena Ing. Erik</w:t>
      </w:r>
      <w:r>
        <w:rPr>
          <w:snapToGrid w:val="0"/>
        </w:rPr>
        <w:t>ou</w:t>
      </w:r>
      <w:r w:rsidR="003D2087">
        <w:rPr>
          <w:snapToGrid w:val="0"/>
        </w:rPr>
        <w:t xml:space="preserve"> Pavlov</w:t>
      </w:r>
      <w:r>
        <w:rPr>
          <w:snapToGrid w:val="0"/>
        </w:rPr>
        <w:t>ou</w:t>
      </w:r>
      <w:r w:rsidR="003D2087">
        <w:rPr>
          <w:snapToGrid w:val="0"/>
        </w:rPr>
        <w:t>, ředitelk</w:t>
      </w:r>
      <w:r>
        <w:rPr>
          <w:snapToGrid w:val="0"/>
        </w:rPr>
        <w:t>ou</w:t>
      </w:r>
      <w:r w:rsidR="003D2087">
        <w:rPr>
          <w:snapToGrid w:val="0"/>
        </w:rPr>
        <w:br/>
        <w:t>IČO: 711 75</w:t>
      </w:r>
      <w:r w:rsidR="00C25E2C">
        <w:rPr>
          <w:snapToGrid w:val="0"/>
        </w:rPr>
        <w:t> </w:t>
      </w:r>
      <w:r w:rsidR="003D2087">
        <w:rPr>
          <w:snapToGrid w:val="0"/>
        </w:rPr>
        <w:t>130</w:t>
      </w:r>
    </w:p>
    <w:p w14:paraId="11127DDD" w14:textId="77777777" w:rsidR="007F7187" w:rsidRDefault="007F7187" w:rsidP="00C25E2C">
      <w:pPr>
        <w:ind w:firstLine="567"/>
      </w:pPr>
      <w:r>
        <w:t>(dále jen „</w:t>
      </w:r>
      <w:r>
        <w:rPr>
          <w:b/>
        </w:rPr>
        <w:t>Objednatel</w:t>
      </w:r>
      <w:r>
        <w:t>“)</w:t>
      </w:r>
    </w:p>
    <w:p w14:paraId="0D7344E1" w14:textId="77777777" w:rsidR="005B335C" w:rsidRDefault="005B335C" w:rsidP="005B335C">
      <w:pPr>
        <w:rPr>
          <w:snapToGrid w:val="0"/>
        </w:rPr>
      </w:pPr>
    </w:p>
    <w:p w14:paraId="1A262B0E" w14:textId="77777777" w:rsidR="005B335C" w:rsidRDefault="005B335C" w:rsidP="005B335C">
      <w:pPr>
        <w:rPr>
          <w:snapToGrid w:val="0"/>
        </w:rPr>
      </w:pPr>
      <w:r>
        <w:rPr>
          <w:snapToGrid w:val="0"/>
        </w:rPr>
        <w:t>a</w:t>
      </w:r>
    </w:p>
    <w:p w14:paraId="454E7E38" w14:textId="77777777" w:rsidR="005B335C" w:rsidRDefault="005B335C" w:rsidP="005B335C">
      <w:pPr>
        <w:rPr>
          <w:snapToGrid w:val="0"/>
        </w:rPr>
      </w:pPr>
    </w:p>
    <w:p w14:paraId="6F4D04C8" w14:textId="77777777" w:rsidR="00420225" w:rsidRDefault="000830CB" w:rsidP="00420225">
      <w:pPr>
        <w:spacing w:line="256" w:lineRule="auto"/>
      </w:pPr>
      <w:r w:rsidRPr="00420225">
        <w:rPr>
          <w:b/>
          <w:snapToGrid w:val="0"/>
        </w:rPr>
        <w:t>Ventop s.r.o.,</w:t>
      </w:r>
      <w:r>
        <w:t xml:space="preserve"> </w:t>
      </w:r>
    </w:p>
    <w:p w14:paraId="78BD4FB5" w14:textId="77777777" w:rsidR="00420225" w:rsidRDefault="000830CB" w:rsidP="00420225">
      <w:pPr>
        <w:spacing w:line="256" w:lineRule="auto"/>
      </w:pPr>
      <w:r>
        <w:t xml:space="preserve">se sídlem Vančurova 945/30, Stará Role, 360 17 Karlovy Vary, zapsaná v obchodním rejstříku vedeném Krajským soudem v Plzni, oddíl C, vložka 30400 </w:t>
      </w:r>
      <w:r w:rsidR="00420225">
        <w:br/>
        <w:t>z</w:t>
      </w:r>
      <w:r>
        <w:t>astoupena Ondřejem Holubem, jednatelem</w:t>
      </w:r>
      <w:r w:rsidR="00420225">
        <w:t xml:space="preserve">                                                                                                   </w:t>
      </w:r>
      <w:r w:rsidR="00420225" w:rsidRPr="00420225">
        <w:t xml:space="preserve"> </w:t>
      </w:r>
      <w:r w:rsidR="00420225">
        <w:t>IČO: 03565254, DIČ: CZ03565254</w:t>
      </w:r>
    </w:p>
    <w:p w14:paraId="11A7D80E" w14:textId="77777777" w:rsidR="007F7187" w:rsidRDefault="007F7187" w:rsidP="007F7187">
      <w:pPr>
        <w:pStyle w:val="Odstavecseseznamem"/>
        <w:ind w:left="930"/>
        <w:rPr>
          <w:snapToGrid w:val="0"/>
        </w:rPr>
      </w:pPr>
    </w:p>
    <w:p w14:paraId="6F1849F4" w14:textId="77777777" w:rsidR="007F7187" w:rsidRDefault="007F7187" w:rsidP="007F7187">
      <w:pPr>
        <w:pStyle w:val="Odstavecseseznamem"/>
        <w:ind w:left="930" w:hanging="363"/>
        <w:rPr>
          <w:snapToGrid w:val="0"/>
        </w:rPr>
      </w:pPr>
      <w:r w:rsidRPr="007F7187">
        <w:rPr>
          <w:snapToGrid w:val="0"/>
        </w:rPr>
        <w:t>(dále jen „</w:t>
      </w:r>
      <w:r w:rsidRPr="007F7187">
        <w:rPr>
          <w:b/>
          <w:bCs/>
          <w:snapToGrid w:val="0"/>
        </w:rPr>
        <w:t>Zhotovitel</w:t>
      </w:r>
      <w:r w:rsidRPr="007F7187">
        <w:rPr>
          <w:snapToGrid w:val="0"/>
        </w:rPr>
        <w:t>“)</w:t>
      </w:r>
    </w:p>
    <w:p w14:paraId="11DA10AD" w14:textId="77777777" w:rsidR="00420225" w:rsidRPr="007F7187" w:rsidRDefault="00420225" w:rsidP="007F7187">
      <w:pPr>
        <w:pStyle w:val="Odstavecseseznamem"/>
        <w:ind w:left="930" w:hanging="363"/>
        <w:rPr>
          <w:snapToGrid w:val="0"/>
        </w:rPr>
      </w:pPr>
    </w:p>
    <w:p w14:paraId="75BE7A36" w14:textId="77777777" w:rsidR="00420225" w:rsidRDefault="00463D0D" w:rsidP="00420225">
      <w:pPr>
        <w:rPr>
          <w:snapToGrid w:val="0"/>
        </w:rPr>
      </w:pPr>
      <w:r>
        <w:rPr>
          <w:snapToGrid w:val="0"/>
        </w:rPr>
        <w:t>Zhotovitel</w:t>
      </w:r>
      <w:r w:rsidR="00510A3C">
        <w:rPr>
          <w:snapToGrid w:val="0"/>
        </w:rPr>
        <w:t xml:space="preserve"> a </w:t>
      </w:r>
      <w:r>
        <w:rPr>
          <w:snapToGrid w:val="0"/>
        </w:rPr>
        <w:t>Objednatel</w:t>
      </w:r>
      <w:r w:rsidR="00510A3C">
        <w:rPr>
          <w:snapToGrid w:val="0"/>
        </w:rPr>
        <w:t xml:space="preserve"> společně </w:t>
      </w:r>
      <w:r w:rsidR="00420225">
        <w:rPr>
          <w:snapToGrid w:val="0"/>
        </w:rPr>
        <w:t>(</w:t>
      </w:r>
      <w:r w:rsidR="00510A3C">
        <w:rPr>
          <w:snapToGrid w:val="0"/>
        </w:rPr>
        <w:t>dále jen „</w:t>
      </w:r>
      <w:r w:rsidR="00510A3C" w:rsidRPr="00510A3C">
        <w:rPr>
          <w:b/>
          <w:snapToGrid w:val="0"/>
        </w:rPr>
        <w:t>Smluvní strany</w:t>
      </w:r>
      <w:r w:rsidR="00510A3C">
        <w:rPr>
          <w:snapToGrid w:val="0"/>
        </w:rPr>
        <w:t>“ nebo jednotlivě „</w:t>
      </w:r>
      <w:r w:rsidR="00510A3C" w:rsidRPr="00510A3C">
        <w:rPr>
          <w:b/>
          <w:snapToGrid w:val="0"/>
        </w:rPr>
        <w:t>Smluvní strana</w:t>
      </w:r>
      <w:r w:rsidR="00510A3C">
        <w:rPr>
          <w:snapToGrid w:val="0"/>
        </w:rPr>
        <w:t>“)</w:t>
      </w:r>
    </w:p>
    <w:p w14:paraId="276360C1" w14:textId="77777777" w:rsidR="005B335C" w:rsidRDefault="005B335C" w:rsidP="004524B2">
      <w:pPr>
        <w:jc w:val="center"/>
        <w:rPr>
          <w:b/>
          <w:bCs/>
          <w:caps/>
          <w:snapToGrid w:val="0"/>
        </w:rPr>
      </w:pPr>
      <w:r>
        <w:rPr>
          <w:b/>
          <w:bCs/>
          <w:caps/>
          <w:snapToGrid w:val="0"/>
        </w:rPr>
        <w:t>tuto</w:t>
      </w:r>
    </w:p>
    <w:p w14:paraId="2A839EC3" w14:textId="77777777" w:rsidR="005B335C" w:rsidRDefault="005B335C" w:rsidP="00BB2BD1">
      <w:pPr>
        <w:rPr>
          <w:caps/>
          <w:snapToGrid w:val="0"/>
        </w:rPr>
      </w:pPr>
    </w:p>
    <w:p w14:paraId="166E5FBB" w14:textId="77777777" w:rsidR="005B335C" w:rsidRPr="00420225" w:rsidRDefault="004524B2" w:rsidP="004524B2">
      <w:pPr>
        <w:jc w:val="center"/>
        <w:rPr>
          <w:b/>
          <w:bCs/>
          <w:caps/>
          <w:snapToGrid w:val="0"/>
          <w:sz w:val="28"/>
          <w:szCs w:val="28"/>
        </w:rPr>
      </w:pPr>
      <w:r w:rsidRPr="00420225">
        <w:rPr>
          <w:b/>
          <w:bCs/>
          <w:caps/>
          <w:snapToGrid w:val="0"/>
          <w:sz w:val="28"/>
          <w:szCs w:val="28"/>
          <w:u w:val="single"/>
        </w:rPr>
        <w:t xml:space="preserve">s </w:t>
      </w:r>
      <w:r w:rsidR="004F518A" w:rsidRPr="00420225">
        <w:rPr>
          <w:b/>
          <w:bCs/>
          <w:caps/>
          <w:snapToGrid w:val="0"/>
          <w:sz w:val="28"/>
          <w:szCs w:val="28"/>
          <w:u w:val="single"/>
        </w:rPr>
        <w:t>m l o u v U</w:t>
      </w:r>
      <w:r w:rsidRPr="00420225">
        <w:rPr>
          <w:b/>
          <w:bCs/>
          <w:caps/>
          <w:snapToGrid w:val="0"/>
          <w:sz w:val="28"/>
          <w:szCs w:val="28"/>
          <w:u w:val="single"/>
        </w:rPr>
        <w:t xml:space="preserve"> </w:t>
      </w:r>
      <w:r w:rsidR="00463D0D" w:rsidRPr="00420225">
        <w:rPr>
          <w:b/>
          <w:bCs/>
          <w:caps/>
          <w:snapToGrid w:val="0"/>
          <w:sz w:val="28"/>
          <w:szCs w:val="28"/>
          <w:u w:val="single"/>
        </w:rPr>
        <w:t xml:space="preserve">  O   D Í L O</w:t>
      </w:r>
    </w:p>
    <w:p w14:paraId="235B47F3" w14:textId="77777777" w:rsidR="004F518A" w:rsidRPr="004F518A" w:rsidRDefault="004F518A" w:rsidP="004F518A">
      <w:pPr>
        <w:rPr>
          <w:bCs/>
          <w:caps/>
          <w:snapToGrid w:val="0"/>
        </w:rPr>
      </w:pPr>
    </w:p>
    <w:p w14:paraId="7FE405E6" w14:textId="77777777" w:rsidR="009A4194" w:rsidRPr="008152EC" w:rsidRDefault="009A4194" w:rsidP="009A4194">
      <w:pPr>
        <w:pStyle w:val="Nadpis1"/>
      </w:pPr>
      <w:bookmarkStart w:id="0" w:name="_Toc133644718"/>
      <w:bookmarkStart w:id="1" w:name="_Toc364373623"/>
      <w:bookmarkStart w:id="2" w:name="_Toc372644954"/>
      <w:bookmarkStart w:id="3" w:name="_Toc430090688"/>
      <w:bookmarkStart w:id="4" w:name="_Toc490477714"/>
      <w:bookmarkStart w:id="5" w:name="_Ref46041438"/>
      <w:bookmarkStart w:id="6" w:name="_Toc56220239"/>
      <w:bookmarkStart w:id="7" w:name="_Toc138238974"/>
      <w:bookmarkStart w:id="8" w:name="_Toc140577281"/>
      <w:bookmarkStart w:id="9" w:name="_Toc343160739"/>
      <w:r w:rsidRPr="008152EC">
        <w:t xml:space="preserve">Předmět </w:t>
      </w:r>
      <w:bookmarkEnd w:id="0"/>
      <w:bookmarkEnd w:id="1"/>
      <w:bookmarkEnd w:id="2"/>
      <w:r w:rsidR="000443CD">
        <w:t>s</w:t>
      </w:r>
      <w:r w:rsidRPr="008152EC">
        <w:t>mlouvy</w:t>
      </w:r>
      <w:bookmarkEnd w:id="3"/>
      <w:bookmarkEnd w:id="4"/>
    </w:p>
    <w:p w14:paraId="69C3337A" w14:textId="77777777" w:rsidR="009A169C" w:rsidRPr="009A169C" w:rsidRDefault="009A169C" w:rsidP="00577D52">
      <w:pPr>
        <w:pStyle w:val="Nadpis2"/>
        <w:keepNext w:val="0"/>
        <w:jc w:val="both"/>
        <w:rPr>
          <w:b w:val="0"/>
        </w:rPr>
      </w:pPr>
      <w:r w:rsidRPr="009A169C">
        <w:rPr>
          <w:b w:val="0"/>
        </w:rPr>
        <w:t>Zhotovitel se zavazuje provést na svůj náklad a nebezpečí pro Objednatele dílo spočívající v</w:t>
      </w:r>
      <w:r w:rsidR="004752BE">
        <w:rPr>
          <w:b w:val="0"/>
        </w:rPr>
        <w:t xml:space="preserve"> montážních vzduchotechnických pracích a to tak, </w:t>
      </w:r>
      <w:r w:rsidRPr="009A169C">
        <w:rPr>
          <w:b w:val="0"/>
        </w:rPr>
        <w:t>jak je blíže specifikováno v</w:t>
      </w:r>
      <w:r>
        <w:rPr>
          <w:b w:val="0"/>
        </w:rPr>
        <w:t xml:space="preserve"> Příloze č. 1 této s</w:t>
      </w:r>
      <w:r w:rsidRPr="009A169C">
        <w:rPr>
          <w:b w:val="0"/>
        </w:rPr>
        <w:t>mlouvy (dále jen „</w:t>
      </w:r>
      <w:r w:rsidRPr="009A169C">
        <w:t>Dílo</w:t>
      </w:r>
      <w:r w:rsidRPr="009A169C">
        <w:rPr>
          <w:b w:val="0"/>
        </w:rPr>
        <w:t xml:space="preserve">“). </w:t>
      </w:r>
      <w:r w:rsidR="00566C58">
        <w:rPr>
          <w:b w:val="0"/>
        </w:rPr>
        <w:t>Příloha č. 1 obsahující podrobnou specifikaci Díla tvoří nedílnou součást této smlouvy.</w:t>
      </w:r>
    </w:p>
    <w:p w14:paraId="009AB0F5" w14:textId="77777777" w:rsidR="00877463" w:rsidRPr="00566C58" w:rsidRDefault="009A169C" w:rsidP="00577D52">
      <w:pPr>
        <w:pStyle w:val="Nadpis2"/>
        <w:keepNext w:val="0"/>
        <w:jc w:val="both"/>
        <w:rPr>
          <w:b w:val="0"/>
        </w:rPr>
      </w:pPr>
      <w:r w:rsidRPr="009A169C">
        <w:rPr>
          <w:b w:val="0"/>
        </w:rPr>
        <w:lastRenderedPageBreak/>
        <w:t>Objednate</w:t>
      </w:r>
      <w:r>
        <w:rPr>
          <w:b w:val="0"/>
        </w:rPr>
        <w:t>l se zavazuje převzít</w:t>
      </w:r>
      <w:r w:rsidR="00577D52">
        <w:rPr>
          <w:b w:val="0"/>
        </w:rPr>
        <w:t xml:space="preserve"> dokončené</w:t>
      </w:r>
      <w:r>
        <w:rPr>
          <w:b w:val="0"/>
        </w:rPr>
        <w:t xml:space="preserve"> </w:t>
      </w:r>
      <w:r w:rsidRPr="009A169C">
        <w:rPr>
          <w:b w:val="0"/>
        </w:rPr>
        <w:t>Dílo od Zhot</w:t>
      </w:r>
      <w:r>
        <w:rPr>
          <w:b w:val="0"/>
        </w:rPr>
        <w:t>ovitele a zaplatit Zhotoviteli c</w:t>
      </w:r>
      <w:r w:rsidRPr="009A169C">
        <w:rPr>
          <w:b w:val="0"/>
        </w:rPr>
        <w:t xml:space="preserve">enu </w:t>
      </w:r>
      <w:r>
        <w:rPr>
          <w:b w:val="0"/>
        </w:rPr>
        <w:t>sjednanou touto smlouvou</w:t>
      </w:r>
      <w:r w:rsidRPr="009A169C">
        <w:rPr>
          <w:b w:val="0"/>
        </w:rPr>
        <w:t>.</w:t>
      </w:r>
    </w:p>
    <w:p w14:paraId="49834E1E" w14:textId="77777777" w:rsidR="009A4194" w:rsidRPr="008152EC" w:rsidRDefault="00C977E9" w:rsidP="009A4194">
      <w:pPr>
        <w:pStyle w:val="Nadpis1"/>
        <w:keepLines/>
      </w:pPr>
      <w:bookmarkStart w:id="10" w:name="_Toc490477715"/>
      <w:r>
        <w:t>Způsob provádění D</w:t>
      </w:r>
      <w:r w:rsidR="009A169C">
        <w:t>íla</w:t>
      </w:r>
      <w:bookmarkEnd w:id="10"/>
    </w:p>
    <w:p w14:paraId="4D58A7B2" w14:textId="77777777" w:rsidR="009A169C" w:rsidRPr="009A169C" w:rsidRDefault="009A169C" w:rsidP="00577D52">
      <w:pPr>
        <w:pStyle w:val="Nadpis2"/>
        <w:keepNext w:val="0"/>
        <w:jc w:val="both"/>
        <w:rPr>
          <w:b w:val="0"/>
        </w:rPr>
      </w:pPr>
      <w:bookmarkStart w:id="11" w:name="_Ref131511237"/>
      <w:bookmarkStart w:id="12" w:name="_Ref389405198"/>
      <w:r w:rsidRPr="009A169C">
        <w:rPr>
          <w:b w:val="0"/>
        </w:rPr>
        <w:t>Zhotovitel se zavazuje provést Dílo s odbornou péčí, v rozsahu a kvalitě podle této Sm</w:t>
      </w:r>
      <w:r>
        <w:rPr>
          <w:b w:val="0"/>
        </w:rPr>
        <w:t>louvy a v d</w:t>
      </w:r>
      <w:r w:rsidRPr="009A169C">
        <w:rPr>
          <w:b w:val="0"/>
        </w:rPr>
        <w:t xml:space="preserve">obě plnění </w:t>
      </w:r>
      <w:r>
        <w:rPr>
          <w:b w:val="0"/>
        </w:rPr>
        <w:t>sjednané touto smlouvou.</w:t>
      </w:r>
    </w:p>
    <w:p w14:paraId="5D2631F4" w14:textId="77777777" w:rsidR="009A169C" w:rsidRPr="00BE6D68" w:rsidRDefault="00BE6D68" w:rsidP="00BE6D68">
      <w:pPr>
        <w:pStyle w:val="Nadpis2"/>
        <w:keepNext w:val="0"/>
        <w:rPr>
          <w:b w:val="0"/>
        </w:rPr>
      </w:pPr>
      <w:r>
        <w:rPr>
          <w:b w:val="0"/>
        </w:rPr>
        <w:t>Dílo</w:t>
      </w:r>
      <w:r w:rsidR="009A169C" w:rsidRPr="00BE6D68">
        <w:rPr>
          <w:b w:val="0"/>
        </w:rPr>
        <w:t xml:space="preserve"> bude provedeno v</w:t>
      </w:r>
      <w:r w:rsidR="00C25E2C">
        <w:rPr>
          <w:b w:val="0"/>
        </w:rPr>
        <w:t> </w:t>
      </w:r>
      <w:r w:rsidR="00E23DB8">
        <w:rPr>
          <w:b w:val="0"/>
        </w:rPr>
        <w:t>objektu</w:t>
      </w:r>
      <w:r w:rsidR="00C25E2C">
        <w:rPr>
          <w:b w:val="0"/>
        </w:rPr>
        <w:t xml:space="preserve"> Dětského centra Karlovy Vary</w:t>
      </w:r>
      <w:r w:rsidR="00E23DB8">
        <w:rPr>
          <w:b w:val="0"/>
        </w:rPr>
        <w:t>.</w:t>
      </w:r>
    </w:p>
    <w:p w14:paraId="1D5732C3" w14:textId="77777777" w:rsidR="009A4194" w:rsidRPr="008152EC" w:rsidRDefault="00C977E9" w:rsidP="009A4194">
      <w:pPr>
        <w:pStyle w:val="Nadpis1"/>
      </w:pPr>
      <w:bookmarkStart w:id="13" w:name="_Toc422822451"/>
      <w:bookmarkStart w:id="14" w:name="_Toc430090690"/>
      <w:bookmarkStart w:id="15" w:name="_Toc490477716"/>
      <w:bookmarkStart w:id="16" w:name="_Ref131766478"/>
      <w:bookmarkStart w:id="17" w:name="_Ref152129036"/>
      <w:bookmarkEnd w:id="11"/>
      <w:bookmarkEnd w:id="12"/>
      <w:r>
        <w:t>Cena za D</w:t>
      </w:r>
      <w:r w:rsidR="00BE6D68">
        <w:t>ílo</w:t>
      </w:r>
      <w:bookmarkEnd w:id="13"/>
      <w:bookmarkEnd w:id="14"/>
      <w:bookmarkEnd w:id="15"/>
    </w:p>
    <w:p w14:paraId="35432381" w14:textId="77777777" w:rsidR="00BE6D68" w:rsidRPr="00315ADD" w:rsidRDefault="00BE6D68" w:rsidP="00BF0646">
      <w:pPr>
        <w:pStyle w:val="Nadpis2"/>
        <w:keepNext w:val="0"/>
        <w:jc w:val="both"/>
        <w:rPr>
          <w:b w:val="0"/>
        </w:rPr>
      </w:pPr>
      <w:bookmarkStart w:id="18" w:name="_Ref425074146"/>
      <w:bookmarkStart w:id="19" w:name="_Ref423543784"/>
      <w:r w:rsidRPr="00BE6D68">
        <w:rPr>
          <w:b w:val="0"/>
        </w:rPr>
        <w:t>Objednatel se zavazuje za</w:t>
      </w:r>
      <w:r>
        <w:rPr>
          <w:b w:val="0"/>
        </w:rPr>
        <w:t xml:space="preserve">platit Zhotoviteli za Dílo </w:t>
      </w:r>
      <w:r w:rsidRPr="00BE6D68">
        <w:rPr>
          <w:b w:val="0"/>
        </w:rPr>
        <w:t xml:space="preserve">cenu v celkové výši </w:t>
      </w:r>
      <w:proofErr w:type="gramStart"/>
      <w:r w:rsidR="00C25E2C">
        <w:t>201.406</w:t>
      </w:r>
      <w:r w:rsidRPr="00E8783F">
        <w:t>,-</w:t>
      </w:r>
      <w:proofErr w:type="gramEnd"/>
      <w:r w:rsidRPr="00E8783F">
        <w:t xml:space="preserve"> </w:t>
      </w:r>
      <w:r w:rsidRPr="00315ADD">
        <w:rPr>
          <w:b w:val="0"/>
        </w:rPr>
        <w:t>Kč</w:t>
      </w:r>
      <w:r w:rsidR="0030429E">
        <w:rPr>
          <w:b w:val="0"/>
        </w:rPr>
        <w:t xml:space="preserve"> (slovy: dvě stě jedna tisíc čtyři sta šest korun </w:t>
      </w:r>
      <w:r w:rsidR="00315ADD" w:rsidRPr="00315ADD">
        <w:rPr>
          <w:b w:val="0"/>
        </w:rPr>
        <w:t>českých</w:t>
      </w:r>
      <w:r w:rsidRPr="00315ADD">
        <w:rPr>
          <w:b w:val="0"/>
        </w:rPr>
        <w:t xml:space="preserve">) </w:t>
      </w:r>
      <w:r w:rsidR="00A85468" w:rsidRPr="00315ADD">
        <w:rPr>
          <w:b w:val="0"/>
        </w:rPr>
        <w:t xml:space="preserve">bez daně z přidané hodnoty (DPH) </w:t>
      </w:r>
      <w:r w:rsidRPr="00315ADD">
        <w:rPr>
          <w:b w:val="0"/>
        </w:rPr>
        <w:t>(dále jen „Cena“).</w:t>
      </w:r>
      <w:r w:rsidR="00A85468" w:rsidRPr="00315ADD">
        <w:rPr>
          <w:b w:val="0"/>
        </w:rPr>
        <w:t xml:space="preserve"> </w:t>
      </w:r>
    </w:p>
    <w:p w14:paraId="6BB5DC55" w14:textId="77777777" w:rsidR="00BE6D68" w:rsidRPr="00BE6D68" w:rsidRDefault="00BE6D68" w:rsidP="00B07E4B">
      <w:pPr>
        <w:pStyle w:val="Nadpis2"/>
        <w:keepNext w:val="0"/>
        <w:rPr>
          <w:b w:val="0"/>
        </w:rPr>
      </w:pPr>
      <w:r>
        <w:rPr>
          <w:b w:val="0"/>
        </w:rPr>
        <w:t>K</w:t>
      </w:r>
      <w:r w:rsidRPr="00BE6D68">
        <w:rPr>
          <w:b w:val="0"/>
        </w:rPr>
        <w:t>upní cena za věci obstarané Zhotovitelem pro účely provedení</w:t>
      </w:r>
      <w:r>
        <w:rPr>
          <w:b w:val="0"/>
        </w:rPr>
        <w:t xml:space="preserve"> Díla je zahrnuta v Ceně.</w:t>
      </w:r>
    </w:p>
    <w:p w14:paraId="3AD2AC3B" w14:textId="77777777" w:rsidR="00BE6D68" w:rsidRPr="00BE6D68" w:rsidRDefault="000C1469" w:rsidP="00E8783F">
      <w:pPr>
        <w:pStyle w:val="Nadpis2"/>
        <w:keepNext w:val="0"/>
        <w:jc w:val="both"/>
        <w:rPr>
          <w:b w:val="0"/>
        </w:rPr>
      </w:pPr>
      <w:r>
        <w:rPr>
          <w:b w:val="0"/>
        </w:rPr>
        <w:t xml:space="preserve">Objednatel je povinen zaplatit Zhotoviteli </w:t>
      </w:r>
      <w:r w:rsidR="0014561C">
        <w:rPr>
          <w:b w:val="0"/>
        </w:rPr>
        <w:t>C</w:t>
      </w:r>
      <w:r>
        <w:rPr>
          <w:b w:val="0"/>
        </w:rPr>
        <w:t xml:space="preserve">enu </w:t>
      </w:r>
      <w:r w:rsidR="0014561C">
        <w:rPr>
          <w:b w:val="0"/>
        </w:rPr>
        <w:t>v termínu splatnosti uvedeném v</w:t>
      </w:r>
      <w:r>
        <w:rPr>
          <w:b w:val="0"/>
        </w:rPr>
        <w:t> </w:t>
      </w:r>
      <w:r w:rsidR="0014561C">
        <w:rPr>
          <w:b w:val="0"/>
        </w:rPr>
        <w:t>daňovém dokladu (faktuře</w:t>
      </w:r>
      <w:r w:rsidR="00262169">
        <w:rPr>
          <w:b w:val="0"/>
        </w:rPr>
        <w:t>) Zhotovitele</w:t>
      </w:r>
      <w:r w:rsidR="00E8783F">
        <w:rPr>
          <w:b w:val="0"/>
        </w:rPr>
        <w:t xml:space="preserve">. </w:t>
      </w:r>
    </w:p>
    <w:p w14:paraId="3F2616F2" w14:textId="77777777" w:rsidR="009A4194" w:rsidRPr="008152EC" w:rsidRDefault="00262169" w:rsidP="009A4194">
      <w:pPr>
        <w:pStyle w:val="Nadpis1"/>
      </w:pPr>
      <w:bookmarkStart w:id="20" w:name="_Toc490477717"/>
      <w:bookmarkEnd w:id="16"/>
      <w:bookmarkEnd w:id="17"/>
      <w:bookmarkEnd w:id="18"/>
      <w:bookmarkEnd w:id="19"/>
      <w:r>
        <w:t>Doba plnění</w:t>
      </w:r>
      <w:bookmarkEnd w:id="20"/>
    </w:p>
    <w:p w14:paraId="334B0EA4" w14:textId="31915E8B" w:rsidR="009A4194" w:rsidRDefault="00262169" w:rsidP="00B07E4B">
      <w:pPr>
        <w:pStyle w:val="Nadpis2"/>
        <w:keepNext w:val="0"/>
        <w:rPr>
          <w:b w:val="0"/>
          <w:bCs/>
        </w:rPr>
      </w:pPr>
      <w:bookmarkStart w:id="21" w:name="_Ref131765290"/>
      <w:bookmarkStart w:id="22" w:name="_Toc133644723"/>
      <w:bookmarkStart w:id="23" w:name="_Toc364373630"/>
      <w:bookmarkStart w:id="24" w:name="_Toc372644961"/>
      <w:r w:rsidRPr="00262169">
        <w:rPr>
          <w:b w:val="0"/>
          <w:bCs/>
        </w:rPr>
        <w:t xml:space="preserve">Zhotovitel se zavazuje </w:t>
      </w:r>
      <w:r>
        <w:rPr>
          <w:b w:val="0"/>
          <w:bCs/>
        </w:rPr>
        <w:t>provést Dílo v souladu s touto s</w:t>
      </w:r>
      <w:r w:rsidRPr="00262169">
        <w:rPr>
          <w:b w:val="0"/>
          <w:bCs/>
        </w:rPr>
        <w:t xml:space="preserve">mlouvou </w:t>
      </w:r>
      <w:r w:rsidR="00E92F8F">
        <w:rPr>
          <w:b w:val="0"/>
          <w:bCs/>
        </w:rPr>
        <w:t xml:space="preserve">od </w:t>
      </w:r>
      <w:r w:rsidR="00A42C2C" w:rsidRPr="00A42C2C">
        <w:t>17. 7. 2023</w:t>
      </w:r>
      <w:r w:rsidR="000B3E83" w:rsidRPr="000B3E83">
        <w:rPr>
          <w:bCs/>
        </w:rPr>
        <w:t xml:space="preserve"> </w:t>
      </w:r>
      <w:r w:rsidR="00A42C2C">
        <w:rPr>
          <w:bCs/>
        </w:rPr>
        <w:br/>
      </w:r>
      <w:r w:rsidRPr="000B3E83">
        <w:rPr>
          <w:bCs/>
        </w:rPr>
        <w:t xml:space="preserve">do </w:t>
      </w:r>
      <w:r w:rsidR="00A42C2C">
        <w:rPr>
          <w:bCs/>
        </w:rPr>
        <w:t>24. 7. 2023</w:t>
      </w:r>
      <w:proofErr w:type="gramStart"/>
      <w:r w:rsidR="00A42C2C">
        <w:rPr>
          <w:bCs/>
        </w:rPr>
        <w:t xml:space="preserve"> </w:t>
      </w:r>
      <w:r w:rsidR="000B3E83">
        <w:rPr>
          <w:b w:val="0"/>
          <w:bCs/>
        </w:rPr>
        <w:t xml:space="preserve"> </w:t>
      </w:r>
      <w:r w:rsidRPr="00262169">
        <w:rPr>
          <w:b w:val="0"/>
          <w:bCs/>
        </w:rPr>
        <w:t xml:space="preserve"> (</w:t>
      </w:r>
      <w:proofErr w:type="gramEnd"/>
      <w:r w:rsidRPr="00262169">
        <w:rPr>
          <w:b w:val="0"/>
          <w:bCs/>
        </w:rPr>
        <w:t>dále jen „</w:t>
      </w:r>
      <w:r w:rsidRPr="00262169">
        <w:rPr>
          <w:bCs/>
        </w:rPr>
        <w:t>Doba plnění</w:t>
      </w:r>
      <w:r w:rsidRPr="00262169">
        <w:rPr>
          <w:b w:val="0"/>
          <w:bCs/>
        </w:rPr>
        <w:t>“).</w:t>
      </w:r>
    </w:p>
    <w:p w14:paraId="617D836A" w14:textId="77777777" w:rsidR="009A4194" w:rsidRPr="008152EC" w:rsidRDefault="00925E51" w:rsidP="009A4194">
      <w:pPr>
        <w:pStyle w:val="Nadpis1"/>
      </w:pPr>
      <w:bookmarkStart w:id="25" w:name="_Toc490477720"/>
      <w:bookmarkEnd w:id="21"/>
      <w:bookmarkEnd w:id="22"/>
      <w:bookmarkEnd w:id="23"/>
      <w:bookmarkEnd w:id="24"/>
      <w:r>
        <w:t>Povinnosti Zhotovitele</w:t>
      </w:r>
      <w:bookmarkEnd w:id="25"/>
    </w:p>
    <w:p w14:paraId="2727718B" w14:textId="77777777" w:rsidR="00925E51" w:rsidRPr="00925E51" w:rsidRDefault="00925E51" w:rsidP="00B07E4B">
      <w:pPr>
        <w:pStyle w:val="Nadpis2"/>
        <w:keepNext w:val="0"/>
        <w:rPr>
          <w:b w:val="0"/>
        </w:rPr>
      </w:pPr>
      <w:bookmarkStart w:id="26" w:name="_Toc133644725"/>
      <w:bookmarkStart w:id="27" w:name="_Toc364373632"/>
      <w:bookmarkStart w:id="28" w:name="_Toc372644963"/>
      <w:r w:rsidRPr="00925E51">
        <w:rPr>
          <w:b w:val="0"/>
        </w:rPr>
        <w:t>Zhotovitel je povinen provést D</w:t>
      </w:r>
      <w:r w:rsidR="0062328D">
        <w:rPr>
          <w:b w:val="0"/>
        </w:rPr>
        <w:t>ílo v souladu s touto s</w:t>
      </w:r>
      <w:r>
        <w:rPr>
          <w:b w:val="0"/>
        </w:rPr>
        <w:t>mlouvou.</w:t>
      </w:r>
    </w:p>
    <w:p w14:paraId="2F3BBAE3" w14:textId="77777777" w:rsidR="009A4194" w:rsidRPr="008152EC" w:rsidRDefault="009A4194" w:rsidP="009A4194">
      <w:pPr>
        <w:pStyle w:val="Nadpis1"/>
      </w:pPr>
      <w:bookmarkStart w:id="29" w:name="_Toc430090694"/>
      <w:bookmarkStart w:id="30" w:name="_Toc490477721"/>
      <w:bookmarkEnd w:id="26"/>
      <w:bookmarkEnd w:id="27"/>
      <w:bookmarkEnd w:id="28"/>
      <w:r w:rsidRPr="008152EC">
        <w:t>P</w:t>
      </w:r>
      <w:r w:rsidR="00925E51">
        <w:t>ovinnosti Objednatele</w:t>
      </w:r>
      <w:bookmarkEnd w:id="29"/>
      <w:bookmarkEnd w:id="30"/>
    </w:p>
    <w:p w14:paraId="217D64B1" w14:textId="77777777" w:rsidR="009A4194" w:rsidRPr="00F40EFB" w:rsidRDefault="00925E51" w:rsidP="00F40EFB">
      <w:pPr>
        <w:pStyle w:val="Nadpis2"/>
        <w:keepNext w:val="0"/>
        <w:rPr>
          <w:b w:val="0"/>
        </w:rPr>
      </w:pPr>
      <w:r w:rsidRPr="00925E51">
        <w:rPr>
          <w:b w:val="0"/>
        </w:rPr>
        <w:t>Objednatel je povinen zaplatit Zhotoviteli Cenu</w:t>
      </w:r>
      <w:r>
        <w:rPr>
          <w:b w:val="0"/>
        </w:rPr>
        <w:t>.</w:t>
      </w:r>
    </w:p>
    <w:p w14:paraId="628CA60D" w14:textId="77777777" w:rsidR="00E77EC3" w:rsidRDefault="002A416A" w:rsidP="009A4194">
      <w:pPr>
        <w:pStyle w:val="Nadpis1"/>
        <w:spacing w:before="360"/>
        <w:rPr>
          <w:iCs/>
        </w:rPr>
      </w:pPr>
      <w:bookmarkStart w:id="31" w:name="_Toc490477722"/>
      <w:bookmarkStart w:id="32" w:name="_Toc422822462"/>
      <w:bookmarkStart w:id="33" w:name="_Toc430090705"/>
      <w:bookmarkStart w:id="34" w:name="_Ref364373148"/>
      <w:bookmarkStart w:id="35" w:name="_Ref369776521"/>
      <w:r>
        <w:rPr>
          <w:iCs/>
        </w:rPr>
        <w:t>Záruka a oznámení vad</w:t>
      </w:r>
      <w:bookmarkEnd w:id="31"/>
    </w:p>
    <w:p w14:paraId="48CB3310" w14:textId="77777777" w:rsidR="002A416A" w:rsidRDefault="002A416A" w:rsidP="00577D52">
      <w:pPr>
        <w:pStyle w:val="Nadpis2"/>
        <w:keepNext w:val="0"/>
        <w:jc w:val="both"/>
        <w:rPr>
          <w:b w:val="0"/>
        </w:rPr>
      </w:pPr>
      <w:r w:rsidRPr="002A416A">
        <w:rPr>
          <w:b w:val="0"/>
        </w:rPr>
        <w:t xml:space="preserve">Zhotovitel poskytuje záruku za Dílo pod dobu </w:t>
      </w:r>
      <w:r w:rsidR="005A4EF4">
        <w:rPr>
          <w:b w:val="0"/>
        </w:rPr>
        <w:t xml:space="preserve">24 </w:t>
      </w:r>
      <w:r>
        <w:rPr>
          <w:b w:val="0"/>
        </w:rPr>
        <w:t xml:space="preserve">měsíců. Záruční doba počíná plynout </w:t>
      </w:r>
      <w:r w:rsidR="00577D52">
        <w:rPr>
          <w:b w:val="0"/>
        </w:rPr>
        <w:br/>
      </w:r>
      <w:r>
        <w:rPr>
          <w:b w:val="0"/>
        </w:rPr>
        <w:t>od dne předání a převzetí Díla.</w:t>
      </w:r>
    </w:p>
    <w:p w14:paraId="3672CDB2" w14:textId="77777777" w:rsidR="002A416A" w:rsidRDefault="002A416A" w:rsidP="00577D52">
      <w:pPr>
        <w:pStyle w:val="Nadpis2"/>
        <w:keepNext w:val="0"/>
        <w:jc w:val="both"/>
        <w:rPr>
          <w:b w:val="0"/>
        </w:rPr>
      </w:pPr>
      <w:r>
        <w:rPr>
          <w:b w:val="0"/>
        </w:rPr>
        <w:t>Ob</w:t>
      </w:r>
      <w:r w:rsidR="008F760F">
        <w:rPr>
          <w:b w:val="0"/>
        </w:rPr>
        <w:t>jednatel je povinen oznámit vadu</w:t>
      </w:r>
      <w:r>
        <w:rPr>
          <w:b w:val="0"/>
        </w:rPr>
        <w:t xml:space="preserve"> Díla Zhotoviteli písemně bez zbytečného odkladu </w:t>
      </w:r>
      <w:r w:rsidR="00A01578">
        <w:rPr>
          <w:b w:val="0"/>
        </w:rPr>
        <w:t>poté, co ji zjistil anebo mohl zjistit při dostatečné péči.</w:t>
      </w:r>
    </w:p>
    <w:p w14:paraId="6D49FA2E" w14:textId="77777777" w:rsidR="009A4194" w:rsidRPr="008152EC" w:rsidRDefault="009A4194" w:rsidP="009A4194">
      <w:pPr>
        <w:pStyle w:val="Nadpis1"/>
      </w:pPr>
      <w:bookmarkStart w:id="36" w:name="_Toc400476719"/>
      <w:bookmarkStart w:id="37" w:name="_Toc529333253"/>
      <w:bookmarkStart w:id="38" w:name="_Toc65665595"/>
      <w:bookmarkStart w:id="39" w:name="_Toc133644735"/>
      <w:bookmarkStart w:id="40" w:name="_Toc364373642"/>
      <w:bookmarkStart w:id="41" w:name="_Toc372644973"/>
      <w:bookmarkStart w:id="42" w:name="_Toc430090708"/>
      <w:bookmarkStart w:id="43" w:name="_Toc490477726"/>
      <w:bookmarkEnd w:id="32"/>
      <w:bookmarkEnd w:id="33"/>
      <w:bookmarkEnd w:id="34"/>
      <w:bookmarkEnd w:id="35"/>
      <w:bookmarkEnd w:id="36"/>
      <w:r w:rsidRPr="008152EC">
        <w:t>Závěrečná ustanovení</w:t>
      </w:r>
      <w:bookmarkEnd w:id="37"/>
      <w:bookmarkEnd w:id="38"/>
      <w:bookmarkEnd w:id="39"/>
      <w:bookmarkEnd w:id="40"/>
      <w:bookmarkEnd w:id="41"/>
      <w:bookmarkEnd w:id="42"/>
      <w:bookmarkEnd w:id="43"/>
    </w:p>
    <w:p w14:paraId="4A0FB2B8" w14:textId="77777777" w:rsidR="009A4194" w:rsidRPr="009A4194" w:rsidRDefault="00305813" w:rsidP="00577D52">
      <w:pPr>
        <w:pStyle w:val="Nadpis2"/>
        <w:keepNext w:val="0"/>
        <w:jc w:val="both"/>
        <w:rPr>
          <w:b w:val="0"/>
        </w:rPr>
      </w:pPr>
      <w:r>
        <w:rPr>
          <w:b w:val="0"/>
        </w:rPr>
        <w:t>Tato s</w:t>
      </w:r>
      <w:r w:rsidR="009A4194" w:rsidRPr="009A4194">
        <w:rPr>
          <w:b w:val="0"/>
        </w:rPr>
        <w:t xml:space="preserve">mlouva včetně svých příloh představuje úplnou dohodu mezi </w:t>
      </w:r>
      <w:r w:rsidR="00A9508C">
        <w:rPr>
          <w:b w:val="0"/>
        </w:rPr>
        <w:t>Smluvními s</w:t>
      </w:r>
      <w:r>
        <w:rPr>
          <w:b w:val="0"/>
        </w:rPr>
        <w:t>tranami. Změny a doplňky této s</w:t>
      </w:r>
      <w:r w:rsidR="009A4194" w:rsidRPr="009A4194">
        <w:rPr>
          <w:b w:val="0"/>
        </w:rPr>
        <w:t>mlouvy vyžadují ke své pl</w:t>
      </w:r>
      <w:r>
        <w:rPr>
          <w:b w:val="0"/>
        </w:rPr>
        <w:t>atnosti výlučně písemnou formu s</w:t>
      </w:r>
      <w:r w:rsidR="00A9508C">
        <w:rPr>
          <w:b w:val="0"/>
        </w:rPr>
        <w:t> </w:t>
      </w:r>
      <w:r w:rsidR="009A4194" w:rsidRPr="009A4194">
        <w:rPr>
          <w:b w:val="0"/>
        </w:rPr>
        <w:t xml:space="preserve">podpisy obou </w:t>
      </w:r>
      <w:r>
        <w:rPr>
          <w:b w:val="0"/>
        </w:rPr>
        <w:t>Smluvních s</w:t>
      </w:r>
      <w:r w:rsidR="009A4194" w:rsidRPr="009A4194">
        <w:rPr>
          <w:b w:val="0"/>
        </w:rPr>
        <w:t xml:space="preserve">tran s výjimkou změn </w:t>
      </w:r>
      <w:r>
        <w:rPr>
          <w:b w:val="0"/>
        </w:rPr>
        <w:t>kontaktních údajů.</w:t>
      </w:r>
    </w:p>
    <w:p w14:paraId="574807FF" w14:textId="77777777" w:rsidR="000C5B47" w:rsidRPr="000C5B47" w:rsidRDefault="00615775" w:rsidP="00577D52">
      <w:pPr>
        <w:pStyle w:val="Nadpis2"/>
        <w:keepNext w:val="0"/>
        <w:jc w:val="both"/>
        <w:rPr>
          <w:b w:val="0"/>
        </w:rPr>
      </w:pPr>
      <w:r>
        <w:rPr>
          <w:b w:val="0"/>
        </w:rPr>
        <w:t>Tato s</w:t>
      </w:r>
      <w:r w:rsidR="009A4194" w:rsidRPr="009A4194">
        <w:rPr>
          <w:b w:val="0"/>
        </w:rPr>
        <w:t>mlouva je vyhotovena ve dvou stejnopisech</w:t>
      </w:r>
      <w:r w:rsidR="00E71E14">
        <w:rPr>
          <w:b w:val="0"/>
        </w:rPr>
        <w:t xml:space="preserve"> v českém jazyce</w:t>
      </w:r>
      <w:r w:rsidR="009A4194" w:rsidRPr="009A4194">
        <w:rPr>
          <w:b w:val="0"/>
        </w:rPr>
        <w:t>, z nichž po jednom</w:t>
      </w:r>
      <w:r w:rsidR="00E71E14">
        <w:rPr>
          <w:b w:val="0"/>
        </w:rPr>
        <w:t xml:space="preserve"> </w:t>
      </w:r>
      <w:r w:rsidR="009A4194" w:rsidRPr="009A4194">
        <w:rPr>
          <w:b w:val="0"/>
        </w:rPr>
        <w:t xml:space="preserve">obdrží každá ze </w:t>
      </w:r>
      <w:r>
        <w:rPr>
          <w:b w:val="0"/>
        </w:rPr>
        <w:t>Smluvních s</w:t>
      </w:r>
      <w:r w:rsidR="009A4194" w:rsidRPr="009A4194">
        <w:rPr>
          <w:b w:val="0"/>
        </w:rPr>
        <w:t>tran.</w:t>
      </w:r>
    </w:p>
    <w:p w14:paraId="0167A299" w14:textId="77777777" w:rsidR="007769F1" w:rsidRDefault="007769F1" w:rsidP="00BF0646">
      <w:pPr>
        <w:pStyle w:val="Nadpis2"/>
        <w:jc w:val="both"/>
        <w:rPr>
          <w:b w:val="0"/>
        </w:rPr>
      </w:pPr>
      <w:r>
        <w:rPr>
          <w:b w:val="0"/>
        </w:rPr>
        <w:lastRenderedPageBreak/>
        <w:t>Smluvní strany prohlašují, že si tuto smlouvu před jejím podpisem pozorně přečetly, jejímu obsahu porozuměly, že tato smlouva vyjadřuje jejich pravou a skutečnou vůli, a že při uzavírání této smlouvy jednaly a jednají poctivě, což stvrzují svými podpisy na této listině.</w:t>
      </w:r>
    </w:p>
    <w:p w14:paraId="7FD57CB4" w14:textId="77777777" w:rsidR="00CE7173" w:rsidRDefault="000C5B47" w:rsidP="000C5B47">
      <w:pPr>
        <w:pStyle w:val="Nadpis2"/>
        <w:jc w:val="both"/>
        <w:rPr>
          <w:b w:val="0"/>
          <w:bCs/>
          <w:snapToGrid w:val="0"/>
        </w:rPr>
      </w:pPr>
      <w:r w:rsidRPr="00577D52">
        <w:rPr>
          <w:b w:val="0"/>
          <w:bCs/>
          <w:snapToGrid w:val="0"/>
        </w:rPr>
        <w:t>Smluvní strany se dohodly, že uveřejnění smlouvy v Registru smluv provede objednatel. Považuje-li zhotovitel rozsah uveřejnění za nedostatečný, upozorní na tuto skutečnost objednatele</w:t>
      </w:r>
      <w:r w:rsidR="00577D52" w:rsidRPr="00577D52">
        <w:rPr>
          <w:b w:val="0"/>
          <w:bCs/>
          <w:snapToGrid w:val="0"/>
        </w:rPr>
        <w:t>. Neprovede-li objednatel v přiměřené lhůtě nápravu, je zhotovitel oprávněn uveřejnit v registru smluv smlouvu v jím požadovaném rozsahu.</w:t>
      </w:r>
    </w:p>
    <w:p w14:paraId="3C1DFD47" w14:textId="77777777" w:rsidR="00577D52" w:rsidRPr="00577D52" w:rsidRDefault="00577D52" w:rsidP="00577D52">
      <w:pPr>
        <w:pStyle w:val="Nadpis2"/>
        <w:jc w:val="both"/>
        <w:rPr>
          <w:b w:val="0"/>
          <w:bCs/>
        </w:rPr>
      </w:pPr>
      <w:r w:rsidRPr="00577D52">
        <w:rPr>
          <w:b w:val="0"/>
          <w:bCs/>
        </w:rPr>
        <w:t>Tato smlouva nabývá platnosti podpisem smluvních stran a účinnosti dnem uveřejnění v Registru smluv.</w:t>
      </w:r>
    </w:p>
    <w:p w14:paraId="658A63C8" w14:textId="77777777" w:rsidR="002A6139" w:rsidRDefault="002A6139" w:rsidP="003808FB">
      <w:pPr>
        <w:keepNext/>
        <w:tabs>
          <w:tab w:val="right" w:pos="9020"/>
        </w:tabs>
        <w:rPr>
          <w:snapToGrid w:val="0"/>
        </w:rPr>
      </w:pPr>
    </w:p>
    <w:p w14:paraId="0922EB71" w14:textId="77777777" w:rsidR="00877463" w:rsidRDefault="00877463" w:rsidP="002A6139">
      <w:pPr>
        <w:keepNext/>
        <w:tabs>
          <w:tab w:val="right" w:pos="9020"/>
        </w:tabs>
        <w:rPr>
          <w:snapToGrid w:val="0"/>
        </w:rPr>
      </w:pPr>
      <w:r>
        <w:rPr>
          <w:snapToGrid w:val="0"/>
        </w:rPr>
        <w:t>Příloha</w:t>
      </w:r>
      <w:r w:rsidR="00BD2452">
        <w:rPr>
          <w:snapToGrid w:val="0"/>
        </w:rPr>
        <w:t xml:space="preserve"> č. 1: </w:t>
      </w:r>
      <w:r w:rsidR="00C17C96">
        <w:rPr>
          <w:snapToGrid w:val="0"/>
        </w:rPr>
        <w:t xml:space="preserve">Nabídkový list </w:t>
      </w:r>
    </w:p>
    <w:p w14:paraId="1BAF043A" w14:textId="77777777" w:rsidR="00877463" w:rsidRDefault="00877463" w:rsidP="002A6139">
      <w:pPr>
        <w:keepNext/>
        <w:tabs>
          <w:tab w:val="right" w:pos="9020"/>
        </w:tabs>
        <w:rPr>
          <w:snapToGrid w:val="0"/>
        </w:rPr>
      </w:pPr>
    </w:p>
    <w:p w14:paraId="2441E510" w14:textId="77777777" w:rsidR="002A6139" w:rsidRDefault="002A6139" w:rsidP="002A6139">
      <w:pPr>
        <w:keepNext/>
        <w:tabs>
          <w:tab w:val="right" w:pos="9020"/>
        </w:tabs>
        <w:rPr>
          <w:snapToGrid w:val="0"/>
        </w:rPr>
      </w:pPr>
    </w:p>
    <w:p w14:paraId="0EFD4EF0" w14:textId="74AFB1DB" w:rsidR="00CE7173" w:rsidRPr="00510A3C" w:rsidRDefault="00CE7173" w:rsidP="002A6139">
      <w:pPr>
        <w:keepNext/>
        <w:tabs>
          <w:tab w:val="right" w:pos="9020"/>
        </w:tabs>
        <w:rPr>
          <w:snapToGrid w:val="0"/>
        </w:rPr>
      </w:pPr>
      <w:r>
        <w:rPr>
          <w:snapToGrid w:val="0"/>
        </w:rPr>
        <w:t xml:space="preserve">V Karlových Varech dne </w:t>
      </w:r>
      <w:r w:rsidR="00A42C2C">
        <w:rPr>
          <w:snapToGrid w:val="0"/>
        </w:rPr>
        <w:t>23. 6. 2023</w:t>
      </w:r>
    </w:p>
    <w:p w14:paraId="26CA028A" w14:textId="77777777" w:rsidR="00CE7173" w:rsidRDefault="00CE7173" w:rsidP="002A6139">
      <w:pPr>
        <w:keepNext/>
        <w:rPr>
          <w:snapToGrid w:val="0"/>
        </w:rPr>
      </w:pPr>
    </w:p>
    <w:p w14:paraId="2ED02833" w14:textId="77777777" w:rsidR="00CE7173" w:rsidRDefault="00CE7173" w:rsidP="002A6139">
      <w:pPr>
        <w:keepNext/>
        <w:rPr>
          <w:snapToGrid w:val="0"/>
        </w:rPr>
      </w:pPr>
    </w:p>
    <w:p w14:paraId="02A2EB9F" w14:textId="77777777" w:rsidR="00CD54F2" w:rsidRDefault="00B07E4B" w:rsidP="002A6139">
      <w:pPr>
        <w:keepNext/>
        <w:rPr>
          <w:snapToGrid w:val="0"/>
        </w:rPr>
      </w:pPr>
      <w:r>
        <w:rPr>
          <w:snapToGrid w:val="0"/>
        </w:rPr>
        <w:t>Zhotovitel</w:t>
      </w:r>
      <w:r w:rsidR="00CD54F2">
        <w:rPr>
          <w:snapToGrid w:val="0"/>
        </w:rPr>
        <w:t>:</w:t>
      </w:r>
      <w:r w:rsidR="00CD54F2">
        <w:rPr>
          <w:snapToGrid w:val="0"/>
        </w:rPr>
        <w:tab/>
      </w:r>
      <w:r w:rsidR="00CD54F2">
        <w:rPr>
          <w:snapToGrid w:val="0"/>
        </w:rPr>
        <w:tab/>
      </w:r>
      <w:r w:rsidR="00CD54F2">
        <w:rPr>
          <w:snapToGrid w:val="0"/>
        </w:rPr>
        <w:tab/>
      </w:r>
      <w:r w:rsidR="00CD54F2">
        <w:rPr>
          <w:snapToGrid w:val="0"/>
        </w:rPr>
        <w:tab/>
      </w:r>
      <w:r w:rsidR="00CD54F2">
        <w:rPr>
          <w:snapToGrid w:val="0"/>
        </w:rPr>
        <w:tab/>
      </w:r>
      <w:r w:rsidR="00CD54F2">
        <w:rPr>
          <w:snapToGrid w:val="0"/>
        </w:rPr>
        <w:tab/>
      </w:r>
      <w:r w:rsidR="00CD54F2">
        <w:rPr>
          <w:snapToGrid w:val="0"/>
        </w:rPr>
        <w:tab/>
      </w:r>
      <w:r w:rsidR="000C5B47">
        <w:rPr>
          <w:snapToGrid w:val="0"/>
        </w:rPr>
        <w:tab/>
      </w:r>
      <w:r>
        <w:rPr>
          <w:snapToGrid w:val="0"/>
        </w:rPr>
        <w:t>Objednatel</w:t>
      </w:r>
      <w:r w:rsidR="00CD54F2">
        <w:rPr>
          <w:snapToGrid w:val="0"/>
        </w:rPr>
        <w:t>:</w:t>
      </w:r>
    </w:p>
    <w:p w14:paraId="3F35E3FD" w14:textId="77777777" w:rsidR="00CE7173" w:rsidRDefault="00CE7173" w:rsidP="002A6139">
      <w:pPr>
        <w:keepNext/>
        <w:rPr>
          <w:snapToGrid w:val="0"/>
        </w:rPr>
      </w:pPr>
    </w:p>
    <w:p w14:paraId="117847B8" w14:textId="77777777" w:rsidR="00CD54F2" w:rsidRDefault="00CD54F2" w:rsidP="002A6139">
      <w:pPr>
        <w:keepNext/>
        <w:rPr>
          <w:snapToGrid w:val="0"/>
        </w:rPr>
      </w:pPr>
    </w:p>
    <w:p w14:paraId="4E640A0D" w14:textId="77777777" w:rsidR="003808FB" w:rsidRDefault="003808FB" w:rsidP="002A6139">
      <w:pPr>
        <w:keepNext/>
        <w:rPr>
          <w:snapToGrid w:val="0"/>
        </w:rPr>
      </w:pPr>
    </w:p>
    <w:p w14:paraId="6EE27501" w14:textId="77777777" w:rsidR="00CD54F2" w:rsidRDefault="00CD54F2" w:rsidP="002A6139">
      <w:pPr>
        <w:keepNext/>
        <w:rPr>
          <w:snapToGrid w:val="0"/>
        </w:rPr>
      </w:pPr>
    </w:p>
    <w:p w14:paraId="00AF90DE" w14:textId="77777777" w:rsidR="00CE7173" w:rsidRDefault="00CE7173" w:rsidP="002A6139">
      <w:pPr>
        <w:keepNext/>
        <w:rPr>
          <w:snapToGrid w:val="0"/>
        </w:rPr>
      </w:pPr>
    </w:p>
    <w:p w14:paraId="6A553E88" w14:textId="77777777" w:rsidR="00CE7173" w:rsidRDefault="00CE7173" w:rsidP="00CE7173">
      <w:pPr>
        <w:tabs>
          <w:tab w:val="right" w:pos="9020"/>
        </w:tabs>
        <w:rPr>
          <w:snapToGrid w:val="0"/>
        </w:rPr>
      </w:pPr>
      <w:r>
        <w:rPr>
          <w:snapToGrid w:val="0"/>
        </w:rPr>
        <w:t>..................................................................</w:t>
      </w:r>
      <w:r>
        <w:rPr>
          <w:snapToGrid w:val="0"/>
        </w:rPr>
        <w:tab/>
        <w:t>........................................................................</w:t>
      </w:r>
    </w:p>
    <w:p w14:paraId="634CD5DA" w14:textId="77777777" w:rsidR="00380A90" w:rsidRDefault="007A7B25" w:rsidP="009439C7">
      <w:pPr>
        <w:ind w:left="5664" w:hanging="4530"/>
        <w:rPr>
          <w:b/>
          <w:snapToGrid w:val="0"/>
        </w:rPr>
      </w:pPr>
      <w:r w:rsidRPr="009439C7">
        <w:rPr>
          <w:b/>
          <w:snapToGrid w:val="0"/>
        </w:rPr>
        <w:t>Ventop</w:t>
      </w:r>
      <w:r w:rsidR="00B07E4B" w:rsidRPr="009439C7">
        <w:rPr>
          <w:b/>
          <w:snapToGrid w:val="0"/>
        </w:rPr>
        <w:t xml:space="preserve"> s.r.o.</w:t>
      </w:r>
      <w:r w:rsidR="0028757A" w:rsidRPr="009439C7">
        <w:rPr>
          <w:b/>
          <w:snapToGrid w:val="0"/>
        </w:rPr>
        <w:t xml:space="preserve">      </w:t>
      </w:r>
      <w:r w:rsidR="009439C7" w:rsidRPr="009439C7">
        <w:rPr>
          <w:b/>
          <w:snapToGrid w:val="0"/>
        </w:rPr>
        <w:t xml:space="preserve">                         </w:t>
      </w:r>
      <w:r w:rsidR="00C55865" w:rsidRPr="009439C7">
        <w:rPr>
          <w:b/>
          <w:snapToGrid w:val="0"/>
        </w:rPr>
        <w:t xml:space="preserve"> </w:t>
      </w:r>
      <w:r w:rsidR="009439C7">
        <w:rPr>
          <w:b/>
          <w:snapToGrid w:val="0"/>
        </w:rPr>
        <w:tab/>
      </w:r>
      <w:r w:rsidR="009439C7" w:rsidRPr="009439C7">
        <w:rPr>
          <w:b/>
          <w:snapToGrid w:val="0"/>
        </w:rPr>
        <w:t xml:space="preserve">Dětské centrum Karlovy Vary, </w:t>
      </w:r>
      <w:r w:rsidR="009439C7" w:rsidRPr="009439C7">
        <w:rPr>
          <w:b/>
          <w:snapToGrid w:val="0"/>
        </w:rPr>
        <w:br/>
        <w:t>příspěvková organizace</w:t>
      </w:r>
      <w:r w:rsidR="00CE7173">
        <w:rPr>
          <w:b/>
          <w:snapToGrid w:val="0"/>
        </w:rPr>
        <w:tab/>
      </w:r>
      <w:bookmarkEnd w:id="5"/>
      <w:bookmarkEnd w:id="6"/>
      <w:bookmarkEnd w:id="7"/>
      <w:bookmarkEnd w:id="8"/>
      <w:bookmarkEnd w:id="9"/>
    </w:p>
    <w:p w14:paraId="15B4E776" w14:textId="77777777" w:rsidR="009439C7" w:rsidRPr="009439C7" w:rsidRDefault="009439C7" w:rsidP="009439C7">
      <w:pPr>
        <w:ind w:left="5664" w:hanging="4530"/>
      </w:pPr>
      <w:r>
        <w:rPr>
          <w:snapToGrid w:val="0"/>
        </w:rPr>
        <w:t>Ondřej Holub</w:t>
      </w:r>
      <w:r w:rsidRPr="00CE7173">
        <w:rPr>
          <w:snapToGrid w:val="0"/>
        </w:rPr>
        <w:t>, jednatel</w:t>
      </w:r>
      <w:r>
        <w:rPr>
          <w:snapToGrid w:val="0"/>
        </w:rPr>
        <w:tab/>
        <w:t>Ing. Erika Pavlová, ředitelka</w:t>
      </w:r>
    </w:p>
    <w:sectPr w:rsidR="009439C7" w:rsidRPr="009439C7" w:rsidSect="0021019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C0D7E" w14:textId="77777777" w:rsidR="003B5B84" w:rsidRDefault="003B5B84">
      <w:r>
        <w:separator/>
      </w:r>
    </w:p>
  </w:endnote>
  <w:endnote w:type="continuationSeparator" w:id="0">
    <w:p w14:paraId="7CF8C96F" w14:textId="77777777" w:rsidR="003B5B84" w:rsidRDefault="003B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1D908" w14:textId="77777777" w:rsidR="00E5665F" w:rsidRDefault="00F7103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5665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5665F">
      <w:rPr>
        <w:rStyle w:val="slostrnky"/>
        <w:noProof/>
      </w:rPr>
      <w:t>2</w:t>
    </w:r>
    <w:r>
      <w:rPr>
        <w:rStyle w:val="slostrnky"/>
      </w:rPr>
      <w:fldChar w:fldCharType="end"/>
    </w:r>
  </w:p>
  <w:p w14:paraId="7F3FC7AB" w14:textId="77777777" w:rsidR="00E5665F" w:rsidRDefault="00E566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FDD0A" w14:textId="77777777" w:rsidR="00E5665F" w:rsidRDefault="00F7103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5665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0429E">
      <w:rPr>
        <w:rStyle w:val="slostrnky"/>
        <w:noProof/>
      </w:rPr>
      <w:t>4</w:t>
    </w:r>
    <w:r>
      <w:rPr>
        <w:rStyle w:val="slostrnky"/>
      </w:rPr>
      <w:fldChar w:fldCharType="end"/>
    </w:r>
  </w:p>
  <w:p w14:paraId="437F9582" w14:textId="77777777" w:rsidR="00E5665F" w:rsidRDefault="00E566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9F8E2" w14:textId="77777777" w:rsidR="003B5B84" w:rsidRDefault="003B5B84">
      <w:r>
        <w:separator/>
      </w:r>
    </w:p>
  </w:footnote>
  <w:footnote w:type="continuationSeparator" w:id="0">
    <w:p w14:paraId="0BE16F17" w14:textId="77777777" w:rsidR="003B5B84" w:rsidRDefault="003B5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7ED69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FB"/>
    <w:multiLevelType w:val="multilevel"/>
    <w:tmpl w:val="7F5417B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C06E4F"/>
    <w:multiLevelType w:val="hybridMultilevel"/>
    <w:tmpl w:val="3C88A9DE"/>
    <w:lvl w:ilvl="0" w:tplc="3FD6655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FC7B2F"/>
    <w:multiLevelType w:val="singleLevel"/>
    <w:tmpl w:val="D48814D6"/>
    <w:lvl w:ilvl="0">
      <w:start w:val="1"/>
      <w:numFmt w:val="bullet"/>
      <w:pStyle w:val="Nadpis6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4" w15:restartNumberingAfterBreak="0">
    <w:nsid w:val="0D9416BC"/>
    <w:multiLevelType w:val="singleLevel"/>
    <w:tmpl w:val="FC387B00"/>
    <w:lvl w:ilvl="0">
      <w:start w:val="1"/>
      <w:numFmt w:val="lowerLetter"/>
      <w:lvlText w:val="(%1)"/>
      <w:legacy w:legacy="1" w:legacySpace="0" w:legacyIndent="454"/>
      <w:lvlJc w:val="left"/>
      <w:pPr>
        <w:ind w:left="1588" w:hanging="454"/>
      </w:pPr>
    </w:lvl>
  </w:abstractNum>
  <w:abstractNum w:abstractNumId="5" w15:restartNumberingAfterBreak="0">
    <w:nsid w:val="227051F5"/>
    <w:multiLevelType w:val="hybridMultilevel"/>
    <w:tmpl w:val="ED4ACE50"/>
    <w:lvl w:ilvl="0" w:tplc="042A3EB8">
      <w:start w:val="1"/>
      <w:numFmt w:val="decimal"/>
      <w:lvlText w:val="%1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2B82965"/>
    <w:multiLevelType w:val="singleLevel"/>
    <w:tmpl w:val="FC387B00"/>
    <w:lvl w:ilvl="0">
      <w:start w:val="1"/>
      <w:numFmt w:val="lowerLetter"/>
      <w:lvlText w:val="(%1)"/>
      <w:legacy w:legacy="1" w:legacySpace="0" w:legacyIndent="454"/>
      <w:lvlJc w:val="left"/>
      <w:pPr>
        <w:ind w:left="1163" w:hanging="454"/>
      </w:pPr>
    </w:lvl>
  </w:abstractNum>
  <w:abstractNum w:abstractNumId="7" w15:restartNumberingAfterBreak="0">
    <w:nsid w:val="256140C4"/>
    <w:multiLevelType w:val="singleLevel"/>
    <w:tmpl w:val="FC387B00"/>
    <w:lvl w:ilvl="0">
      <w:start w:val="1"/>
      <w:numFmt w:val="lowerLetter"/>
      <w:lvlText w:val="(%1)"/>
      <w:legacy w:legacy="1" w:legacySpace="0" w:legacyIndent="454"/>
      <w:lvlJc w:val="left"/>
      <w:pPr>
        <w:ind w:left="1163" w:hanging="454"/>
      </w:pPr>
    </w:lvl>
  </w:abstractNum>
  <w:abstractNum w:abstractNumId="8" w15:restartNumberingAfterBreak="0">
    <w:nsid w:val="2BD840A0"/>
    <w:multiLevelType w:val="singleLevel"/>
    <w:tmpl w:val="FC387B00"/>
    <w:lvl w:ilvl="0">
      <w:start w:val="1"/>
      <w:numFmt w:val="lowerLetter"/>
      <w:lvlText w:val="(%1)"/>
      <w:legacy w:legacy="1" w:legacySpace="0" w:legacyIndent="454"/>
      <w:lvlJc w:val="left"/>
      <w:pPr>
        <w:ind w:left="1163" w:hanging="454"/>
      </w:pPr>
    </w:lvl>
  </w:abstractNum>
  <w:abstractNum w:abstractNumId="9" w15:restartNumberingAfterBreak="0">
    <w:nsid w:val="2D72249E"/>
    <w:multiLevelType w:val="singleLevel"/>
    <w:tmpl w:val="FC387B00"/>
    <w:lvl w:ilvl="0">
      <w:start w:val="1"/>
      <w:numFmt w:val="lowerLetter"/>
      <w:lvlText w:val="(%1)"/>
      <w:legacy w:legacy="1" w:legacySpace="0" w:legacyIndent="454"/>
      <w:lvlJc w:val="left"/>
      <w:pPr>
        <w:ind w:left="1588" w:hanging="454"/>
      </w:pPr>
    </w:lvl>
  </w:abstractNum>
  <w:abstractNum w:abstractNumId="10" w15:restartNumberingAfterBreak="0">
    <w:nsid w:val="3B142D3F"/>
    <w:multiLevelType w:val="singleLevel"/>
    <w:tmpl w:val="FC387B00"/>
    <w:lvl w:ilvl="0">
      <w:start w:val="1"/>
      <w:numFmt w:val="lowerLetter"/>
      <w:lvlText w:val="(%1)"/>
      <w:legacy w:legacy="1" w:legacySpace="0" w:legacyIndent="454"/>
      <w:lvlJc w:val="left"/>
      <w:pPr>
        <w:ind w:left="1588" w:hanging="454"/>
      </w:pPr>
    </w:lvl>
  </w:abstractNum>
  <w:abstractNum w:abstractNumId="11" w15:restartNumberingAfterBreak="0">
    <w:nsid w:val="44466E5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DB9022F"/>
    <w:multiLevelType w:val="multilevel"/>
    <w:tmpl w:val="FFA04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984B5F"/>
    <w:multiLevelType w:val="singleLevel"/>
    <w:tmpl w:val="FC387B00"/>
    <w:lvl w:ilvl="0">
      <w:start w:val="1"/>
      <w:numFmt w:val="lowerLetter"/>
      <w:lvlText w:val="(%1)"/>
      <w:legacy w:legacy="1" w:legacySpace="0" w:legacyIndent="454"/>
      <w:lvlJc w:val="left"/>
      <w:pPr>
        <w:ind w:left="1588" w:hanging="454"/>
      </w:pPr>
    </w:lvl>
  </w:abstractNum>
  <w:abstractNum w:abstractNumId="14" w15:restartNumberingAfterBreak="0">
    <w:nsid w:val="5E8D0DDD"/>
    <w:multiLevelType w:val="singleLevel"/>
    <w:tmpl w:val="FC387B00"/>
    <w:lvl w:ilvl="0">
      <w:start w:val="1"/>
      <w:numFmt w:val="lowerLetter"/>
      <w:lvlText w:val="(%1)"/>
      <w:legacy w:legacy="1" w:legacySpace="0" w:legacyIndent="454"/>
      <w:lvlJc w:val="left"/>
      <w:pPr>
        <w:ind w:left="1588" w:hanging="454"/>
      </w:pPr>
    </w:lvl>
  </w:abstractNum>
  <w:abstractNum w:abstractNumId="15" w15:restartNumberingAfterBreak="0">
    <w:nsid w:val="6CE60617"/>
    <w:multiLevelType w:val="singleLevel"/>
    <w:tmpl w:val="FC387B00"/>
    <w:lvl w:ilvl="0">
      <w:start w:val="1"/>
      <w:numFmt w:val="lowerLetter"/>
      <w:lvlText w:val="(%1)"/>
      <w:legacy w:legacy="1" w:legacySpace="0" w:legacyIndent="454"/>
      <w:lvlJc w:val="left"/>
      <w:pPr>
        <w:ind w:left="1163" w:hanging="454"/>
      </w:pPr>
    </w:lvl>
  </w:abstractNum>
  <w:abstractNum w:abstractNumId="16" w15:restartNumberingAfterBreak="0">
    <w:nsid w:val="6E3A7E94"/>
    <w:multiLevelType w:val="hybridMultilevel"/>
    <w:tmpl w:val="6C56BD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4170B"/>
    <w:multiLevelType w:val="singleLevel"/>
    <w:tmpl w:val="FC387B00"/>
    <w:lvl w:ilvl="0">
      <w:start w:val="1"/>
      <w:numFmt w:val="lowerLetter"/>
      <w:lvlText w:val="(%1)"/>
      <w:legacy w:legacy="1" w:legacySpace="0" w:legacyIndent="454"/>
      <w:lvlJc w:val="left"/>
      <w:pPr>
        <w:ind w:left="1588" w:hanging="454"/>
      </w:pPr>
    </w:lvl>
  </w:abstractNum>
  <w:abstractNum w:abstractNumId="18" w15:restartNumberingAfterBreak="0">
    <w:nsid w:val="7C790FE3"/>
    <w:multiLevelType w:val="multilevel"/>
    <w:tmpl w:val="73842FA6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514"/>
        </w:tabs>
        <w:ind w:left="7514" w:hanging="1134"/>
      </w:pPr>
    </w:lvl>
    <w:lvl w:ilvl="3">
      <w:start w:val="1"/>
      <w:numFmt w:val="lowerLetter"/>
      <w:pStyle w:val="Nadpis4"/>
      <w:lvlText w:val="(%4)"/>
      <w:lvlJc w:val="left"/>
      <w:pPr>
        <w:tabs>
          <w:tab w:val="num" w:pos="1701"/>
        </w:tabs>
        <w:ind w:left="1701" w:hanging="567"/>
      </w:pPr>
      <w:rPr>
        <w:b w:val="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7F456009"/>
    <w:multiLevelType w:val="singleLevel"/>
    <w:tmpl w:val="FC387B00"/>
    <w:lvl w:ilvl="0">
      <w:start w:val="1"/>
      <w:numFmt w:val="lowerLetter"/>
      <w:lvlText w:val="(%1)"/>
      <w:legacy w:legacy="1" w:legacySpace="0" w:legacyIndent="454"/>
      <w:lvlJc w:val="left"/>
      <w:pPr>
        <w:ind w:left="1163" w:hanging="454"/>
      </w:pPr>
    </w:lvl>
  </w:abstractNum>
  <w:num w:numId="1" w16cid:durableId="306859478">
    <w:abstractNumId w:val="1"/>
  </w:num>
  <w:num w:numId="2" w16cid:durableId="904725364">
    <w:abstractNumId w:val="8"/>
  </w:num>
  <w:num w:numId="3" w16cid:durableId="1355230358">
    <w:abstractNumId w:val="6"/>
  </w:num>
  <w:num w:numId="4" w16cid:durableId="310792189">
    <w:abstractNumId w:val="19"/>
  </w:num>
  <w:num w:numId="5" w16cid:durableId="273948947">
    <w:abstractNumId w:val="7"/>
  </w:num>
  <w:num w:numId="6" w16cid:durableId="501091683">
    <w:abstractNumId w:val="15"/>
  </w:num>
  <w:num w:numId="7" w16cid:durableId="647712009">
    <w:abstractNumId w:val="9"/>
  </w:num>
  <w:num w:numId="8" w16cid:durableId="1070273176">
    <w:abstractNumId w:val="17"/>
  </w:num>
  <w:num w:numId="9" w16cid:durableId="865093123">
    <w:abstractNumId w:val="4"/>
  </w:num>
  <w:num w:numId="10" w16cid:durableId="941649300">
    <w:abstractNumId w:val="13"/>
  </w:num>
  <w:num w:numId="11" w16cid:durableId="204021771">
    <w:abstractNumId w:val="0"/>
  </w:num>
  <w:num w:numId="12" w16cid:durableId="2104185681">
    <w:abstractNumId w:val="10"/>
  </w:num>
  <w:num w:numId="13" w16cid:durableId="1956446260">
    <w:abstractNumId w:val="14"/>
  </w:num>
  <w:num w:numId="14" w16cid:durableId="529420527">
    <w:abstractNumId w:val="11"/>
  </w:num>
  <w:num w:numId="15" w16cid:durableId="1315641770">
    <w:abstractNumId w:val="18"/>
  </w:num>
  <w:num w:numId="16" w16cid:durableId="670452060">
    <w:abstractNumId w:val="18"/>
  </w:num>
  <w:num w:numId="17" w16cid:durableId="990015398">
    <w:abstractNumId w:val="18"/>
  </w:num>
  <w:num w:numId="18" w16cid:durableId="1719163114">
    <w:abstractNumId w:val="18"/>
  </w:num>
  <w:num w:numId="19" w16cid:durableId="999505322">
    <w:abstractNumId w:val="18"/>
  </w:num>
  <w:num w:numId="20" w16cid:durableId="322314515">
    <w:abstractNumId w:val="3"/>
  </w:num>
  <w:num w:numId="21" w16cid:durableId="1421560800">
    <w:abstractNumId w:val="18"/>
  </w:num>
  <w:num w:numId="22" w16cid:durableId="2121563803">
    <w:abstractNumId w:val="18"/>
  </w:num>
  <w:num w:numId="23" w16cid:durableId="1818524047">
    <w:abstractNumId w:val="18"/>
  </w:num>
  <w:num w:numId="24" w16cid:durableId="676230326">
    <w:abstractNumId w:val="2"/>
  </w:num>
  <w:num w:numId="25" w16cid:durableId="1812558584">
    <w:abstractNumId w:val="16"/>
  </w:num>
  <w:num w:numId="26" w16cid:durableId="968513035">
    <w:abstractNumId w:val="12"/>
  </w:num>
  <w:num w:numId="27" w16cid:durableId="1999771554">
    <w:abstractNumId w:val="5"/>
  </w:num>
  <w:num w:numId="28" w16cid:durableId="894018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199"/>
    <w:rsid w:val="0000288D"/>
    <w:rsid w:val="000237B6"/>
    <w:rsid w:val="000443CD"/>
    <w:rsid w:val="000470BD"/>
    <w:rsid w:val="00054EA6"/>
    <w:rsid w:val="00074EC7"/>
    <w:rsid w:val="000752FA"/>
    <w:rsid w:val="000830CB"/>
    <w:rsid w:val="000B3589"/>
    <w:rsid w:val="000B3E83"/>
    <w:rsid w:val="000B48F4"/>
    <w:rsid w:val="000B5AAC"/>
    <w:rsid w:val="000B6B6D"/>
    <w:rsid w:val="000C1469"/>
    <w:rsid w:val="000C1F76"/>
    <w:rsid w:val="000C5B47"/>
    <w:rsid w:val="000D05FD"/>
    <w:rsid w:val="000E49A3"/>
    <w:rsid w:val="000F5469"/>
    <w:rsid w:val="000F7685"/>
    <w:rsid w:val="00120BCF"/>
    <w:rsid w:val="00126767"/>
    <w:rsid w:val="0014561C"/>
    <w:rsid w:val="0017388D"/>
    <w:rsid w:val="001900D9"/>
    <w:rsid w:val="001A5634"/>
    <w:rsid w:val="001A7C37"/>
    <w:rsid w:val="001B1FB1"/>
    <w:rsid w:val="001C5552"/>
    <w:rsid w:val="001E38C4"/>
    <w:rsid w:val="00210199"/>
    <w:rsid w:val="00225088"/>
    <w:rsid w:val="0023280A"/>
    <w:rsid w:val="00253FEA"/>
    <w:rsid w:val="00262169"/>
    <w:rsid w:val="00262FEC"/>
    <w:rsid w:val="0027096E"/>
    <w:rsid w:val="0028367B"/>
    <w:rsid w:val="0028511B"/>
    <w:rsid w:val="0028757A"/>
    <w:rsid w:val="002A416A"/>
    <w:rsid w:val="002A6139"/>
    <w:rsid w:val="002B39F4"/>
    <w:rsid w:val="002B6A90"/>
    <w:rsid w:val="00301CB1"/>
    <w:rsid w:val="003037A8"/>
    <w:rsid w:val="0030429E"/>
    <w:rsid w:val="00305813"/>
    <w:rsid w:val="00315ADD"/>
    <w:rsid w:val="00321BB0"/>
    <w:rsid w:val="003307E7"/>
    <w:rsid w:val="003404B9"/>
    <w:rsid w:val="00341893"/>
    <w:rsid w:val="003808FB"/>
    <w:rsid w:val="00380A90"/>
    <w:rsid w:val="00391C5F"/>
    <w:rsid w:val="003B5B84"/>
    <w:rsid w:val="003C195B"/>
    <w:rsid w:val="003C6196"/>
    <w:rsid w:val="003D1533"/>
    <w:rsid w:val="003D2087"/>
    <w:rsid w:val="0041097F"/>
    <w:rsid w:val="00420225"/>
    <w:rsid w:val="004238A0"/>
    <w:rsid w:val="004524B2"/>
    <w:rsid w:val="004527CD"/>
    <w:rsid w:val="00457654"/>
    <w:rsid w:val="00463D0D"/>
    <w:rsid w:val="00467217"/>
    <w:rsid w:val="004752BE"/>
    <w:rsid w:val="00497699"/>
    <w:rsid w:val="004B62A9"/>
    <w:rsid w:val="004F518A"/>
    <w:rsid w:val="004F5D53"/>
    <w:rsid w:val="00503E3D"/>
    <w:rsid w:val="00510A3C"/>
    <w:rsid w:val="005379B4"/>
    <w:rsid w:val="00564FBC"/>
    <w:rsid w:val="00566C58"/>
    <w:rsid w:val="005710DD"/>
    <w:rsid w:val="00577D52"/>
    <w:rsid w:val="005922BA"/>
    <w:rsid w:val="005A1E2F"/>
    <w:rsid w:val="005A34AA"/>
    <w:rsid w:val="005A4EF4"/>
    <w:rsid w:val="005B335C"/>
    <w:rsid w:val="005E358D"/>
    <w:rsid w:val="006007F6"/>
    <w:rsid w:val="00601F1B"/>
    <w:rsid w:val="00603772"/>
    <w:rsid w:val="006140E4"/>
    <w:rsid w:val="00615775"/>
    <w:rsid w:val="0062328D"/>
    <w:rsid w:val="00640FE4"/>
    <w:rsid w:val="00652B85"/>
    <w:rsid w:val="006641FF"/>
    <w:rsid w:val="00670B01"/>
    <w:rsid w:val="00672DA7"/>
    <w:rsid w:val="006911E1"/>
    <w:rsid w:val="006A407C"/>
    <w:rsid w:val="006C0E74"/>
    <w:rsid w:val="006D145B"/>
    <w:rsid w:val="00701875"/>
    <w:rsid w:val="00752D79"/>
    <w:rsid w:val="00754F52"/>
    <w:rsid w:val="00756917"/>
    <w:rsid w:val="007769F1"/>
    <w:rsid w:val="007A488F"/>
    <w:rsid w:val="007A7163"/>
    <w:rsid w:val="007A7B25"/>
    <w:rsid w:val="007B3F37"/>
    <w:rsid w:val="007F4C05"/>
    <w:rsid w:val="007F7187"/>
    <w:rsid w:val="00803ABA"/>
    <w:rsid w:val="0082173D"/>
    <w:rsid w:val="0082631E"/>
    <w:rsid w:val="00832FB5"/>
    <w:rsid w:val="00861B73"/>
    <w:rsid w:val="00876E99"/>
    <w:rsid w:val="00877463"/>
    <w:rsid w:val="00897A59"/>
    <w:rsid w:val="008A0E74"/>
    <w:rsid w:val="008E7F92"/>
    <w:rsid w:val="008F760F"/>
    <w:rsid w:val="009039EF"/>
    <w:rsid w:val="00924457"/>
    <w:rsid w:val="00925E51"/>
    <w:rsid w:val="009439C7"/>
    <w:rsid w:val="00962CED"/>
    <w:rsid w:val="00975A6B"/>
    <w:rsid w:val="00994503"/>
    <w:rsid w:val="009A169C"/>
    <w:rsid w:val="009A4194"/>
    <w:rsid w:val="009B40E3"/>
    <w:rsid w:val="009B72CB"/>
    <w:rsid w:val="009C09A7"/>
    <w:rsid w:val="009E6F80"/>
    <w:rsid w:val="00A01578"/>
    <w:rsid w:val="00A15B39"/>
    <w:rsid w:val="00A231C8"/>
    <w:rsid w:val="00A421D4"/>
    <w:rsid w:val="00A42C2C"/>
    <w:rsid w:val="00A76366"/>
    <w:rsid w:val="00A85468"/>
    <w:rsid w:val="00A9508C"/>
    <w:rsid w:val="00AA218E"/>
    <w:rsid w:val="00AA60D7"/>
    <w:rsid w:val="00AC0404"/>
    <w:rsid w:val="00AD1565"/>
    <w:rsid w:val="00AD79A1"/>
    <w:rsid w:val="00AF3A57"/>
    <w:rsid w:val="00B07E4B"/>
    <w:rsid w:val="00B3193E"/>
    <w:rsid w:val="00B32776"/>
    <w:rsid w:val="00B41B72"/>
    <w:rsid w:val="00B46B51"/>
    <w:rsid w:val="00B56145"/>
    <w:rsid w:val="00B64141"/>
    <w:rsid w:val="00BB2BD1"/>
    <w:rsid w:val="00BB5C22"/>
    <w:rsid w:val="00BC5837"/>
    <w:rsid w:val="00BD1963"/>
    <w:rsid w:val="00BD2452"/>
    <w:rsid w:val="00BE0C07"/>
    <w:rsid w:val="00BE4143"/>
    <w:rsid w:val="00BE6D68"/>
    <w:rsid w:val="00BF0646"/>
    <w:rsid w:val="00C17988"/>
    <w:rsid w:val="00C17C96"/>
    <w:rsid w:val="00C25E2C"/>
    <w:rsid w:val="00C370AB"/>
    <w:rsid w:val="00C509F0"/>
    <w:rsid w:val="00C55865"/>
    <w:rsid w:val="00C92A61"/>
    <w:rsid w:val="00C977E9"/>
    <w:rsid w:val="00CA5F1E"/>
    <w:rsid w:val="00CB2109"/>
    <w:rsid w:val="00CD54F2"/>
    <w:rsid w:val="00CE1656"/>
    <w:rsid w:val="00CE7173"/>
    <w:rsid w:val="00CE7CDA"/>
    <w:rsid w:val="00CF2622"/>
    <w:rsid w:val="00CF3DF2"/>
    <w:rsid w:val="00CF65AB"/>
    <w:rsid w:val="00D44663"/>
    <w:rsid w:val="00D500B3"/>
    <w:rsid w:val="00D7542B"/>
    <w:rsid w:val="00D75F64"/>
    <w:rsid w:val="00D76876"/>
    <w:rsid w:val="00D92D5E"/>
    <w:rsid w:val="00D95F62"/>
    <w:rsid w:val="00DD42FF"/>
    <w:rsid w:val="00E07D52"/>
    <w:rsid w:val="00E15226"/>
    <w:rsid w:val="00E15C6D"/>
    <w:rsid w:val="00E23DB8"/>
    <w:rsid w:val="00E465BC"/>
    <w:rsid w:val="00E5665F"/>
    <w:rsid w:val="00E65DBB"/>
    <w:rsid w:val="00E71039"/>
    <w:rsid w:val="00E71E14"/>
    <w:rsid w:val="00E77EC3"/>
    <w:rsid w:val="00E84919"/>
    <w:rsid w:val="00E8783F"/>
    <w:rsid w:val="00E902BC"/>
    <w:rsid w:val="00E92F8F"/>
    <w:rsid w:val="00E95478"/>
    <w:rsid w:val="00EA5887"/>
    <w:rsid w:val="00ED6908"/>
    <w:rsid w:val="00EE7D0F"/>
    <w:rsid w:val="00EF0BE1"/>
    <w:rsid w:val="00F03B42"/>
    <w:rsid w:val="00F07A21"/>
    <w:rsid w:val="00F16F41"/>
    <w:rsid w:val="00F33112"/>
    <w:rsid w:val="00F40EFB"/>
    <w:rsid w:val="00F4728B"/>
    <w:rsid w:val="00F50B73"/>
    <w:rsid w:val="00F65138"/>
    <w:rsid w:val="00F71036"/>
    <w:rsid w:val="00F86691"/>
    <w:rsid w:val="00FD2C49"/>
    <w:rsid w:val="00FF03AE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EA3B6"/>
  <w15:docId w15:val="{E628B188-E41C-40FE-A1F2-18CE03CA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42C2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basedOn w:val="Normln"/>
    <w:next w:val="Nadpis2"/>
    <w:link w:val="Nadpis1Char"/>
    <w:qFormat/>
    <w:rsid w:val="00CE7CDA"/>
    <w:pPr>
      <w:keepNext/>
      <w:numPr>
        <w:numId w:val="15"/>
      </w:numPr>
      <w:spacing w:before="240" w:after="60"/>
      <w:outlineLvl w:val="0"/>
    </w:pPr>
    <w:rPr>
      <w:b/>
      <w:i/>
      <w:kern w:val="28"/>
    </w:rPr>
  </w:style>
  <w:style w:type="paragraph" w:styleId="Nadpis2">
    <w:name w:val="heading 2"/>
    <w:basedOn w:val="Normln"/>
    <w:next w:val="Nadpis3"/>
    <w:link w:val="Nadpis2Char"/>
    <w:qFormat/>
    <w:rsid w:val="00CE7CDA"/>
    <w:pPr>
      <w:keepNext/>
      <w:numPr>
        <w:ilvl w:val="1"/>
        <w:numId w:val="15"/>
      </w:numPr>
      <w:spacing w:before="240" w:after="60"/>
      <w:outlineLvl w:val="1"/>
    </w:pPr>
    <w:rPr>
      <w:b/>
    </w:rPr>
  </w:style>
  <w:style w:type="paragraph" w:styleId="Nadpis3">
    <w:name w:val="heading 3"/>
    <w:basedOn w:val="Normln"/>
    <w:link w:val="Nadpis3Char"/>
    <w:qFormat/>
    <w:rsid w:val="00CE7CDA"/>
    <w:pPr>
      <w:numPr>
        <w:ilvl w:val="2"/>
        <w:numId w:val="15"/>
      </w:numPr>
      <w:spacing w:before="240" w:after="60"/>
      <w:outlineLvl w:val="2"/>
    </w:pPr>
  </w:style>
  <w:style w:type="paragraph" w:styleId="Nadpis4">
    <w:name w:val="heading 4"/>
    <w:basedOn w:val="Normln"/>
    <w:qFormat/>
    <w:rsid w:val="00CE7CDA"/>
    <w:pPr>
      <w:keepNext/>
      <w:numPr>
        <w:ilvl w:val="3"/>
        <w:numId w:val="15"/>
      </w:numPr>
      <w:spacing w:before="240" w:after="60"/>
      <w:outlineLvl w:val="3"/>
    </w:pPr>
  </w:style>
  <w:style w:type="paragraph" w:styleId="Nadpis5">
    <w:name w:val="heading 5"/>
    <w:basedOn w:val="Normln"/>
    <w:qFormat/>
    <w:rsid w:val="00CE7CDA"/>
    <w:pPr>
      <w:numPr>
        <w:ilvl w:val="4"/>
        <w:numId w:val="15"/>
      </w:numPr>
      <w:spacing w:before="240" w:after="60"/>
      <w:outlineLvl w:val="4"/>
    </w:pPr>
  </w:style>
  <w:style w:type="paragraph" w:styleId="Nadpis6">
    <w:name w:val="heading 6"/>
    <w:basedOn w:val="Normln"/>
    <w:qFormat/>
    <w:rsid w:val="00CE7CDA"/>
    <w:pPr>
      <w:numPr>
        <w:numId w:val="20"/>
      </w:numPr>
      <w:spacing w:before="240" w:after="60"/>
      <w:outlineLvl w:val="5"/>
    </w:pPr>
  </w:style>
  <w:style w:type="paragraph" w:styleId="Nadpis7">
    <w:name w:val="heading 7"/>
    <w:basedOn w:val="Normln"/>
    <w:next w:val="Normln"/>
    <w:qFormat/>
    <w:rsid w:val="00CE7CDA"/>
    <w:pPr>
      <w:numPr>
        <w:ilvl w:val="6"/>
        <w:numId w:val="15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CE7CDA"/>
    <w:pPr>
      <w:numPr>
        <w:ilvl w:val="7"/>
        <w:numId w:val="15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CE7CDA"/>
    <w:pPr>
      <w:numPr>
        <w:ilvl w:val="8"/>
        <w:numId w:val="15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  <w:rsid w:val="00A42C2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42C2C"/>
  </w:style>
  <w:style w:type="paragraph" w:styleId="Zptenadresanaoblku">
    <w:name w:val="envelope return"/>
    <w:basedOn w:val="Normln"/>
    <w:rsid w:val="00CE7CDA"/>
  </w:style>
  <w:style w:type="paragraph" w:styleId="Normlnodsazen">
    <w:name w:val="Normal Indent"/>
    <w:basedOn w:val="Normln"/>
    <w:rsid w:val="00CE7CDA"/>
    <w:pPr>
      <w:spacing w:after="240"/>
      <w:ind w:left="1134"/>
    </w:pPr>
  </w:style>
  <w:style w:type="paragraph" w:styleId="Zpat">
    <w:name w:val="footer"/>
    <w:basedOn w:val="Normln"/>
    <w:rsid w:val="00CE7CD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E7CDA"/>
  </w:style>
  <w:style w:type="paragraph" w:styleId="Obsah2">
    <w:name w:val="toc 2"/>
    <w:basedOn w:val="Normln"/>
    <w:next w:val="Normln"/>
    <w:autoRedefine/>
    <w:semiHidden/>
    <w:rsid w:val="00CE7CDA"/>
    <w:pPr>
      <w:spacing w:before="120"/>
      <w:ind w:left="220"/>
    </w:pPr>
    <w:rPr>
      <w:b/>
    </w:rPr>
  </w:style>
  <w:style w:type="paragraph" w:styleId="Obsah1">
    <w:name w:val="toc 1"/>
    <w:basedOn w:val="Normln"/>
    <w:next w:val="Normln"/>
    <w:autoRedefine/>
    <w:uiPriority w:val="39"/>
    <w:rsid w:val="00CE7CDA"/>
    <w:pPr>
      <w:spacing w:before="120"/>
    </w:pPr>
    <w:rPr>
      <w:b/>
      <w:i/>
      <w:sz w:val="24"/>
    </w:rPr>
  </w:style>
  <w:style w:type="paragraph" w:styleId="Obsah9">
    <w:name w:val="toc 9"/>
    <w:basedOn w:val="Normln"/>
    <w:next w:val="Normln"/>
    <w:autoRedefine/>
    <w:semiHidden/>
    <w:rsid w:val="00CE7CDA"/>
  </w:style>
  <w:style w:type="paragraph" w:styleId="Obsah3">
    <w:name w:val="toc 3"/>
    <w:basedOn w:val="Normln"/>
    <w:next w:val="Normln"/>
    <w:autoRedefine/>
    <w:semiHidden/>
    <w:rsid w:val="00CE7CDA"/>
    <w:pPr>
      <w:ind w:left="440"/>
    </w:pPr>
    <w:rPr>
      <w:sz w:val="20"/>
    </w:rPr>
  </w:style>
  <w:style w:type="paragraph" w:styleId="Obsah4">
    <w:name w:val="toc 4"/>
    <w:basedOn w:val="Normln"/>
    <w:next w:val="Normln"/>
    <w:autoRedefine/>
    <w:semiHidden/>
    <w:rsid w:val="00CE7CDA"/>
    <w:pPr>
      <w:ind w:left="660"/>
    </w:pPr>
    <w:rPr>
      <w:sz w:val="20"/>
    </w:rPr>
  </w:style>
  <w:style w:type="paragraph" w:styleId="Obsah5">
    <w:name w:val="toc 5"/>
    <w:basedOn w:val="Normln"/>
    <w:next w:val="Normln"/>
    <w:autoRedefine/>
    <w:semiHidden/>
    <w:rsid w:val="00CE7CDA"/>
    <w:pPr>
      <w:ind w:left="880"/>
    </w:pPr>
    <w:rPr>
      <w:sz w:val="20"/>
    </w:rPr>
  </w:style>
  <w:style w:type="paragraph" w:styleId="Obsah6">
    <w:name w:val="toc 6"/>
    <w:basedOn w:val="Normln"/>
    <w:next w:val="Normln"/>
    <w:autoRedefine/>
    <w:semiHidden/>
    <w:rsid w:val="00CE7CDA"/>
    <w:pPr>
      <w:ind w:left="1100"/>
    </w:pPr>
    <w:rPr>
      <w:sz w:val="20"/>
    </w:rPr>
  </w:style>
  <w:style w:type="paragraph" w:styleId="Obsah7">
    <w:name w:val="toc 7"/>
    <w:basedOn w:val="Normln"/>
    <w:next w:val="Normln"/>
    <w:autoRedefine/>
    <w:semiHidden/>
    <w:rsid w:val="00CE7CDA"/>
    <w:pPr>
      <w:ind w:left="1320"/>
    </w:pPr>
    <w:rPr>
      <w:sz w:val="20"/>
    </w:rPr>
  </w:style>
  <w:style w:type="paragraph" w:styleId="Obsah8">
    <w:name w:val="toc 8"/>
    <w:basedOn w:val="Normln"/>
    <w:next w:val="Normln"/>
    <w:autoRedefine/>
    <w:semiHidden/>
    <w:rsid w:val="00CE7CDA"/>
    <w:pPr>
      <w:ind w:left="1540"/>
    </w:pPr>
    <w:rPr>
      <w:sz w:val="20"/>
    </w:rPr>
  </w:style>
  <w:style w:type="paragraph" w:styleId="slovanseznam5">
    <w:name w:val="List Number 5"/>
    <w:basedOn w:val="Normln"/>
    <w:rsid w:val="00CE7CDA"/>
    <w:pPr>
      <w:numPr>
        <w:numId w:val="11"/>
      </w:numPr>
    </w:pPr>
  </w:style>
  <w:style w:type="paragraph" w:styleId="Rozloendokumentu">
    <w:name w:val="Document Map"/>
    <w:basedOn w:val="Normln"/>
    <w:semiHidden/>
    <w:rsid w:val="00CE7CDA"/>
    <w:pPr>
      <w:shd w:val="clear" w:color="auto" w:fill="000080"/>
    </w:pPr>
    <w:rPr>
      <w:rFonts w:ascii="Tahoma" w:hAnsi="Tahoma"/>
    </w:rPr>
  </w:style>
  <w:style w:type="character" w:customStyle="1" w:styleId="Nadpis1Char">
    <w:name w:val="Nadpis 1 Char"/>
    <w:basedOn w:val="Standardnpsmoodstavce"/>
    <w:link w:val="Nadpis1"/>
    <w:rsid w:val="005B335C"/>
    <w:rPr>
      <w:b/>
      <w:i/>
      <w:kern w:val="28"/>
      <w:sz w:val="22"/>
    </w:rPr>
  </w:style>
  <w:style w:type="character" w:customStyle="1" w:styleId="Nadpis2Char">
    <w:name w:val="Nadpis 2 Char"/>
    <w:basedOn w:val="Standardnpsmoodstavce"/>
    <w:link w:val="Nadpis2"/>
    <w:rsid w:val="005B335C"/>
    <w:rPr>
      <w:b/>
      <w:sz w:val="22"/>
    </w:rPr>
  </w:style>
  <w:style w:type="character" w:customStyle="1" w:styleId="Nadpis3Char">
    <w:name w:val="Nadpis 3 Char"/>
    <w:basedOn w:val="Standardnpsmoodstavce"/>
    <w:link w:val="Nadpis3"/>
    <w:rsid w:val="005B335C"/>
    <w:rPr>
      <w:sz w:val="22"/>
    </w:rPr>
  </w:style>
  <w:style w:type="character" w:styleId="Hypertextovodkaz">
    <w:name w:val="Hyperlink"/>
    <w:basedOn w:val="Standardnpsmoodstavce"/>
    <w:rsid w:val="00897A5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524B2"/>
    <w:pPr>
      <w:ind w:left="720"/>
      <w:contextualSpacing/>
    </w:pPr>
  </w:style>
  <w:style w:type="character" w:customStyle="1" w:styleId="nowrap">
    <w:name w:val="nowrap"/>
    <w:basedOn w:val="Standardnpsmoodstavce"/>
    <w:rsid w:val="00380A90"/>
  </w:style>
  <w:style w:type="paragraph" w:styleId="Zkladntextodsazen">
    <w:name w:val="Body Text Indent"/>
    <w:basedOn w:val="Normln"/>
    <w:link w:val="ZkladntextodsazenChar"/>
    <w:rsid w:val="009A4194"/>
    <w:pPr>
      <w:tabs>
        <w:tab w:val="left" w:pos="0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snapToGrid w:val="0"/>
      <w:spacing w:line="252" w:lineRule="auto"/>
      <w:ind w:left="1134"/>
    </w:pPr>
    <w:rPr>
      <w:lang w:val="en-GB"/>
    </w:rPr>
  </w:style>
  <w:style w:type="character" w:customStyle="1" w:styleId="ZkladntextodsazenChar">
    <w:name w:val="Základní text odsazený Char"/>
    <w:basedOn w:val="Standardnpsmoodstavce"/>
    <w:link w:val="Zkladntextodsazen"/>
    <w:rsid w:val="009A4194"/>
    <w:rPr>
      <w:sz w:val="22"/>
      <w:lang w:val="en-GB"/>
    </w:rPr>
  </w:style>
  <w:style w:type="paragraph" w:styleId="Textbubliny">
    <w:name w:val="Balloon Text"/>
    <w:basedOn w:val="Normln"/>
    <w:link w:val="TextbublinyChar"/>
    <w:semiHidden/>
    <w:unhideWhenUsed/>
    <w:rsid w:val="001A7C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1A7C37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07E4B"/>
    <w:rPr>
      <w:color w:val="808080"/>
      <w:shd w:val="clear" w:color="auto" w:fill="E6E6E6"/>
    </w:rPr>
  </w:style>
  <w:style w:type="paragraph" w:styleId="Adresanaoblku">
    <w:name w:val="envelope address"/>
    <w:basedOn w:val="Normln"/>
    <w:uiPriority w:val="99"/>
    <w:semiHidden/>
    <w:unhideWhenUsed/>
    <w:rsid w:val="000830C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4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8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48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3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26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4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6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6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0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30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0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9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2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7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38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2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1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4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5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7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7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42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33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16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050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17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01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705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643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549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00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1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75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78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55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3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0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1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1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78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9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5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128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58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82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061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073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463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422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975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8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9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7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06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7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2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77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86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62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5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5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8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73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03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8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8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5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98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3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2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94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67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7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72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2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8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2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8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5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8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9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53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6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8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92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2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655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7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73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00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765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178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199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5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65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6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01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52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58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492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76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501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025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0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89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583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 [ ]</vt:lpstr>
    </vt:vector>
  </TitlesOfParts>
  <Company>KŠB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 [ ]</dc:title>
  <dc:creator>Bedec Josef</dc:creator>
  <cp:lastModifiedBy>Erika Pavlová</cp:lastModifiedBy>
  <cp:revision>16</cp:revision>
  <cp:lastPrinted>2016-08-05T14:30:00Z</cp:lastPrinted>
  <dcterms:created xsi:type="dcterms:W3CDTF">2018-12-04T11:44:00Z</dcterms:created>
  <dcterms:modified xsi:type="dcterms:W3CDTF">2023-07-04T08:44:00Z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is">
    <vt:bool>true</vt:bool>
  </property>
</Properties>
</file>