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7D6933C5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20E0108B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686204">
              <w:rPr>
                <w:rFonts w:ascii="Arial Narrow" w:hAnsi="Arial Narrow" w:cs="Tahoma"/>
                <w:b/>
                <w:sz w:val="28"/>
                <w:szCs w:val="28"/>
              </w:rPr>
              <w:t>J0095/2023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686204">
              <w:rPr>
                <w:rFonts w:ascii="Arial Narrow" w:hAnsi="Arial Narrow" w:cs="Tahoma"/>
                <w:b/>
                <w:sz w:val="28"/>
                <w:szCs w:val="28"/>
              </w:rPr>
              <w:t>Samec</w:t>
            </w:r>
          </w:p>
        </w:tc>
      </w:tr>
      <w:tr w:rsidR="00E564E7" w:rsidRPr="00E24BA5" w14:paraId="3DA3B04A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CC5EF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2542A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4FEB2E88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C2C61BD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C14" w14:textId="64B7AC6D" w:rsidR="00E564E7" w:rsidRPr="00E24BA5" w:rsidRDefault="00686204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ATELIÉR MAUR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2A8DC09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D6C" w14:textId="4E8CFAB5" w:rsidR="00E564E7" w:rsidRPr="00E24BA5" w:rsidRDefault="00686204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Libušínská 575/82, Plzeň - Božkov, 32600</w:t>
            </w:r>
          </w:p>
        </w:tc>
      </w:tr>
      <w:tr w:rsidR="00E564E7" w:rsidRPr="00E24BA5" w14:paraId="767491D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8052C9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31EF34B7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686204">
              <w:rPr>
                <w:rFonts w:ascii="Arial Narrow" w:hAnsi="Arial Narrow" w:cs="Tahoma"/>
                <w:sz w:val="28"/>
                <w:szCs w:val="28"/>
              </w:rPr>
              <w:t>25241885</w:t>
            </w:r>
          </w:p>
        </w:tc>
      </w:tr>
      <w:tr w:rsidR="00E564E7" w:rsidRPr="00E24BA5" w14:paraId="271425DB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54E" w14:textId="40C6217A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02AEEE3E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D7B4465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59D85444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68C708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A3383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5D25ADD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5784230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91" w14:textId="2A258E54" w:rsidR="00E564E7" w:rsidRPr="00CA79A9" w:rsidRDefault="00686204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vánoční výzdobu-opravy</w:t>
            </w:r>
          </w:p>
        </w:tc>
      </w:tr>
      <w:tr w:rsidR="00E564E7" w:rsidRPr="00E24BA5" w14:paraId="17B7AAE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7F4D8B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83532B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73EECE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25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C480B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F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A38EA9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197FE6D" w14:textId="77777777" w:rsidR="00686204" w:rsidRDefault="00E564E7" w:rsidP="00AA41D4">
            <w:pPr>
              <w:spacing w:after="0" w:line="240" w:lineRule="auto"/>
              <w:rPr>
                <w:rFonts w:ascii="Arial Narrow" w:hAnsi="Arial Narrow" w:cs="Tahoma"/>
                <w:sz w:val="28"/>
                <w:szCs w:val="28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686204">
              <w:rPr>
                <w:rFonts w:ascii="Arial Narrow" w:hAnsi="Arial Narrow" w:cs="Tahoma"/>
                <w:sz w:val="28"/>
                <w:szCs w:val="28"/>
              </w:rPr>
              <w:t>VO opravy</w:t>
            </w:r>
          </w:p>
          <w:p w14:paraId="1332EBCD" w14:textId="6F0891C2" w:rsidR="00E564E7" w:rsidRPr="00E24BA5" w:rsidRDefault="00686204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8C2AF3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88E25F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DE407C4" w14:textId="6059A261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686204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82 000,00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7688B24A" w:rsidR="00E564E7" w:rsidRPr="00E24BA5" w:rsidRDefault="00E9426A" w:rsidP="00E9426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Kč bez DPH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99F7F5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9BA70D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C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EF8A1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010CB69F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686204">
              <w:rPr>
                <w:rFonts w:ascii="Arial Narrow" w:hAnsi="Arial Narrow" w:cs="Tahoma"/>
                <w:sz w:val="28"/>
                <w:szCs w:val="28"/>
              </w:rPr>
              <w:t>27. 06. 2023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686204">
              <w:rPr>
                <w:rFonts w:ascii="Arial Narrow" w:hAnsi="Arial Narrow" w:cs="Tahoma"/>
                <w:sz w:val="28"/>
                <w:szCs w:val="28"/>
              </w:rPr>
              <w:t>31. 07. 2023</w:t>
            </w:r>
          </w:p>
        </w:tc>
      </w:tr>
      <w:tr w:rsidR="00E564E7" w:rsidRPr="00E24BA5" w14:paraId="4350B1D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BC13E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75C34675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188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BAFBFE1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C1975E7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36A62ED1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686204">
              <w:rPr>
                <w:rFonts w:ascii="Arial Narrow" w:hAnsi="Arial Narrow" w:cs="Tahoma"/>
                <w:sz w:val="28"/>
                <w:szCs w:val="28"/>
              </w:rPr>
              <w:t>27. 06. 2023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7DF97A4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3CFF43E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4BC98DDD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41FB2EB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686204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Tábor- sklad</cp:lastModifiedBy>
  <cp:revision>2</cp:revision>
  <cp:lastPrinted>2020-03-24T07:14:00Z</cp:lastPrinted>
  <dcterms:created xsi:type="dcterms:W3CDTF">2023-06-27T05:43:00Z</dcterms:created>
  <dcterms:modified xsi:type="dcterms:W3CDTF">2023-06-27T05:43:00Z</dcterms:modified>
</cp:coreProperties>
</file>