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41B7" w14:textId="3F196104" w:rsidR="006A2A08" w:rsidRPr="00751C2B" w:rsidRDefault="00925BE6" w:rsidP="00751C2B">
      <w:pPr>
        <w:spacing w:line="276" w:lineRule="auto"/>
        <w:jc w:val="center"/>
        <w:rPr>
          <w:rFonts w:ascii="Segoe UI" w:hAnsi="Segoe UI" w:cs="Segoe UI"/>
          <w:b/>
          <w:iCs/>
          <w:sz w:val="28"/>
          <w:szCs w:val="28"/>
        </w:rPr>
      </w:pPr>
      <w:r w:rsidRPr="00751C2B">
        <w:rPr>
          <w:rFonts w:ascii="Segoe UI" w:hAnsi="Segoe UI" w:cs="Segoe UI"/>
          <w:b/>
          <w:iCs/>
          <w:sz w:val="28"/>
          <w:szCs w:val="28"/>
        </w:rPr>
        <w:t>Smlouva o</w:t>
      </w:r>
      <w:r w:rsidR="001E1C1D" w:rsidRPr="00751C2B">
        <w:rPr>
          <w:rFonts w:ascii="Segoe UI" w:hAnsi="Segoe UI" w:cs="Segoe UI"/>
          <w:b/>
          <w:iCs/>
          <w:sz w:val="28"/>
          <w:szCs w:val="28"/>
        </w:rPr>
        <w:t xml:space="preserve"> dílo</w:t>
      </w:r>
      <w:r w:rsidR="004B20D7">
        <w:rPr>
          <w:rFonts w:ascii="Segoe UI" w:hAnsi="Segoe UI" w:cs="Segoe UI"/>
          <w:b/>
          <w:iCs/>
          <w:sz w:val="28"/>
          <w:szCs w:val="28"/>
        </w:rPr>
        <w:t xml:space="preserve"> II-129/2023</w:t>
      </w:r>
    </w:p>
    <w:p w14:paraId="211AE5B6" w14:textId="77777777" w:rsidR="0085785F" w:rsidRPr="00751C2B" w:rsidRDefault="0085785F" w:rsidP="00751C2B">
      <w:pPr>
        <w:spacing w:line="276" w:lineRule="auto"/>
        <w:jc w:val="center"/>
        <w:rPr>
          <w:rFonts w:ascii="Segoe UI" w:hAnsi="Segoe UI" w:cs="Segoe UI"/>
          <w:b/>
          <w:iCs/>
          <w:sz w:val="22"/>
          <w:szCs w:val="22"/>
        </w:rPr>
      </w:pPr>
    </w:p>
    <w:p w14:paraId="04227684" w14:textId="77777777" w:rsidR="0085785F" w:rsidRPr="00751C2B" w:rsidRDefault="00925BE6" w:rsidP="00751C2B">
      <w:pPr>
        <w:spacing w:line="276" w:lineRule="auto"/>
        <w:jc w:val="center"/>
        <w:rPr>
          <w:rFonts w:ascii="Segoe UI" w:hAnsi="Segoe UI" w:cs="Segoe UI"/>
          <w:bCs/>
          <w:iCs/>
          <w:sz w:val="22"/>
          <w:szCs w:val="22"/>
        </w:rPr>
      </w:pPr>
      <w:r w:rsidRPr="00751C2B">
        <w:rPr>
          <w:rFonts w:ascii="Segoe UI" w:hAnsi="Segoe UI" w:cs="Segoe UI"/>
          <w:bCs/>
          <w:iCs/>
          <w:sz w:val="22"/>
          <w:szCs w:val="22"/>
        </w:rPr>
        <w:t xml:space="preserve">uzavřená dle </w:t>
      </w:r>
    </w:p>
    <w:p w14:paraId="0335F8AE" w14:textId="2255B7AE" w:rsidR="0085785F" w:rsidRPr="00751C2B" w:rsidRDefault="00925BE6" w:rsidP="00751C2B">
      <w:pPr>
        <w:spacing w:line="276" w:lineRule="auto"/>
        <w:jc w:val="center"/>
        <w:rPr>
          <w:rFonts w:ascii="Segoe UI" w:hAnsi="Segoe UI" w:cs="Segoe UI"/>
          <w:bCs/>
          <w:iCs/>
          <w:sz w:val="22"/>
          <w:szCs w:val="22"/>
        </w:rPr>
      </w:pPr>
      <w:r w:rsidRPr="00751C2B">
        <w:rPr>
          <w:rFonts w:ascii="Segoe UI" w:hAnsi="Segoe UI" w:cs="Segoe UI"/>
          <w:bCs/>
          <w:iCs/>
          <w:sz w:val="22"/>
          <w:szCs w:val="22"/>
        </w:rPr>
        <w:t>ustanovení § 2586 a násl. zákona č. 89/2</w:t>
      </w:r>
      <w:r w:rsidR="001E1C1D" w:rsidRPr="00751C2B">
        <w:rPr>
          <w:rFonts w:ascii="Segoe UI" w:hAnsi="Segoe UI" w:cs="Segoe UI"/>
          <w:bCs/>
          <w:iCs/>
          <w:sz w:val="22"/>
          <w:szCs w:val="22"/>
        </w:rPr>
        <w:t>0</w:t>
      </w:r>
      <w:r w:rsidRPr="00751C2B">
        <w:rPr>
          <w:rFonts w:ascii="Segoe UI" w:hAnsi="Segoe UI" w:cs="Segoe UI"/>
          <w:bCs/>
          <w:iCs/>
          <w:sz w:val="22"/>
          <w:szCs w:val="22"/>
        </w:rPr>
        <w:t>12 Sb., občanský zákoník</w:t>
      </w:r>
      <w:r w:rsidR="001E1C1D" w:rsidRPr="00751C2B">
        <w:rPr>
          <w:rFonts w:ascii="Segoe UI" w:hAnsi="Segoe UI" w:cs="Segoe UI"/>
          <w:bCs/>
          <w:iCs/>
          <w:sz w:val="22"/>
          <w:szCs w:val="22"/>
        </w:rPr>
        <w:t>,</w:t>
      </w:r>
      <w:r w:rsidRPr="00751C2B">
        <w:rPr>
          <w:rFonts w:ascii="Segoe UI" w:hAnsi="Segoe UI" w:cs="Segoe UI"/>
          <w:bCs/>
          <w:iCs/>
          <w:sz w:val="22"/>
          <w:szCs w:val="22"/>
        </w:rPr>
        <w:t xml:space="preserve"> ve znění pozdějších předpisů</w:t>
      </w:r>
      <w:r w:rsidR="00B6756F">
        <w:rPr>
          <w:rFonts w:ascii="Segoe UI" w:hAnsi="Segoe UI" w:cs="Segoe UI"/>
          <w:bCs/>
          <w:iCs/>
          <w:sz w:val="22"/>
          <w:szCs w:val="22"/>
        </w:rPr>
        <w:t xml:space="preserve"> (dále jen „občanský zákoník“)</w:t>
      </w:r>
      <w:r w:rsidR="00DA75A9" w:rsidRPr="00751C2B">
        <w:rPr>
          <w:rFonts w:ascii="Segoe UI" w:hAnsi="Segoe UI" w:cs="Segoe UI"/>
          <w:bCs/>
          <w:iCs/>
          <w:sz w:val="22"/>
          <w:szCs w:val="22"/>
        </w:rPr>
        <w:t xml:space="preserve">, </w:t>
      </w:r>
    </w:p>
    <w:p w14:paraId="2A27D91D" w14:textId="39295F33" w:rsidR="00925BE6" w:rsidRPr="00751C2B" w:rsidRDefault="00DA75A9" w:rsidP="00751C2B">
      <w:pPr>
        <w:spacing w:line="276" w:lineRule="auto"/>
        <w:jc w:val="center"/>
        <w:rPr>
          <w:rFonts w:ascii="Segoe UI" w:hAnsi="Segoe UI" w:cs="Segoe UI"/>
          <w:bCs/>
          <w:iCs/>
          <w:sz w:val="22"/>
          <w:szCs w:val="22"/>
        </w:rPr>
      </w:pPr>
      <w:r w:rsidRPr="00751C2B">
        <w:rPr>
          <w:rFonts w:ascii="Segoe UI" w:hAnsi="Segoe UI" w:cs="Segoe UI"/>
          <w:bCs/>
          <w:iCs/>
          <w:sz w:val="22"/>
          <w:szCs w:val="22"/>
        </w:rPr>
        <w:t>kdy se níže uvedené dne, měsíce a roku dohodli:</w:t>
      </w:r>
    </w:p>
    <w:p w14:paraId="396518B6" w14:textId="7671CF69" w:rsidR="00925BE6" w:rsidRPr="00751C2B" w:rsidRDefault="00925BE6" w:rsidP="00751C2B">
      <w:pPr>
        <w:spacing w:line="276" w:lineRule="auto"/>
        <w:jc w:val="both"/>
        <w:rPr>
          <w:rFonts w:ascii="Segoe UI" w:hAnsi="Segoe UI" w:cs="Segoe UI"/>
          <w:bCs/>
          <w:iCs/>
          <w:sz w:val="22"/>
          <w:szCs w:val="22"/>
        </w:rPr>
      </w:pPr>
    </w:p>
    <w:p w14:paraId="51A67853" w14:textId="593B0F8A" w:rsidR="003D5A67" w:rsidRPr="00751C2B" w:rsidRDefault="003D5A67" w:rsidP="00751C2B">
      <w:pPr>
        <w:spacing w:line="276" w:lineRule="auto"/>
        <w:jc w:val="both"/>
        <w:rPr>
          <w:rFonts w:ascii="Segoe UI" w:hAnsi="Segoe UI" w:cs="Segoe UI"/>
          <w:b/>
          <w:iCs/>
          <w:sz w:val="22"/>
          <w:szCs w:val="22"/>
        </w:rPr>
      </w:pPr>
      <w:r w:rsidRPr="00751C2B">
        <w:rPr>
          <w:rFonts w:ascii="Segoe UI" w:hAnsi="Segoe UI" w:cs="Segoe UI"/>
          <w:b/>
          <w:iCs/>
          <w:sz w:val="22"/>
          <w:szCs w:val="22"/>
        </w:rPr>
        <w:t>Muzeum města Brna, příspěvková organizace</w:t>
      </w:r>
    </w:p>
    <w:p w14:paraId="1B2F6019" w14:textId="21E40AC7" w:rsidR="00925BE6" w:rsidRPr="00751C2B" w:rsidRDefault="009154F3" w:rsidP="00751C2B">
      <w:pPr>
        <w:spacing w:line="276" w:lineRule="auto"/>
        <w:jc w:val="both"/>
        <w:rPr>
          <w:rFonts w:ascii="Segoe UI" w:hAnsi="Segoe UI" w:cs="Segoe UI"/>
          <w:bCs/>
          <w:iCs/>
          <w:sz w:val="22"/>
          <w:szCs w:val="22"/>
        </w:rPr>
      </w:pPr>
      <w:r w:rsidRPr="00751C2B">
        <w:rPr>
          <w:rFonts w:ascii="Segoe UI" w:hAnsi="Segoe UI" w:cs="Segoe UI"/>
          <w:bCs/>
          <w:iCs/>
          <w:sz w:val="22"/>
          <w:szCs w:val="22"/>
        </w:rPr>
        <w:tab/>
      </w:r>
      <w:r w:rsidR="00925BE6" w:rsidRPr="00751C2B">
        <w:rPr>
          <w:rFonts w:ascii="Segoe UI" w:hAnsi="Segoe UI" w:cs="Segoe UI"/>
          <w:bCs/>
          <w:iCs/>
          <w:sz w:val="22"/>
          <w:szCs w:val="22"/>
        </w:rPr>
        <w:t>se sídlem</w:t>
      </w:r>
      <w:r w:rsidR="003D5A67" w:rsidRPr="00751C2B">
        <w:rPr>
          <w:rFonts w:ascii="Segoe UI" w:hAnsi="Segoe UI" w:cs="Segoe UI"/>
          <w:bCs/>
          <w:iCs/>
          <w:sz w:val="22"/>
          <w:szCs w:val="22"/>
        </w:rPr>
        <w:t xml:space="preserve"> Špilberk 210/1, Brno-město, PSČ: 602 00, doručovací číslo PSČ: 662 24</w:t>
      </w:r>
    </w:p>
    <w:p w14:paraId="13AC5302" w14:textId="0D4BC56A" w:rsidR="00925BE6" w:rsidRPr="00751C2B" w:rsidRDefault="009154F3" w:rsidP="00751C2B">
      <w:pPr>
        <w:spacing w:line="276" w:lineRule="auto"/>
        <w:jc w:val="both"/>
        <w:rPr>
          <w:rFonts w:ascii="Segoe UI" w:hAnsi="Segoe UI" w:cs="Segoe UI"/>
          <w:bCs/>
          <w:iCs/>
          <w:sz w:val="22"/>
          <w:szCs w:val="22"/>
        </w:rPr>
      </w:pPr>
      <w:r w:rsidRPr="00751C2B">
        <w:rPr>
          <w:rFonts w:ascii="Segoe UI" w:hAnsi="Segoe UI" w:cs="Segoe UI"/>
          <w:bCs/>
          <w:iCs/>
          <w:sz w:val="22"/>
          <w:szCs w:val="22"/>
        </w:rPr>
        <w:tab/>
      </w:r>
      <w:r w:rsidR="00925BE6" w:rsidRPr="00751C2B">
        <w:rPr>
          <w:rFonts w:ascii="Segoe UI" w:hAnsi="Segoe UI" w:cs="Segoe UI"/>
          <w:bCs/>
          <w:iCs/>
          <w:sz w:val="22"/>
          <w:szCs w:val="22"/>
        </w:rPr>
        <w:t>IČO</w:t>
      </w:r>
      <w:r w:rsidR="003D5A67" w:rsidRPr="00751C2B">
        <w:rPr>
          <w:rFonts w:ascii="Segoe UI" w:hAnsi="Segoe UI" w:cs="Segoe UI"/>
          <w:bCs/>
          <w:iCs/>
          <w:sz w:val="22"/>
          <w:szCs w:val="22"/>
        </w:rPr>
        <w:t>: 001 01</w:t>
      </w:r>
      <w:r w:rsidRPr="00751C2B">
        <w:rPr>
          <w:rFonts w:ascii="Segoe UI" w:hAnsi="Segoe UI" w:cs="Segoe UI"/>
          <w:bCs/>
          <w:iCs/>
          <w:sz w:val="22"/>
          <w:szCs w:val="22"/>
        </w:rPr>
        <w:t> </w:t>
      </w:r>
      <w:r w:rsidR="003D5A67" w:rsidRPr="00751C2B">
        <w:rPr>
          <w:rFonts w:ascii="Segoe UI" w:hAnsi="Segoe UI" w:cs="Segoe UI"/>
          <w:bCs/>
          <w:iCs/>
          <w:sz w:val="22"/>
          <w:szCs w:val="22"/>
        </w:rPr>
        <w:t>427</w:t>
      </w:r>
    </w:p>
    <w:p w14:paraId="6D88CB02" w14:textId="2EE12004" w:rsidR="00925BE6" w:rsidRPr="00751C2B" w:rsidRDefault="009154F3" w:rsidP="00751C2B">
      <w:pPr>
        <w:spacing w:line="276" w:lineRule="auto"/>
        <w:jc w:val="both"/>
        <w:rPr>
          <w:rFonts w:ascii="Segoe UI" w:hAnsi="Segoe UI" w:cs="Segoe UI"/>
          <w:bCs/>
          <w:iCs/>
          <w:sz w:val="22"/>
          <w:szCs w:val="22"/>
        </w:rPr>
      </w:pPr>
      <w:r w:rsidRPr="00751C2B">
        <w:rPr>
          <w:rFonts w:ascii="Segoe UI" w:hAnsi="Segoe UI" w:cs="Segoe UI"/>
          <w:bCs/>
          <w:iCs/>
          <w:sz w:val="22"/>
          <w:szCs w:val="22"/>
        </w:rPr>
        <w:tab/>
      </w:r>
      <w:r w:rsidR="003D5A67" w:rsidRPr="00751C2B">
        <w:rPr>
          <w:rFonts w:ascii="Segoe UI" w:hAnsi="Segoe UI" w:cs="Segoe UI"/>
          <w:bCs/>
          <w:iCs/>
          <w:sz w:val="22"/>
          <w:szCs w:val="22"/>
        </w:rPr>
        <w:t>DIČ: CZ00101427</w:t>
      </w:r>
    </w:p>
    <w:p w14:paraId="731EBD7D" w14:textId="665DFF1A" w:rsidR="00925BE6" w:rsidRPr="00751C2B" w:rsidRDefault="009154F3" w:rsidP="00751C2B">
      <w:pPr>
        <w:spacing w:line="276" w:lineRule="auto"/>
        <w:jc w:val="both"/>
        <w:rPr>
          <w:rFonts w:ascii="Segoe UI" w:hAnsi="Segoe UI" w:cs="Segoe UI"/>
          <w:bCs/>
          <w:iCs/>
          <w:sz w:val="22"/>
          <w:szCs w:val="22"/>
        </w:rPr>
      </w:pPr>
      <w:r w:rsidRPr="00751C2B">
        <w:rPr>
          <w:rFonts w:ascii="Segoe UI" w:hAnsi="Segoe UI" w:cs="Segoe UI"/>
          <w:bCs/>
          <w:iCs/>
          <w:sz w:val="22"/>
          <w:szCs w:val="22"/>
        </w:rPr>
        <w:tab/>
      </w:r>
      <w:r w:rsidR="003D5A67" w:rsidRPr="00751C2B">
        <w:rPr>
          <w:rFonts w:ascii="Segoe UI" w:hAnsi="Segoe UI" w:cs="Segoe UI"/>
          <w:bCs/>
          <w:iCs/>
          <w:sz w:val="22"/>
          <w:szCs w:val="22"/>
        </w:rPr>
        <w:t xml:space="preserve">zapsaná v obchodním rejstříku vedeném u Krajského soudu v Brně, </w:t>
      </w:r>
      <w:proofErr w:type="spellStart"/>
      <w:r w:rsidR="003D5A67" w:rsidRPr="00751C2B">
        <w:rPr>
          <w:rFonts w:ascii="Segoe UI" w:hAnsi="Segoe UI" w:cs="Segoe UI"/>
          <w:bCs/>
          <w:iCs/>
          <w:sz w:val="22"/>
          <w:szCs w:val="22"/>
        </w:rPr>
        <w:t>sp</w:t>
      </w:r>
      <w:proofErr w:type="spellEnd"/>
      <w:r w:rsidR="003D5A67" w:rsidRPr="00751C2B">
        <w:rPr>
          <w:rFonts w:ascii="Segoe UI" w:hAnsi="Segoe UI" w:cs="Segoe UI"/>
          <w:bCs/>
          <w:iCs/>
          <w:sz w:val="22"/>
          <w:szCs w:val="22"/>
        </w:rPr>
        <w:t xml:space="preserve">. zn.: </w:t>
      </w:r>
      <w:proofErr w:type="spellStart"/>
      <w:r w:rsidR="003D5A67" w:rsidRPr="00751C2B">
        <w:rPr>
          <w:rFonts w:ascii="Segoe UI" w:hAnsi="Segoe UI" w:cs="Segoe UI"/>
          <w:bCs/>
          <w:iCs/>
          <w:sz w:val="22"/>
          <w:szCs w:val="22"/>
        </w:rPr>
        <w:t>Pr</w:t>
      </w:r>
      <w:proofErr w:type="spellEnd"/>
      <w:r w:rsidR="001E1C1D" w:rsidRPr="00751C2B">
        <w:rPr>
          <w:rFonts w:ascii="Segoe UI" w:hAnsi="Segoe UI" w:cs="Segoe UI"/>
          <w:bCs/>
          <w:iCs/>
          <w:sz w:val="22"/>
          <w:szCs w:val="22"/>
        </w:rPr>
        <w:t xml:space="preserve"> </w:t>
      </w:r>
      <w:r w:rsidR="003D5A67" w:rsidRPr="00751C2B">
        <w:rPr>
          <w:rFonts w:ascii="Segoe UI" w:hAnsi="Segoe UI" w:cs="Segoe UI"/>
          <w:bCs/>
          <w:iCs/>
          <w:sz w:val="22"/>
          <w:szCs w:val="22"/>
        </w:rPr>
        <w:t>34</w:t>
      </w:r>
    </w:p>
    <w:p w14:paraId="04E656C6" w14:textId="338509ED" w:rsidR="003D5A67" w:rsidRPr="00751C2B" w:rsidRDefault="009154F3" w:rsidP="00751C2B">
      <w:pPr>
        <w:spacing w:line="276" w:lineRule="auto"/>
        <w:jc w:val="both"/>
        <w:rPr>
          <w:rFonts w:ascii="Segoe UI" w:hAnsi="Segoe UI" w:cs="Segoe UI"/>
          <w:bCs/>
          <w:iCs/>
          <w:sz w:val="22"/>
          <w:szCs w:val="22"/>
        </w:rPr>
      </w:pPr>
      <w:r w:rsidRPr="00751C2B">
        <w:rPr>
          <w:rFonts w:ascii="Segoe UI" w:hAnsi="Segoe UI" w:cs="Segoe UI"/>
          <w:bCs/>
          <w:iCs/>
          <w:sz w:val="22"/>
          <w:szCs w:val="22"/>
        </w:rPr>
        <w:tab/>
      </w:r>
      <w:r w:rsidR="003D5A67" w:rsidRPr="00751C2B">
        <w:rPr>
          <w:rFonts w:ascii="Segoe UI" w:hAnsi="Segoe UI" w:cs="Segoe UI"/>
          <w:bCs/>
          <w:iCs/>
          <w:sz w:val="22"/>
          <w:szCs w:val="22"/>
        </w:rPr>
        <w:t>zastoupená Mgr. Zbyňkem Šolcem, ředitelem</w:t>
      </w:r>
    </w:p>
    <w:p w14:paraId="7E1EFDF2" w14:textId="6A6697AE" w:rsidR="001E1C1D" w:rsidRPr="00751C2B" w:rsidRDefault="001E1C1D" w:rsidP="00AC1BD0">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kontaktní osoba</w:t>
      </w:r>
      <w:r w:rsidR="000D3F93" w:rsidRPr="00751C2B">
        <w:rPr>
          <w:rFonts w:ascii="Segoe UI" w:hAnsi="Segoe UI" w:cs="Segoe UI"/>
          <w:bCs/>
          <w:iCs/>
          <w:sz w:val="22"/>
          <w:szCs w:val="22"/>
        </w:rPr>
        <w:t xml:space="preserve">: </w:t>
      </w:r>
      <w:r w:rsidR="004B20D7">
        <w:rPr>
          <w:rFonts w:ascii="Segoe UI" w:hAnsi="Segoe UI" w:cs="Segoe UI"/>
          <w:bCs/>
          <w:iCs/>
          <w:sz w:val="22"/>
          <w:szCs w:val="22"/>
        </w:rPr>
        <w:t>***</w:t>
      </w:r>
      <w:r w:rsidR="002C3858">
        <w:rPr>
          <w:rFonts w:ascii="Segoe UI" w:hAnsi="Segoe UI" w:cs="Segoe UI"/>
          <w:bCs/>
          <w:iCs/>
          <w:sz w:val="22"/>
          <w:szCs w:val="22"/>
        </w:rPr>
        <w:t xml:space="preserve"> </w:t>
      </w:r>
    </w:p>
    <w:p w14:paraId="21E588AD" w14:textId="77777777" w:rsidR="003D5A67" w:rsidRPr="00751C2B" w:rsidRDefault="003D5A67" w:rsidP="00751C2B">
      <w:pPr>
        <w:spacing w:line="276" w:lineRule="auto"/>
        <w:jc w:val="both"/>
        <w:rPr>
          <w:rFonts w:ascii="Segoe UI" w:hAnsi="Segoe UI" w:cs="Segoe UI"/>
          <w:bCs/>
          <w:iCs/>
          <w:sz w:val="22"/>
          <w:szCs w:val="22"/>
        </w:rPr>
      </w:pPr>
    </w:p>
    <w:p w14:paraId="20BBF69E" w14:textId="3F3D9C8E" w:rsidR="00925BE6" w:rsidRPr="00AC1BD0" w:rsidRDefault="009154F3" w:rsidP="00751C2B">
      <w:pPr>
        <w:spacing w:line="276" w:lineRule="auto"/>
        <w:jc w:val="both"/>
        <w:rPr>
          <w:rFonts w:ascii="Segoe UI" w:hAnsi="Segoe UI" w:cs="Segoe UI"/>
          <w:bCs/>
          <w:i/>
          <w:sz w:val="22"/>
          <w:szCs w:val="22"/>
        </w:rPr>
      </w:pPr>
      <w:r w:rsidRPr="00751C2B">
        <w:rPr>
          <w:rFonts w:ascii="Segoe UI" w:hAnsi="Segoe UI" w:cs="Segoe UI"/>
          <w:bCs/>
          <w:i/>
          <w:sz w:val="22"/>
          <w:szCs w:val="22"/>
        </w:rPr>
        <w:tab/>
      </w:r>
      <w:r w:rsidR="00925BE6" w:rsidRPr="00751C2B">
        <w:rPr>
          <w:rFonts w:ascii="Segoe UI" w:hAnsi="Segoe UI" w:cs="Segoe UI"/>
          <w:bCs/>
          <w:i/>
          <w:sz w:val="22"/>
          <w:szCs w:val="22"/>
        </w:rPr>
        <w:t xml:space="preserve">jako </w:t>
      </w:r>
      <w:r w:rsidR="00925BE6" w:rsidRPr="00751C2B">
        <w:rPr>
          <w:rFonts w:ascii="Segoe UI" w:hAnsi="Segoe UI" w:cs="Segoe UI"/>
          <w:b/>
          <w:i/>
          <w:sz w:val="22"/>
          <w:szCs w:val="22"/>
        </w:rPr>
        <w:t xml:space="preserve">objednatel </w:t>
      </w:r>
      <w:r w:rsidR="00BF7A4B" w:rsidRPr="00751C2B">
        <w:rPr>
          <w:rFonts w:ascii="Segoe UI" w:hAnsi="Segoe UI" w:cs="Segoe UI"/>
          <w:bCs/>
          <w:i/>
          <w:sz w:val="22"/>
          <w:szCs w:val="22"/>
        </w:rPr>
        <w:t>na</w:t>
      </w:r>
      <w:r w:rsidR="00925BE6" w:rsidRPr="00751C2B">
        <w:rPr>
          <w:rFonts w:ascii="Segoe UI" w:hAnsi="Segoe UI" w:cs="Segoe UI"/>
          <w:bCs/>
          <w:i/>
          <w:sz w:val="22"/>
          <w:szCs w:val="22"/>
        </w:rPr>
        <w:t xml:space="preserve"> stran</w:t>
      </w:r>
      <w:r w:rsidR="00BF7A4B" w:rsidRPr="00751C2B">
        <w:rPr>
          <w:rFonts w:ascii="Segoe UI" w:hAnsi="Segoe UI" w:cs="Segoe UI"/>
          <w:bCs/>
          <w:i/>
          <w:sz w:val="22"/>
          <w:szCs w:val="22"/>
        </w:rPr>
        <w:t>ě</w:t>
      </w:r>
      <w:r w:rsidR="00925BE6" w:rsidRPr="00751C2B">
        <w:rPr>
          <w:rFonts w:ascii="Segoe UI" w:hAnsi="Segoe UI" w:cs="Segoe UI"/>
          <w:bCs/>
          <w:i/>
          <w:sz w:val="22"/>
          <w:szCs w:val="22"/>
        </w:rPr>
        <w:t xml:space="preserve"> jedné</w:t>
      </w:r>
      <w:r w:rsidR="0085785F" w:rsidRPr="00751C2B">
        <w:rPr>
          <w:rFonts w:ascii="Segoe UI" w:hAnsi="Segoe UI" w:cs="Segoe UI"/>
          <w:bCs/>
          <w:i/>
          <w:sz w:val="22"/>
          <w:szCs w:val="22"/>
        </w:rPr>
        <w:t xml:space="preserve"> </w:t>
      </w:r>
      <w:r w:rsidR="0085785F" w:rsidRPr="00081DFC">
        <w:rPr>
          <w:rFonts w:ascii="Segoe UI" w:hAnsi="Segoe UI" w:cs="Segoe UI"/>
          <w:bCs/>
          <w:iCs/>
          <w:sz w:val="22"/>
          <w:szCs w:val="22"/>
        </w:rPr>
        <w:t>(dále též jen „objednatel“),</w:t>
      </w:r>
    </w:p>
    <w:p w14:paraId="49A46432" w14:textId="77777777" w:rsidR="00AC1BD0" w:rsidRDefault="00AC1BD0" w:rsidP="00751C2B">
      <w:pPr>
        <w:spacing w:line="276" w:lineRule="auto"/>
        <w:jc w:val="both"/>
        <w:rPr>
          <w:rFonts w:ascii="Segoe UI" w:hAnsi="Segoe UI" w:cs="Segoe UI"/>
          <w:bCs/>
          <w:iCs/>
          <w:sz w:val="22"/>
          <w:szCs w:val="22"/>
        </w:rPr>
      </w:pPr>
    </w:p>
    <w:p w14:paraId="6460B4CC" w14:textId="10D4AAAD" w:rsidR="00925BE6" w:rsidRPr="00751C2B" w:rsidRDefault="00925BE6" w:rsidP="00751C2B">
      <w:pPr>
        <w:spacing w:line="276" w:lineRule="auto"/>
        <w:jc w:val="both"/>
        <w:rPr>
          <w:rFonts w:ascii="Segoe UI" w:hAnsi="Segoe UI" w:cs="Segoe UI"/>
          <w:bCs/>
          <w:iCs/>
          <w:sz w:val="22"/>
          <w:szCs w:val="22"/>
        </w:rPr>
      </w:pPr>
      <w:r w:rsidRPr="00751C2B">
        <w:rPr>
          <w:rFonts w:ascii="Segoe UI" w:hAnsi="Segoe UI" w:cs="Segoe UI"/>
          <w:bCs/>
          <w:iCs/>
          <w:sz w:val="22"/>
          <w:szCs w:val="22"/>
        </w:rPr>
        <w:t>a</w:t>
      </w:r>
    </w:p>
    <w:p w14:paraId="228DCA78" w14:textId="349D247A" w:rsidR="00925BE6" w:rsidRPr="00751C2B" w:rsidRDefault="00925BE6" w:rsidP="00751C2B">
      <w:pPr>
        <w:spacing w:line="276" w:lineRule="auto"/>
        <w:jc w:val="both"/>
        <w:rPr>
          <w:rFonts w:ascii="Segoe UI" w:hAnsi="Segoe UI" w:cs="Segoe UI"/>
          <w:bCs/>
          <w:iCs/>
          <w:sz w:val="22"/>
          <w:szCs w:val="22"/>
        </w:rPr>
      </w:pPr>
    </w:p>
    <w:p w14:paraId="09B9B0F5" w14:textId="1E4C90F0" w:rsidR="00E66FF0" w:rsidRPr="00751C2B" w:rsidRDefault="00912435" w:rsidP="00751C2B">
      <w:pPr>
        <w:spacing w:line="276" w:lineRule="auto"/>
        <w:jc w:val="both"/>
        <w:rPr>
          <w:rFonts w:ascii="Segoe UI" w:hAnsi="Segoe UI" w:cs="Segoe UI"/>
          <w:bCs/>
          <w:i/>
          <w:color w:val="FF0000"/>
          <w:sz w:val="22"/>
          <w:szCs w:val="22"/>
        </w:rPr>
      </w:pPr>
      <w:proofErr w:type="spellStart"/>
      <w:r>
        <w:rPr>
          <w:rFonts w:ascii="Segoe UI" w:hAnsi="Segoe UI" w:cs="Segoe UI"/>
          <w:b/>
          <w:iCs/>
          <w:sz w:val="22"/>
          <w:szCs w:val="22"/>
        </w:rPr>
        <w:t>Agrotree</w:t>
      </w:r>
      <w:proofErr w:type="spellEnd"/>
      <w:r>
        <w:rPr>
          <w:rFonts w:ascii="Segoe UI" w:hAnsi="Segoe UI" w:cs="Segoe UI"/>
          <w:b/>
          <w:iCs/>
          <w:sz w:val="22"/>
          <w:szCs w:val="22"/>
        </w:rPr>
        <w:t xml:space="preserve"> s.r.o.</w:t>
      </w:r>
    </w:p>
    <w:p w14:paraId="33C66BB7" w14:textId="41F3D4AE" w:rsidR="00E66FF0"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 xml:space="preserve">Zastoupený: </w:t>
      </w:r>
      <w:r w:rsidR="00912435">
        <w:rPr>
          <w:rFonts w:ascii="Segoe UI" w:hAnsi="Segoe UI" w:cs="Segoe UI"/>
          <w:bCs/>
          <w:iCs/>
          <w:sz w:val="22"/>
          <w:szCs w:val="22"/>
        </w:rPr>
        <w:t>Zdeňkem Weberem, jednatelem</w:t>
      </w:r>
    </w:p>
    <w:p w14:paraId="5E1F149C" w14:textId="66935843" w:rsidR="00E66FF0"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 xml:space="preserve">Se sídlem: </w:t>
      </w:r>
      <w:r w:rsidR="00912435">
        <w:rPr>
          <w:rFonts w:ascii="Segoe UI" w:hAnsi="Segoe UI" w:cs="Segoe UI"/>
          <w:bCs/>
          <w:iCs/>
          <w:sz w:val="22"/>
          <w:szCs w:val="22"/>
        </w:rPr>
        <w:t>Samota 1254, 3</w:t>
      </w:r>
      <w:r w:rsidR="00B64C53">
        <w:rPr>
          <w:rFonts w:ascii="Segoe UI" w:hAnsi="Segoe UI" w:cs="Segoe UI"/>
          <w:bCs/>
          <w:iCs/>
          <w:sz w:val="22"/>
          <w:szCs w:val="22"/>
        </w:rPr>
        <w:t>34 41 Dobřany</w:t>
      </w:r>
    </w:p>
    <w:p w14:paraId="6966894C" w14:textId="0510DCBA" w:rsidR="00E66FF0"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 xml:space="preserve">IČO: </w:t>
      </w:r>
      <w:r w:rsidR="00B64C53">
        <w:rPr>
          <w:rFonts w:ascii="Segoe UI" w:hAnsi="Segoe UI" w:cs="Segoe UI"/>
          <w:bCs/>
          <w:iCs/>
          <w:sz w:val="22"/>
          <w:szCs w:val="22"/>
        </w:rPr>
        <w:t>07095856</w:t>
      </w:r>
    </w:p>
    <w:p w14:paraId="1DAE26A4" w14:textId="65EF368A" w:rsidR="00E66FF0"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 xml:space="preserve">DIČ: </w:t>
      </w:r>
      <w:r w:rsidR="00B64C53">
        <w:rPr>
          <w:rFonts w:ascii="Segoe UI" w:hAnsi="Segoe UI" w:cs="Segoe UI"/>
          <w:bCs/>
          <w:iCs/>
          <w:sz w:val="22"/>
          <w:szCs w:val="22"/>
        </w:rPr>
        <w:t>CZ07095856</w:t>
      </w:r>
    </w:p>
    <w:p w14:paraId="3D0D28FC" w14:textId="525EFE79" w:rsidR="00E66FF0" w:rsidRPr="00751C2B" w:rsidRDefault="00E66FF0" w:rsidP="00751C2B">
      <w:pPr>
        <w:spacing w:line="276" w:lineRule="auto"/>
        <w:ind w:left="709"/>
        <w:jc w:val="both"/>
        <w:rPr>
          <w:rFonts w:ascii="Segoe UI" w:hAnsi="Segoe UI" w:cs="Segoe UI"/>
          <w:bCs/>
          <w:iCs/>
          <w:sz w:val="22"/>
          <w:szCs w:val="22"/>
        </w:rPr>
      </w:pPr>
      <w:r w:rsidRPr="00751C2B">
        <w:rPr>
          <w:rFonts w:ascii="Segoe UI" w:hAnsi="Segoe UI" w:cs="Segoe UI"/>
          <w:bCs/>
          <w:iCs/>
          <w:sz w:val="22"/>
          <w:szCs w:val="22"/>
        </w:rPr>
        <w:t>Právnická osoba zapsaná v obchodním rejstříku vedeném Krajským soudem v</w:t>
      </w:r>
      <w:r w:rsidR="00B64C53">
        <w:rPr>
          <w:rFonts w:ascii="Segoe UI" w:hAnsi="Segoe UI" w:cs="Segoe UI"/>
          <w:bCs/>
          <w:iCs/>
          <w:sz w:val="22"/>
          <w:szCs w:val="22"/>
        </w:rPr>
        <w:t xml:space="preserve"> Plzni</w:t>
      </w:r>
      <w:r w:rsidRPr="00751C2B">
        <w:rPr>
          <w:rFonts w:ascii="Segoe UI" w:hAnsi="Segoe UI" w:cs="Segoe UI"/>
          <w:bCs/>
          <w:iCs/>
          <w:sz w:val="22"/>
          <w:szCs w:val="22"/>
        </w:rPr>
        <w:t xml:space="preserve">, pod </w:t>
      </w:r>
      <w:proofErr w:type="spellStart"/>
      <w:r w:rsidRPr="00751C2B">
        <w:rPr>
          <w:rFonts w:ascii="Segoe UI" w:hAnsi="Segoe UI" w:cs="Segoe UI"/>
          <w:bCs/>
          <w:iCs/>
          <w:sz w:val="22"/>
          <w:szCs w:val="22"/>
        </w:rPr>
        <w:t>sp</w:t>
      </w:r>
      <w:proofErr w:type="spellEnd"/>
      <w:r w:rsidRPr="00751C2B">
        <w:rPr>
          <w:rFonts w:ascii="Segoe UI" w:hAnsi="Segoe UI" w:cs="Segoe UI"/>
          <w:bCs/>
          <w:iCs/>
          <w:sz w:val="22"/>
          <w:szCs w:val="22"/>
        </w:rPr>
        <w:t xml:space="preserve">. zn. </w:t>
      </w:r>
      <w:r w:rsidR="00B64C53">
        <w:rPr>
          <w:rFonts w:ascii="Segoe UI" w:hAnsi="Segoe UI" w:cs="Segoe UI"/>
          <w:bCs/>
          <w:iCs/>
          <w:sz w:val="22"/>
          <w:szCs w:val="22"/>
        </w:rPr>
        <w:t>C 36251</w:t>
      </w:r>
    </w:p>
    <w:p w14:paraId="15B9FFD3" w14:textId="7762B83F" w:rsidR="00E66FF0"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 xml:space="preserve">Bankovní spojení: </w:t>
      </w:r>
      <w:r w:rsidR="004B20D7">
        <w:rPr>
          <w:rFonts w:ascii="Segoe UI" w:hAnsi="Segoe UI" w:cs="Segoe UI"/>
          <w:bCs/>
          <w:iCs/>
          <w:sz w:val="22"/>
          <w:szCs w:val="22"/>
        </w:rPr>
        <w:t>***</w:t>
      </w:r>
    </w:p>
    <w:p w14:paraId="1B97F37B" w14:textId="58E233A2" w:rsidR="00E66FF0"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 xml:space="preserve">Číslo účtu: </w:t>
      </w:r>
      <w:r w:rsidR="004B20D7">
        <w:rPr>
          <w:rFonts w:ascii="Segoe UI" w:hAnsi="Segoe UI" w:cs="Segoe UI"/>
          <w:bCs/>
          <w:iCs/>
          <w:sz w:val="22"/>
          <w:szCs w:val="22"/>
        </w:rPr>
        <w:t>***</w:t>
      </w:r>
    </w:p>
    <w:p w14:paraId="2F648782" w14:textId="2B6C406F" w:rsidR="00E66FF0"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 xml:space="preserve">Kontaktní osoba: </w:t>
      </w:r>
      <w:r w:rsidR="004B20D7">
        <w:rPr>
          <w:rFonts w:ascii="Segoe UI" w:hAnsi="Segoe UI" w:cs="Segoe UI"/>
          <w:bCs/>
          <w:iCs/>
          <w:sz w:val="22"/>
          <w:szCs w:val="22"/>
        </w:rPr>
        <w:t>***</w:t>
      </w:r>
    </w:p>
    <w:p w14:paraId="3EAF4731" w14:textId="22187F2B" w:rsidR="00E66FF0"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 xml:space="preserve">Telefon: </w:t>
      </w:r>
      <w:r w:rsidR="004B20D7">
        <w:rPr>
          <w:rFonts w:ascii="Segoe UI" w:hAnsi="Segoe UI" w:cs="Segoe UI"/>
          <w:bCs/>
          <w:iCs/>
          <w:sz w:val="22"/>
          <w:szCs w:val="22"/>
        </w:rPr>
        <w:t>***</w:t>
      </w:r>
    </w:p>
    <w:p w14:paraId="0AAA7008" w14:textId="77657037" w:rsidR="00495DD3" w:rsidRPr="00751C2B" w:rsidRDefault="00E66FF0" w:rsidP="00751C2B">
      <w:pPr>
        <w:spacing w:line="276" w:lineRule="auto"/>
        <w:ind w:firstLine="709"/>
        <w:jc w:val="both"/>
        <w:rPr>
          <w:rFonts w:ascii="Segoe UI" w:hAnsi="Segoe UI" w:cs="Segoe UI"/>
          <w:bCs/>
          <w:iCs/>
          <w:sz w:val="22"/>
          <w:szCs w:val="22"/>
        </w:rPr>
      </w:pPr>
      <w:r w:rsidRPr="00751C2B">
        <w:rPr>
          <w:rFonts w:ascii="Segoe UI" w:hAnsi="Segoe UI" w:cs="Segoe UI"/>
          <w:bCs/>
          <w:iCs/>
          <w:sz w:val="22"/>
          <w:szCs w:val="22"/>
        </w:rPr>
        <w:t>E-mail:</w:t>
      </w:r>
      <w:r w:rsidRPr="00751C2B">
        <w:rPr>
          <w:rFonts w:ascii="Segoe UI" w:hAnsi="Segoe UI" w:cs="Segoe UI"/>
          <w:bCs/>
          <w:iCs/>
          <w:sz w:val="22"/>
          <w:szCs w:val="22"/>
        </w:rPr>
        <w:tab/>
      </w:r>
      <w:r w:rsidR="004B20D7">
        <w:rPr>
          <w:rFonts w:ascii="Segoe UI" w:hAnsi="Segoe UI" w:cs="Segoe UI"/>
          <w:bCs/>
          <w:iCs/>
          <w:sz w:val="22"/>
          <w:szCs w:val="22"/>
        </w:rPr>
        <w:t>***</w:t>
      </w:r>
    </w:p>
    <w:p w14:paraId="75D837E9" w14:textId="77777777" w:rsidR="00E66FF0" w:rsidRPr="00751C2B" w:rsidRDefault="00E66FF0" w:rsidP="00751C2B">
      <w:pPr>
        <w:spacing w:line="276" w:lineRule="auto"/>
        <w:ind w:firstLine="709"/>
        <w:jc w:val="both"/>
        <w:rPr>
          <w:rFonts w:ascii="Segoe UI" w:hAnsi="Segoe UI" w:cs="Segoe UI"/>
          <w:bCs/>
          <w:iCs/>
          <w:sz w:val="22"/>
          <w:szCs w:val="22"/>
        </w:rPr>
      </w:pPr>
    </w:p>
    <w:p w14:paraId="48DC3B74" w14:textId="3FFBE532" w:rsidR="00925BE6" w:rsidRPr="00751C2B" w:rsidRDefault="00EC446B" w:rsidP="00751C2B">
      <w:pPr>
        <w:spacing w:line="276" w:lineRule="auto"/>
        <w:jc w:val="both"/>
        <w:rPr>
          <w:rFonts w:ascii="Segoe UI" w:hAnsi="Segoe UI" w:cs="Segoe UI"/>
          <w:bCs/>
          <w:i/>
          <w:sz w:val="22"/>
          <w:szCs w:val="22"/>
        </w:rPr>
      </w:pPr>
      <w:r w:rsidRPr="00751C2B">
        <w:rPr>
          <w:rFonts w:ascii="Segoe UI" w:hAnsi="Segoe UI" w:cs="Segoe UI"/>
          <w:bCs/>
          <w:i/>
          <w:sz w:val="22"/>
          <w:szCs w:val="22"/>
        </w:rPr>
        <w:tab/>
      </w:r>
      <w:r w:rsidR="00925BE6" w:rsidRPr="00751C2B">
        <w:rPr>
          <w:rFonts w:ascii="Segoe UI" w:hAnsi="Segoe UI" w:cs="Segoe UI"/>
          <w:bCs/>
          <w:i/>
          <w:sz w:val="22"/>
          <w:szCs w:val="22"/>
        </w:rPr>
        <w:t xml:space="preserve">jako </w:t>
      </w:r>
      <w:r w:rsidR="00925BE6" w:rsidRPr="00751C2B">
        <w:rPr>
          <w:rFonts w:ascii="Segoe UI" w:hAnsi="Segoe UI" w:cs="Segoe UI"/>
          <w:b/>
          <w:i/>
          <w:sz w:val="22"/>
          <w:szCs w:val="22"/>
        </w:rPr>
        <w:t xml:space="preserve">zhotovitel </w:t>
      </w:r>
      <w:r w:rsidR="00BF7A4B" w:rsidRPr="00751C2B">
        <w:rPr>
          <w:rFonts w:ascii="Segoe UI" w:hAnsi="Segoe UI" w:cs="Segoe UI"/>
          <w:bCs/>
          <w:i/>
          <w:sz w:val="22"/>
          <w:szCs w:val="22"/>
        </w:rPr>
        <w:t>na</w:t>
      </w:r>
      <w:r w:rsidR="00925BE6" w:rsidRPr="00751C2B">
        <w:rPr>
          <w:rFonts w:ascii="Segoe UI" w:hAnsi="Segoe UI" w:cs="Segoe UI"/>
          <w:bCs/>
          <w:i/>
          <w:sz w:val="22"/>
          <w:szCs w:val="22"/>
        </w:rPr>
        <w:t xml:space="preserve"> stran</w:t>
      </w:r>
      <w:r w:rsidR="00BF7A4B" w:rsidRPr="00751C2B">
        <w:rPr>
          <w:rFonts w:ascii="Segoe UI" w:hAnsi="Segoe UI" w:cs="Segoe UI"/>
          <w:bCs/>
          <w:i/>
          <w:sz w:val="22"/>
          <w:szCs w:val="22"/>
        </w:rPr>
        <w:t>ě</w:t>
      </w:r>
      <w:r w:rsidR="00925BE6" w:rsidRPr="00751C2B">
        <w:rPr>
          <w:rFonts w:ascii="Segoe UI" w:hAnsi="Segoe UI" w:cs="Segoe UI"/>
          <w:bCs/>
          <w:i/>
          <w:sz w:val="22"/>
          <w:szCs w:val="22"/>
        </w:rPr>
        <w:t xml:space="preserve"> druhé</w:t>
      </w:r>
      <w:r w:rsidR="0085785F" w:rsidRPr="00751C2B">
        <w:rPr>
          <w:rFonts w:ascii="Segoe UI" w:hAnsi="Segoe UI" w:cs="Segoe UI"/>
          <w:bCs/>
          <w:i/>
          <w:sz w:val="22"/>
          <w:szCs w:val="22"/>
        </w:rPr>
        <w:t xml:space="preserve"> </w:t>
      </w:r>
      <w:r w:rsidR="0085785F" w:rsidRPr="00081DFC">
        <w:rPr>
          <w:rFonts w:ascii="Segoe UI" w:hAnsi="Segoe UI" w:cs="Segoe UI"/>
          <w:bCs/>
          <w:iCs/>
          <w:sz w:val="22"/>
          <w:szCs w:val="22"/>
        </w:rPr>
        <w:t>(dále též jen „zhotovitel“),</w:t>
      </w:r>
    </w:p>
    <w:p w14:paraId="763BBD28" w14:textId="6CD4B033" w:rsidR="0085785F" w:rsidRPr="00751C2B" w:rsidRDefault="0085785F" w:rsidP="00751C2B">
      <w:pPr>
        <w:spacing w:line="276" w:lineRule="auto"/>
        <w:jc w:val="both"/>
        <w:rPr>
          <w:rFonts w:ascii="Segoe UI" w:hAnsi="Segoe UI" w:cs="Segoe UI"/>
          <w:bCs/>
          <w:i/>
          <w:sz w:val="22"/>
          <w:szCs w:val="22"/>
        </w:rPr>
      </w:pPr>
    </w:p>
    <w:p w14:paraId="449027CE" w14:textId="64AC3B97" w:rsidR="00495DD3" w:rsidRDefault="0085785F" w:rsidP="00751C2B">
      <w:pPr>
        <w:spacing w:line="276" w:lineRule="auto"/>
        <w:jc w:val="both"/>
        <w:rPr>
          <w:rFonts w:ascii="Segoe UI" w:hAnsi="Segoe UI" w:cs="Segoe UI"/>
          <w:bCs/>
          <w:iCs/>
          <w:sz w:val="22"/>
          <w:szCs w:val="22"/>
        </w:rPr>
      </w:pPr>
      <w:r w:rsidRPr="00751C2B">
        <w:rPr>
          <w:rFonts w:ascii="Segoe UI" w:hAnsi="Segoe UI" w:cs="Segoe UI"/>
          <w:bCs/>
          <w:i/>
          <w:sz w:val="22"/>
          <w:szCs w:val="22"/>
        </w:rPr>
        <w:tab/>
        <w:t>objednatel a zhotovitel dále společně též jen jako „</w:t>
      </w:r>
      <w:r w:rsidRPr="00081DFC">
        <w:rPr>
          <w:rFonts w:ascii="Segoe UI" w:hAnsi="Segoe UI" w:cs="Segoe UI"/>
          <w:bCs/>
          <w:iCs/>
          <w:sz w:val="22"/>
          <w:szCs w:val="22"/>
        </w:rPr>
        <w:t>smluvní strany“</w:t>
      </w:r>
    </w:p>
    <w:p w14:paraId="61C8853C" w14:textId="77777777" w:rsidR="009305C8" w:rsidRPr="00081DFC" w:rsidRDefault="009305C8" w:rsidP="00751C2B">
      <w:pPr>
        <w:spacing w:line="276" w:lineRule="auto"/>
        <w:jc w:val="both"/>
        <w:rPr>
          <w:rFonts w:ascii="Segoe UI" w:hAnsi="Segoe UI" w:cs="Segoe UI"/>
          <w:bCs/>
          <w:i/>
          <w:sz w:val="22"/>
          <w:szCs w:val="22"/>
        </w:rPr>
      </w:pPr>
    </w:p>
    <w:p w14:paraId="3F8FBE8D" w14:textId="3BA5DEFA" w:rsidR="00751C2B" w:rsidRPr="00751C2B" w:rsidRDefault="007507B0" w:rsidP="00D04531">
      <w:pPr>
        <w:pStyle w:val="Odstavecseseznamem"/>
        <w:numPr>
          <w:ilvl w:val="0"/>
          <w:numId w:val="31"/>
        </w:numPr>
        <w:spacing w:before="120" w:after="120" w:line="276" w:lineRule="auto"/>
        <w:ind w:left="567" w:hanging="567"/>
        <w:contextualSpacing w:val="0"/>
        <w:rPr>
          <w:rFonts w:ascii="Segoe UI" w:hAnsi="Segoe UI" w:cs="Segoe UI"/>
          <w:b/>
          <w:iCs/>
          <w:sz w:val="22"/>
          <w:szCs w:val="22"/>
        </w:rPr>
      </w:pPr>
      <w:r w:rsidRPr="00751C2B">
        <w:rPr>
          <w:rFonts w:ascii="Segoe UI" w:hAnsi="Segoe UI" w:cs="Segoe UI"/>
          <w:b/>
          <w:iCs/>
          <w:sz w:val="22"/>
          <w:szCs w:val="22"/>
        </w:rPr>
        <w:t>Předmět smlouvy</w:t>
      </w:r>
    </w:p>
    <w:p w14:paraId="31CE4BEF" w14:textId="57EB174A" w:rsidR="009154F3" w:rsidRPr="00B56CB8" w:rsidRDefault="00495DD3" w:rsidP="00B56C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D04531">
        <w:rPr>
          <w:rFonts w:ascii="Segoe UI" w:hAnsi="Segoe UI" w:cs="Segoe UI"/>
          <w:bCs/>
          <w:iCs/>
          <w:sz w:val="22"/>
          <w:szCs w:val="22"/>
        </w:rPr>
        <w:t>Předmětem této smlouvy je závazek zhotovitele provést pro objednatele</w:t>
      </w:r>
      <w:r w:rsidR="001E1C1D" w:rsidRPr="00D04531">
        <w:rPr>
          <w:rFonts w:ascii="Segoe UI" w:hAnsi="Segoe UI" w:cs="Segoe UI"/>
          <w:bCs/>
          <w:iCs/>
          <w:sz w:val="22"/>
          <w:szCs w:val="22"/>
        </w:rPr>
        <w:t xml:space="preserve"> na svůj náklad a nebezpečí dílo</w:t>
      </w:r>
      <w:r w:rsidR="00AF07EC">
        <w:rPr>
          <w:rFonts w:ascii="Segoe UI" w:hAnsi="Segoe UI" w:cs="Segoe UI"/>
          <w:bCs/>
          <w:iCs/>
          <w:sz w:val="22"/>
          <w:szCs w:val="22"/>
        </w:rPr>
        <w:t xml:space="preserve"> spočívající v </w:t>
      </w:r>
      <w:r w:rsidR="00B56CB8" w:rsidRPr="00B56CB8">
        <w:rPr>
          <w:rFonts w:ascii="Segoe UI" w:hAnsi="Segoe UI" w:cs="Segoe UI"/>
          <w:bCs/>
          <w:iCs/>
          <w:sz w:val="22"/>
          <w:szCs w:val="22"/>
        </w:rPr>
        <w:t>repasování, resp. renovac</w:t>
      </w:r>
      <w:r w:rsidR="00B56CB8">
        <w:rPr>
          <w:rFonts w:ascii="Segoe UI" w:hAnsi="Segoe UI" w:cs="Segoe UI"/>
          <w:bCs/>
          <w:iCs/>
          <w:sz w:val="22"/>
          <w:szCs w:val="22"/>
        </w:rPr>
        <w:t>i</w:t>
      </w:r>
      <w:r w:rsidR="00B56CB8" w:rsidRPr="00B56CB8">
        <w:rPr>
          <w:rFonts w:ascii="Segoe UI" w:hAnsi="Segoe UI" w:cs="Segoe UI"/>
          <w:bCs/>
          <w:iCs/>
          <w:sz w:val="22"/>
          <w:szCs w:val="22"/>
        </w:rPr>
        <w:t xml:space="preserve"> dřevěných oken</w:t>
      </w:r>
      <w:r w:rsidR="00B56CB8">
        <w:rPr>
          <w:rFonts w:ascii="Segoe UI" w:hAnsi="Segoe UI" w:cs="Segoe UI"/>
          <w:bCs/>
          <w:iCs/>
          <w:sz w:val="22"/>
          <w:szCs w:val="22"/>
        </w:rPr>
        <w:t xml:space="preserve"> s tím, že</w:t>
      </w:r>
      <w:r w:rsidR="00B56CB8" w:rsidRPr="00B56CB8">
        <w:rPr>
          <w:rFonts w:ascii="Segoe UI" w:hAnsi="Segoe UI" w:cs="Segoe UI"/>
          <w:bCs/>
          <w:iCs/>
          <w:sz w:val="22"/>
          <w:szCs w:val="22"/>
        </w:rPr>
        <w:t xml:space="preserve"> </w:t>
      </w:r>
      <w:r w:rsidR="00B56CB8">
        <w:rPr>
          <w:rFonts w:ascii="Segoe UI" w:hAnsi="Segoe UI" w:cs="Segoe UI"/>
          <w:bCs/>
          <w:iCs/>
          <w:sz w:val="22"/>
          <w:szCs w:val="22"/>
        </w:rPr>
        <w:t>k</w:t>
      </w:r>
      <w:r w:rsidR="00B56CB8" w:rsidRPr="00B56CB8">
        <w:rPr>
          <w:rFonts w:ascii="Segoe UI" w:hAnsi="Segoe UI" w:cs="Segoe UI"/>
          <w:bCs/>
          <w:iCs/>
          <w:sz w:val="22"/>
          <w:szCs w:val="22"/>
        </w:rPr>
        <w:t>aždé okno je dvojité (tj. kastlové) a zahrnuje skleněné výplně, čtyři křídla (pár vnějších a pár vnitřních) a rám</w:t>
      </w:r>
      <w:r w:rsidR="00B56CB8">
        <w:rPr>
          <w:rFonts w:ascii="Segoe UI" w:hAnsi="Segoe UI" w:cs="Segoe UI"/>
          <w:bCs/>
          <w:iCs/>
          <w:sz w:val="22"/>
          <w:szCs w:val="22"/>
        </w:rPr>
        <w:t xml:space="preserve"> </w:t>
      </w:r>
      <w:r w:rsidR="00AA68AE" w:rsidRPr="009874E8">
        <w:rPr>
          <w:rFonts w:ascii="Segoe UI" w:hAnsi="Segoe UI" w:cs="Segoe UI"/>
          <w:bCs/>
          <w:i/>
          <w:sz w:val="22"/>
          <w:szCs w:val="22"/>
        </w:rPr>
        <w:lastRenderedPageBreak/>
        <w:t>(</w:t>
      </w:r>
      <w:r w:rsidR="00364974" w:rsidRPr="009874E8">
        <w:rPr>
          <w:rFonts w:ascii="Segoe UI" w:hAnsi="Segoe UI" w:cs="Segoe UI"/>
          <w:bCs/>
          <w:i/>
          <w:sz w:val="22"/>
          <w:szCs w:val="22"/>
        </w:rPr>
        <w:t>dále též jen jako „</w:t>
      </w:r>
      <w:r w:rsidR="0044337C" w:rsidRPr="009874E8">
        <w:rPr>
          <w:rFonts w:ascii="Segoe UI" w:hAnsi="Segoe UI" w:cs="Segoe UI"/>
          <w:b/>
          <w:i/>
          <w:sz w:val="22"/>
          <w:szCs w:val="22"/>
        </w:rPr>
        <w:t>D</w:t>
      </w:r>
      <w:r w:rsidR="00AA68AE" w:rsidRPr="009874E8">
        <w:rPr>
          <w:rFonts w:ascii="Segoe UI" w:hAnsi="Segoe UI" w:cs="Segoe UI"/>
          <w:b/>
          <w:i/>
          <w:sz w:val="22"/>
          <w:szCs w:val="22"/>
        </w:rPr>
        <w:t>ílo</w:t>
      </w:r>
      <w:r w:rsidR="00364974" w:rsidRPr="009874E8">
        <w:rPr>
          <w:rFonts w:ascii="Segoe UI" w:hAnsi="Segoe UI" w:cs="Segoe UI"/>
          <w:bCs/>
          <w:i/>
          <w:sz w:val="22"/>
          <w:szCs w:val="22"/>
        </w:rPr>
        <w:t>“</w:t>
      </w:r>
      <w:r w:rsidR="00AA68AE" w:rsidRPr="009874E8">
        <w:rPr>
          <w:rFonts w:ascii="Segoe UI" w:hAnsi="Segoe UI" w:cs="Segoe UI"/>
          <w:bCs/>
          <w:i/>
          <w:sz w:val="22"/>
          <w:szCs w:val="22"/>
        </w:rPr>
        <w:t>)</w:t>
      </w:r>
      <w:r w:rsidR="0044337C" w:rsidRPr="00B56CB8">
        <w:rPr>
          <w:rFonts w:ascii="Segoe UI" w:hAnsi="Segoe UI" w:cs="Segoe UI"/>
          <w:bCs/>
          <w:iCs/>
          <w:sz w:val="22"/>
          <w:szCs w:val="22"/>
        </w:rPr>
        <w:t>,</w:t>
      </w:r>
      <w:r w:rsidRPr="00B56CB8">
        <w:rPr>
          <w:rFonts w:ascii="Segoe UI" w:hAnsi="Segoe UI" w:cs="Segoe UI"/>
          <w:bCs/>
          <w:iCs/>
          <w:sz w:val="22"/>
          <w:szCs w:val="22"/>
        </w:rPr>
        <w:t xml:space="preserve"> a závazek objednatele </w:t>
      </w:r>
      <w:r w:rsidR="0044337C" w:rsidRPr="00B56CB8">
        <w:rPr>
          <w:rFonts w:ascii="Segoe UI" w:hAnsi="Segoe UI" w:cs="Segoe UI"/>
          <w:bCs/>
          <w:iCs/>
          <w:sz w:val="22"/>
          <w:szCs w:val="22"/>
        </w:rPr>
        <w:t>Dílo převzít a</w:t>
      </w:r>
      <w:r w:rsidRPr="00B56CB8">
        <w:rPr>
          <w:rFonts w:ascii="Segoe UI" w:hAnsi="Segoe UI" w:cs="Segoe UI"/>
          <w:bCs/>
          <w:iCs/>
          <w:sz w:val="22"/>
          <w:szCs w:val="22"/>
        </w:rPr>
        <w:t xml:space="preserve"> zaplatit zhotoviteli sjednanou cenu</w:t>
      </w:r>
      <w:r w:rsidR="0044337C" w:rsidRPr="00B56CB8">
        <w:rPr>
          <w:rFonts w:ascii="Segoe UI" w:hAnsi="Segoe UI" w:cs="Segoe UI"/>
          <w:bCs/>
          <w:iCs/>
          <w:sz w:val="22"/>
          <w:szCs w:val="22"/>
        </w:rPr>
        <w:t xml:space="preserve">, to vše za podmínek a postupem sjednaným </w:t>
      </w:r>
      <w:r w:rsidR="00895435" w:rsidRPr="00B56CB8">
        <w:rPr>
          <w:rFonts w:ascii="Segoe UI" w:hAnsi="Segoe UI" w:cs="Segoe UI"/>
          <w:bCs/>
          <w:iCs/>
          <w:sz w:val="22"/>
          <w:szCs w:val="22"/>
        </w:rPr>
        <w:t xml:space="preserve">dále </w:t>
      </w:r>
      <w:r w:rsidR="0044337C" w:rsidRPr="00B56CB8">
        <w:rPr>
          <w:rFonts w:ascii="Segoe UI" w:hAnsi="Segoe UI" w:cs="Segoe UI"/>
          <w:bCs/>
          <w:iCs/>
          <w:sz w:val="22"/>
          <w:szCs w:val="22"/>
        </w:rPr>
        <w:t>v této smlouvě</w:t>
      </w:r>
      <w:r w:rsidRPr="00B56CB8">
        <w:rPr>
          <w:rFonts w:ascii="Segoe UI" w:hAnsi="Segoe UI" w:cs="Segoe UI"/>
          <w:bCs/>
          <w:iCs/>
          <w:sz w:val="22"/>
          <w:szCs w:val="22"/>
        </w:rPr>
        <w:t>.</w:t>
      </w:r>
    </w:p>
    <w:p w14:paraId="6CF3697D" w14:textId="262CDEBC" w:rsidR="007653F0" w:rsidRPr="00751C2B" w:rsidRDefault="007653F0" w:rsidP="00751C2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0" w:name="_Ref120089541"/>
      <w:r w:rsidRPr="00751C2B">
        <w:rPr>
          <w:rFonts w:ascii="Segoe UI" w:hAnsi="Segoe UI" w:cs="Segoe UI"/>
          <w:bCs/>
          <w:iCs/>
          <w:sz w:val="22"/>
          <w:szCs w:val="22"/>
        </w:rPr>
        <w:t xml:space="preserve">Předmět Díla zahrnuje </w:t>
      </w:r>
      <w:r w:rsidR="003F1013" w:rsidRPr="00751C2B">
        <w:rPr>
          <w:rFonts w:ascii="Segoe UI" w:hAnsi="Segoe UI" w:cs="Segoe UI"/>
          <w:bCs/>
          <w:iCs/>
          <w:sz w:val="22"/>
          <w:szCs w:val="22"/>
        </w:rPr>
        <w:t xml:space="preserve">zejména </w:t>
      </w:r>
      <w:r w:rsidRPr="00751C2B">
        <w:rPr>
          <w:rFonts w:ascii="Segoe UI" w:hAnsi="Segoe UI" w:cs="Segoe UI"/>
          <w:bCs/>
          <w:iCs/>
          <w:sz w:val="22"/>
          <w:szCs w:val="22"/>
        </w:rPr>
        <w:t>následující činnosti, a to:</w:t>
      </w:r>
      <w:bookmarkEnd w:id="0"/>
    </w:p>
    <w:p w14:paraId="2148C253" w14:textId="43D3A9CE" w:rsidR="00B56CB8" w:rsidRPr="00B56CB8" w:rsidRDefault="00B56CB8" w:rsidP="00B56CB8">
      <w:pPr>
        <w:pStyle w:val="Odstavecseseznamem"/>
        <w:numPr>
          <w:ilvl w:val="1"/>
          <w:numId w:val="8"/>
        </w:numPr>
        <w:spacing w:before="120" w:after="120" w:line="276" w:lineRule="auto"/>
        <w:ind w:left="1134" w:hanging="567"/>
        <w:contextualSpacing w:val="0"/>
        <w:jc w:val="both"/>
        <w:rPr>
          <w:rFonts w:ascii="Segoe UI" w:hAnsi="Segoe UI" w:cs="Segoe UI"/>
          <w:bCs/>
          <w:iCs/>
          <w:sz w:val="22"/>
          <w:szCs w:val="22"/>
        </w:rPr>
      </w:pPr>
      <w:r w:rsidRPr="00B56CB8">
        <w:rPr>
          <w:rFonts w:ascii="Segoe UI" w:hAnsi="Segoe UI" w:cs="Segoe UI"/>
          <w:bCs/>
          <w:iCs/>
          <w:sz w:val="22"/>
          <w:szCs w:val="22"/>
        </w:rPr>
        <w:t xml:space="preserve">celkovému odstranění nátěrů </w:t>
      </w:r>
      <w:r w:rsidR="00081DFC">
        <w:rPr>
          <w:rFonts w:ascii="Segoe UI" w:hAnsi="Segoe UI" w:cs="Segoe UI"/>
          <w:bCs/>
          <w:iCs/>
          <w:sz w:val="22"/>
          <w:szCs w:val="22"/>
        </w:rPr>
        <w:t>o</w:t>
      </w:r>
      <w:r w:rsidRPr="00B56CB8">
        <w:rPr>
          <w:rFonts w:ascii="Segoe UI" w:hAnsi="Segoe UI" w:cs="Segoe UI"/>
          <w:bCs/>
          <w:iCs/>
          <w:sz w:val="22"/>
          <w:szCs w:val="22"/>
        </w:rPr>
        <w:t>ken, oprav</w:t>
      </w:r>
      <w:r w:rsidR="00AF07EC">
        <w:rPr>
          <w:rFonts w:ascii="Segoe UI" w:hAnsi="Segoe UI" w:cs="Segoe UI"/>
          <w:bCs/>
          <w:iCs/>
          <w:sz w:val="22"/>
          <w:szCs w:val="22"/>
        </w:rPr>
        <w:t>u</w:t>
      </w:r>
      <w:r w:rsidRPr="00B56CB8">
        <w:rPr>
          <w:rFonts w:ascii="Segoe UI" w:hAnsi="Segoe UI" w:cs="Segoe UI"/>
          <w:bCs/>
          <w:iCs/>
          <w:sz w:val="22"/>
          <w:szCs w:val="22"/>
        </w:rPr>
        <w:t xml:space="preserve"> poškozených částí </w:t>
      </w:r>
      <w:r w:rsidR="00081DFC">
        <w:rPr>
          <w:rFonts w:ascii="Segoe UI" w:hAnsi="Segoe UI" w:cs="Segoe UI"/>
          <w:bCs/>
          <w:iCs/>
          <w:sz w:val="22"/>
          <w:szCs w:val="22"/>
        </w:rPr>
        <w:t>o</w:t>
      </w:r>
      <w:r w:rsidRPr="00B56CB8">
        <w:rPr>
          <w:rFonts w:ascii="Segoe UI" w:hAnsi="Segoe UI" w:cs="Segoe UI"/>
          <w:bCs/>
          <w:iCs/>
          <w:sz w:val="22"/>
          <w:szCs w:val="22"/>
        </w:rPr>
        <w:t>ken, zatmelení a nanesení nového nátěru, a to včetně dodávky a montáže okenního kování, kdy toto konkrétně zahrnuje provedení zejm. následujících činností:</w:t>
      </w:r>
    </w:p>
    <w:p w14:paraId="22B7978F" w14:textId="77777777" w:rsidR="00081DFC" w:rsidRDefault="00B56CB8" w:rsidP="00081DFC">
      <w:pPr>
        <w:pStyle w:val="Odstavecseseznamem"/>
        <w:numPr>
          <w:ilvl w:val="2"/>
          <w:numId w:val="8"/>
        </w:numPr>
        <w:spacing w:before="120" w:line="276" w:lineRule="auto"/>
        <w:contextualSpacing w:val="0"/>
        <w:jc w:val="both"/>
        <w:rPr>
          <w:rFonts w:ascii="Segoe UI" w:hAnsi="Segoe UI" w:cs="Segoe UI"/>
          <w:bCs/>
          <w:iCs/>
          <w:sz w:val="22"/>
          <w:szCs w:val="22"/>
        </w:rPr>
      </w:pPr>
      <w:r w:rsidRPr="00B56CB8">
        <w:rPr>
          <w:rFonts w:ascii="Segoe UI" w:hAnsi="Segoe UI" w:cs="Segoe UI"/>
          <w:bCs/>
          <w:iCs/>
          <w:sz w:val="22"/>
          <w:szCs w:val="22"/>
        </w:rPr>
        <w:t xml:space="preserve">demontáž a montáž </w:t>
      </w:r>
      <w:r w:rsidR="00081DFC">
        <w:rPr>
          <w:rFonts w:ascii="Segoe UI" w:hAnsi="Segoe UI" w:cs="Segoe UI"/>
          <w:bCs/>
          <w:iCs/>
          <w:sz w:val="22"/>
          <w:szCs w:val="22"/>
        </w:rPr>
        <w:t>o</w:t>
      </w:r>
      <w:r w:rsidRPr="00B56CB8">
        <w:rPr>
          <w:rFonts w:ascii="Segoe UI" w:hAnsi="Segoe UI" w:cs="Segoe UI"/>
          <w:bCs/>
          <w:iCs/>
          <w:sz w:val="22"/>
          <w:szCs w:val="22"/>
        </w:rPr>
        <w:t>ken,</w:t>
      </w:r>
    </w:p>
    <w:p w14:paraId="513C0BEF" w14:textId="77777777" w:rsidR="00081DFC" w:rsidRDefault="00B56CB8" w:rsidP="00081DFC">
      <w:pPr>
        <w:pStyle w:val="Odstavecseseznamem"/>
        <w:numPr>
          <w:ilvl w:val="2"/>
          <w:numId w:val="8"/>
        </w:numPr>
        <w:spacing w:before="120" w:line="276" w:lineRule="auto"/>
        <w:contextualSpacing w:val="0"/>
        <w:jc w:val="both"/>
        <w:rPr>
          <w:rFonts w:ascii="Segoe UI" w:hAnsi="Segoe UI" w:cs="Segoe UI"/>
          <w:bCs/>
          <w:iCs/>
          <w:sz w:val="22"/>
          <w:szCs w:val="22"/>
        </w:rPr>
      </w:pPr>
      <w:r w:rsidRPr="00081DFC">
        <w:rPr>
          <w:rFonts w:ascii="Segoe UI" w:hAnsi="Segoe UI" w:cs="Segoe UI"/>
          <w:bCs/>
          <w:iCs/>
          <w:sz w:val="22"/>
          <w:szCs w:val="22"/>
        </w:rPr>
        <w:t xml:space="preserve">montáž a demontáž bednění stavebních otvorů na okna (tj. instalace venkovního rámu s plachtou a geotextilií, popř. polystyrenem tak, aby bylo zamezeno působení povětrnostních vlivů do vnitřních prostor), </w:t>
      </w:r>
    </w:p>
    <w:p w14:paraId="05C00290" w14:textId="51BD6489" w:rsidR="00081DFC" w:rsidRDefault="00B56CB8" w:rsidP="00081DFC">
      <w:pPr>
        <w:pStyle w:val="Odstavecseseznamem"/>
        <w:numPr>
          <w:ilvl w:val="2"/>
          <w:numId w:val="8"/>
        </w:numPr>
        <w:spacing w:before="120" w:line="276" w:lineRule="auto"/>
        <w:contextualSpacing w:val="0"/>
        <w:jc w:val="both"/>
        <w:rPr>
          <w:rFonts w:ascii="Segoe UI" w:hAnsi="Segoe UI" w:cs="Segoe UI"/>
          <w:bCs/>
          <w:iCs/>
          <w:sz w:val="22"/>
          <w:szCs w:val="22"/>
        </w:rPr>
      </w:pPr>
      <w:r w:rsidRPr="00081DFC">
        <w:rPr>
          <w:rFonts w:ascii="Segoe UI" w:hAnsi="Segoe UI" w:cs="Segoe UI"/>
          <w:bCs/>
          <w:iCs/>
          <w:sz w:val="22"/>
          <w:szCs w:val="22"/>
        </w:rPr>
        <w:t xml:space="preserve">broušení </w:t>
      </w:r>
      <w:r w:rsidR="00081DFC">
        <w:rPr>
          <w:rFonts w:ascii="Segoe UI" w:hAnsi="Segoe UI" w:cs="Segoe UI"/>
          <w:bCs/>
          <w:iCs/>
          <w:sz w:val="22"/>
          <w:szCs w:val="22"/>
        </w:rPr>
        <w:t>o</w:t>
      </w:r>
      <w:r w:rsidRPr="00081DFC">
        <w:rPr>
          <w:rFonts w:ascii="Segoe UI" w:hAnsi="Segoe UI" w:cs="Segoe UI"/>
          <w:bCs/>
          <w:iCs/>
          <w:sz w:val="22"/>
          <w:szCs w:val="22"/>
        </w:rPr>
        <w:t>ken,</w:t>
      </w:r>
    </w:p>
    <w:p w14:paraId="64208C34" w14:textId="77777777" w:rsidR="00081DFC" w:rsidRDefault="00B56CB8" w:rsidP="00081DFC">
      <w:pPr>
        <w:pStyle w:val="Odstavecseseznamem"/>
        <w:numPr>
          <w:ilvl w:val="2"/>
          <w:numId w:val="8"/>
        </w:numPr>
        <w:spacing w:before="120" w:line="276" w:lineRule="auto"/>
        <w:contextualSpacing w:val="0"/>
        <w:jc w:val="both"/>
        <w:rPr>
          <w:rFonts w:ascii="Segoe UI" w:hAnsi="Segoe UI" w:cs="Segoe UI"/>
          <w:bCs/>
          <w:iCs/>
          <w:sz w:val="22"/>
          <w:szCs w:val="22"/>
        </w:rPr>
      </w:pPr>
      <w:r w:rsidRPr="00081DFC">
        <w:rPr>
          <w:rFonts w:ascii="Segoe UI" w:hAnsi="Segoe UI" w:cs="Segoe UI"/>
          <w:bCs/>
          <w:iCs/>
          <w:sz w:val="22"/>
          <w:szCs w:val="22"/>
        </w:rPr>
        <w:t xml:space="preserve">frézování a tmelení, renovace, oprava a příprava </w:t>
      </w:r>
      <w:r w:rsidR="00081DFC">
        <w:rPr>
          <w:rFonts w:ascii="Segoe UI" w:hAnsi="Segoe UI" w:cs="Segoe UI"/>
          <w:bCs/>
          <w:iCs/>
          <w:sz w:val="22"/>
          <w:szCs w:val="22"/>
        </w:rPr>
        <w:t>o</w:t>
      </w:r>
      <w:r w:rsidRPr="00081DFC">
        <w:rPr>
          <w:rFonts w:ascii="Segoe UI" w:hAnsi="Segoe UI" w:cs="Segoe UI"/>
          <w:bCs/>
          <w:iCs/>
          <w:sz w:val="22"/>
          <w:szCs w:val="22"/>
        </w:rPr>
        <w:t>ken na nátěr,</w:t>
      </w:r>
    </w:p>
    <w:p w14:paraId="09B1659D" w14:textId="4A1EEFD0" w:rsidR="00081DFC" w:rsidRDefault="00B56CB8" w:rsidP="00081DFC">
      <w:pPr>
        <w:pStyle w:val="Odstavecseseznamem"/>
        <w:numPr>
          <w:ilvl w:val="2"/>
          <w:numId w:val="8"/>
        </w:numPr>
        <w:spacing w:before="120" w:line="276" w:lineRule="auto"/>
        <w:contextualSpacing w:val="0"/>
        <w:jc w:val="both"/>
        <w:rPr>
          <w:rFonts w:ascii="Segoe UI" w:hAnsi="Segoe UI" w:cs="Segoe UI"/>
          <w:bCs/>
          <w:iCs/>
          <w:sz w:val="22"/>
          <w:szCs w:val="22"/>
        </w:rPr>
      </w:pPr>
      <w:r w:rsidRPr="00081DFC">
        <w:rPr>
          <w:rFonts w:ascii="Segoe UI" w:hAnsi="Segoe UI" w:cs="Segoe UI"/>
          <w:bCs/>
          <w:iCs/>
          <w:sz w:val="22"/>
          <w:szCs w:val="22"/>
        </w:rPr>
        <w:t xml:space="preserve">nátěr včetně mezitímního broušení </w:t>
      </w:r>
      <w:r w:rsidR="00974590">
        <w:rPr>
          <w:rFonts w:ascii="Segoe UI" w:hAnsi="Segoe UI" w:cs="Segoe UI"/>
          <w:bCs/>
          <w:iCs/>
          <w:sz w:val="22"/>
          <w:szCs w:val="22"/>
        </w:rPr>
        <w:t>o</w:t>
      </w:r>
      <w:r w:rsidRPr="00081DFC">
        <w:rPr>
          <w:rFonts w:ascii="Segoe UI" w:hAnsi="Segoe UI" w:cs="Segoe UI"/>
          <w:bCs/>
          <w:iCs/>
          <w:sz w:val="22"/>
          <w:szCs w:val="22"/>
        </w:rPr>
        <w:t>ken (konkrétně venkovní, resp. pohledová strana – syntetická barva matná RAL 8017, vnitřní strana – syntetická barva matná RAL 9010),</w:t>
      </w:r>
    </w:p>
    <w:p w14:paraId="6FD4B007" w14:textId="77777777" w:rsidR="00081DFC" w:rsidRDefault="00B56CB8" w:rsidP="00081DFC">
      <w:pPr>
        <w:pStyle w:val="Odstavecseseznamem"/>
        <w:numPr>
          <w:ilvl w:val="2"/>
          <w:numId w:val="8"/>
        </w:numPr>
        <w:spacing w:before="120" w:line="276" w:lineRule="auto"/>
        <w:contextualSpacing w:val="0"/>
        <w:jc w:val="both"/>
        <w:rPr>
          <w:rFonts w:ascii="Segoe UI" w:hAnsi="Segoe UI" w:cs="Segoe UI"/>
          <w:bCs/>
          <w:iCs/>
          <w:sz w:val="22"/>
          <w:szCs w:val="22"/>
        </w:rPr>
      </w:pPr>
      <w:r w:rsidRPr="00081DFC">
        <w:rPr>
          <w:rFonts w:ascii="Segoe UI" w:hAnsi="Segoe UI" w:cs="Segoe UI"/>
          <w:bCs/>
          <w:iCs/>
          <w:sz w:val="22"/>
          <w:szCs w:val="22"/>
        </w:rPr>
        <w:t>výměna skel u vnitřních křídel za izolační dvojskla o tloušťce 14 mm, tj. včetně dodání těchto skel,</w:t>
      </w:r>
    </w:p>
    <w:p w14:paraId="1FB125C6" w14:textId="485A271E" w:rsidR="00081DFC" w:rsidRDefault="00B56CB8" w:rsidP="00081DFC">
      <w:pPr>
        <w:pStyle w:val="Odstavecseseznamem"/>
        <w:numPr>
          <w:ilvl w:val="2"/>
          <w:numId w:val="8"/>
        </w:numPr>
        <w:spacing w:before="120" w:line="276" w:lineRule="auto"/>
        <w:contextualSpacing w:val="0"/>
        <w:jc w:val="both"/>
        <w:rPr>
          <w:rFonts w:ascii="Segoe UI" w:hAnsi="Segoe UI" w:cs="Segoe UI"/>
          <w:bCs/>
          <w:iCs/>
          <w:sz w:val="22"/>
          <w:szCs w:val="22"/>
        </w:rPr>
      </w:pPr>
      <w:r w:rsidRPr="00081DFC">
        <w:rPr>
          <w:rFonts w:ascii="Segoe UI" w:hAnsi="Segoe UI" w:cs="Segoe UI"/>
          <w:bCs/>
          <w:iCs/>
          <w:sz w:val="22"/>
          <w:szCs w:val="22"/>
        </w:rPr>
        <w:t>montáž okenního kování</w:t>
      </w:r>
      <w:r w:rsidR="00FA4B8B">
        <w:rPr>
          <w:rFonts w:ascii="Segoe UI" w:hAnsi="Segoe UI" w:cs="Segoe UI"/>
          <w:bCs/>
          <w:iCs/>
          <w:sz w:val="22"/>
          <w:szCs w:val="22"/>
        </w:rPr>
        <w:t>,</w:t>
      </w:r>
      <w:r w:rsidRPr="00081DFC">
        <w:rPr>
          <w:rFonts w:ascii="Segoe UI" w:hAnsi="Segoe UI" w:cs="Segoe UI"/>
          <w:bCs/>
          <w:iCs/>
          <w:sz w:val="22"/>
          <w:szCs w:val="22"/>
        </w:rPr>
        <w:t xml:space="preserve"> </w:t>
      </w:r>
    </w:p>
    <w:p w14:paraId="3AA9CE96" w14:textId="7664B512" w:rsidR="00081DFC" w:rsidRDefault="00B56CB8" w:rsidP="00081DFC">
      <w:pPr>
        <w:pStyle w:val="Odstavecseseznamem"/>
        <w:numPr>
          <w:ilvl w:val="2"/>
          <w:numId w:val="8"/>
        </w:numPr>
        <w:spacing w:before="120" w:line="276" w:lineRule="auto"/>
        <w:contextualSpacing w:val="0"/>
        <w:jc w:val="both"/>
        <w:rPr>
          <w:rFonts w:ascii="Segoe UI" w:hAnsi="Segoe UI" w:cs="Segoe UI"/>
          <w:bCs/>
          <w:iCs/>
          <w:sz w:val="22"/>
          <w:szCs w:val="22"/>
        </w:rPr>
      </w:pPr>
      <w:r w:rsidRPr="00081DFC">
        <w:rPr>
          <w:rFonts w:ascii="Segoe UI" w:hAnsi="Segoe UI" w:cs="Segoe UI"/>
          <w:bCs/>
          <w:iCs/>
          <w:sz w:val="22"/>
          <w:szCs w:val="22"/>
        </w:rPr>
        <w:t xml:space="preserve">jakýchkoli dalších prací a dodávek tak, aby bylo repasování </w:t>
      </w:r>
      <w:r w:rsidR="00081DFC">
        <w:rPr>
          <w:rFonts w:ascii="Segoe UI" w:hAnsi="Segoe UI" w:cs="Segoe UI"/>
          <w:bCs/>
          <w:iCs/>
          <w:sz w:val="22"/>
          <w:szCs w:val="22"/>
        </w:rPr>
        <w:t>o</w:t>
      </w:r>
      <w:r w:rsidRPr="00081DFC">
        <w:rPr>
          <w:rFonts w:ascii="Segoe UI" w:hAnsi="Segoe UI" w:cs="Segoe UI"/>
          <w:bCs/>
          <w:iCs/>
          <w:sz w:val="22"/>
          <w:szCs w:val="22"/>
        </w:rPr>
        <w:t>ken úplné a obvyklé,</w:t>
      </w:r>
    </w:p>
    <w:p w14:paraId="163428E5" w14:textId="34BF64F1" w:rsidR="0012051A" w:rsidRPr="00081DFC" w:rsidRDefault="00B56CB8" w:rsidP="00081DFC">
      <w:pPr>
        <w:spacing w:before="120" w:line="276" w:lineRule="auto"/>
        <w:jc w:val="both"/>
        <w:rPr>
          <w:rFonts w:ascii="Segoe UI" w:hAnsi="Segoe UI" w:cs="Segoe UI"/>
          <w:bCs/>
          <w:iCs/>
          <w:sz w:val="22"/>
          <w:szCs w:val="22"/>
        </w:rPr>
      </w:pPr>
      <w:r w:rsidRPr="00081DFC">
        <w:rPr>
          <w:rFonts w:ascii="Segoe UI" w:hAnsi="Segoe UI" w:cs="Segoe UI"/>
          <w:bCs/>
          <w:iCs/>
          <w:sz w:val="22"/>
          <w:szCs w:val="22"/>
        </w:rPr>
        <w:t xml:space="preserve">kdy konkrétní rozpis činností, popř. podrobnosti k těmto činnostem či dodávkám uvedených výše jsou uvedeny </w:t>
      </w:r>
      <w:r w:rsidRPr="00974590">
        <w:rPr>
          <w:rFonts w:ascii="Segoe UI" w:hAnsi="Segoe UI" w:cs="Segoe UI"/>
          <w:bCs/>
          <w:iCs/>
          <w:sz w:val="22"/>
          <w:szCs w:val="22"/>
        </w:rPr>
        <w:t xml:space="preserve">v příloze č. </w:t>
      </w:r>
      <w:r w:rsidR="00BD6BCE">
        <w:rPr>
          <w:rFonts w:ascii="Segoe UI" w:hAnsi="Segoe UI" w:cs="Segoe UI"/>
          <w:bCs/>
          <w:iCs/>
          <w:sz w:val="22"/>
          <w:szCs w:val="22"/>
        </w:rPr>
        <w:t>1</w:t>
      </w:r>
      <w:r w:rsidRPr="00974590">
        <w:rPr>
          <w:rFonts w:ascii="Segoe UI" w:hAnsi="Segoe UI" w:cs="Segoe UI"/>
          <w:bCs/>
          <w:iCs/>
          <w:sz w:val="22"/>
          <w:szCs w:val="22"/>
        </w:rPr>
        <w:t xml:space="preserve"> této</w:t>
      </w:r>
      <w:r w:rsidR="00081DFC" w:rsidRPr="00974590">
        <w:rPr>
          <w:rFonts w:ascii="Segoe UI" w:hAnsi="Segoe UI" w:cs="Segoe UI"/>
          <w:bCs/>
          <w:iCs/>
          <w:sz w:val="22"/>
          <w:szCs w:val="22"/>
        </w:rPr>
        <w:t xml:space="preserve"> smlouvy</w:t>
      </w:r>
      <w:r w:rsidRPr="00974590">
        <w:rPr>
          <w:rFonts w:ascii="Segoe UI" w:hAnsi="Segoe UI" w:cs="Segoe UI"/>
          <w:bCs/>
          <w:iCs/>
          <w:sz w:val="22"/>
          <w:szCs w:val="22"/>
        </w:rPr>
        <w:t>.</w:t>
      </w:r>
    </w:p>
    <w:p w14:paraId="33B7F425" w14:textId="3AADDFED" w:rsidR="006F7CDD" w:rsidRPr="006F7CDD" w:rsidRDefault="006F7CDD" w:rsidP="006F7CDD">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6F7CDD">
        <w:rPr>
          <w:rFonts w:ascii="Segoe UI" w:hAnsi="Segoe UI" w:cs="Segoe UI"/>
          <w:bCs/>
          <w:iCs/>
          <w:sz w:val="22"/>
          <w:szCs w:val="22"/>
        </w:rPr>
        <w:t xml:space="preserve">Dílo bude prováděno po částech, přičemž jednotlivé části Díla odpovídají vždy provedení všech činností uvedených v odst. </w:t>
      </w:r>
      <w:r w:rsidR="00494B20">
        <w:rPr>
          <w:rFonts w:ascii="Segoe UI" w:hAnsi="Segoe UI" w:cs="Segoe UI"/>
          <w:bCs/>
          <w:iCs/>
          <w:sz w:val="22"/>
          <w:szCs w:val="22"/>
        </w:rPr>
        <w:fldChar w:fldCharType="begin"/>
      </w:r>
      <w:r w:rsidR="00494B20">
        <w:rPr>
          <w:rFonts w:ascii="Segoe UI" w:hAnsi="Segoe UI" w:cs="Segoe UI"/>
          <w:bCs/>
          <w:iCs/>
          <w:sz w:val="22"/>
          <w:szCs w:val="22"/>
        </w:rPr>
        <w:instrText xml:space="preserve"> REF _Ref120089541 \r \h </w:instrText>
      </w:r>
      <w:r w:rsidR="00494B20">
        <w:rPr>
          <w:rFonts w:ascii="Segoe UI" w:hAnsi="Segoe UI" w:cs="Segoe UI"/>
          <w:bCs/>
          <w:iCs/>
          <w:sz w:val="22"/>
          <w:szCs w:val="22"/>
        </w:rPr>
      </w:r>
      <w:r w:rsidR="00494B20">
        <w:rPr>
          <w:rFonts w:ascii="Segoe UI" w:hAnsi="Segoe UI" w:cs="Segoe UI"/>
          <w:bCs/>
          <w:iCs/>
          <w:sz w:val="22"/>
          <w:szCs w:val="22"/>
        </w:rPr>
        <w:fldChar w:fldCharType="separate"/>
      </w:r>
      <w:r w:rsidR="00CE595B">
        <w:rPr>
          <w:rFonts w:ascii="Segoe UI" w:hAnsi="Segoe UI" w:cs="Segoe UI"/>
          <w:bCs/>
          <w:iCs/>
          <w:sz w:val="22"/>
          <w:szCs w:val="22"/>
        </w:rPr>
        <w:t>1.2</w:t>
      </w:r>
      <w:r w:rsidR="00494B20">
        <w:rPr>
          <w:rFonts w:ascii="Segoe UI" w:hAnsi="Segoe UI" w:cs="Segoe UI"/>
          <w:bCs/>
          <w:iCs/>
          <w:sz w:val="22"/>
          <w:szCs w:val="22"/>
        </w:rPr>
        <w:fldChar w:fldCharType="end"/>
      </w:r>
      <w:r w:rsidRPr="006F7CDD">
        <w:rPr>
          <w:rFonts w:ascii="Segoe UI" w:hAnsi="Segoe UI" w:cs="Segoe UI"/>
          <w:bCs/>
          <w:iCs/>
          <w:sz w:val="22"/>
          <w:szCs w:val="22"/>
        </w:rPr>
        <w:t xml:space="preserve"> na každém jednom oknu, tedy repasování každého okna představuje samostatnou část Díla </w:t>
      </w:r>
      <w:r w:rsidRPr="009874E8">
        <w:rPr>
          <w:rFonts w:ascii="Segoe UI" w:hAnsi="Segoe UI" w:cs="Segoe UI"/>
          <w:bCs/>
          <w:i/>
          <w:sz w:val="22"/>
          <w:szCs w:val="22"/>
        </w:rPr>
        <w:t>(dále jen „</w:t>
      </w:r>
      <w:r w:rsidRPr="009874E8">
        <w:rPr>
          <w:rFonts w:ascii="Segoe UI" w:hAnsi="Segoe UI" w:cs="Segoe UI"/>
          <w:b/>
          <w:i/>
          <w:sz w:val="22"/>
          <w:szCs w:val="22"/>
        </w:rPr>
        <w:t>Části díla</w:t>
      </w:r>
      <w:r w:rsidRPr="009874E8">
        <w:rPr>
          <w:rFonts w:ascii="Segoe UI" w:hAnsi="Segoe UI" w:cs="Segoe UI"/>
          <w:bCs/>
          <w:i/>
          <w:sz w:val="22"/>
          <w:szCs w:val="22"/>
        </w:rPr>
        <w:t>“)</w:t>
      </w:r>
      <w:r w:rsidRPr="006F7CDD">
        <w:rPr>
          <w:rFonts w:ascii="Segoe UI" w:hAnsi="Segoe UI" w:cs="Segoe UI"/>
          <w:bCs/>
          <w:iCs/>
          <w:sz w:val="22"/>
          <w:szCs w:val="22"/>
        </w:rPr>
        <w:t xml:space="preserve"> (poměrná část Díla se vypočítá poměrem vymezeného počtu </w:t>
      </w:r>
      <w:r>
        <w:rPr>
          <w:rFonts w:ascii="Segoe UI" w:hAnsi="Segoe UI" w:cs="Segoe UI"/>
          <w:bCs/>
          <w:iCs/>
          <w:sz w:val="22"/>
          <w:szCs w:val="22"/>
        </w:rPr>
        <w:t>o</w:t>
      </w:r>
      <w:r w:rsidRPr="006F7CDD">
        <w:rPr>
          <w:rFonts w:ascii="Segoe UI" w:hAnsi="Segoe UI" w:cs="Segoe UI"/>
          <w:bCs/>
          <w:iCs/>
          <w:sz w:val="22"/>
          <w:szCs w:val="22"/>
        </w:rPr>
        <w:t xml:space="preserve">ken vůči celkovému počtu </w:t>
      </w:r>
      <w:r w:rsidR="00974590">
        <w:rPr>
          <w:rFonts w:ascii="Segoe UI" w:hAnsi="Segoe UI" w:cs="Segoe UI"/>
          <w:bCs/>
          <w:iCs/>
          <w:sz w:val="22"/>
          <w:szCs w:val="22"/>
        </w:rPr>
        <w:t>o</w:t>
      </w:r>
      <w:r w:rsidRPr="006F7CDD">
        <w:rPr>
          <w:rFonts w:ascii="Segoe UI" w:hAnsi="Segoe UI" w:cs="Segoe UI"/>
          <w:bCs/>
          <w:iCs/>
          <w:sz w:val="22"/>
          <w:szCs w:val="22"/>
        </w:rPr>
        <w:t>ken, která mají být repasována dle této smlouvy).</w:t>
      </w:r>
    </w:p>
    <w:p w14:paraId="1A0D8FEF" w14:textId="535A5C7A" w:rsidR="005B2C59" w:rsidRPr="005B2C59" w:rsidRDefault="005B2C59" w:rsidP="003F2ECF">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5B2C59">
        <w:rPr>
          <w:rFonts w:ascii="Segoe UI" w:hAnsi="Segoe UI" w:cs="Segoe UI"/>
          <w:bCs/>
          <w:iCs/>
          <w:sz w:val="22"/>
          <w:szCs w:val="22"/>
        </w:rPr>
        <w:t xml:space="preserve">Dílo bude zpracováno tak, aby </w:t>
      </w:r>
      <w:r>
        <w:rPr>
          <w:rFonts w:ascii="Segoe UI" w:hAnsi="Segoe UI" w:cs="Segoe UI"/>
          <w:bCs/>
          <w:iCs/>
          <w:sz w:val="22"/>
          <w:szCs w:val="22"/>
        </w:rPr>
        <w:t>o</w:t>
      </w:r>
      <w:r w:rsidRPr="005B2C59">
        <w:rPr>
          <w:rFonts w:ascii="Segoe UI" w:hAnsi="Segoe UI" w:cs="Segoe UI"/>
          <w:bCs/>
          <w:iCs/>
          <w:sz w:val="22"/>
          <w:szCs w:val="22"/>
        </w:rPr>
        <w:t>kna po provedení Díla</w:t>
      </w:r>
      <w:r w:rsidR="00AF07EC">
        <w:rPr>
          <w:rFonts w:ascii="Segoe UI" w:hAnsi="Segoe UI" w:cs="Segoe UI"/>
          <w:bCs/>
          <w:iCs/>
          <w:sz w:val="22"/>
          <w:szCs w:val="22"/>
        </w:rPr>
        <w:t xml:space="preserve"> </w:t>
      </w:r>
      <w:r w:rsidRPr="005B2C59">
        <w:rPr>
          <w:rFonts w:ascii="Segoe UI" w:hAnsi="Segoe UI" w:cs="Segoe UI"/>
          <w:bCs/>
          <w:iCs/>
          <w:sz w:val="22"/>
          <w:szCs w:val="22"/>
        </w:rPr>
        <w:t xml:space="preserve">odpovídala technickým normám vztahujícím se k plnění tohoto druhu, kdy Dílo musí být provedeno tak, aby si </w:t>
      </w:r>
      <w:r>
        <w:rPr>
          <w:rFonts w:ascii="Segoe UI" w:hAnsi="Segoe UI" w:cs="Segoe UI"/>
          <w:bCs/>
          <w:iCs/>
          <w:sz w:val="22"/>
          <w:szCs w:val="22"/>
        </w:rPr>
        <w:t>o</w:t>
      </w:r>
      <w:r w:rsidRPr="005B2C59">
        <w:rPr>
          <w:rFonts w:ascii="Segoe UI" w:hAnsi="Segoe UI" w:cs="Segoe UI"/>
          <w:bCs/>
          <w:iCs/>
          <w:sz w:val="22"/>
          <w:szCs w:val="22"/>
        </w:rPr>
        <w:t xml:space="preserve">kna zachovala původní tvar, vzhled a členění jednotlivých oken, přičemž opravy poškozených dřevěných částí </w:t>
      </w:r>
      <w:r>
        <w:rPr>
          <w:rFonts w:ascii="Segoe UI" w:hAnsi="Segoe UI" w:cs="Segoe UI"/>
          <w:bCs/>
          <w:iCs/>
          <w:sz w:val="22"/>
          <w:szCs w:val="22"/>
        </w:rPr>
        <w:t>o</w:t>
      </w:r>
      <w:r w:rsidRPr="005B2C59">
        <w:rPr>
          <w:rFonts w:ascii="Segoe UI" w:hAnsi="Segoe UI" w:cs="Segoe UI"/>
          <w:bCs/>
          <w:iCs/>
          <w:sz w:val="22"/>
          <w:szCs w:val="22"/>
        </w:rPr>
        <w:t>ken mohou být prováděny pouze epoxidovou vysprávkou</w:t>
      </w:r>
      <w:r>
        <w:rPr>
          <w:rFonts w:ascii="Segoe UI" w:hAnsi="Segoe UI" w:cs="Segoe UI"/>
          <w:bCs/>
          <w:iCs/>
          <w:sz w:val="22"/>
          <w:szCs w:val="22"/>
        </w:rPr>
        <w:t>.</w:t>
      </w:r>
    </w:p>
    <w:p w14:paraId="64EA5673" w14:textId="290B7B05" w:rsidR="006F7CDD" w:rsidRPr="005B2C59" w:rsidRDefault="00F70428" w:rsidP="005B2C59">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5B2C59">
        <w:rPr>
          <w:rFonts w:ascii="Segoe UI" w:hAnsi="Segoe UI" w:cs="Segoe UI"/>
          <w:bCs/>
          <w:iCs/>
          <w:sz w:val="22"/>
          <w:szCs w:val="22"/>
        </w:rPr>
        <w:t xml:space="preserve">Konkrétní rozsah </w:t>
      </w:r>
      <w:r w:rsidR="002262DB" w:rsidRPr="005B2C59">
        <w:rPr>
          <w:rFonts w:ascii="Segoe UI" w:hAnsi="Segoe UI" w:cs="Segoe UI"/>
          <w:bCs/>
          <w:iCs/>
          <w:sz w:val="22"/>
          <w:szCs w:val="22"/>
        </w:rPr>
        <w:t xml:space="preserve">Díla bude stanoven </w:t>
      </w:r>
      <w:r w:rsidR="00895435" w:rsidRPr="005B2C59">
        <w:rPr>
          <w:rFonts w:ascii="Segoe UI" w:hAnsi="Segoe UI" w:cs="Segoe UI"/>
          <w:bCs/>
          <w:iCs/>
          <w:sz w:val="22"/>
          <w:szCs w:val="22"/>
        </w:rPr>
        <w:t xml:space="preserve">vždy </w:t>
      </w:r>
      <w:r w:rsidR="002262DB" w:rsidRPr="005B2C59">
        <w:rPr>
          <w:rFonts w:ascii="Segoe UI" w:hAnsi="Segoe UI" w:cs="Segoe UI"/>
          <w:bCs/>
          <w:iCs/>
          <w:sz w:val="22"/>
          <w:szCs w:val="22"/>
        </w:rPr>
        <w:t>dle konkrétních požadavků objednatele</w:t>
      </w:r>
      <w:r w:rsidR="00AA484C" w:rsidRPr="005B2C59">
        <w:rPr>
          <w:rFonts w:ascii="Segoe UI" w:hAnsi="Segoe UI" w:cs="Segoe UI"/>
          <w:bCs/>
          <w:iCs/>
          <w:sz w:val="22"/>
          <w:szCs w:val="22"/>
        </w:rPr>
        <w:t xml:space="preserve"> mimo jiné i s ohledem na místo </w:t>
      </w:r>
      <w:r w:rsidR="003F2ECF" w:rsidRPr="005B2C59">
        <w:rPr>
          <w:rFonts w:ascii="Segoe UI" w:hAnsi="Segoe UI" w:cs="Segoe UI"/>
          <w:bCs/>
          <w:iCs/>
          <w:sz w:val="22"/>
          <w:szCs w:val="22"/>
        </w:rPr>
        <w:t xml:space="preserve">a čas </w:t>
      </w:r>
      <w:r w:rsidR="007858F3" w:rsidRPr="005B2C59">
        <w:rPr>
          <w:rFonts w:ascii="Segoe UI" w:hAnsi="Segoe UI" w:cs="Segoe UI"/>
          <w:bCs/>
          <w:iCs/>
          <w:sz w:val="22"/>
          <w:szCs w:val="22"/>
        </w:rPr>
        <w:t>provádění Díla</w:t>
      </w:r>
      <w:r w:rsidR="002F4287" w:rsidRPr="005B2C59">
        <w:rPr>
          <w:rFonts w:ascii="Segoe UI" w:hAnsi="Segoe UI" w:cs="Segoe UI"/>
          <w:bCs/>
          <w:iCs/>
          <w:sz w:val="22"/>
          <w:szCs w:val="22"/>
        </w:rPr>
        <w:t xml:space="preserve">, sdělených způsobem uvedeným v odst. </w:t>
      </w:r>
      <w:r w:rsidR="003F2ECF" w:rsidRPr="005B2C59">
        <w:rPr>
          <w:rFonts w:ascii="Segoe UI" w:hAnsi="Segoe UI" w:cs="Segoe UI"/>
          <w:bCs/>
          <w:iCs/>
          <w:sz w:val="22"/>
          <w:szCs w:val="22"/>
        </w:rPr>
        <w:fldChar w:fldCharType="begin"/>
      </w:r>
      <w:r w:rsidR="003F2ECF" w:rsidRPr="005B2C59">
        <w:rPr>
          <w:rFonts w:ascii="Segoe UI" w:hAnsi="Segoe UI" w:cs="Segoe UI"/>
          <w:bCs/>
          <w:iCs/>
          <w:sz w:val="22"/>
          <w:szCs w:val="22"/>
        </w:rPr>
        <w:instrText xml:space="preserve"> REF _Ref120023545 \r \h </w:instrText>
      </w:r>
      <w:r w:rsidR="00B6756F" w:rsidRPr="005B2C59">
        <w:rPr>
          <w:rFonts w:ascii="Segoe UI" w:hAnsi="Segoe UI" w:cs="Segoe UI"/>
          <w:bCs/>
          <w:iCs/>
          <w:sz w:val="22"/>
          <w:szCs w:val="22"/>
        </w:rPr>
        <w:instrText xml:space="preserve"> \* MERGEFORMAT </w:instrText>
      </w:r>
      <w:r w:rsidR="003F2ECF" w:rsidRPr="005B2C59">
        <w:rPr>
          <w:rFonts w:ascii="Segoe UI" w:hAnsi="Segoe UI" w:cs="Segoe UI"/>
          <w:bCs/>
          <w:iCs/>
          <w:sz w:val="22"/>
          <w:szCs w:val="22"/>
        </w:rPr>
      </w:r>
      <w:r w:rsidR="003F2ECF" w:rsidRPr="005B2C59">
        <w:rPr>
          <w:rFonts w:ascii="Segoe UI" w:hAnsi="Segoe UI" w:cs="Segoe UI"/>
          <w:bCs/>
          <w:iCs/>
          <w:sz w:val="22"/>
          <w:szCs w:val="22"/>
        </w:rPr>
        <w:fldChar w:fldCharType="separate"/>
      </w:r>
      <w:r w:rsidR="00CE595B">
        <w:rPr>
          <w:rFonts w:ascii="Segoe UI" w:hAnsi="Segoe UI" w:cs="Segoe UI"/>
          <w:bCs/>
          <w:iCs/>
          <w:sz w:val="22"/>
          <w:szCs w:val="22"/>
        </w:rPr>
        <w:t>2.1</w:t>
      </w:r>
      <w:r w:rsidR="003F2ECF" w:rsidRPr="005B2C59">
        <w:rPr>
          <w:rFonts w:ascii="Segoe UI" w:hAnsi="Segoe UI" w:cs="Segoe UI"/>
          <w:bCs/>
          <w:iCs/>
          <w:sz w:val="22"/>
          <w:szCs w:val="22"/>
        </w:rPr>
        <w:fldChar w:fldCharType="end"/>
      </w:r>
      <w:r w:rsidR="002F4287" w:rsidRPr="005B2C59">
        <w:rPr>
          <w:rFonts w:ascii="Segoe UI" w:hAnsi="Segoe UI" w:cs="Segoe UI"/>
          <w:bCs/>
          <w:iCs/>
          <w:sz w:val="22"/>
          <w:szCs w:val="22"/>
        </w:rPr>
        <w:t xml:space="preserve"> této smlouvy</w:t>
      </w:r>
      <w:r w:rsidR="002262DB" w:rsidRPr="005B2C59">
        <w:rPr>
          <w:rFonts w:ascii="Segoe UI" w:hAnsi="Segoe UI" w:cs="Segoe UI"/>
          <w:bCs/>
          <w:iCs/>
          <w:sz w:val="22"/>
          <w:szCs w:val="22"/>
        </w:rPr>
        <w:t xml:space="preserve">. </w:t>
      </w:r>
      <w:r w:rsidR="008D51FA" w:rsidRPr="005B2C59">
        <w:rPr>
          <w:rFonts w:ascii="Segoe UI" w:hAnsi="Segoe UI" w:cs="Segoe UI"/>
          <w:bCs/>
          <w:iCs/>
          <w:sz w:val="22"/>
          <w:szCs w:val="22"/>
        </w:rPr>
        <w:t xml:space="preserve">S takto </w:t>
      </w:r>
      <w:r w:rsidR="002F4287" w:rsidRPr="005B2C59">
        <w:rPr>
          <w:rFonts w:ascii="Segoe UI" w:hAnsi="Segoe UI" w:cs="Segoe UI"/>
          <w:bCs/>
          <w:iCs/>
          <w:sz w:val="22"/>
          <w:szCs w:val="22"/>
        </w:rPr>
        <w:t xml:space="preserve">stanoveným způsobem vymezení </w:t>
      </w:r>
      <w:r w:rsidR="008D51FA" w:rsidRPr="005B2C59">
        <w:rPr>
          <w:rFonts w:ascii="Segoe UI" w:hAnsi="Segoe UI" w:cs="Segoe UI"/>
          <w:bCs/>
          <w:iCs/>
          <w:sz w:val="22"/>
          <w:szCs w:val="22"/>
        </w:rPr>
        <w:t>Díla zhotovitel souhlasí</w:t>
      </w:r>
      <w:r w:rsidR="008D51FA" w:rsidRPr="00B56CB8">
        <w:rPr>
          <w:rFonts w:ascii="Segoe UI" w:hAnsi="Segoe UI" w:cs="Segoe UI"/>
          <w:bCs/>
          <w:iCs/>
          <w:sz w:val="22"/>
          <w:szCs w:val="22"/>
        </w:rPr>
        <w:t xml:space="preserve">. </w:t>
      </w:r>
    </w:p>
    <w:p w14:paraId="5851B087" w14:textId="77777777" w:rsidR="006F7CDD" w:rsidRPr="00081DFC" w:rsidRDefault="006F7CDD" w:rsidP="006F7CDD">
      <w:pPr>
        <w:pStyle w:val="Odstavecseseznamem"/>
        <w:spacing w:before="120" w:after="120" w:line="276" w:lineRule="auto"/>
        <w:ind w:left="567"/>
        <w:contextualSpacing w:val="0"/>
        <w:jc w:val="both"/>
        <w:rPr>
          <w:rFonts w:ascii="Segoe UI" w:hAnsi="Segoe UI" w:cs="Segoe UI"/>
          <w:bCs/>
          <w:iCs/>
          <w:sz w:val="22"/>
          <w:szCs w:val="22"/>
        </w:rPr>
      </w:pPr>
    </w:p>
    <w:p w14:paraId="7BF4305F" w14:textId="0DDE354D" w:rsidR="007507B0" w:rsidRPr="00751C2B" w:rsidRDefault="007507B0" w:rsidP="003F2ECF">
      <w:pPr>
        <w:pStyle w:val="Odstavecseseznamem"/>
        <w:numPr>
          <w:ilvl w:val="0"/>
          <w:numId w:val="31"/>
        </w:numPr>
        <w:spacing w:before="120" w:after="120" w:line="276" w:lineRule="auto"/>
        <w:ind w:left="567" w:hanging="567"/>
        <w:contextualSpacing w:val="0"/>
        <w:rPr>
          <w:rFonts w:ascii="Segoe UI" w:hAnsi="Segoe UI" w:cs="Segoe UI"/>
          <w:b/>
          <w:iCs/>
          <w:sz w:val="22"/>
          <w:szCs w:val="22"/>
        </w:rPr>
      </w:pPr>
      <w:r w:rsidRPr="00751C2B">
        <w:rPr>
          <w:rFonts w:ascii="Segoe UI" w:hAnsi="Segoe UI" w:cs="Segoe UI"/>
          <w:b/>
          <w:iCs/>
          <w:sz w:val="22"/>
          <w:szCs w:val="22"/>
        </w:rPr>
        <w:t xml:space="preserve">Místo a čas provádění </w:t>
      </w:r>
      <w:r w:rsidR="002262DB" w:rsidRPr="00751C2B">
        <w:rPr>
          <w:rFonts w:ascii="Segoe UI" w:hAnsi="Segoe UI" w:cs="Segoe UI"/>
          <w:b/>
          <w:iCs/>
          <w:sz w:val="22"/>
          <w:szCs w:val="22"/>
        </w:rPr>
        <w:t>D</w:t>
      </w:r>
      <w:r w:rsidRPr="00751C2B">
        <w:rPr>
          <w:rFonts w:ascii="Segoe UI" w:hAnsi="Segoe UI" w:cs="Segoe UI"/>
          <w:b/>
          <w:iCs/>
          <w:sz w:val="22"/>
          <w:szCs w:val="22"/>
        </w:rPr>
        <w:t>íla</w:t>
      </w:r>
    </w:p>
    <w:p w14:paraId="78661F1C" w14:textId="76E09516" w:rsidR="00441B3E" w:rsidRPr="00441B3E" w:rsidRDefault="000F44AC" w:rsidP="00441B3E">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1" w:name="_Ref120023545"/>
      <w:r w:rsidRPr="000F44AC">
        <w:rPr>
          <w:rFonts w:ascii="Segoe UI" w:hAnsi="Segoe UI" w:cs="Segoe UI"/>
          <w:bCs/>
          <w:iCs/>
          <w:sz w:val="22"/>
          <w:szCs w:val="22"/>
        </w:rPr>
        <w:lastRenderedPageBreak/>
        <w:t xml:space="preserve">Místo provádění Díla je </w:t>
      </w:r>
      <w:r w:rsidR="006F7CDD">
        <w:rPr>
          <w:rFonts w:ascii="Segoe UI" w:hAnsi="Segoe UI" w:cs="Segoe UI"/>
          <w:bCs/>
          <w:iCs/>
          <w:sz w:val="22"/>
          <w:szCs w:val="22"/>
        </w:rPr>
        <w:t>a</w:t>
      </w:r>
      <w:r w:rsidRPr="000F44AC">
        <w:rPr>
          <w:rFonts w:ascii="Segoe UI" w:hAnsi="Segoe UI" w:cs="Segoe UI"/>
          <w:bCs/>
          <w:iCs/>
          <w:sz w:val="22"/>
          <w:szCs w:val="22"/>
        </w:rPr>
        <w:t xml:space="preserve">dministrativní budova stojící na pozemku </w:t>
      </w:r>
      <w:proofErr w:type="spellStart"/>
      <w:r w:rsidRPr="000F44AC">
        <w:rPr>
          <w:rFonts w:ascii="Segoe UI" w:hAnsi="Segoe UI" w:cs="Segoe UI"/>
          <w:bCs/>
          <w:iCs/>
          <w:sz w:val="22"/>
          <w:szCs w:val="22"/>
        </w:rPr>
        <w:t>parc</w:t>
      </w:r>
      <w:proofErr w:type="spellEnd"/>
      <w:r w:rsidRPr="000F44AC">
        <w:rPr>
          <w:rFonts w:ascii="Segoe UI" w:hAnsi="Segoe UI" w:cs="Segoe UI"/>
          <w:bCs/>
          <w:iCs/>
          <w:sz w:val="22"/>
          <w:szCs w:val="22"/>
        </w:rPr>
        <w:t xml:space="preserve">. č. 672/1, druh pozemku zastavěná plocha a nádvoří, o výměře 26.042 m2, </w:t>
      </w:r>
      <w:proofErr w:type="spellStart"/>
      <w:r w:rsidRPr="000F44AC">
        <w:rPr>
          <w:rFonts w:ascii="Segoe UI" w:hAnsi="Segoe UI" w:cs="Segoe UI"/>
          <w:bCs/>
          <w:iCs/>
          <w:sz w:val="22"/>
          <w:szCs w:val="22"/>
        </w:rPr>
        <w:t>k.ú</w:t>
      </w:r>
      <w:proofErr w:type="spellEnd"/>
      <w:r w:rsidRPr="000F44AC">
        <w:rPr>
          <w:rFonts w:ascii="Segoe UI" w:hAnsi="Segoe UI" w:cs="Segoe UI"/>
          <w:bCs/>
          <w:iCs/>
          <w:sz w:val="22"/>
          <w:szCs w:val="22"/>
        </w:rPr>
        <w:t xml:space="preserve">. Město Brno, kdy činnosti uvedené odst. </w:t>
      </w:r>
      <w:r w:rsidR="00692152">
        <w:rPr>
          <w:rFonts w:ascii="Segoe UI" w:hAnsi="Segoe UI" w:cs="Segoe UI"/>
          <w:bCs/>
          <w:iCs/>
          <w:sz w:val="22"/>
          <w:szCs w:val="22"/>
        </w:rPr>
        <w:fldChar w:fldCharType="begin"/>
      </w:r>
      <w:r w:rsidR="00692152">
        <w:rPr>
          <w:rFonts w:ascii="Segoe UI" w:hAnsi="Segoe UI" w:cs="Segoe UI"/>
          <w:bCs/>
          <w:iCs/>
          <w:sz w:val="22"/>
          <w:szCs w:val="22"/>
        </w:rPr>
        <w:instrText xml:space="preserve"> REF _Ref120089541 \r \h </w:instrText>
      </w:r>
      <w:r w:rsidR="00692152">
        <w:rPr>
          <w:rFonts w:ascii="Segoe UI" w:hAnsi="Segoe UI" w:cs="Segoe UI"/>
          <w:bCs/>
          <w:iCs/>
          <w:sz w:val="22"/>
          <w:szCs w:val="22"/>
        </w:rPr>
      </w:r>
      <w:r w:rsidR="00692152">
        <w:rPr>
          <w:rFonts w:ascii="Segoe UI" w:hAnsi="Segoe UI" w:cs="Segoe UI"/>
          <w:bCs/>
          <w:iCs/>
          <w:sz w:val="22"/>
          <w:szCs w:val="22"/>
        </w:rPr>
        <w:fldChar w:fldCharType="separate"/>
      </w:r>
      <w:r w:rsidR="00CE595B">
        <w:rPr>
          <w:rFonts w:ascii="Segoe UI" w:hAnsi="Segoe UI" w:cs="Segoe UI"/>
          <w:bCs/>
          <w:iCs/>
          <w:sz w:val="22"/>
          <w:szCs w:val="22"/>
        </w:rPr>
        <w:t>1.2</w:t>
      </w:r>
      <w:r w:rsidR="00692152">
        <w:rPr>
          <w:rFonts w:ascii="Segoe UI" w:hAnsi="Segoe UI" w:cs="Segoe UI"/>
          <w:bCs/>
          <w:iCs/>
          <w:sz w:val="22"/>
          <w:szCs w:val="22"/>
        </w:rPr>
        <w:fldChar w:fldCharType="end"/>
      </w:r>
      <w:r w:rsidR="00692152">
        <w:rPr>
          <w:rFonts w:ascii="Segoe UI" w:hAnsi="Segoe UI" w:cs="Segoe UI"/>
          <w:bCs/>
          <w:iCs/>
          <w:sz w:val="22"/>
          <w:szCs w:val="22"/>
        </w:rPr>
        <w:t xml:space="preserve"> </w:t>
      </w:r>
      <w:r w:rsidRPr="000F44AC">
        <w:rPr>
          <w:rFonts w:ascii="Segoe UI" w:hAnsi="Segoe UI" w:cs="Segoe UI"/>
          <w:bCs/>
          <w:iCs/>
          <w:sz w:val="22"/>
          <w:szCs w:val="22"/>
        </w:rPr>
        <w:t>budou prováděny v místnosti určené objednatelem</w:t>
      </w:r>
      <w:r w:rsidR="00B04E2C">
        <w:rPr>
          <w:rFonts w:ascii="Segoe UI" w:hAnsi="Segoe UI" w:cs="Segoe UI"/>
          <w:bCs/>
          <w:iCs/>
          <w:sz w:val="22"/>
          <w:szCs w:val="22"/>
        </w:rPr>
        <w:t xml:space="preserve"> (specifikace místa plnění jsou dále vymezeny v příloze č. </w:t>
      </w:r>
      <w:r w:rsidR="00BD6BCE">
        <w:rPr>
          <w:rFonts w:ascii="Segoe UI" w:hAnsi="Segoe UI" w:cs="Segoe UI"/>
          <w:bCs/>
          <w:iCs/>
          <w:sz w:val="22"/>
          <w:szCs w:val="22"/>
        </w:rPr>
        <w:t>1</w:t>
      </w:r>
      <w:r w:rsidR="00DF7AC9">
        <w:rPr>
          <w:rFonts w:ascii="Segoe UI" w:hAnsi="Segoe UI" w:cs="Segoe UI"/>
          <w:bCs/>
          <w:iCs/>
          <w:sz w:val="22"/>
          <w:szCs w:val="22"/>
        </w:rPr>
        <w:t xml:space="preserve"> </w:t>
      </w:r>
      <w:r w:rsidR="00B04E2C">
        <w:rPr>
          <w:rFonts w:ascii="Segoe UI" w:hAnsi="Segoe UI" w:cs="Segoe UI"/>
          <w:bCs/>
          <w:iCs/>
          <w:sz w:val="22"/>
          <w:szCs w:val="22"/>
        </w:rPr>
        <w:t>této smlouvy)</w:t>
      </w:r>
      <w:r w:rsidR="00AF07EC">
        <w:rPr>
          <w:rFonts w:ascii="Segoe UI" w:hAnsi="Segoe UI" w:cs="Segoe UI"/>
          <w:bCs/>
          <w:iCs/>
          <w:sz w:val="22"/>
          <w:szCs w:val="22"/>
        </w:rPr>
        <w:t>.</w:t>
      </w:r>
      <w:r w:rsidRPr="000F44AC">
        <w:rPr>
          <w:rFonts w:ascii="Segoe UI" w:hAnsi="Segoe UI" w:cs="Segoe UI"/>
          <w:bCs/>
          <w:iCs/>
          <w:sz w:val="22"/>
          <w:szCs w:val="22"/>
        </w:rPr>
        <w:t xml:space="preserve"> </w:t>
      </w:r>
    </w:p>
    <w:p w14:paraId="3147FE27" w14:textId="19C8D289" w:rsidR="00792825" w:rsidRPr="009F33F7" w:rsidRDefault="00792825" w:rsidP="009F33F7">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9F33F7">
        <w:rPr>
          <w:rFonts w:ascii="Segoe UI" w:hAnsi="Segoe UI" w:cs="Segoe UI"/>
          <w:bCs/>
          <w:iCs/>
          <w:sz w:val="22"/>
          <w:szCs w:val="22"/>
        </w:rPr>
        <w:t xml:space="preserve">Zhotovitel se zavazuje provést Dílo, resp. Části díla v souladu s harmonogramem provádění Díla </w:t>
      </w:r>
      <w:r w:rsidRPr="009F33F7">
        <w:rPr>
          <w:rFonts w:ascii="Segoe UI" w:hAnsi="Segoe UI" w:cs="Segoe UI"/>
          <w:bCs/>
          <w:i/>
          <w:sz w:val="22"/>
          <w:szCs w:val="22"/>
        </w:rPr>
        <w:t>(dále jen „</w:t>
      </w:r>
      <w:r w:rsidRPr="009F33F7">
        <w:rPr>
          <w:rFonts w:ascii="Segoe UI" w:hAnsi="Segoe UI" w:cs="Segoe UI"/>
          <w:b/>
          <w:i/>
          <w:sz w:val="22"/>
          <w:szCs w:val="22"/>
        </w:rPr>
        <w:t>Harmonogram</w:t>
      </w:r>
      <w:r w:rsidRPr="009F33F7">
        <w:rPr>
          <w:rFonts w:ascii="Segoe UI" w:hAnsi="Segoe UI" w:cs="Segoe UI"/>
          <w:bCs/>
          <w:i/>
          <w:sz w:val="22"/>
          <w:szCs w:val="22"/>
        </w:rPr>
        <w:t xml:space="preserve">“), </w:t>
      </w:r>
      <w:r w:rsidRPr="009F33F7">
        <w:rPr>
          <w:rFonts w:ascii="Segoe UI" w:hAnsi="Segoe UI" w:cs="Segoe UI"/>
          <w:bCs/>
          <w:iCs/>
          <w:sz w:val="22"/>
          <w:szCs w:val="22"/>
        </w:rPr>
        <w:t>který bude stanoven po dohodě smluvních stran, a to k</w:t>
      </w:r>
      <w:r w:rsidR="00CD6A91" w:rsidRPr="009F33F7">
        <w:rPr>
          <w:rFonts w:ascii="Segoe UI" w:hAnsi="Segoe UI" w:cs="Segoe UI"/>
          <w:bCs/>
          <w:iCs/>
          <w:sz w:val="22"/>
          <w:szCs w:val="22"/>
        </w:rPr>
        <w:t xml:space="preserve">e každé </w:t>
      </w:r>
      <w:r w:rsidRPr="009F33F7">
        <w:rPr>
          <w:rFonts w:ascii="Segoe UI" w:hAnsi="Segoe UI" w:cs="Segoe UI"/>
          <w:bCs/>
          <w:iCs/>
          <w:sz w:val="22"/>
          <w:szCs w:val="22"/>
        </w:rPr>
        <w:t>Část</w:t>
      </w:r>
      <w:r w:rsidR="00CD6A91" w:rsidRPr="009F33F7">
        <w:rPr>
          <w:rFonts w:ascii="Segoe UI" w:hAnsi="Segoe UI" w:cs="Segoe UI"/>
          <w:bCs/>
          <w:iCs/>
          <w:sz w:val="22"/>
          <w:szCs w:val="22"/>
        </w:rPr>
        <w:t>i</w:t>
      </w:r>
      <w:r w:rsidRPr="009F33F7">
        <w:rPr>
          <w:rFonts w:ascii="Segoe UI" w:hAnsi="Segoe UI" w:cs="Segoe UI"/>
          <w:bCs/>
          <w:iCs/>
          <w:sz w:val="22"/>
          <w:szCs w:val="22"/>
        </w:rPr>
        <w:t xml:space="preserve"> díla</w:t>
      </w:r>
      <w:r w:rsidR="00CD6A91" w:rsidRPr="009F33F7">
        <w:rPr>
          <w:rFonts w:ascii="Segoe UI" w:hAnsi="Segoe UI" w:cs="Segoe UI"/>
          <w:bCs/>
          <w:iCs/>
          <w:sz w:val="22"/>
          <w:szCs w:val="22"/>
        </w:rPr>
        <w:t xml:space="preserve"> samostatně</w:t>
      </w:r>
      <w:r w:rsidRPr="009F33F7">
        <w:rPr>
          <w:rFonts w:ascii="Segoe UI" w:hAnsi="Segoe UI" w:cs="Segoe UI"/>
          <w:bCs/>
          <w:iCs/>
          <w:sz w:val="22"/>
          <w:szCs w:val="22"/>
        </w:rPr>
        <w:t xml:space="preserve">. </w:t>
      </w:r>
      <w:r w:rsidR="00115C3A">
        <w:rPr>
          <w:rFonts w:ascii="Segoe UI" w:hAnsi="Segoe UI" w:cs="Segoe UI"/>
          <w:bCs/>
          <w:iCs/>
          <w:sz w:val="22"/>
          <w:szCs w:val="22"/>
        </w:rPr>
        <w:t>Celková doba plnění je stanovena nejpozději do 30. 11. 2026.</w:t>
      </w:r>
    </w:p>
    <w:p w14:paraId="10B250AC" w14:textId="3306215B" w:rsidR="000164C0" w:rsidRPr="00527EC5" w:rsidRDefault="00F31637" w:rsidP="009F33F7">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9F33F7">
        <w:rPr>
          <w:rFonts w:ascii="Segoe UI" w:hAnsi="Segoe UI" w:cs="Segoe UI"/>
          <w:bCs/>
          <w:iCs/>
          <w:sz w:val="22"/>
          <w:szCs w:val="22"/>
        </w:rPr>
        <w:t>K</w:t>
      </w:r>
      <w:r w:rsidR="006B7944" w:rsidRPr="009F33F7">
        <w:rPr>
          <w:rFonts w:ascii="Segoe UI" w:hAnsi="Segoe UI" w:cs="Segoe UI"/>
          <w:bCs/>
          <w:iCs/>
          <w:sz w:val="22"/>
          <w:szCs w:val="22"/>
        </w:rPr>
        <w:t xml:space="preserve"> </w:t>
      </w:r>
      <w:r w:rsidR="009F33F7" w:rsidRPr="009F33F7">
        <w:rPr>
          <w:rFonts w:ascii="Segoe UI" w:hAnsi="Segoe UI" w:cs="Segoe UI"/>
          <w:bCs/>
          <w:iCs/>
          <w:sz w:val="22"/>
          <w:szCs w:val="22"/>
        </w:rPr>
        <w:t>vypracování</w:t>
      </w:r>
      <w:r w:rsidRPr="009F33F7">
        <w:rPr>
          <w:rFonts w:ascii="Segoe UI" w:hAnsi="Segoe UI" w:cs="Segoe UI"/>
          <w:bCs/>
          <w:iCs/>
          <w:sz w:val="22"/>
          <w:szCs w:val="22"/>
        </w:rPr>
        <w:t xml:space="preserve"> Harmonogramu prováděné Části díla bude zhotovitel písemně vyzván objednatelem, a to včetně požadavků objednatele na konkrétní rozsah prováděné Části díla. Zhotovitel se zavazuje </w:t>
      </w:r>
      <w:r w:rsidR="009F33F7" w:rsidRPr="009F33F7">
        <w:rPr>
          <w:rFonts w:ascii="Segoe UI" w:hAnsi="Segoe UI" w:cs="Segoe UI"/>
          <w:bCs/>
          <w:iCs/>
          <w:sz w:val="22"/>
          <w:szCs w:val="22"/>
        </w:rPr>
        <w:t>vypracovat</w:t>
      </w:r>
      <w:r w:rsidRPr="009F33F7">
        <w:rPr>
          <w:rFonts w:ascii="Segoe UI" w:hAnsi="Segoe UI" w:cs="Segoe UI"/>
          <w:bCs/>
          <w:iCs/>
          <w:sz w:val="22"/>
          <w:szCs w:val="22"/>
        </w:rPr>
        <w:t xml:space="preserve"> Harmonogram </w:t>
      </w:r>
      <w:r w:rsidRPr="00527EC5">
        <w:rPr>
          <w:rFonts w:ascii="Segoe UI" w:hAnsi="Segoe UI" w:cs="Segoe UI"/>
          <w:bCs/>
          <w:iCs/>
          <w:sz w:val="22"/>
          <w:szCs w:val="22"/>
        </w:rPr>
        <w:t xml:space="preserve">nejpozději do </w:t>
      </w:r>
      <w:r w:rsidR="00115C3A" w:rsidRPr="002122F6">
        <w:rPr>
          <w:rFonts w:ascii="Segoe UI" w:hAnsi="Segoe UI" w:cs="Segoe UI"/>
          <w:bCs/>
          <w:iCs/>
          <w:sz w:val="22"/>
          <w:szCs w:val="22"/>
        </w:rPr>
        <w:t xml:space="preserve">14 </w:t>
      </w:r>
      <w:r w:rsidRPr="00527EC5">
        <w:rPr>
          <w:rFonts w:ascii="Segoe UI" w:hAnsi="Segoe UI" w:cs="Segoe UI"/>
          <w:bCs/>
          <w:iCs/>
          <w:sz w:val="22"/>
          <w:szCs w:val="22"/>
        </w:rPr>
        <w:t>dnů od doručení písemné výzvy objednatele</w:t>
      </w:r>
      <w:r w:rsidR="009F33F7" w:rsidRPr="00527EC5">
        <w:rPr>
          <w:rFonts w:ascii="Segoe UI" w:hAnsi="Segoe UI" w:cs="Segoe UI"/>
          <w:bCs/>
          <w:iCs/>
          <w:sz w:val="22"/>
          <w:szCs w:val="22"/>
        </w:rPr>
        <w:t xml:space="preserve">. </w:t>
      </w:r>
    </w:p>
    <w:p w14:paraId="614BF46F" w14:textId="7EDA9463" w:rsidR="006B7944" w:rsidRPr="009F33F7" w:rsidRDefault="006B7944" w:rsidP="009F33F7">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527EC5">
        <w:rPr>
          <w:rFonts w:ascii="Segoe UI" w:hAnsi="Segoe UI" w:cs="Segoe UI"/>
          <w:bCs/>
          <w:iCs/>
          <w:sz w:val="22"/>
          <w:szCs w:val="22"/>
        </w:rPr>
        <w:t xml:space="preserve">K zahájení provádění Díla, resp. dané Částí díla v souladu s Harmonogramem pro danou Část díla bude zhotovitel písemně vyzván, a to nejpozději do </w:t>
      </w:r>
      <w:r w:rsidR="00115C3A" w:rsidRPr="00527EC5">
        <w:rPr>
          <w:rFonts w:ascii="Segoe UI" w:hAnsi="Segoe UI" w:cs="Segoe UI"/>
          <w:bCs/>
          <w:iCs/>
          <w:sz w:val="22"/>
          <w:szCs w:val="22"/>
        </w:rPr>
        <w:t xml:space="preserve">14 </w:t>
      </w:r>
      <w:r w:rsidRPr="00527EC5">
        <w:rPr>
          <w:rFonts w:ascii="Segoe UI" w:hAnsi="Segoe UI" w:cs="Segoe UI"/>
          <w:bCs/>
          <w:iCs/>
          <w:sz w:val="22"/>
          <w:szCs w:val="22"/>
        </w:rPr>
        <w:t>dnů od odsouhlasení</w:t>
      </w:r>
      <w:r w:rsidRPr="009F33F7">
        <w:rPr>
          <w:rFonts w:ascii="Segoe UI" w:hAnsi="Segoe UI" w:cs="Segoe UI"/>
          <w:bCs/>
          <w:iCs/>
          <w:sz w:val="22"/>
          <w:szCs w:val="22"/>
        </w:rPr>
        <w:t xml:space="preserve"> daného Harmonogramu.  </w:t>
      </w:r>
    </w:p>
    <w:bookmarkEnd w:id="1"/>
    <w:p w14:paraId="4F53C995" w14:textId="044E52E4" w:rsidR="006F7CDD" w:rsidRPr="006F7CDD" w:rsidRDefault="006F7CDD" w:rsidP="006F7CDD">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6F7CDD">
        <w:rPr>
          <w:rFonts w:ascii="Segoe UI" w:hAnsi="Segoe UI" w:cs="Segoe UI"/>
          <w:bCs/>
          <w:iCs/>
          <w:sz w:val="22"/>
          <w:szCs w:val="22"/>
        </w:rPr>
        <w:t xml:space="preserve">Zhotovitel se zavazuje při provádění Díla, resp. Částí díla postupovat tak, aby Dílo, resp. Části díla byly provedeny v co nejkratším možném čase s ohledem na povahu Díla, resp. Části díla, tedy i dříve, než </w:t>
      </w:r>
      <w:r w:rsidR="00674F5E">
        <w:rPr>
          <w:rFonts w:ascii="Segoe UI" w:hAnsi="Segoe UI" w:cs="Segoe UI"/>
          <w:bCs/>
          <w:iCs/>
          <w:sz w:val="22"/>
          <w:szCs w:val="22"/>
        </w:rPr>
        <w:t>bude dohodnuto v Harmonogramu k jednotlivým Částem díla</w:t>
      </w:r>
      <w:r w:rsidRPr="006F7CDD">
        <w:rPr>
          <w:rFonts w:ascii="Segoe UI" w:hAnsi="Segoe UI" w:cs="Segoe UI"/>
          <w:bCs/>
          <w:iCs/>
          <w:sz w:val="22"/>
          <w:szCs w:val="22"/>
        </w:rPr>
        <w:t xml:space="preserve">, pokud se smluvní strany nedohodnou jinak. </w:t>
      </w:r>
    </w:p>
    <w:p w14:paraId="1FA66DB0" w14:textId="1FD1CD56" w:rsidR="006F7CDD" w:rsidRPr="006F7CDD" w:rsidRDefault="006F7CDD" w:rsidP="006F7CDD">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6F7CDD">
        <w:rPr>
          <w:rFonts w:ascii="Segoe UI" w:hAnsi="Segoe UI" w:cs="Segoe UI"/>
          <w:bCs/>
          <w:iCs/>
          <w:sz w:val="22"/>
          <w:szCs w:val="22"/>
        </w:rPr>
        <w:t>Zhotovitel bere na vědomí, že Dílo bude prováděné v rámci národní kulturní památky, která podléhá zvláštnímu režimu dle obecně závazných předpisů, a to zejm. dle zákona č.</w:t>
      </w:r>
      <w:r w:rsidR="00AF07EC">
        <w:rPr>
          <w:rFonts w:ascii="Segoe UI" w:hAnsi="Segoe UI" w:cs="Segoe UI"/>
          <w:bCs/>
          <w:iCs/>
          <w:sz w:val="22"/>
          <w:szCs w:val="22"/>
        </w:rPr>
        <w:t> </w:t>
      </w:r>
      <w:r w:rsidRPr="006F7CDD">
        <w:rPr>
          <w:rFonts w:ascii="Segoe UI" w:hAnsi="Segoe UI" w:cs="Segoe UI"/>
          <w:bCs/>
          <w:iCs/>
          <w:sz w:val="22"/>
          <w:szCs w:val="22"/>
        </w:rPr>
        <w:t>20/1987</w:t>
      </w:r>
      <w:r w:rsidR="00AF07EC">
        <w:rPr>
          <w:rFonts w:ascii="Segoe UI" w:hAnsi="Segoe UI" w:cs="Segoe UI"/>
          <w:bCs/>
          <w:iCs/>
          <w:sz w:val="22"/>
          <w:szCs w:val="22"/>
        </w:rPr>
        <w:t> </w:t>
      </w:r>
      <w:r w:rsidRPr="006F7CDD">
        <w:rPr>
          <w:rFonts w:ascii="Segoe UI" w:hAnsi="Segoe UI" w:cs="Segoe UI"/>
          <w:bCs/>
          <w:iCs/>
          <w:sz w:val="22"/>
          <w:szCs w:val="22"/>
        </w:rPr>
        <w:t>Sb., o státní památkové péči, ve znění pozdějších předpisů, kdy se zhotovitel zavazuje, že tento zvláštní režim bude při činnostech v rámci dané kulturní památky dodržovat, přičemž výslovně potvrzuje, že byl s konkrétními povinnostmi vyplývajícími z uvedeného zákona před uzavřením této smlouvy seznámen, kdy zhotovitel dále prohlašuje, že při sjednání způsobu provádění Díla včetně termínů k provedení Díla k této skutečnosti náležitě přihlédl</w:t>
      </w:r>
      <w:r w:rsidR="00AF07EC">
        <w:rPr>
          <w:rFonts w:ascii="Segoe UI" w:hAnsi="Segoe UI" w:cs="Segoe UI"/>
          <w:bCs/>
          <w:iCs/>
          <w:sz w:val="22"/>
          <w:szCs w:val="22"/>
        </w:rPr>
        <w:t>.</w:t>
      </w:r>
    </w:p>
    <w:p w14:paraId="5870B57E" w14:textId="306E5500" w:rsidR="00DB76D9" w:rsidRPr="00DB76D9" w:rsidRDefault="00DB76D9" w:rsidP="00DB76D9">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DB76D9">
        <w:rPr>
          <w:rFonts w:ascii="Segoe UI" w:hAnsi="Segoe UI" w:cs="Segoe UI"/>
          <w:bCs/>
          <w:iCs/>
          <w:sz w:val="22"/>
          <w:szCs w:val="22"/>
        </w:rPr>
        <w:t xml:space="preserve">V případě mimořádných </w:t>
      </w:r>
      <w:r>
        <w:rPr>
          <w:rFonts w:ascii="Segoe UI" w:hAnsi="Segoe UI" w:cs="Segoe UI"/>
          <w:bCs/>
          <w:iCs/>
          <w:sz w:val="22"/>
          <w:szCs w:val="22"/>
        </w:rPr>
        <w:t>pokynů</w:t>
      </w:r>
      <w:r w:rsidRPr="00DB76D9">
        <w:rPr>
          <w:rFonts w:ascii="Segoe UI" w:hAnsi="Segoe UI" w:cs="Segoe UI"/>
          <w:bCs/>
          <w:iCs/>
          <w:sz w:val="22"/>
          <w:szCs w:val="22"/>
        </w:rPr>
        <w:t xml:space="preserve"> objednatele na práce na základě mimořádných události či havárii, jejichž smyslem je odvrácení dalších škod na zdraví či majetku, a které jsou stejného nebo obdobného charakteru jako jsou uvedeny v odst. </w:t>
      </w:r>
      <w:r>
        <w:rPr>
          <w:rFonts w:ascii="Segoe UI" w:hAnsi="Segoe UI" w:cs="Segoe UI"/>
          <w:bCs/>
          <w:iCs/>
          <w:sz w:val="22"/>
          <w:szCs w:val="22"/>
        </w:rPr>
        <w:fldChar w:fldCharType="begin"/>
      </w:r>
      <w:r>
        <w:rPr>
          <w:rFonts w:ascii="Segoe UI" w:hAnsi="Segoe UI" w:cs="Segoe UI"/>
          <w:bCs/>
          <w:iCs/>
          <w:sz w:val="22"/>
          <w:szCs w:val="22"/>
        </w:rPr>
        <w:instrText xml:space="preserve"> REF _Ref120089541 \r \h  \* MERGEFORMAT </w:instrText>
      </w:r>
      <w:r>
        <w:rPr>
          <w:rFonts w:ascii="Segoe UI" w:hAnsi="Segoe UI" w:cs="Segoe UI"/>
          <w:bCs/>
          <w:iCs/>
          <w:sz w:val="22"/>
          <w:szCs w:val="22"/>
        </w:rPr>
      </w:r>
      <w:r>
        <w:rPr>
          <w:rFonts w:ascii="Segoe UI" w:hAnsi="Segoe UI" w:cs="Segoe UI"/>
          <w:bCs/>
          <w:iCs/>
          <w:sz w:val="22"/>
          <w:szCs w:val="22"/>
        </w:rPr>
        <w:fldChar w:fldCharType="separate"/>
      </w:r>
      <w:r w:rsidR="00CE595B">
        <w:rPr>
          <w:rFonts w:ascii="Segoe UI" w:hAnsi="Segoe UI" w:cs="Segoe UI"/>
          <w:bCs/>
          <w:iCs/>
          <w:sz w:val="22"/>
          <w:szCs w:val="22"/>
        </w:rPr>
        <w:t>1.2</w:t>
      </w:r>
      <w:r>
        <w:rPr>
          <w:rFonts w:ascii="Segoe UI" w:hAnsi="Segoe UI" w:cs="Segoe UI"/>
          <w:bCs/>
          <w:iCs/>
          <w:sz w:val="22"/>
          <w:szCs w:val="22"/>
        </w:rPr>
        <w:fldChar w:fldCharType="end"/>
      </w:r>
      <w:r w:rsidRPr="00DB76D9">
        <w:rPr>
          <w:rFonts w:ascii="Segoe UI" w:hAnsi="Segoe UI" w:cs="Segoe UI"/>
          <w:bCs/>
          <w:iCs/>
          <w:sz w:val="22"/>
          <w:szCs w:val="22"/>
        </w:rPr>
        <w:t xml:space="preserve"> této smlouvy, je zhotovitel povinen zahájit požadované práce do </w:t>
      </w:r>
      <w:r w:rsidR="00023F8E">
        <w:rPr>
          <w:rFonts w:ascii="Segoe UI" w:hAnsi="Segoe UI" w:cs="Segoe UI"/>
          <w:bCs/>
          <w:iCs/>
          <w:sz w:val="22"/>
          <w:szCs w:val="22"/>
        </w:rPr>
        <w:t>48</w:t>
      </w:r>
      <w:r w:rsidRPr="00DB76D9">
        <w:rPr>
          <w:rFonts w:ascii="Segoe UI" w:hAnsi="Segoe UI" w:cs="Segoe UI"/>
          <w:bCs/>
          <w:iCs/>
          <w:sz w:val="22"/>
          <w:szCs w:val="22"/>
        </w:rPr>
        <w:t xml:space="preserve"> hodin od telefonické a následně písemně potvrzené výzvy objednatele,</w:t>
      </w:r>
      <w:r>
        <w:rPr>
          <w:rFonts w:ascii="Segoe UI" w:hAnsi="Segoe UI" w:cs="Segoe UI"/>
          <w:bCs/>
          <w:iCs/>
          <w:sz w:val="22"/>
          <w:szCs w:val="22"/>
        </w:rPr>
        <w:t xml:space="preserve"> </w:t>
      </w:r>
      <w:r w:rsidRPr="00DB76D9">
        <w:rPr>
          <w:rFonts w:ascii="Segoe UI" w:hAnsi="Segoe UI" w:cs="Segoe UI"/>
          <w:bCs/>
          <w:iCs/>
          <w:sz w:val="22"/>
          <w:szCs w:val="22"/>
        </w:rPr>
        <w:t xml:space="preserve">přičemž je však povinen provést veškerá nezbytná opatření k zabezpečení před rizikem možného úrazu, nehody či poškození majetku třetích osob do </w:t>
      </w:r>
      <w:r w:rsidR="00023F8E">
        <w:rPr>
          <w:rFonts w:ascii="Segoe UI" w:hAnsi="Segoe UI" w:cs="Segoe UI"/>
          <w:bCs/>
          <w:iCs/>
          <w:sz w:val="22"/>
          <w:szCs w:val="22"/>
        </w:rPr>
        <w:t>12</w:t>
      </w:r>
      <w:r w:rsidRPr="00DB76D9">
        <w:rPr>
          <w:rFonts w:ascii="Segoe UI" w:hAnsi="Segoe UI" w:cs="Segoe UI"/>
          <w:bCs/>
          <w:iCs/>
          <w:sz w:val="22"/>
          <w:szCs w:val="22"/>
        </w:rPr>
        <w:t xml:space="preserve">  hodin od uvedené výzvy objednatele. Havarijní stavy dle tohoto odstavce budou telefonicky hlášeny na tel</w:t>
      </w:r>
      <w:r>
        <w:rPr>
          <w:rFonts w:ascii="Segoe UI" w:hAnsi="Segoe UI" w:cs="Segoe UI"/>
          <w:bCs/>
          <w:iCs/>
          <w:sz w:val="22"/>
          <w:szCs w:val="22"/>
        </w:rPr>
        <w:t>.:</w:t>
      </w:r>
      <w:r w:rsidRPr="00DB76D9">
        <w:rPr>
          <w:rFonts w:ascii="Segoe UI" w:hAnsi="Segoe UI" w:cs="Segoe UI"/>
          <w:bCs/>
          <w:iCs/>
          <w:sz w:val="22"/>
          <w:szCs w:val="22"/>
        </w:rPr>
        <w:t xml:space="preserve"> </w:t>
      </w:r>
      <w:r w:rsidR="004B20D7">
        <w:rPr>
          <w:rFonts w:ascii="Segoe UI" w:hAnsi="Segoe UI" w:cs="Segoe UI"/>
          <w:bCs/>
          <w:iCs/>
          <w:sz w:val="22"/>
          <w:szCs w:val="22"/>
        </w:rPr>
        <w:t>***</w:t>
      </w:r>
      <w:r w:rsidRPr="0066287D">
        <w:rPr>
          <w:rFonts w:ascii="Segoe UI" w:hAnsi="Segoe UI" w:cs="Segoe UI"/>
          <w:bCs/>
          <w:iCs/>
          <w:sz w:val="22"/>
          <w:szCs w:val="22"/>
        </w:rPr>
        <w:t xml:space="preserve"> </w:t>
      </w:r>
      <w:r w:rsidRPr="00DB76D9">
        <w:rPr>
          <w:rFonts w:ascii="Segoe UI" w:hAnsi="Segoe UI" w:cs="Segoe UI"/>
          <w:bCs/>
          <w:iCs/>
          <w:sz w:val="22"/>
          <w:szCs w:val="22"/>
        </w:rPr>
        <w:t xml:space="preserve">a potvrzeny na </w:t>
      </w:r>
      <w:r>
        <w:rPr>
          <w:rFonts w:ascii="Segoe UI" w:hAnsi="Segoe UI" w:cs="Segoe UI"/>
          <w:bCs/>
          <w:iCs/>
          <w:sz w:val="22"/>
          <w:szCs w:val="22"/>
        </w:rPr>
        <w:t>e-</w:t>
      </w:r>
      <w:r w:rsidRPr="00DB76D9">
        <w:rPr>
          <w:rFonts w:ascii="Segoe UI" w:hAnsi="Segoe UI" w:cs="Segoe UI"/>
          <w:bCs/>
          <w:iCs/>
          <w:sz w:val="22"/>
          <w:szCs w:val="22"/>
        </w:rPr>
        <w:t xml:space="preserve">mail: </w:t>
      </w:r>
      <w:r w:rsidR="004B20D7">
        <w:rPr>
          <w:rFonts w:ascii="Segoe UI" w:hAnsi="Segoe UI" w:cs="Segoe UI"/>
          <w:bCs/>
          <w:iCs/>
          <w:sz w:val="22"/>
          <w:szCs w:val="22"/>
        </w:rPr>
        <w:t>***</w:t>
      </w:r>
    </w:p>
    <w:p w14:paraId="4FDE1395" w14:textId="369D35D1" w:rsidR="00DF7AC9" w:rsidRDefault="003F1013" w:rsidP="0031232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2" w:name="_Ref120029251"/>
      <w:r w:rsidRPr="00772EFB">
        <w:rPr>
          <w:rFonts w:ascii="Segoe UI" w:hAnsi="Segoe UI" w:cs="Segoe UI"/>
          <w:bCs/>
          <w:iCs/>
          <w:sz w:val="22"/>
          <w:szCs w:val="22"/>
        </w:rPr>
        <w:t xml:space="preserve">Smlouva se uzavírá na dobu </w:t>
      </w:r>
      <w:r w:rsidR="00023F8E">
        <w:rPr>
          <w:rFonts w:ascii="Segoe UI" w:hAnsi="Segoe UI" w:cs="Segoe UI"/>
          <w:bCs/>
          <w:iCs/>
          <w:sz w:val="22"/>
          <w:szCs w:val="22"/>
        </w:rPr>
        <w:t>4</w:t>
      </w:r>
      <w:r w:rsidR="003208AB">
        <w:rPr>
          <w:rFonts w:ascii="Segoe UI" w:hAnsi="Segoe UI" w:cs="Segoe UI"/>
          <w:bCs/>
          <w:iCs/>
          <w:sz w:val="22"/>
          <w:szCs w:val="22"/>
        </w:rPr>
        <w:t xml:space="preserve"> let</w:t>
      </w:r>
      <w:r w:rsidRPr="00772EFB">
        <w:rPr>
          <w:rFonts w:ascii="Segoe UI" w:hAnsi="Segoe UI" w:cs="Segoe UI"/>
          <w:bCs/>
          <w:iCs/>
          <w:sz w:val="22"/>
          <w:szCs w:val="22"/>
        </w:rPr>
        <w:t>, nejdéle však do vyčerpání finančního limitu dle § 27 zákona č. 134/2016 Sb., o zadávání veřejných zakázek, ve znění pozdějších předpisů dle jednotlivých objednávek objednatele, podle toho, která skutečnost nastane dříve.</w:t>
      </w:r>
      <w:bookmarkEnd w:id="2"/>
    </w:p>
    <w:p w14:paraId="2B46A7ED" w14:textId="77777777" w:rsidR="009305C8" w:rsidRPr="003B1873" w:rsidRDefault="009305C8" w:rsidP="009305C8">
      <w:pPr>
        <w:pStyle w:val="Odstavecseseznamem"/>
        <w:spacing w:before="120" w:after="120" w:line="276" w:lineRule="auto"/>
        <w:ind w:left="567"/>
        <w:contextualSpacing w:val="0"/>
        <w:jc w:val="both"/>
        <w:rPr>
          <w:rFonts w:ascii="Segoe UI" w:hAnsi="Segoe UI" w:cs="Segoe UI"/>
          <w:bCs/>
          <w:iCs/>
          <w:sz w:val="22"/>
          <w:szCs w:val="22"/>
        </w:rPr>
      </w:pPr>
    </w:p>
    <w:p w14:paraId="07716BB5" w14:textId="5302661F" w:rsidR="00F14063" w:rsidRPr="00751C2B" w:rsidRDefault="00F14063" w:rsidP="008905CF">
      <w:pPr>
        <w:pStyle w:val="Odstavecseseznamem"/>
        <w:numPr>
          <w:ilvl w:val="0"/>
          <w:numId w:val="31"/>
        </w:numPr>
        <w:spacing w:before="120" w:after="120" w:line="276" w:lineRule="auto"/>
        <w:ind w:left="567" w:hanging="567"/>
        <w:contextualSpacing w:val="0"/>
        <w:rPr>
          <w:rFonts w:ascii="Segoe UI" w:hAnsi="Segoe UI" w:cs="Segoe UI"/>
          <w:b/>
          <w:iCs/>
          <w:sz w:val="22"/>
          <w:szCs w:val="22"/>
        </w:rPr>
      </w:pPr>
      <w:r w:rsidRPr="00751C2B">
        <w:rPr>
          <w:rFonts w:ascii="Segoe UI" w:hAnsi="Segoe UI" w:cs="Segoe UI"/>
          <w:b/>
          <w:iCs/>
          <w:sz w:val="22"/>
          <w:szCs w:val="22"/>
        </w:rPr>
        <w:t>Provádění Díla</w:t>
      </w:r>
    </w:p>
    <w:p w14:paraId="1A540FF1" w14:textId="2F72E0E0" w:rsidR="00F14063" w:rsidRPr="00751C2B" w:rsidRDefault="00F14063" w:rsidP="008905CF">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lastRenderedPageBreak/>
        <w:t xml:space="preserve">Zhotovitel </w:t>
      </w:r>
      <w:r w:rsidR="003C51AF" w:rsidRPr="00751C2B">
        <w:rPr>
          <w:rFonts w:ascii="Segoe UI" w:hAnsi="Segoe UI" w:cs="Segoe UI"/>
          <w:bCs/>
          <w:iCs/>
          <w:sz w:val="22"/>
          <w:szCs w:val="22"/>
        </w:rPr>
        <w:t xml:space="preserve">je povinen při </w:t>
      </w:r>
      <w:r w:rsidR="007B2EDE" w:rsidRPr="00751C2B">
        <w:rPr>
          <w:rFonts w:ascii="Segoe UI" w:hAnsi="Segoe UI" w:cs="Segoe UI"/>
          <w:bCs/>
          <w:iCs/>
          <w:sz w:val="22"/>
          <w:szCs w:val="22"/>
        </w:rPr>
        <w:t>provádění Díla</w:t>
      </w:r>
      <w:r w:rsidR="003C51AF" w:rsidRPr="00751C2B">
        <w:rPr>
          <w:rFonts w:ascii="Segoe UI" w:hAnsi="Segoe UI" w:cs="Segoe UI"/>
          <w:bCs/>
          <w:iCs/>
          <w:sz w:val="22"/>
          <w:szCs w:val="22"/>
        </w:rPr>
        <w:t xml:space="preserve"> této smlouvy postupovat s odbornou péčí s přihlédnutím k obecným standardům v oboru. </w:t>
      </w:r>
      <w:r w:rsidRPr="00751C2B">
        <w:rPr>
          <w:rFonts w:ascii="Segoe UI" w:hAnsi="Segoe UI" w:cs="Segoe UI"/>
          <w:bCs/>
          <w:iCs/>
          <w:sz w:val="22"/>
          <w:szCs w:val="22"/>
        </w:rPr>
        <w:t xml:space="preserve">Věci potřebné k provedení Díla je povinen opatřit zhotovitel. Zhotovitel se zavazuje počínat si při provádění Díla tak, aby nedošlo ke vzniku škody na zařízení, površích, podlahách a jiných součástí </w:t>
      </w:r>
      <w:r w:rsidR="007B2EDE" w:rsidRPr="00751C2B">
        <w:rPr>
          <w:rFonts w:ascii="Segoe UI" w:hAnsi="Segoe UI" w:cs="Segoe UI"/>
          <w:bCs/>
          <w:iCs/>
          <w:sz w:val="22"/>
          <w:szCs w:val="22"/>
        </w:rPr>
        <w:t>prostor</w:t>
      </w:r>
      <w:r w:rsidRPr="00751C2B">
        <w:rPr>
          <w:rFonts w:ascii="Segoe UI" w:hAnsi="Segoe UI" w:cs="Segoe UI"/>
          <w:bCs/>
          <w:iCs/>
          <w:sz w:val="22"/>
          <w:szCs w:val="22"/>
        </w:rPr>
        <w:t>, v</w:t>
      </w:r>
      <w:r w:rsidR="007B2EDE" w:rsidRPr="00751C2B">
        <w:rPr>
          <w:rFonts w:ascii="Segoe UI" w:hAnsi="Segoe UI" w:cs="Segoe UI"/>
          <w:bCs/>
          <w:iCs/>
          <w:sz w:val="22"/>
          <w:szCs w:val="22"/>
        </w:rPr>
        <w:t> </w:t>
      </w:r>
      <w:r w:rsidRPr="00751C2B">
        <w:rPr>
          <w:rFonts w:ascii="Segoe UI" w:hAnsi="Segoe UI" w:cs="Segoe UI"/>
          <w:bCs/>
          <w:iCs/>
          <w:sz w:val="22"/>
          <w:szCs w:val="22"/>
        </w:rPr>
        <w:t>n</w:t>
      </w:r>
      <w:r w:rsidR="007B2EDE" w:rsidRPr="00751C2B">
        <w:rPr>
          <w:rFonts w:ascii="Segoe UI" w:hAnsi="Segoe UI" w:cs="Segoe UI"/>
          <w:bCs/>
          <w:iCs/>
          <w:sz w:val="22"/>
          <w:szCs w:val="22"/>
        </w:rPr>
        <w:t xml:space="preserve">ichž </w:t>
      </w:r>
      <w:r w:rsidRPr="00751C2B">
        <w:rPr>
          <w:rFonts w:ascii="Segoe UI" w:hAnsi="Segoe UI" w:cs="Segoe UI"/>
          <w:bCs/>
          <w:iCs/>
          <w:sz w:val="22"/>
          <w:szCs w:val="22"/>
        </w:rPr>
        <w:t xml:space="preserve">bude Dílo realizováno a na majetku a zdraví třetích osob či objednatele. Pro případ, že by se tak stalo, zavazuje se zhotovitel tyto škody neprodleně nahradit, zejména, umožňuje-li to povaha škody, uvedením v předešlý stav. </w:t>
      </w:r>
    </w:p>
    <w:p w14:paraId="2821A3DD" w14:textId="74975F5F" w:rsidR="00F14063" w:rsidRPr="00751C2B" w:rsidRDefault="00F14063" w:rsidP="008905CF">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Zhotovitel při provádění Díla postupuje podle pokynů objednatele</w:t>
      </w:r>
      <w:r w:rsidR="00620F7D" w:rsidRPr="00751C2B">
        <w:rPr>
          <w:rFonts w:ascii="Segoe UI" w:hAnsi="Segoe UI" w:cs="Segoe UI"/>
          <w:bCs/>
          <w:iCs/>
          <w:sz w:val="22"/>
          <w:szCs w:val="22"/>
        </w:rPr>
        <w:t>.</w:t>
      </w:r>
      <w:r w:rsidRPr="00751C2B">
        <w:rPr>
          <w:rFonts w:ascii="Segoe UI" w:hAnsi="Segoe UI" w:cs="Segoe UI"/>
          <w:bCs/>
          <w:iCs/>
          <w:sz w:val="22"/>
          <w:szCs w:val="22"/>
        </w:rPr>
        <w:t xml:space="preserve"> </w:t>
      </w:r>
    </w:p>
    <w:p w14:paraId="57231FAC" w14:textId="5BD1A01F" w:rsidR="003C51AF" w:rsidRPr="00751C2B" w:rsidRDefault="003C51AF" w:rsidP="008905CF">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Zhotovitel je povinen upozornit objednatele bez zbytečného odkladu na všechny změny a jiné okolnosti, které se dotýkají </w:t>
      </w:r>
      <w:r w:rsidR="00122662" w:rsidRPr="00751C2B">
        <w:rPr>
          <w:rFonts w:ascii="Segoe UI" w:hAnsi="Segoe UI" w:cs="Segoe UI"/>
          <w:bCs/>
          <w:iCs/>
          <w:sz w:val="22"/>
          <w:szCs w:val="22"/>
        </w:rPr>
        <w:t>provádění Díla dle</w:t>
      </w:r>
      <w:r w:rsidRPr="00751C2B">
        <w:rPr>
          <w:rFonts w:ascii="Segoe UI" w:hAnsi="Segoe UI" w:cs="Segoe UI"/>
          <w:bCs/>
          <w:iCs/>
          <w:sz w:val="22"/>
          <w:szCs w:val="22"/>
        </w:rPr>
        <w:t xml:space="preserve"> této smlouvy</w:t>
      </w:r>
      <w:r w:rsidR="00122662" w:rsidRPr="00751C2B">
        <w:rPr>
          <w:rFonts w:ascii="Segoe UI" w:hAnsi="Segoe UI" w:cs="Segoe UI"/>
          <w:bCs/>
          <w:iCs/>
          <w:sz w:val="22"/>
          <w:szCs w:val="22"/>
        </w:rPr>
        <w:t>, a současně navrhnout objednateli změnu realizace Díla</w:t>
      </w:r>
      <w:r w:rsidRPr="00751C2B">
        <w:rPr>
          <w:rFonts w:ascii="Segoe UI" w:hAnsi="Segoe UI" w:cs="Segoe UI"/>
          <w:bCs/>
          <w:iCs/>
          <w:sz w:val="22"/>
          <w:szCs w:val="22"/>
        </w:rPr>
        <w:t>. Podstatné změny musí zhotovitel objednateli oznámit písemně.</w:t>
      </w:r>
      <w:r w:rsidR="00122662" w:rsidRPr="00751C2B">
        <w:rPr>
          <w:rFonts w:ascii="Segoe UI" w:hAnsi="Segoe UI" w:cs="Segoe UI"/>
          <w:bCs/>
          <w:iCs/>
          <w:sz w:val="22"/>
          <w:szCs w:val="22"/>
        </w:rPr>
        <w:t xml:space="preserve"> Do dosažení dohody o změně Díla ve smyslu tohoto odstavce je zhotovitel oprávněn provádění Díla přerušit.</w:t>
      </w:r>
    </w:p>
    <w:p w14:paraId="0646C552" w14:textId="0DAF4888" w:rsidR="00F14063" w:rsidRPr="00751C2B" w:rsidRDefault="00F14063" w:rsidP="008905CF">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Zhotovitel odpovídá za pořádek a čistotu na pracovišti. </w:t>
      </w:r>
      <w:r w:rsidR="00122662" w:rsidRPr="00751C2B">
        <w:rPr>
          <w:rFonts w:ascii="Segoe UI" w:hAnsi="Segoe UI" w:cs="Segoe UI"/>
          <w:bCs/>
          <w:iCs/>
          <w:sz w:val="22"/>
          <w:szCs w:val="22"/>
        </w:rPr>
        <w:t>Zhotovitel j</w:t>
      </w:r>
      <w:r w:rsidRPr="00751C2B">
        <w:rPr>
          <w:rFonts w:ascii="Segoe UI" w:hAnsi="Segoe UI" w:cs="Segoe UI"/>
          <w:bCs/>
          <w:iCs/>
          <w:sz w:val="22"/>
          <w:szCs w:val="22"/>
        </w:rPr>
        <w:t xml:space="preserve">e povinen průběžně odstraňovat na svoje náklady odpady a nečistoty způsobené </w:t>
      </w:r>
      <w:r w:rsidR="002C0DCA" w:rsidRPr="00751C2B">
        <w:rPr>
          <w:rFonts w:ascii="Segoe UI" w:hAnsi="Segoe UI" w:cs="Segoe UI"/>
          <w:bCs/>
          <w:iCs/>
          <w:sz w:val="22"/>
          <w:szCs w:val="22"/>
        </w:rPr>
        <w:t>při provádění Díla</w:t>
      </w:r>
      <w:r w:rsidRPr="00751C2B">
        <w:rPr>
          <w:rFonts w:ascii="Segoe UI" w:hAnsi="Segoe UI" w:cs="Segoe UI"/>
          <w:bCs/>
          <w:iCs/>
          <w:sz w:val="22"/>
          <w:szCs w:val="22"/>
        </w:rPr>
        <w:t xml:space="preserve">. </w:t>
      </w:r>
    </w:p>
    <w:p w14:paraId="2D4297F8" w14:textId="781D79C7" w:rsidR="00772EFB" w:rsidRPr="00772EFB" w:rsidRDefault="00772EFB" w:rsidP="00772EF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3" w:name="_Ref124432282"/>
      <w:r w:rsidRPr="00772EFB">
        <w:rPr>
          <w:rFonts w:ascii="Segoe UI" w:hAnsi="Segoe UI" w:cs="Segoe UI"/>
          <w:bCs/>
          <w:iCs/>
          <w:sz w:val="22"/>
          <w:szCs w:val="22"/>
        </w:rPr>
        <w:t>Objednatel je oprávněn kontrolovat provádění Díla ze strany zhotovitele a zjistí-li objednatel, že zhotovitel provádí Dílo v rozporu se svými povinnostmi (zejm. ve způsobu a včasnosti provádění Díla, resp. Části díla), může požadovat, aby zhotovitel zajistil nápravu a prováděl Dílo, resp. Části díla řádným způsobem a včas. Neučiní-li tak zhotovitel ani v přiměřené době, může objednatel odstoupit od smlouvy, vedl-li by postup zhotovitele nepochybně k</w:t>
      </w:r>
      <w:r>
        <w:rPr>
          <w:rFonts w:ascii="Segoe UI" w:hAnsi="Segoe UI" w:cs="Segoe UI"/>
          <w:bCs/>
          <w:iCs/>
          <w:sz w:val="22"/>
          <w:szCs w:val="22"/>
        </w:rPr>
        <w:t> </w:t>
      </w:r>
      <w:r w:rsidRPr="00772EFB">
        <w:rPr>
          <w:rFonts w:ascii="Segoe UI" w:hAnsi="Segoe UI" w:cs="Segoe UI"/>
          <w:bCs/>
          <w:iCs/>
          <w:sz w:val="22"/>
          <w:szCs w:val="22"/>
        </w:rPr>
        <w:t>podstatnému porušení smlouvy, popř. je objednatel oprávněn provádění Díla pozastavit</w:t>
      </w:r>
      <w:r>
        <w:rPr>
          <w:rFonts w:ascii="Segoe UI" w:hAnsi="Segoe UI" w:cs="Segoe UI"/>
          <w:bCs/>
          <w:iCs/>
          <w:sz w:val="22"/>
          <w:szCs w:val="22"/>
        </w:rPr>
        <w:t>.</w:t>
      </w:r>
      <w:bookmarkEnd w:id="3"/>
    </w:p>
    <w:p w14:paraId="26BC5BFC" w14:textId="681C03B4" w:rsidR="00122662" w:rsidRPr="00751C2B" w:rsidRDefault="00122662" w:rsidP="008905CF">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Objednatel se zavazuje, že </w:t>
      </w:r>
      <w:r w:rsidR="001754B1" w:rsidRPr="00751C2B">
        <w:rPr>
          <w:rFonts w:ascii="Segoe UI" w:hAnsi="Segoe UI" w:cs="Segoe UI"/>
          <w:bCs/>
          <w:iCs/>
          <w:sz w:val="22"/>
          <w:szCs w:val="22"/>
        </w:rPr>
        <w:t xml:space="preserve">zajistí </w:t>
      </w:r>
      <w:r w:rsidRPr="00751C2B">
        <w:rPr>
          <w:rFonts w:ascii="Segoe UI" w:hAnsi="Segoe UI" w:cs="Segoe UI"/>
          <w:bCs/>
          <w:iCs/>
          <w:sz w:val="22"/>
          <w:szCs w:val="22"/>
        </w:rPr>
        <w:t xml:space="preserve">zhotoviteli přístup do prostor potřebných k provedení Díla za účelem provádění samotného Díla. </w:t>
      </w:r>
    </w:p>
    <w:p w14:paraId="677832ED" w14:textId="74155F75" w:rsidR="00772EFB" w:rsidRDefault="00772EFB" w:rsidP="00772EF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72EFB">
        <w:rPr>
          <w:rFonts w:ascii="Segoe UI" w:hAnsi="Segoe UI" w:cs="Segoe UI"/>
          <w:bCs/>
          <w:iCs/>
          <w:sz w:val="22"/>
          <w:szCs w:val="22"/>
        </w:rPr>
        <w:t>Objednatel je povinen poskytovat při provádění Díla zhotoviteli potřebnou součinnost a zázemí v potřebném rozsahu, myšleno především zajistit po dobu provádění díla zdroj el. energie, vody, sociálního zázemí a případně uzamykatelný prostor k uskladnění materiálu, nářadí apod. potřebného k provádění díla</w:t>
      </w:r>
      <w:r w:rsidR="00122C0E">
        <w:rPr>
          <w:rFonts w:ascii="Segoe UI" w:hAnsi="Segoe UI" w:cs="Segoe UI"/>
          <w:bCs/>
          <w:iCs/>
          <w:sz w:val="22"/>
          <w:szCs w:val="22"/>
        </w:rPr>
        <w:t>.</w:t>
      </w:r>
      <w:r w:rsidR="00023F8E">
        <w:rPr>
          <w:rFonts w:ascii="Segoe UI" w:hAnsi="Segoe UI" w:cs="Segoe UI"/>
          <w:bCs/>
          <w:iCs/>
          <w:sz w:val="22"/>
          <w:szCs w:val="22"/>
        </w:rPr>
        <w:t xml:space="preserve"> K těmto účelům je zhotoviteli poskytnuta místnost AB v administrativní budově. </w:t>
      </w:r>
    </w:p>
    <w:p w14:paraId="23F3D263" w14:textId="77777777" w:rsidR="00772EFB" w:rsidRDefault="00772EFB" w:rsidP="00772EF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Pr>
          <w:rFonts w:ascii="Segoe UI" w:hAnsi="Segoe UI" w:cs="Segoe UI"/>
          <w:bCs/>
          <w:iCs/>
          <w:sz w:val="22"/>
          <w:szCs w:val="22"/>
        </w:rPr>
        <w:t>Z</w:t>
      </w:r>
      <w:r w:rsidRPr="00772EFB">
        <w:rPr>
          <w:rFonts w:ascii="Segoe UI" w:hAnsi="Segoe UI" w:cs="Segoe UI"/>
          <w:bCs/>
          <w:iCs/>
          <w:sz w:val="22"/>
          <w:szCs w:val="22"/>
        </w:rPr>
        <w:t>hotovitel je povinen vést ode dne, kdy bude provádění Díla zahájeno, stavební deník, a to až do dne převzetí Díla, resp. všech Částí díla bez vad a nedodělků objednatelem, popř. až do dne odstranění poslední vady či nedodělku Díla či některé Části díla. Poté je zhotovitel povinen předat stavební deník objednateli.</w:t>
      </w:r>
    </w:p>
    <w:p w14:paraId="3619CB01" w14:textId="77777777" w:rsidR="00772EFB" w:rsidRDefault="00772EFB" w:rsidP="00772EF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72EFB">
        <w:rPr>
          <w:rFonts w:ascii="Segoe UI" w:hAnsi="Segoe UI" w:cs="Segoe UI"/>
          <w:bCs/>
          <w:iCs/>
          <w:sz w:val="22"/>
          <w:szCs w:val="22"/>
        </w:rPr>
        <w:t>Zhotovitel zajistí vedení stavebního deníku v souladu s obecně závaznými právními předpisy. Zhotovitel je povinen zapisovat do stavebního deníku všechny důležité okolnosti týkající se provádění Díla a skutečnosti rozhodné pro plnění této smlouvy, zejména je povinen zapisovat údaje o časovém postupu prací, jejich jakosti apod.</w:t>
      </w:r>
    </w:p>
    <w:p w14:paraId="38C8E178" w14:textId="77777777" w:rsidR="00772EFB" w:rsidRDefault="00772EFB" w:rsidP="00772EF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72EFB">
        <w:rPr>
          <w:rFonts w:ascii="Segoe UI" w:hAnsi="Segoe UI" w:cs="Segoe UI"/>
          <w:bCs/>
          <w:iCs/>
          <w:sz w:val="22"/>
          <w:szCs w:val="22"/>
        </w:rPr>
        <w:t>Zápisy do stavebního deníku provádí zhotovitel vždy v ten den, kdy byly práce provedeny nebo kdy nastaly okolnosti, které jsou předmětem zápisu. Mimo zhotovitele může do stavebního deníku provádět potřebné záznamy pouze objednatel.</w:t>
      </w:r>
    </w:p>
    <w:p w14:paraId="53B49E87" w14:textId="0D7E77C3" w:rsidR="00772EFB" w:rsidRPr="00772EFB" w:rsidRDefault="00772EFB" w:rsidP="00772EF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72EFB">
        <w:rPr>
          <w:rFonts w:ascii="Segoe UI" w:hAnsi="Segoe UI" w:cs="Segoe UI"/>
          <w:bCs/>
          <w:iCs/>
          <w:sz w:val="22"/>
          <w:szCs w:val="22"/>
        </w:rPr>
        <w:lastRenderedPageBreak/>
        <w:t>Zhotovitel je povinen předkládat stavební deník objednateli ke kontrole a k provádění zápisů, a to</w:t>
      </w:r>
      <w:r w:rsidRPr="00772EFB" w:rsidDel="008502A2">
        <w:rPr>
          <w:rFonts w:ascii="Segoe UI" w:hAnsi="Segoe UI" w:cs="Segoe UI"/>
          <w:bCs/>
          <w:iCs/>
          <w:sz w:val="22"/>
          <w:szCs w:val="22"/>
        </w:rPr>
        <w:t xml:space="preserve"> </w:t>
      </w:r>
      <w:r w:rsidRPr="00772EFB">
        <w:rPr>
          <w:rFonts w:ascii="Segoe UI" w:hAnsi="Segoe UI" w:cs="Segoe UI"/>
          <w:bCs/>
          <w:iCs/>
          <w:sz w:val="22"/>
          <w:szCs w:val="22"/>
        </w:rPr>
        <w:t>vždy dle výzvy objednatele, nejméně však jedenkrát za každý kalendářní měsíc, ve kterém zhotovitel poskytoval plnění dle této smlouvy, a to v poslední den kalendářního měsíce, přičemž připadne-li poslední den kalendářního měsíce na sobotu, neděli nebo svátek, předloží zhotovitel stavební deník v pracovní den nejblíže následující, pokud se smluvní strany nedohodnou jinak</w:t>
      </w:r>
      <w:r>
        <w:rPr>
          <w:rFonts w:ascii="Segoe UI" w:hAnsi="Segoe UI" w:cs="Segoe UI"/>
          <w:bCs/>
          <w:iCs/>
          <w:sz w:val="22"/>
          <w:szCs w:val="22"/>
        </w:rPr>
        <w:t>.</w:t>
      </w:r>
    </w:p>
    <w:p w14:paraId="55E29C45" w14:textId="77777777" w:rsidR="00772EFB" w:rsidRPr="00182DDF" w:rsidRDefault="00772EFB" w:rsidP="00772EFB">
      <w:pPr>
        <w:pStyle w:val="Odstavecseseznamem"/>
        <w:spacing w:before="120" w:after="120" w:line="276" w:lineRule="auto"/>
        <w:ind w:left="567"/>
        <w:contextualSpacing w:val="0"/>
        <w:jc w:val="both"/>
        <w:rPr>
          <w:rFonts w:ascii="Segoe UI" w:hAnsi="Segoe UI" w:cs="Segoe UI"/>
          <w:bCs/>
          <w:iCs/>
          <w:sz w:val="22"/>
          <w:szCs w:val="22"/>
        </w:rPr>
      </w:pPr>
    </w:p>
    <w:p w14:paraId="22A3D705" w14:textId="4744AF7D" w:rsidR="007507B0" w:rsidRPr="00751C2B" w:rsidRDefault="007507B0" w:rsidP="00E261B7">
      <w:pPr>
        <w:pStyle w:val="Odstavecseseznamem"/>
        <w:numPr>
          <w:ilvl w:val="0"/>
          <w:numId w:val="31"/>
        </w:numPr>
        <w:spacing w:before="120" w:after="120" w:line="276" w:lineRule="auto"/>
        <w:ind w:left="567" w:hanging="567"/>
        <w:contextualSpacing w:val="0"/>
        <w:rPr>
          <w:rFonts w:ascii="Segoe UI" w:hAnsi="Segoe UI" w:cs="Segoe UI"/>
          <w:b/>
          <w:iCs/>
          <w:sz w:val="22"/>
          <w:szCs w:val="22"/>
        </w:rPr>
      </w:pPr>
      <w:r w:rsidRPr="00751C2B">
        <w:rPr>
          <w:rFonts w:ascii="Segoe UI" w:hAnsi="Segoe UI" w:cs="Segoe UI"/>
          <w:b/>
          <w:iCs/>
          <w:sz w:val="22"/>
          <w:szCs w:val="22"/>
        </w:rPr>
        <w:t xml:space="preserve">Cena </w:t>
      </w:r>
      <w:r w:rsidR="0021339F" w:rsidRPr="00751C2B">
        <w:rPr>
          <w:rFonts w:ascii="Segoe UI" w:hAnsi="Segoe UI" w:cs="Segoe UI"/>
          <w:b/>
          <w:iCs/>
          <w:sz w:val="22"/>
          <w:szCs w:val="22"/>
        </w:rPr>
        <w:t>D</w:t>
      </w:r>
      <w:r w:rsidRPr="00751C2B">
        <w:rPr>
          <w:rFonts w:ascii="Segoe UI" w:hAnsi="Segoe UI" w:cs="Segoe UI"/>
          <w:b/>
          <w:iCs/>
          <w:sz w:val="22"/>
          <w:szCs w:val="22"/>
        </w:rPr>
        <w:t>íla a platební podmínky</w:t>
      </w:r>
    </w:p>
    <w:p w14:paraId="3CF516FE" w14:textId="18A712E7" w:rsidR="00D02819" w:rsidRDefault="002B2837" w:rsidP="00D02819">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Smluvní stany se dohodly na ceně </w:t>
      </w:r>
      <w:r w:rsidR="00BE5F47" w:rsidRPr="00751C2B">
        <w:rPr>
          <w:rFonts w:ascii="Segoe UI" w:hAnsi="Segoe UI" w:cs="Segoe UI"/>
          <w:bCs/>
          <w:iCs/>
          <w:sz w:val="22"/>
          <w:szCs w:val="22"/>
        </w:rPr>
        <w:t>D</w:t>
      </w:r>
      <w:r w:rsidRPr="00751C2B">
        <w:rPr>
          <w:rFonts w:ascii="Segoe UI" w:hAnsi="Segoe UI" w:cs="Segoe UI"/>
          <w:bCs/>
          <w:iCs/>
          <w:sz w:val="22"/>
          <w:szCs w:val="22"/>
        </w:rPr>
        <w:t>íla dle této smlouvy</w:t>
      </w:r>
      <w:r w:rsidR="005D2E12" w:rsidRPr="00751C2B">
        <w:rPr>
          <w:rFonts w:ascii="Segoe UI" w:hAnsi="Segoe UI" w:cs="Segoe UI"/>
          <w:bCs/>
          <w:iCs/>
          <w:sz w:val="22"/>
          <w:szCs w:val="22"/>
        </w:rPr>
        <w:t xml:space="preserve">, a to ve výši </w:t>
      </w:r>
      <w:r w:rsidR="00613D5E">
        <w:rPr>
          <w:rFonts w:ascii="Segoe UI" w:hAnsi="Segoe UI" w:cs="Segoe UI"/>
          <w:bCs/>
          <w:iCs/>
          <w:sz w:val="22"/>
          <w:szCs w:val="22"/>
        </w:rPr>
        <w:t>1 428 000,-</w:t>
      </w:r>
      <w:r w:rsidRPr="0066287D">
        <w:rPr>
          <w:rFonts w:ascii="Segoe UI" w:hAnsi="Segoe UI" w:cs="Segoe UI"/>
          <w:bCs/>
          <w:iCs/>
          <w:sz w:val="22"/>
          <w:szCs w:val="22"/>
        </w:rPr>
        <w:t xml:space="preserve"> Kč</w:t>
      </w:r>
      <w:r w:rsidR="00CC08F8" w:rsidRPr="0066287D">
        <w:rPr>
          <w:rFonts w:ascii="Segoe UI" w:hAnsi="Segoe UI" w:cs="Segoe UI"/>
          <w:bCs/>
          <w:iCs/>
          <w:sz w:val="22"/>
          <w:szCs w:val="22"/>
        </w:rPr>
        <w:t xml:space="preserve"> bez </w:t>
      </w:r>
      <w:r w:rsidR="00CC08F8" w:rsidRPr="00182DDF">
        <w:rPr>
          <w:rFonts w:ascii="Segoe UI" w:hAnsi="Segoe UI" w:cs="Segoe UI"/>
          <w:bCs/>
          <w:iCs/>
          <w:sz w:val="22"/>
          <w:szCs w:val="22"/>
        </w:rPr>
        <w:t>DPH</w:t>
      </w:r>
      <w:r w:rsidR="00BE5F47" w:rsidRPr="00182DDF">
        <w:rPr>
          <w:rFonts w:ascii="Segoe UI" w:hAnsi="Segoe UI" w:cs="Segoe UI"/>
          <w:bCs/>
          <w:iCs/>
          <w:sz w:val="22"/>
          <w:szCs w:val="22"/>
        </w:rPr>
        <w:t xml:space="preserve"> </w:t>
      </w:r>
      <w:r w:rsidR="005D2E12" w:rsidRPr="009874E8">
        <w:rPr>
          <w:rFonts w:ascii="Segoe UI" w:hAnsi="Segoe UI" w:cs="Segoe UI"/>
          <w:bCs/>
          <w:i/>
          <w:sz w:val="22"/>
          <w:szCs w:val="22"/>
        </w:rPr>
        <w:t>(dále jen „</w:t>
      </w:r>
      <w:r w:rsidR="005D2E12" w:rsidRPr="009874E8">
        <w:rPr>
          <w:rFonts w:ascii="Segoe UI" w:hAnsi="Segoe UI" w:cs="Segoe UI"/>
          <w:b/>
          <w:i/>
          <w:sz w:val="22"/>
          <w:szCs w:val="22"/>
        </w:rPr>
        <w:t>Cena</w:t>
      </w:r>
      <w:r w:rsidR="005D2E12" w:rsidRPr="009874E8">
        <w:rPr>
          <w:rFonts w:ascii="Segoe UI" w:hAnsi="Segoe UI" w:cs="Segoe UI"/>
          <w:bCs/>
          <w:i/>
          <w:sz w:val="22"/>
          <w:szCs w:val="22"/>
        </w:rPr>
        <w:t>“)</w:t>
      </w:r>
      <w:r w:rsidR="005D2E12" w:rsidRPr="00182DDF">
        <w:rPr>
          <w:rFonts w:ascii="Segoe UI" w:hAnsi="Segoe UI" w:cs="Segoe UI"/>
          <w:bCs/>
          <w:iCs/>
          <w:sz w:val="22"/>
          <w:szCs w:val="22"/>
        </w:rPr>
        <w:t>.</w:t>
      </w:r>
      <w:r w:rsidR="005D2E12" w:rsidRPr="00751C2B">
        <w:rPr>
          <w:rFonts w:ascii="Segoe UI" w:hAnsi="Segoe UI" w:cs="Segoe UI"/>
          <w:bCs/>
          <w:iCs/>
          <w:sz w:val="22"/>
          <w:szCs w:val="22"/>
        </w:rPr>
        <w:t xml:space="preserve"> </w:t>
      </w:r>
      <w:r w:rsidR="00CC08F8" w:rsidRPr="00751C2B">
        <w:rPr>
          <w:rFonts w:ascii="Segoe UI" w:hAnsi="Segoe UI" w:cs="Segoe UI"/>
          <w:bCs/>
          <w:iCs/>
          <w:sz w:val="22"/>
          <w:szCs w:val="22"/>
        </w:rPr>
        <w:t xml:space="preserve"> </w:t>
      </w:r>
    </w:p>
    <w:p w14:paraId="606CF3D9" w14:textId="3141BF6E" w:rsidR="00D02819" w:rsidRPr="00D02819" w:rsidRDefault="00D02819" w:rsidP="00D02819">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D02819">
        <w:rPr>
          <w:rFonts w:ascii="Segoe UI" w:hAnsi="Segoe UI" w:cs="Segoe UI"/>
          <w:bCs/>
          <w:iCs/>
          <w:sz w:val="22"/>
          <w:szCs w:val="22"/>
        </w:rPr>
        <w:t xml:space="preserve">Cena, </w:t>
      </w:r>
      <w:r w:rsidR="001A4DE6" w:rsidRPr="001A4DE6">
        <w:rPr>
          <w:rFonts w:ascii="Segoe UI" w:hAnsi="Segoe UI" w:cs="Segoe UI"/>
          <w:bCs/>
          <w:iCs/>
          <w:sz w:val="22"/>
          <w:szCs w:val="22"/>
        </w:rPr>
        <w:t>jakož i položkové ceny zpracované v oceněném soupisu prací obsahují veškeré náklady nezbytné k řádnému a včasnému splnění předmětu smlouvy a přiměřený zisk Zhotovitele.</w:t>
      </w:r>
      <w:r w:rsidRPr="00D02819">
        <w:rPr>
          <w:rFonts w:ascii="Segoe UI" w:hAnsi="Segoe UI" w:cs="Segoe UI"/>
          <w:bCs/>
          <w:iCs/>
          <w:sz w:val="22"/>
          <w:szCs w:val="22"/>
        </w:rPr>
        <w:t xml:space="preserve"> </w:t>
      </w:r>
      <w:r w:rsidR="001A4DE6">
        <w:rPr>
          <w:rFonts w:ascii="Segoe UI" w:hAnsi="Segoe UI" w:cs="Segoe UI"/>
          <w:bCs/>
          <w:iCs/>
          <w:sz w:val="22"/>
          <w:szCs w:val="22"/>
        </w:rPr>
        <w:t>Z</w:t>
      </w:r>
      <w:r w:rsidRPr="00D02819">
        <w:rPr>
          <w:rFonts w:ascii="Segoe UI" w:hAnsi="Segoe UI" w:cs="Segoe UI"/>
          <w:bCs/>
          <w:iCs/>
          <w:sz w:val="22"/>
          <w:szCs w:val="22"/>
        </w:rPr>
        <w:t xml:space="preserve">hotovitel je oprávněn fakturovat dle skutečně provedených prací </w:t>
      </w:r>
      <w:r w:rsidR="001A4DE6">
        <w:rPr>
          <w:rFonts w:ascii="Segoe UI" w:hAnsi="Segoe UI" w:cs="Segoe UI"/>
          <w:bCs/>
          <w:iCs/>
          <w:sz w:val="22"/>
          <w:szCs w:val="22"/>
        </w:rPr>
        <w:t xml:space="preserve">(dle oceněného soupisu prací) </w:t>
      </w:r>
      <w:r w:rsidRPr="00D02819">
        <w:rPr>
          <w:rFonts w:ascii="Segoe UI" w:hAnsi="Segoe UI" w:cs="Segoe UI"/>
          <w:bCs/>
          <w:iCs/>
          <w:sz w:val="22"/>
          <w:szCs w:val="22"/>
        </w:rPr>
        <w:t xml:space="preserve">jednou za kalendářní měsíc po protokolárním převzetí té které Části díla objednatelem bez výhrad dle čl. </w:t>
      </w:r>
      <w:r w:rsidR="00D27A25">
        <w:rPr>
          <w:rFonts w:ascii="Segoe UI" w:hAnsi="Segoe UI" w:cs="Segoe UI"/>
          <w:bCs/>
          <w:iCs/>
          <w:sz w:val="22"/>
          <w:szCs w:val="22"/>
        </w:rPr>
        <w:fldChar w:fldCharType="begin"/>
      </w:r>
      <w:r w:rsidR="00D27A25">
        <w:rPr>
          <w:rFonts w:ascii="Segoe UI" w:hAnsi="Segoe UI" w:cs="Segoe UI"/>
          <w:bCs/>
          <w:iCs/>
          <w:sz w:val="22"/>
          <w:szCs w:val="22"/>
        </w:rPr>
        <w:instrText xml:space="preserve"> REF _Ref124431838 \r \h </w:instrText>
      </w:r>
      <w:r w:rsidR="00D27A25">
        <w:rPr>
          <w:rFonts w:ascii="Segoe UI" w:hAnsi="Segoe UI" w:cs="Segoe UI"/>
          <w:bCs/>
          <w:iCs/>
          <w:sz w:val="22"/>
          <w:szCs w:val="22"/>
        </w:rPr>
      </w:r>
      <w:r w:rsidR="00D27A25">
        <w:rPr>
          <w:rFonts w:ascii="Segoe UI" w:hAnsi="Segoe UI" w:cs="Segoe UI"/>
          <w:bCs/>
          <w:iCs/>
          <w:sz w:val="22"/>
          <w:szCs w:val="22"/>
        </w:rPr>
        <w:fldChar w:fldCharType="separate"/>
      </w:r>
      <w:r w:rsidR="00CE595B">
        <w:rPr>
          <w:rFonts w:ascii="Segoe UI" w:hAnsi="Segoe UI" w:cs="Segoe UI"/>
          <w:bCs/>
          <w:iCs/>
          <w:sz w:val="22"/>
          <w:szCs w:val="22"/>
        </w:rPr>
        <w:t>5</w:t>
      </w:r>
      <w:r w:rsidR="00D27A25">
        <w:rPr>
          <w:rFonts w:ascii="Segoe UI" w:hAnsi="Segoe UI" w:cs="Segoe UI"/>
          <w:bCs/>
          <w:iCs/>
          <w:sz w:val="22"/>
          <w:szCs w:val="22"/>
        </w:rPr>
        <w:fldChar w:fldCharType="end"/>
      </w:r>
      <w:r w:rsidRPr="00D02819">
        <w:rPr>
          <w:rFonts w:ascii="Segoe UI" w:hAnsi="Segoe UI" w:cs="Segoe UI"/>
          <w:bCs/>
          <w:iCs/>
          <w:sz w:val="22"/>
          <w:szCs w:val="22"/>
        </w:rPr>
        <w:t xml:space="preserve"> této smlouvy. </w:t>
      </w:r>
    </w:p>
    <w:p w14:paraId="68ACC0FF" w14:textId="2161EC59" w:rsidR="00D02819" w:rsidRPr="00D02819" w:rsidRDefault="00CC08F8" w:rsidP="00D02819">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Zhotovitel je oprávněn </w:t>
      </w:r>
      <w:r w:rsidR="005D2E12" w:rsidRPr="00751C2B">
        <w:rPr>
          <w:rFonts w:ascii="Segoe UI" w:hAnsi="Segoe UI" w:cs="Segoe UI"/>
          <w:bCs/>
          <w:iCs/>
          <w:sz w:val="22"/>
          <w:szCs w:val="22"/>
        </w:rPr>
        <w:t>C</w:t>
      </w:r>
      <w:r w:rsidRPr="00751C2B">
        <w:rPr>
          <w:rFonts w:ascii="Segoe UI" w:hAnsi="Segoe UI" w:cs="Segoe UI"/>
          <w:bCs/>
          <w:iCs/>
          <w:sz w:val="22"/>
          <w:szCs w:val="22"/>
        </w:rPr>
        <w:t>enu navýšit o zákonnou</w:t>
      </w:r>
      <w:r w:rsidR="00C20E78" w:rsidRPr="00751C2B">
        <w:rPr>
          <w:rFonts w:ascii="Segoe UI" w:hAnsi="Segoe UI" w:cs="Segoe UI"/>
          <w:bCs/>
          <w:iCs/>
          <w:sz w:val="22"/>
          <w:szCs w:val="22"/>
        </w:rPr>
        <w:t xml:space="preserve"> sazbu DPH</w:t>
      </w:r>
      <w:r w:rsidR="005D2E12" w:rsidRPr="00751C2B">
        <w:rPr>
          <w:rFonts w:ascii="Segoe UI" w:hAnsi="Segoe UI" w:cs="Segoe UI"/>
          <w:bCs/>
          <w:iCs/>
          <w:sz w:val="22"/>
          <w:szCs w:val="22"/>
        </w:rPr>
        <w:t xml:space="preserve"> v </w:t>
      </w:r>
      <w:r w:rsidR="00D02819" w:rsidRPr="00D02819">
        <w:rPr>
          <w:rFonts w:ascii="Segoe UI" w:hAnsi="Segoe UI" w:cs="Segoe UI"/>
          <w:bCs/>
          <w:iCs/>
          <w:sz w:val="22"/>
          <w:szCs w:val="22"/>
        </w:rPr>
        <w:t>souladu s obecně závaznými předpisy vždy k okamžiku uskutečnění zdanitelného plnění poskytnutého dle této smlouvy</w:t>
      </w:r>
      <w:r w:rsidR="00D02819">
        <w:rPr>
          <w:rFonts w:ascii="Segoe UI" w:hAnsi="Segoe UI" w:cs="Segoe UI"/>
          <w:bCs/>
          <w:iCs/>
          <w:sz w:val="22"/>
          <w:szCs w:val="22"/>
        </w:rPr>
        <w:t>.</w:t>
      </w:r>
    </w:p>
    <w:p w14:paraId="02DE110C" w14:textId="4DFF05EA" w:rsidR="00D02819" w:rsidRDefault="00D02819" w:rsidP="0066287D">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D02819">
        <w:rPr>
          <w:rFonts w:ascii="Segoe UI" w:hAnsi="Segoe UI" w:cs="Segoe UI"/>
          <w:bCs/>
          <w:iCs/>
          <w:sz w:val="22"/>
          <w:szCs w:val="22"/>
        </w:rPr>
        <w:t xml:space="preserve">Cena je sjednána jako pevná a nejvýše přípustná a zahrnuje veškeré náklady zhotovitele nutné k provedení Díla, jakož i veškeré náklady s tímto související. Smluvní strany prohlašují, že sjednanou Cenu považují za konečnou a nepřekročitelnou. Podrobný rozpis Ceny za Dílo, resp. jednotlivé Části díla je uveden v příloze č. </w:t>
      </w:r>
      <w:r w:rsidR="00BD6BCE">
        <w:rPr>
          <w:rFonts w:ascii="Segoe UI" w:hAnsi="Segoe UI" w:cs="Segoe UI"/>
          <w:bCs/>
          <w:iCs/>
          <w:sz w:val="22"/>
          <w:szCs w:val="22"/>
        </w:rPr>
        <w:t>1</w:t>
      </w:r>
      <w:r w:rsidRPr="00D02819">
        <w:rPr>
          <w:rFonts w:ascii="Segoe UI" w:hAnsi="Segoe UI" w:cs="Segoe UI"/>
          <w:bCs/>
          <w:iCs/>
          <w:sz w:val="22"/>
          <w:szCs w:val="22"/>
        </w:rPr>
        <w:t>. této smlouvy</w:t>
      </w:r>
    </w:p>
    <w:p w14:paraId="605CD52D" w14:textId="4B52FA42" w:rsidR="00495DD3" w:rsidRPr="00751C2B" w:rsidRDefault="001E1F6D" w:rsidP="0066287D">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Podkladem pro zaplacení </w:t>
      </w:r>
      <w:r w:rsidR="000B5F81" w:rsidRPr="00751C2B">
        <w:rPr>
          <w:rFonts w:ascii="Segoe UI" w:hAnsi="Segoe UI" w:cs="Segoe UI"/>
          <w:bCs/>
          <w:iCs/>
          <w:sz w:val="22"/>
          <w:szCs w:val="22"/>
        </w:rPr>
        <w:t>C</w:t>
      </w:r>
      <w:r w:rsidRPr="00751C2B">
        <w:rPr>
          <w:rFonts w:ascii="Segoe UI" w:hAnsi="Segoe UI" w:cs="Segoe UI"/>
          <w:bCs/>
          <w:iCs/>
          <w:sz w:val="22"/>
          <w:szCs w:val="22"/>
        </w:rPr>
        <w:t xml:space="preserve">eny bude daňový doklad – faktura, která bude mít náležitosti daňového dokladu dle zákona č. 235/2004 Sb., o dani z přidané </w:t>
      </w:r>
      <w:r w:rsidRPr="00772EFB">
        <w:rPr>
          <w:rFonts w:ascii="Segoe UI" w:hAnsi="Segoe UI" w:cs="Segoe UI"/>
          <w:bCs/>
          <w:iCs/>
          <w:sz w:val="22"/>
          <w:szCs w:val="22"/>
        </w:rPr>
        <w:t>hodnoty</w:t>
      </w:r>
      <w:r w:rsidR="00B27171" w:rsidRPr="00772EFB">
        <w:rPr>
          <w:rFonts w:ascii="Segoe UI" w:hAnsi="Segoe UI" w:cs="Segoe UI"/>
          <w:bCs/>
          <w:iCs/>
          <w:sz w:val="22"/>
          <w:szCs w:val="22"/>
        </w:rPr>
        <w:t xml:space="preserve"> (dále jen „Faktura“)</w:t>
      </w:r>
      <w:r w:rsidRPr="00772EFB">
        <w:rPr>
          <w:rFonts w:ascii="Segoe UI" w:hAnsi="Segoe UI" w:cs="Segoe UI"/>
          <w:bCs/>
          <w:iCs/>
          <w:sz w:val="22"/>
          <w:szCs w:val="22"/>
        </w:rPr>
        <w:t>.</w:t>
      </w:r>
    </w:p>
    <w:p w14:paraId="3C620461" w14:textId="239663EB" w:rsidR="001E1F6D" w:rsidRPr="00751C2B" w:rsidRDefault="001E1F6D" w:rsidP="0066287D">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Faktura bude </w:t>
      </w:r>
      <w:r w:rsidR="009F4251" w:rsidRPr="00751C2B">
        <w:rPr>
          <w:rFonts w:ascii="Segoe UI" w:hAnsi="Segoe UI" w:cs="Segoe UI"/>
          <w:bCs/>
          <w:iCs/>
          <w:sz w:val="22"/>
          <w:szCs w:val="22"/>
        </w:rPr>
        <w:t xml:space="preserve">dále </w:t>
      </w:r>
      <w:r w:rsidRPr="00751C2B">
        <w:rPr>
          <w:rFonts w:ascii="Segoe UI" w:hAnsi="Segoe UI" w:cs="Segoe UI"/>
          <w:bCs/>
          <w:iCs/>
          <w:sz w:val="22"/>
          <w:szCs w:val="22"/>
        </w:rPr>
        <w:t xml:space="preserve">obsahovat </w:t>
      </w:r>
      <w:r w:rsidR="00CC08F8" w:rsidRPr="00751C2B">
        <w:rPr>
          <w:rFonts w:ascii="Segoe UI" w:hAnsi="Segoe UI" w:cs="Segoe UI"/>
          <w:bCs/>
          <w:iCs/>
          <w:sz w:val="22"/>
          <w:szCs w:val="22"/>
        </w:rPr>
        <w:t xml:space="preserve">zejména </w:t>
      </w:r>
      <w:r w:rsidRPr="00751C2B">
        <w:rPr>
          <w:rFonts w:ascii="Segoe UI" w:hAnsi="Segoe UI" w:cs="Segoe UI"/>
          <w:bCs/>
          <w:iCs/>
          <w:sz w:val="22"/>
          <w:szCs w:val="22"/>
        </w:rPr>
        <w:t>tyto údaje:</w:t>
      </w:r>
    </w:p>
    <w:p w14:paraId="2A4573EE" w14:textId="39F80B81" w:rsidR="001E1F6D" w:rsidRPr="00751C2B"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číslo smlouvy a datum jejího uzavření</w:t>
      </w:r>
      <w:r w:rsidR="00024C87" w:rsidRPr="00751C2B">
        <w:rPr>
          <w:rFonts w:ascii="Segoe UI" w:hAnsi="Segoe UI" w:cs="Segoe UI"/>
          <w:bCs/>
          <w:iCs/>
          <w:sz w:val="22"/>
          <w:szCs w:val="22"/>
        </w:rPr>
        <w:t>,</w:t>
      </w:r>
    </w:p>
    <w:p w14:paraId="3247E936" w14:textId="7BDE13EC" w:rsidR="001E1F6D" w:rsidRPr="00751C2B"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předmět plnění a jeho přesnou specifikaci ve slovním vyjádření</w:t>
      </w:r>
      <w:r w:rsidR="00024C87" w:rsidRPr="00751C2B">
        <w:rPr>
          <w:rFonts w:ascii="Segoe UI" w:hAnsi="Segoe UI" w:cs="Segoe UI"/>
          <w:bCs/>
          <w:iCs/>
          <w:sz w:val="22"/>
          <w:szCs w:val="22"/>
        </w:rPr>
        <w:t>,</w:t>
      </w:r>
    </w:p>
    <w:p w14:paraId="6EBC578D" w14:textId="11AF508E" w:rsidR="001E1F6D" w:rsidRPr="00751C2B"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obchodní firmu, sídlo, IČO a DIČ zhotovitele</w:t>
      </w:r>
      <w:r w:rsidR="00024C87" w:rsidRPr="00751C2B">
        <w:rPr>
          <w:rFonts w:ascii="Segoe UI" w:hAnsi="Segoe UI" w:cs="Segoe UI"/>
          <w:bCs/>
          <w:iCs/>
          <w:sz w:val="22"/>
          <w:szCs w:val="22"/>
        </w:rPr>
        <w:t>,</w:t>
      </w:r>
    </w:p>
    <w:p w14:paraId="1F20C3BE" w14:textId="0DB208F8" w:rsidR="001E1F6D" w:rsidRPr="00751C2B"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obchodní firmu, sídlo, IČO a DIČ objednatele</w:t>
      </w:r>
      <w:r w:rsidR="00024C87" w:rsidRPr="00751C2B">
        <w:rPr>
          <w:rFonts w:ascii="Segoe UI" w:hAnsi="Segoe UI" w:cs="Segoe UI"/>
          <w:bCs/>
          <w:iCs/>
          <w:sz w:val="22"/>
          <w:szCs w:val="22"/>
        </w:rPr>
        <w:t>,</w:t>
      </w:r>
    </w:p>
    <w:p w14:paraId="3C95EDAB" w14:textId="020EBA1C" w:rsidR="001E1F6D" w:rsidRPr="00751C2B"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číslo a datum vystavení </w:t>
      </w:r>
      <w:r w:rsidR="00B27171" w:rsidRPr="00751C2B">
        <w:rPr>
          <w:rFonts w:ascii="Segoe UI" w:hAnsi="Segoe UI" w:cs="Segoe UI"/>
          <w:bCs/>
          <w:iCs/>
          <w:sz w:val="22"/>
          <w:szCs w:val="22"/>
        </w:rPr>
        <w:t>F</w:t>
      </w:r>
      <w:r w:rsidRPr="00751C2B">
        <w:rPr>
          <w:rFonts w:ascii="Segoe UI" w:hAnsi="Segoe UI" w:cs="Segoe UI"/>
          <w:bCs/>
          <w:iCs/>
          <w:sz w:val="22"/>
          <w:szCs w:val="22"/>
        </w:rPr>
        <w:t>aktury</w:t>
      </w:r>
      <w:r w:rsidR="00024C87" w:rsidRPr="00751C2B">
        <w:rPr>
          <w:rFonts w:ascii="Segoe UI" w:hAnsi="Segoe UI" w:cs="Segoe UI"/>
          <w:bCs/>
          <w:iCs/>
          <w:sz w:val="22"/>
          <w:szCs w:val="22"/>
        </w:rPr>
        <w:t>,</w:t>
      </w:r>
    </w:p>
    <w:p w14:paraId="0721B62D" w14:textId="0A067780" w:rsidR="001E1F6D" w:rsidRPr="00751C2B"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dobu splatnosti</w:t>
      </w:r>
      <w:r w:rsidR="00B27171" w:rsidRPr="00751C2B">
        <w:rPr>
          <w:rFonts w:ascii="Segoe UI" w:hAnsi="Segoe UI" w:cs="Segoe UI"/>
          <w:bCs/>
          <w:iCs/>
          <w:sz w:val="22"/>
          <w:szCs w:val="22"/>
        </w:rPr>
        <w:t xml:space="preserve"> F</w:t>
      </w:r>
      <w:r w:rsidRPr="00751C2B">
        <w:rPr>
          <w:rFonts w:ascii="Segoe UI" w:hAnsi="Segoe UI" w:cs="Segoe UI"/>
          <w:bCs/>
          <w:iCs/>
          <w:sz w:val="22"/>
          <w:szCs w:val="22"/>
        </w:rPr>
        <w:t>aktury</w:t>
      </w:r>
      <w:r w:rsidR="00024C87" w:rsidRPr="00751C2B">
        <w:rPr>
          <w:rFonts w:ascii="Segoe UI" w:hAnsi="Segoe UI" w:cs="Segoe UI"/>
          <w:bCs/>
          <w:iCs/>
          <w:sz w:val="22"/>
          <w:szCs w:val="22"/>
        </w:rPr>
        <w:t>,</w:t>
      </w:r>
    </w:p>
    <w:p w14:paraId="33EA0D81" w14:textId="35232D3D" w:rsidR="001E1F6D" w:rsidRPr="00751C2B"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soupis provedených prací</w:t>
      </w:r>
      <w:r w:rsidR="00024C87" w:rsidRPr="00751C2B">
        <w:rPr>
          <w:rFonts w:ascii="Segoe UI" w:hAnsi="Segoe UI" w:cs="Segoe UI"/>
          <w:bCs/>
          <w:iCs/>
          <w:sz w:val="22"/>
          <w:szCs w:val="22"/>
        </w:rPr>
        <w:t>,</w:t>
      </w:r>
    </w:p>
    <w:p w14:paraId="26A1C723" w14:textId="218B4F6D" w:rsidR="001E1F6D" w:rsidRPr="00751C2B"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označení banky a číslo účtu, na který má být placeno</w:t>
      </w:r>
      <w:r w:rsidR="00024C87" w:rsidRPr="00751C2B">
        <w:rPr>
          <w:rFonts w:ascii="Segoe UI" w:hAnsi="Segoe UI" w:cs="Segoe UI"/>
          <w:bCs/>
          <w:iCs/>
          <w:sz w:val="22"/>
          <w:szCs w:val="22"/>
        </w:rPr>
        <w:t>,</w:t>
      </w:r>
    </w:p>
    <w:p w14:paraId="388CE214" w14:textId="2491ED14" w:rsidR="001E1F6D" w:rsidRDefault="001E1F6D"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označení osoby, která </w:t>
      </w:r>
      <w:r w:rsidR="00B27171" w:rsidRPr="00751C2B">
        <w:rPr>
          <w:rFonts w:ascii="Segoe UI" w:hAnsi="Segoe UI" w:cs="Segoe UI"/>
          <w:bCs/>
          <w:iCs/>
          <w:sz w:val="22"/>
          <w:szCs w:val="22"/>
        </w:rPr>
        <w:t>F</w:t>
      </w:r>
      <w:r w:rsidRPr="00751C2B">
        <w:rPr>
          <w:rFonts w:ascii="Segoe UI" w:hAnsi="Segoe UI" w:cs="Segoe UI"/>
          <w:bCs/>
          <w:iCs/>
          <w:sz w:val="22"/>
          <w:szCs w:val="22"/>
        </w:rPr>
        <w:t xml:space="preserve">akturu vyhotovila, včetně kontaktního telefonu, v případě, že </w:t>
      </w:r>
      <w:r w:rsidR="00B27171" w:rsidRPr="00751C2B">
        <w:rPr>
          <w:rFonts w:ascii="Segoe UI" w:hAnsi="Segoe UI" w:cs="Segoe UI"/>
          <w:bCs/>
          <w:iCs/>
          <w:sz w:val="22"/>
          <w:szCs w:val="22"/>
        </w:rPr>
        <w:t>F</w:t>
      </w:r>
      <w:r w:rsidRPr="00751C2B">
        <w:rPr>
          <w:rFonts w:ascii="Segoe UI" w:hAnsi="Segoe UI" w:cs="Segoe UI"/>
          <w:bCs/>
          <w:iCs/>
          <w:sz w:val="22"/>
          <w:szCs w:val="22"/>
        </w:rPr>
        <w:t xml:space="preserve">aktura bude vyhotovena v listinné podobě, včetně podpisu osoby, která </w:t>
      </w:r>
      <w:r w:rsidR="00B27171" w:rsidRPr="00751C2B">
        <w:rPr>
          <w:rFonts w:ascii="Segoe UI" w:hAnsi="Segoe UI" w:cs="Segoe UI"/>
          <w:bCs/>
          <w:iCs/>
          <w:sz w:val="22"/>
          <w:szCs w:val="22"/>
        </w:rPr>
        <w:t>F</w:t>
      </w:r>
      <w:r w:rsidRPr="00751C2B">
        <w:rPr>
          <w:rFonts w:ascii="Segoe UI" w:hAnsi="Segoe UI" w:cs="Segoe UI"/>
          <w:bCs/>
          <w:iCs/>
          <w:sz w:val="22"/>
          <w:szCs w:val="22"/>
        </w:rPr>
        <w:t>akturu vyhotovila.</w:t>
      </w:r>
    </w:p>
    <w:p w14:paraId="0D40EC57" w14:textId="03AC6956" w:rsidR="00BD6BCE" w:rsidRPr="00751C2B" w:rsidRDefault="00BD6BCE" w:rsidP="0066287D">
      <w:pPr>
        <w:pStyle w:val="Odstavecseseznamem"/>
        <w:numPr>
          <w:ilvl w:val="0"/>
          <w:numId w:val="33"/>
        </w:numPr>
        <w:spacing w:before="120" w:after="120" w:line="276" w:lineRule="auto"/>
        <w:ind w:left="1134" w:hanging="567"/>
        <w:contextualSpacing w:val="0"/>
        <w:jc w:val="both"/>
        <w:rPr>
          <w:rFonts w:ascii="Segoe UI" w:hAnsi="Segoe UI" w:cs="Segoe UI"/>
          <w:bCs/>
          <w:iCs/>
          <w:sz w:val="22"/>
          <w:szCs w:val="22"/>
        </w:rPr>
      </w:pPr>
      <w:r>
        <w:rPr>
          <w:rFonts w:ascii="Segoe UI" w:hAnsi="Segoe UI" w:cs="Segoe UI"/>
          <w:bCs/>
          <w:iCs/>
          <w:sz w:val="22"/>
          <w:szCs w:val="22"/>
        </w:rPr>
        <w:lastRenderedPageBreak/>
        <w:t xml:space="preserve">Přílohou každé Faktury bude předávací protokol dle odst. </w:t>
      </w:r>
      <w:r>
        <w:rPr>
          <w:rFonts w:ascii="Segoe UI" w:hAnsi="Segoe UI" w:cs="Segoe UI"/>
          <w:bCs/>
          <w:iCs/>
          <w:sz w:val="22"/>
          <w:szCs w:val="22"/>
        </w:rPr>
        <w:fldChar w:fldCharType="begin"/>
      </w:r>
      <w:r>
        <w:rPr>
          <w:rFonts w:ascii="Segoe UI" w:hAnsi="Segoe UI" w:cs="Segoe UI"/>
          <w:bCs/>
          <w:iCs/>
          <w:sz w:val="22"/>
          <w:szCs w:val="22"/>
        </w:rPr>
        <w:instrText xml:space="preserve"> REF _Ref124431881 \r \h </w:instrText>
      </w:r>
      <w:r>
        <w:rPr>
          <w:rFonts w:ascii="Segoe UI" w:hAnsi="Segoe UI" w:cs="Segoe UI"/>
          <w:bCs/>
          <w:iCs/>
          <w:sz w:val="22"/>
          <w:szCs w:val="22"/>
        </w:rPr>
      </w:r>
      <w:r>
        <w:rPr>
          <w:rFonts w:ascii="Segoe UI" w:hAnsi="Segoe UI" w:cs="Segoe UI"/>
          <w:bCs/>
          <w:iCs/>
          <w:sz w:val="22"/>
          <w:szCs w:val="22"/>
        </w:rPr>
        <w:fldChar w:fldCharType="separate"/>
      </w:r>
      <w:r w:rsidR="00CE595B">
        <w:rPr>
          <w:rFonts w:ascii="Segoe UI" w:hAnsi="Segoe UI" w:cs="Segoe UI"/>
          <w:bCs/>
          <w:iCs/>
          <w:sz w:val="22"/>
          <w:szCs w:val="22"/>
        </w:rPr>
        <w:t>5.3</w:t>
      </w:r>
      <w:r>
        <w:rPr>
          <w:rFonts w:ascii="Segoe UI" w:hAnsi="Segoe UI" w:cs="Segoe UI"/>
          <w:bCs/>
          <w:iCs/>
          <w:sz w:val="22"/>
          <w:szCs w:val="22"/>
        </w:rPr>
        <w:fldChar w:fldCharType="end"/>
      </w:r>
      <w:r>
        <w:rPr>
          <w:rFonts w:ascii="Segoe UI" w:hAnsi="Segoe UI" w:cs="Segoe UI"/>
          <w:bCs/>
          <w:iCs/>
          <w:sz w:val="22"/>
          <w:szCs w:val="22"/>
        </w:rPr>
        <w:t xml:space="preserve"> této smlouvy podepsaný oběma smluvními stranami. </w:t>
      </w:r>
    </w:p>
    <w:p w14:paraId="33EF90C6" w14:textId="3FF2122B" w:rsidR="000B5F81" w:rsidRPr="00751C2B" w:rsidRDefault="000B5F81" w:rsidP="002638B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Fakturu je zhotovitel oprávněn vystavit a doručit objednateli nejdříve převzetím Díla</w:t>
      </w:r>
      <w:r w:rsidR="00527EC5">
        <w:rPr>
          <w:rFonts w:ascii="Segoe UI" w:hAnsi="Segoe UI" w:cs="Segoe UI"/>
          <w:bCs/>
          <w:iCs/>
          <w:sz w:val="22"/>
          <w:szCs w:val="22"/>
        </w:rPr>
        <w:t xml:space="preserve"> nebo Části díla</w:t>
      </w:r>
      <w:r w:rsidRPr="00751C2B">
        <w:rPr>
          <w:rFonts w:ascii="Segoe UI" w:hAnsi="Segoe UI" w:cs="Segoe UI"/>
          <w:bCs/>
          <w:iCs/>
          <w:sz w:val="22"/>
          <w:szCs w:val="22"/>
        </w:rPr>
        <w:t xml:space="preserve"> objednatelem bez vad a nedodělků</w:t>
      </w:r>
      <w:r w:rsidR="007858F3" w:rsidRPr="00751C2B">
        <w:rPr>
          <w:rFonts w:ascii="Segoe UI" w:hAnsi="Segoe UI" w:cs="Segoe UI"/>
          <w:bCs/>
          <w:iCs/>
          <w:sz w:val="22"/>
          <w:szCs w:val="22"/>
        </w:rPr>
        <w:t>,</w:t>
      </w:r>
      <w:r w:rsidRPr="00751C2B">
        <w:rPr>
          <w:rFonts w:ascii="Segoe UI" w:hAnsi="Segoe UI" w:cs="Segoe UI"/>
          <w:bCs/>
          <w:iCs/>
          <w:sz w:val="22"/>
          <w:szCs w:val="22"/>
        </w:rPr>
        <w:t xml:space="preserve"> </w:t>
      </w:r>
      <w:r w:rsidR="007858F3" w:rsidRPr="00751C2B">
        <w:rPr>
          <w:rFonts w:ascii="Segoe UI" w:hAnsi="Segoe UI" w:cs="Segoe UI"/>
          <w:bCs/>
          <w:iCs/>
          <w:sz w:val="22"/>
          <w:szCs w:val="22"/>
        </w:rPr>
        <w:t xml:space="preserve">a to na základě </w:t>
      </w:r>
      <w:r w:rsidR="009325AB" w:rsidRPr="00751C2B">
        <w:rPr>
          <w:rFonts w:ascii="Segoe UI" w:hAnsi="Segoe UI" w:cs="Segoe UI"/>
          <w:bCs/>
          <w:iCs/>
          <w:sz w:val="22"/>
          <w:szCs w:val="22"/>
        </w:rPr>
        <w:t xml:space="preserve">předávacího protokolu sepsaného dle </w:t>
      </w:r>
      <w:r w:rsidR="003A034E">
        <w:rPr>
          <w:rFonts w:ascii="Segoe UI" w:hAnsi="Segoe UI" w:cs="Segoe UI"/>
          <w:bCs/>
          <w:iCs/>
          <w:sz w:val="22"/>
          <w:szCs w:val="22"/>
        </w:rPr>
        <w:t>odst.</w:t>
      </w:r>
      <w:r w:rsidR="009D6DC0">
        <w:rPr>
          <w:rFonts w:ascii="Segoe UI" w:hAnsi="Segoe UI" w:cs="Segoe UI"/>
          <w:bCs/>
          <w:iCs/>
          <w:sz w:val="22"/>
          <w:szCs w:val="22"/>
        </w:rPr>
        <w:t> </w:t>
      </w:r>
      <w:r w:rsidR="00D27A25">
        <w:rPr>
          <w:rFonts w:ascii="Segoe UI" w:hAnsi="Segoe UI" w:cs="Segoe UI"/>
          <w:bCs/>
          <w:iCs/>
          <w:sz w:val="22"/>
          <w:szCs w:val="22"/>
        </w:rPr>
        <w:fldChar w:fldCharType="begin"/>
      </w:r>
      <w:r w:rsidR="00D27A25">
        <w:rPr>
          <w:rFonts w:ascii="Segoe UI" w:hAnsi="Segoe UI" w:cs="Segoe UI"/>
          <w:bCs/>
          <w:iCs/>
          <w:sz w:val="22"/>
          <w:szCs w:val="22"/>
        </w:rPr>
        <w:instrText xml:space="preserve"> REF _Ref124431881 \r \h </w:instrText>
      </w:r>
      <w:r w:rsidR="00D27A25">
        <w:rPr>
          <w:rFonts w:ascii="Segoe UI" w:hAnsi="Segoe UI" w:cs="Segoe UI"/>
          <w:bCs/>
          <w:iCs/>
          <w:sz w:val="22"/>
          <w:szCs w:val="22"/>
        </w:rPr>
      </w:r>
      <w:r w:rsidR="00D27A25">
        <w:rPr>
          <w:rFonts w:ascii="Segoe UI" w:hAnsi="Segoe UI" w:cs="Segoe UI"/>
          <w:bCs/>
          <w:iCs/>
          <w:sz w:val="22"/>
          <w:szCs w:val="22"/>
        </w:rPr>
        <w:fldChar w:fldCharType="separate"/>
      </w:r>
      <w:r w:rsidR="00CE595B">
        <w:rPr>
          <w:rFonts w:ascii="Segoe UI" w:hAnsi="Segoe UI" w:cs="Segoe UI"/>
          <w:bCs/>
          <w:iCs/>
          <w:sz w:val="22"/>
          <w:szCs w:val="22"/>
        </w:rPr>
        <w:t>5.3</w:t>
      </w:r>
      <w:r w:rsidR="00D27A25">
        <w:rPr>
          <w:rFonts w:ascii="Segoe UI" w:hAnsi="Segoe UI" w:cs="Segoe UI"/>
          <w:bCs/>
          <w:iCs/>
          <w:sz w:val="22"/>
          <w:szCs w:val="22"/>
        </w:rPr>
        <w:fldChar w:fldCharType="end"/>
      </w:r>
      <w:r w:rsidR="009325AB" w:rsidRPr="00751C2B">
        <w:rPr>
          <w:rFonts w:ascii="Segoe UI" w:hAnsi="Segoe UI" w:cs="Segoe UI"/>
          <w:bCs/>
          <w:iCs/>
          <w:sz w:val="22"/>
          <w:szCs w:val="22"/>
        </w:rPr>
        <w:t xml:space="preserve"> této smlouvy. </w:t>
      </w:r>
      <w:r w:rsidR="007858F3" w:rsidRPr="00751C2B">
        <w:rPr>
          <w:rFonts w:ascii="Segoe UI" w:hAnsi="Segoe UI" w:cs="Segoe UI"/>
          <w:bCs/>
          <w:iCs/>
          <w:sz w:val="22"/>
          <w:szCs w:val="22"/>
        </w:rPr>
        <w:t xml:space="preserve"> </w:t>
      </w:r>
    </w:p>
    <w:p w14:paraId="00F9CCCE" w14:textId="7872BDC2" w:rsidR="000B5F81" w:rsidRPr="00751C2B" w:rsidRDefault="000B5F81" w:rsidP="002638B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Pro případ převzetí díla objednatelem s výhradami, je zhotovitel oprávněn vystavit </w:t>
      </w:r>
      <w:r w:rsidR="00B27171" w:rsidRPr="00751C2B">
        <w:rPr>
          <w:rFonts w:ascii="Segoe UI" w:hAnsi="Segoe UI" w:cs="Segoe UI"/>
          <w:bCs/>
          <w:iCs/>
          <w:sz w:val="22"/>
          <w:szCs w:val="22"/>
        </w:rPr>
        <w:t>F</w:t>
      </w:r>
      <w:r w:rsidRPr="00751C2B">
        <w:rPr>
          <w:rFonts w:ascii="Segoe UI" w:hAnsi="Segoe UI" w:cs="Segoe UI"/>
          <w:bCs/>
          <w:iCs/>
          <w:sz w:val="22"/>
          <w:szCs w:val="22"/>
        </w:rPr>
        <w:t>akturu až poté:</w:t>
      </w:r>
    </w:p>
    <w:p w14:paraId="752602A5" w14:textId="77777777" w:rsidR="00A41F9E" w:rsidRPr="00A41F9E" w:rsidRDefault="00A41F9E" w:rsidP="00A41F9E">
      <w:pPr>
        <w:pStyle w:val="Odstavecseseznamem"/>
        <w:numPr>
          <w:ilvl w:val="0"/>
          <w:numId w:val="34"/>
        </w:numPr>
        <w:spacing w:before="120" w:after="120" w:line="276" w:lineRule="auto"/>
        <w:ind w:left="1134" w:hanging="567"/>
        <w:contextualSpacing w:val="0"/>
        <w:jc w:val="both"/>
        <w:rPr>
          <w:rFonts w:ascii="Segoe UI" w:hAnsi="Segoe UI" w:cs="Segoe UI"/>
          <w:bCs/>
          <w:iCs/>
          <w:sz w:val="22"/>
          <w:szCs w:val="22"/>
        </w:rPr>
      </w:pPr>
      <w:r w:rsidRPr="00A41F9E">
        <w:rPr>
          <w:rFonts w:ascii="Segoe UI" w:hAnsi="Segoe UI" w:cs="Segoe UI"/>
          <w:bCs/>
          <w:iCs/>
          <w:sz w:val="22"/>
          <w:szCs w:val="22"/>
        </w:rPr>
        <w:t>řádně odstraní veškeré vady Díla, resp. té které Části díla, ke kterým byly objednatelem vzneseny výhrady,</w:t>
      </w:r>
    </w:p>
    <w:p w14:paraId="7FE2CB15" w14:textId="35440DEF" w:rsidR="00A41F9E" w:rsidRPr="00A41F9E" w:rsidRDefault="00A41F9E" w:rsidP="00A41F9E">
      <w:pPr>
        <w:pStyle w:val="Odstavecseseznamem"/>
        <w:numPr>
          <w:ilvl w:val="0"/>
          <w:numId w:val="34"/>
        </w:numPr>
        <w:spacing w:before="120" w:after="120" w:line="276" w:lineRule="auto"/>
        <w:ind w:left="1134" w:hanging="567"/>
        <w:contextualSpacing w:val="0"/>
        <w:jc w:val="both"/>
        <w:rPr>
          <w:rFonts w:ascii="Segoe UI" w:hAnsi="Segoe UI" w:cs="Segoe UI"/>
          <w:bCs/>
          <w:iCs/>
          <w:sz w:val="22"/>
          <w:szCs w:val="22"/>
        </w:rPr>
      </w:pPr>
      <w:r w:rsidRPr="00A41F9E">
        <w:rPr>
          <w:rFonts w:ascii="Segoe UI" w:hAnsi="Segoe UI" w:cs="Segoe UI"/>
          <w:bCs/>
          <w:iCs/>
          <w:sz w:val="22"/>
          <w:szCs w:val="22"/>
        </w:rPr>
        <w:t>je mezi smluvními stranami sjednán způsob vypořádání nároků vzniklých z vadného plnění zhotovitele, popř. objednatel uplatní vůči zhotoviteli své právo z vadného plnění</w:t>
      </w:r>
      <w:r>
        <w:rPr>
          <w:rFonts w:ascii="Segoe UI" w:hAnsi="Segoe UI" w:cs="Segoe UI"/>
          <w:bCs/>
          <w:iCs/>
          <w:sz w:val="22"/>
          <w:szCs w:val="22"/>
        </w:rPr>
        <w:t>.</w:t>
      </w:r>
    </w:p>
    <w:p w14:paraId="0A7E1567" w14:textId="33993B40" w:rsidR="001E1F6D" w:rsidRPr="00751C2B" w:rsidRDefault="001E1F6D" w:rsidP="002638B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Doba splatnosti </w:t>
      </w:r>
      <w:r w:rsidR="00B27171" w:rsidRPr="00751C2B">
        <w:rPr>
          <w:rFonts w:ascii="Segoe UI" w:hAnsi="Segoe UI" w:cs="Segoe UI"/>
          <w:bCs/>
          <w:iCs/>
          <w:sz w:val="22"/>
          <w:szCs w:val="22"/>
        </w:rPr>
        <w:t>F</w:t>
      </w:r>
      <w:r w:rsidRPr="00751C2B">
        <w:rPr>
          <w:rFonts w:ascii="Segoe UI" w:hAnsi="Segoe UI" w:cs="Segoe UI"/>
          <w:bCs/>
          <w:iCs/>
          <w:sz w:val="22"/>
          <w:szCs w:val="22"/>
        </w:rPr>
        <w:t>aktury je dohodou</w:t>
      </w:r>
      <w:r w:rsidR="007858F3" w:rsidRPr="00751C2B">
        <w:rPr>
          <w:rFonts w:ascii="Segoe UI" w:hAnsi="Segoe UI" w:cs="Segoe UI"/>
          <w:bCs/>
          <w:iCs/>
          <w:sz w:val="22"/>
          <w:szCs w:val="22"/>
        </w:rPr>
        <w:t xml:space="preserve"> smluvních stran</w:t>
      </w:r>
      <w:r w:rsidRPr="00751C2B">
        <w:rPr>
          <w:rFonts w:ascii="Segoe UI" w:hAnsi="Segoe UI" w:cs="Segoe UI"/>
          <w:bCs/>
          <w:iCs/>
          <w:sz w:val="22"/>
          <w:szCs w:val="22"/>
        </w:rPr>
        <w:t xml:space="preserve"> </w:t>
      </w:r>
      <w:r w:rsidR="007858F3" w:rsidRPr="00751C2B">
        <w:rPr>
          <w:rFonts w:ascii="Segoe UI" w:hAnsi="Segoe UI" w:cs="Segoe UI"/>
          <w:bCs/>
          <w:iCs/>
          <w:sz w:val="22"/>
          <w:szCs w:val="22"/>
        </w:rPr>
        <w:t>sjednána</w:t>
      </w:r>
      <w:r w:rsidRPr="00751C2B">
        <w:rPr>
          <w:rFonts w:ascii="Segoe UI" w:hAnsi="Segoe UI" w:cs="Segoe UI"/>
          <w:bCs/>
          <w:iCs/>
          <w:sz w:val="22"/>
          <w:szCs w:val="22"/>
        </w:rPr>
        <w:t xml:space="preserve"> na 14 kalendářních dnů po jejím doručení objednateli</w:t>
      </w:r>
      <w:r w:rsidR="007858F3" w:rsidRPr="00751C2B">
        <w:rPr>
          <w:rFonts w:ascii="Segoe UI" w:hAnsi="Segoe UI" w:cs="Segoe UI"/>
          <w:bCs/>
          <w:iCs/>
          <w:sz w:val="22"/>
          <w:szCs w:val="22"/>
        </w:rPr>
        <w:t xml:space="preserve">. </w:t>
      </w:r>
    </w:p>
    <w:p w14:paraId="2A552B5D" w14:textId="6C7D4AD3" w:rsidR="001E1F6D" w:rsidRPr="00751C2B" w:rsidRDefault="001E1F6D" w:rsidP="002638B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Doručení </w:t>
      </w:r>
      <w:r w:rsidR="00B27171" w:rsidRPr="00751C2B">
        <w:rPr>
          <w:rFonts w:ascii="Segoe UI" w:hAnsi="Segoe UI" w:cs="Segoe UI"/>
          <w:bCs/>
          <w:iCs/>
          <w:sz w:val="22"/>
          <w:szCs w:val="22"/>
        </w:rPr>
        <w:t>F</w:t>
      </w:r>
      <w:r w:rsidRPr="00751C2B">
        <w:rPr>
          <w:rFonts w:ascii="Segoe UI" w:hAnsi="Segoe UI" w:cs="Segoe UI"/>
          <w:bCs/>
          <w:iCs/>
          <w:sz w:val="22"/>
          <w:szCs w:val="22"/>
        </w:rPr>
        <w:t>aktury provede zhotovitel osobně proti podpisu oprávněné osoby objednatele nebo jako doporučené psaní prostřednictvím držitele poštovní licence nebo elektronicky prostřednictvím emailové adresy objednatele.</w:t>
      </w:r>
    </w:p>
    <w:p w14:paraId="175F1E3D" w14:textId="77777777" w:rsidR="00C404B8" w:rsidRDefault="00D02819"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D02819">
        <w:rPr>
          <w:rFonts w:ascii="Segoe UI" w:hAnsi="Segoe UI" w:cs="Segoe UI"/>
          <w:bCs/>
          <w:iCs/>
          <w:sz w:val="22"/>
          <w:szCs w:val="22"/>
        </w:rPr>
        <w:t xml:space="preserve">Nebude-li Faktura obsahovat některou náležitost nebo bude chybně vyúčtována Cena za Dílo či Část díla (nebo sazba DPH), je objednatel oprávněn takovou Fakturu před uplynutím doby splatnosti vrátit zhotoviteli bez zaplacení k provedení opravy. </w:t>
      </w:r>
      <w:r w:rsidR="00792523">
        <w:rPr>
          <w:rFonts w:ascii="Segoe UI" w:hAnsi="Segoe UI" w:cs="Segoe UI"/>
          <w:bCs/>
          <w:iCs/>
          <w:sz w:val="22"/>
          <w:szCs w:val="22"/>
        </w:rPr>
        <w:t>Objednatel vyznačí v</w:t>
      </w:r>
      <w:r w:rsidRPr="00D02819">
        <w:rPr>
          <w:rFonts w:ascii="Segoe UI" w:hAnsi="Segoe UI" w:cs="Segoe UI"/>
          <w:bCs/>
          <w:iCs/>
          <w:sz w:val="22"/>
          <w:szCs w:val="22"/>
        </w:rPr>
        <w:t>e vrácené Faktuře důvod vrácení. Zhotovitel provede opravu vystavením nové Faktury. Z vadně vystavení faktury nepočne běžet lhůta splatnosti. Celá doba splatnosti počne běžet teprve ode dne doručení nově správně vyhotovené Faktury objednateli</w:t>
      </w:r>
      <w:r>
        <w:rPr>
          <w:rFonts w:ascii="Segoe UI" w:hAnsi="Segoe UI" w:cs="Segoe UI"/>
          <w:bCs/>
          <w:iCs/>
          <w:sz w:val="22"/>
          <w:szCs w:val="22"/>
        </w:rPr>
        <w:t>.</w:t>
      </w:r>
    </w:p>
    <w:p w14:paraId="4164DE36" w14:textId="77777777" w:rsidR="00C404B8" w:rsidRDefault="00792523"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C404B8">
        <w:rPr>
          <w:rFonts w:ascii="Segoe UI" w:hAnsi="Segoe UI" w:cs="Segoe UI"/>
          <w:bCs/>
          <w:iCs/>
          <w:sz w:val="22"/>
          <w:szCs w:val="22"/>
        </w:rPr>
        <w:t xml:space="preserve">Platba Ceny či jakékoliv její části bude provedena na číslo účtu uvedené zhotovitelem ve Faktuře, za podmínek dále uvedených v tomto článku. </w:t>
      </w:r>
    </w:p>
    <w:p w14:paraId="6B1E8B42" w14:textId="2959AB55" w:rsidR="00C404B8" w:rsidRDefault="00792523"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C404B8">
        <w:rPr>
          <w:rFonts w:ascii="Segoe UI" w:hAnsi="Segoe UI" w:cs="Segoe UI"/>
          <w:bCs/>
          <w:iCs/>
          <w:sz w:val="22"/>
          <w:szCs w:val="22"/>
        </w:rPr>
        <w:t xml:space="preserve">Objednatel je oprávněn postupovat dle § 109a zákona o DPH. Platba daně objednatelem na účet správce daně dle § 109a zákona o DPH se dle dohody smluvních stran považuje za řádné plnění zhotoviteli dle této smlouvy bez nutnosti dalšího právního jednání smluvních stran, přičemž objednatel je v takovém případě povinen provedení případné úhrady částky odpovídající DPH na účet správce daně oznámit zhotoviteli bez zbytečného odkladu. </w:t>
      </w:r>
    </w:p>
    <w:p w14:paraId="24B25FA1" w14:textId="43A70E3B" w:rsidR="00792523" w:rsidRPr="00C404B8" w:rsidRDefault="00792523"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C404B8">
        <w:rPr>
          <w:rFonts w:ascii="Segoe UI" w:hAnsi="Segoe UI" w:cs="Segoe UI"/>
          <w:bCs/>
          <w:iCs/>
          <w:sz w:val="22"/>
          <w:szCs w:val="22"/>
        </w:rPr>
        <w:t>Povinnost zaplatit Cenu Díla, resp. Části díla je splněna vždy poukázáním částky z účtu objednatele.</w:t>
      </w:r>
    </w:p>
    <w:p w14:paraId="4B2A6F46" w14:textId="2733A48F" w:rsidR="00233045" w:rsidRDefault="00233045" w:rsidP="00233045">
      <w:pPr>
        <w:pStyle w:val="Odstavecseseznamem"/>
        <w:spacing w:before="120" w:after="120" w:line="276" w:lineRule="auto"/>
        <w:ind w:left="567"/>
        <w:contextualSpacing w:val="0"/>
        <w:jc w:val="both"/>
        <w:rPr>
          <w:rFonts w:ascii="Segoe UI" w:hAnsi="Segoe UI" w:cs="Segoe UI"/>
          <w:bCs/>
          <w:iCs/>
          <w:sz w:val="22"/>
          <w:szCs w:val="22"/>
        </w:rPr>
      </w:pPr>
    </w:p>
    <w:p w14:paraId="136DB552" w14:textId="4A52057E" w:rsidR="009325AB" w:rsidRPr="00751C2B" w:rsidRDefault="009325AB" w:rsidP="002638BB">
      <w:pPr>
        <w:pStyle w:val="Odstavecseseznamem"/>
        <w:numPr>
          <w:ilvl w:val="0"/>
          <w:numId w:val="31"/>
        </w:numPr>
        <w:spacing w:before="120" w:after="120" w:line="276" w:lineRule="auto"/>
        <w:ind w:left="567" w:hanging="567"/>
        <w:contextualSpacing w:val="0"/>
        <w:rPr>
          <w:rFonts w:ascii="Segoe UI" w:hAnsi="Segoe UI" w:cs="Segoe UI"/>
          <w:b/>
          <w:iCs/>
          <w:sz w:val="22"/>
          <w:szCs w:val="22"/>
        </w:rPr>
      </w:pPr>
      <w:bookmarkStart w:id="4" w:name="_Ref124431838"/>
      <w:r w:rsidRPr="00751C2B">
        <w:rPr>
          <w:rFonts w:ascii="Segoe UI" w:hAnsi="Segoe UI" w:cs="Segoe UI"/>
          <w:b/>
          <w:iCs/>
          <w:sz w:val="22"/>
          <w:szCs w:val="22"/>
        </w:rPr>
        <w:t>Předání a převzetí Díla</w:t>
      </w:r>
      <w:bookmarkEnd w:id="4"/>
    </w:p>
    <w:p w14:paraId="5498D335" w14:textId="67B701CA" w:rsidR="009325AB" w:rsidRPr="00B6756F" w:rsidRDefault="009325AB" w:rsidP="002638B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Závazek zhotovitele provést Dílo</w:t>
      </w:r>
      <w:r w:rsidR="00527EC5">
        <w:rPr>
          <w:rFonts w:ascii="Segoe UI" w:hAnsi="Segoe UI" w:cs="Segoe UI"/>
          <w:bCs/>
          <w:iCs/>
          <w:sz w:val="22"/>
          <w:szCs w:val="22"/>
        </w:rPr>
        <w:t>, respektive všechny Části díla</w:t>
      </w:r>
      <w:r w:rsidRPr="00751C2B">
        <w:rPr>
          <w:rFonts w:ascii="Segoe UI" w:hAnsi="Segoe UI" w:cs="Segoe UI"/>
          <w:bCs/>
          <w:iCs/>
          <w:sz w:val="22"/>
          <w:szCs w:val="22"/>
        </w:rPr>
        <w:t xml:space="preserve"> dle této smlouvy je splněn teprve jeho úpln</w:t>
      </w:r>
      <w:r w:rsidR="00654984">
        <w:rPr>
          <w:rFonts w:ascii="Segoe UI" w:hAnsi="Segoe UI" w:cs="Segoe UI"/>
          <w:bCs/>
          <w:iCs/>
          <w:sz w:val="22"/>
          <w:szCs w:val="22"/>
        </w:rPr>
        <w:t>é</w:t>
      </w:r>
      <w:r w:rsidRPr="00751C2B">
        <w:rPr>
          <w:rFonts w:ascii="Segoe UI" w:hAnsi="Segoe UI" w:cs="Segoe UI"/>
          <w:bCs/>
          <w:iCs/>
          <w:sz w:val="22"/>
          <w:szCs w:val="22"/>
        </w:rPr>
        <w:t xml:space="preserve">m dokončením a </w:t>
      </w:r>
      <w:r w:rsidR="007150DD" w:rsidRPr="00751C2B">
        <w:rPr>
          <w:rFonts w:ascii="Segoe UI" w:hAnsi="Segoe UI" w:cs="Segoe UI"/>
          <w:bCs/>
          <w:iCs/>
          <w:sz w:val="22"/>
          <w:szCs w:val="22"/>
        </w:rPr>
        <w:t xml:space="preserve">předáním </w:t>
      </w:r>
      <w:r w:rsidR="007150DD" w:rsidRPr="00B6756F">
        <w:rPr>
          <w:rFonts w:ascii="Segoe UI" w:hAnsi="Segoe UI" w:cs="Segoe UI"/>
          <w:bCs/>
          <w:iCs/>
          <w:sz w:val="22"/>
          <w:szCs w:val="22"/>
        </w:rPr>
        <w:t xml:space="preserve">objednateli </w:t>
      </w:r>
      <w:r w:rsidRPr="00B6756F">
        <w:rPr>
          <w:rFonts w:ascii="Segoe UI" w:hAnsi="Segoe UI" w:cs="Segoe UI"/>
          <w:bCs/>
          <w:iCs/>
          <w:sz w:val="22"/>
          <w:szCs w:val="22"/>
        </w:rPr>
        <w:t>bez vad a nedodělků.</w:t>
      </w:r>
    </w:p>
    <w:p w14:paraId="77ED53B1" w14:textId="146C4650" w:rsidR="00B6756F" w:rsidRPr="00B6756F" w:rsidRDefault="00B6756F" w:rsidP="00B6756F">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B6756F">
        <w:rPr>
          <w:rFonts w:ascii="Segoe UI" w:hAnsi="Segoe UI" w:cs="Segoe UI"/>
          <w:bCs/>
          <w:iCs/>
          <w:sz w:val="22"/>
          <w:szCs w:val="22"/>
        </w:rPr>
        <w:lastRenderedPageBreak/>
        <w:t>Zhotovitel písemně oznámí objednateli, kdy bude Dílo</w:t>
      </w:r>
      <w:r w:rsidR="00527EC5">
        <w:rPr>
          <w:rFonts w:ascii="Segoe UI" w:hAnsi="Segoe UI" w:cs="Segoe UI"/>
          <w:bCs/>
          <w:iCs/>
          <w:sz w:val="22"/>
          <w:szCs w:val="22"/>
        </w:rPr>
        <w:t xml:space="preserve"> nebo Část díla</w:t>
      </w:r>
      <w:r w:rsidRPr="00B6756F">
        <w:rPr>
          <w:rFonts w:ascii="Segoe UI" w:hAnsi="Segoe UI" w:cs="Segoe UI"/>
          <w:bCs/>
          <w:iCs/>
          <w:sz w:val="22"/>
          <w:szCs w:val="22"/>
        </w:rPr>
        <w:t xml:space="preserve"> bez vad a nedodělků připraveno k předání, a to nejméně 2 pracovní dny předem, nedohodnou-li se smluvní strany jinak. </w:t>
      </w:r>
    </w:p>
    <w:p w14:paraId="4CC00528" w14:textId="77777777" w:rsidR="00125322" w:rsidRDefault="00125322" w:rsidP="0012532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5" w:name="_Ref124431881"/>
      <w:r w:rsidRPr="00125322">
        <w:rPr>
          <w:rFonts w:ascii="Segoe UI" w:hAnsi="Segoe UI" w:cs="Segoe UI"/>
          <w:bCs/>
          <w:iCs/>
          <w:sz w:val="22"/>
          <w:szCs w:val="22"/>
        </w:rPr>
        <w:t xml:space="preserve">Dílo, resp. </w:t>
      </w:r>
      <w:r>
        <w:rPr>
          <w:rFonts w:ascii="Segoe UI" w:hAnsi="Segoe UI" w:cs="Segoe UI"/>
          <w:bCs/>
          <w:iCs/>
          <w:sz w:val="22"/>
          <w:szCs w:val="22"/>
        </w:rPr>
        <w:t>t</w:t>
      </w:r>
      <w:r w:rsidRPr="00125322">
        <w:rPr>
          <w:rFonts w:ascii="Segoe UI" w:hAnsi="Segoe UI" w:cs="Segoe UI"/>
          <w:bCs/>
          <w:iCs/>
          <w:sz w:val="22"/>
          <w:szCs w:val="22"/>
        </w:rPr>
        <w:t>a</w:t>
      </w:r>
      <w:r>
        <w:rPr>
          <w:rFonts w:ascii="Segoe UI" w:hAnsi="Segoe UI" w:cs="Segoe UI"/>
          <w:bCs/>
          <w:iCs/>
          <w:sz w:val="22"/>
          <w:szCs w:val="22"/>
        </w:rPr>
        <w:t xml:space="preserve"> daná</w:t>
      </w:r>
      <w:r w:rsidRPr="00125322">
        <w:rPr>
          <w:rFonts w:ascii="Segoe UI" w:hAnsi="Segoe UI" w:cs="Segoe UI"/>
          <w:bCs/>
          <w:iCs/>
          <w:sz w:val="22"/>
          <w:szCs w:val="22"/>
        </w:rPr>
        <w:t xml:space="preserve"> Část díla bude předávána a přebírána vždy jedenkrát za kalendářní měsíc, a to v poslední den kalendářního měsíce, ve kterém zhotovitel poskytoval plnění dle této smlouvy, přičemž připadne-li poslední den kalendářního měsíce na sobotu, neděli nebo svátek, bude Dílo, resp. ta která Část díla předávána a přebírána v pracovní den nejblíže následující, pokud se smluvní strany nedohodnou jinak.</w:t>
      </w:r>
      <w:bookmarkEnd w:id="5"/>
      <w:r w:rsidRPr="00125322">
        <w:rPr>
          <w:rFonts w:ascii="Segoe UI" w:hAnsi="Segoe UI" w:cs="Segoe UI"/>
          <w:bCs/>
          <w:iCs/>
          <w:sz w:val="22"/>
          <w:szCs w:val="22"/>
        </w:rPr>
        <w:t xml:space="preserve"> </w:t>
      </w:r>
    </w:p>
    <w:p w14:paraId="00BE4859" w14:textId="256F6624" w:rsidR="00125322" w:rsidRPr="00B660B2" w:rsidRDefault="00125322" w:rsidP="0012532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6" w:name="_Ref124431809"/>
      <w:r w:rsidRPr="00125322">
        <w:rPr>
          <w:rFonts w:ascii="Segoe UI" w:hAnsi="Segoe UI" w:cs="Segoe UI"/>
          <w:bCs/>
          <w:iCs/>
          <w:sz w:val="22"/>
          <w:szCs w:val="22"/>
        </w:rPr>
        <w:t>Předání a převzetí Díla, resp. té které Části díla dle</w:t>
      </w:r>
      <w:r w:rsidR="00D27A25">
        <w:rPr>
          <w:rFonts w:ascii="Segoe UI" w:hAnsi="Segoe UI" w:cs="Segoe UI"/>
          <w:bCs/>
          <w:iCs/>
          <w:sz w:val="22"/>
          <w:szCs w:val="22"/>
        </w:rPr>
        <w:t xml:space="preserve"> odst. </w:t>
      </w:r>
      <w:r w:rsidR="00D27A25">
        <w:rPr>
          <w:rFonts w:ascii="Segoe UI" w:hAnsi="Segoe UI" w:cs="Segoe UI"/>
          <w:bCs/>
          <w:iCs/>
          <w:sz w:val="22"/>
          <w:szCs w:val="22"/>
        </w:rPr>
        <w:fldChar w:fldCharType="begin"/>
      </w:r>
      <w:r w:rsidR="00D27A25">
        <w:rPr>
          <w:rFonts w:ascii="Segoe UI" w:hAnsi="Segoe UI" w:cs="Segoe UI"/>
          <w:bCs/>
          <w:iCs/>
          <w:sz w:val="22"/>
          <w:szCs w:val="22"/>
        </w:rPr>
        <w:instrText xml:space="preserve"> REF _Ref124431881 \r \h </w:instrText>
      </w:r>
      <w:r w:rsidR="00D27A25">
        <w:rPr>
          <w:rFonts w:ascii="Segoe UI" w:hAnsi="Segoe UI" w:cs="Segoe UI"/>
          <w:bCs/>
          <w:iCs/>
          <w:sz w:val="22"/>
          <w:szCs w:val="22"/>
        </w:rPr>
      </w:r>
      <w:r w:rsidR="00D27A25">
        <w:rPr>
          <w:rFonts w:ascii="Segoe UI" w:hAnsi="Segoe UI" w:cs="Segoe UI"/>
          <w:bCs/>
          <w:iCs/>
          <w:sz w:val="22"/>
          <w:szCs w:val="22"/>
        </w:rPr>
        <w:fldChar w:fldCharType="separate"/>
      </w:r>
      <w:r w:rsidR="00CE595B">
        <w:rPr>
          <w:rFonts w:ascii="Segoe UI" w:hAnsi="Segoe UI" w:cs="Segoe UI"/>
          <w:bCs/>
          <w:iCs/>
          <w:sz w:val="22"/>
          <w:szCs w:val="22"/>
        </w:rPr>
        <w:t>5.3</w:t>
      </w:r>
      <w:r w:rsidR="00D27A25">
        <w:rPr>
          <w:rFonts w:ascii="Segoe UI" w:hAnsi="Segoe UI" w:cs="Segoe UI"/>
          <w:bCs/>
          <w:iCs/>
          <w:sz w:val="22"/>
          <w:szCs w:val="22"/>
        </w:rPr>
        <w:fldChar w:fldCharType="end"/>
      </w:r>
      <w:r w:rsidRPr="00125322">
        <w:rPr>
          <w:rFonts w:ascii="Segoe UI" w:hAnsi="Segoe UI" w:cs="Segoe UI"/>
          <w:bCs/>
          <w:iCs/>
          <w:sz w:val="22"/>
          <w:szCs w:val="22"/>
        </w:rPr>
        <w:t xml:space="preserve">, bude sepsáno a potvrzeno předávacím protokolem vyhotoveným za součinnosti obou smluvních stran, podepsaných oběma smluvními stranami, ve kterém bude zejm. uveden rozsah provedeného Díla, resp. té které Části díla a zda objednatel Dílo, resp. tu kterou Část díla přebírá </w:t>
      </w:r>
      <w:r w:rsidRPr="00B660B2">
        <w:rPr>
          <w:rFonts w:ascii="Segoe UI" w:hAnsi="Segoe UI" w:cs="Segoe UI"/>
          <w:bCs/>
          <w:iCs/>
          <w:sz w:val="22"/>
          <w:szCs w:val="22"/>
        </w:rPr>
        <w:t>bez výhrad či s výhradami či zda odmítá Dílo, resp. tu kterou Část díla převzít.</w:t>
      </w:r>
      <w:bookmarkEnd w:id="6"/>
      <w:r w:rsidRPr="00B660B2">
        <w:rPr>
          <w:rFonts w:ascii="Segoe UI" w:hAnsi="Segoe UI" w:cs="Segoe UI"/>
          <w:bCs/>
          <w:iCs/>
          <w:sz w:val="22"/>
          <w:szCs w:val="22"/>
        </w:rPr>
        <w:t xml:space="preserve"> </w:t>
      </w:r>
    </w:p>
    <w:p w14:paraId="1896D2EA" w14:textId="1D3E7940" w:rsidR="00125322" w:rsidRPr="00B660B2" w:rsidRDefault="00125322" w:rsidP="0012532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7" w:name="_Ref124431940"/>
      <w:r w:rsidRPr="00B660B2">
        <w:rPr>
          <w:rFonts w:ascii="Segoe UI" w:hAnsi="Segoe UI" w:cs="Segoe UI"/>
          <w:bCs/>
          <w:iCs/>
          <w:sz w:val="22"/>
          <w:szCs w:val="22"/>
        </w:rPr>
        <w:t>Dílo, resp. Části díla vykazující vady a nedodělky není objednatel povinen převzít. Vady a nedodělky zjištěné při předávání Díla, resp. Části díla je zhotovitel povinen odstranit bez zbytečného odkladu vzhledem k typu a povaze vady či nedodělku, vždy nejpozději do 15 pracovních dnů ode dne jejich zjištění, nedohodne-li se s objednatelem jinak. Do doby odstranění těchto vad a nedodělků zhotoviteli nevzniká nárok na zaplacení sjednané Ceny za Dílo, resp. tu kterou Část díla ani není Dílo, resp. ta která Část díla považována za provedenou řádně a včas.</w:t>
      </w:r>
      <w:bookmarkEnd w:id="7"/>
    </w:p>
    <w:p w14:paraId="1E854E31" w14:textId="29CC7623" w:rsidR="00125322" w:rsidRPr="00125322" w:rsidRDefault="00125322" w:rsidP="0012532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125322">
        <w:rPr>
          <w:rFonts w:ascii="Segoe UI" w:hAnsi="Segoe UI" w:cs="Segoe UI"/>
          <w:bCs/>
          <w:iCs/>
          <w:sz w:val="22"/>
          <w:szCs w:val="22"/>
        </w:rPr>
        <w:t>Objednatel je oprávněn Dílo, resp. Část díla převzít i tehdy, když vykazuje vady či nedodělky nebránící jeho užívání, avšak v takovém případě je závazek zhotovitele splněn až odstraněním poslední vytýkané vady či nedodělku</w:t>
      </w:r>
      <w:r>
        <w:rPr>
          <w:rFonts w:ascii="Segoe UI" w:hAnsi="Segoe UI" w:cs="Segoe UI"/>
          <w:bCs/>
          <w:iCs/>
          <w:sz w:val="22"/>
          <w:szCs w:val="22"/>
        </w:rPr>
        <w:t>.</w:t>
      </w:r>
    </w:p>
    <w:p w14:paraId="0DE7DAA8" w14:textId="77777777" w:rsidR="00B660B2" w:rsidRPr="00751C2B" w:rsidRDefault="00B660B2" w:rsidP="009721CB">
      <w:pPr>
        <w:spacing w:after="120" w:line="276" w:lineRule="auto"/>
        <w:rPr>
          <w:rFonts w:ascii="Segoe UI" w:hAnsi="Segoe UI" w:cs="Segoe UI"/>
          <w:b/>
          <w:iCs/>
          <w:sz w:val="22"/>
          <w:szCs w:val="22"/>
        </w:rPr>
      </w:pPr>
    </w:p>
    <w:p w14:paraId="3A29E770" w14:textId="01553B10" w:rsidR="00756546" w:rsidRPr="00751C2B" w:rsidRDefault="007507B0" w:rsidP="009721CB">
      <w:pPr>
        <w:pStyle w:val="Odstavecseseznamem"/>
        <w:numPr>
          <w:ilvl w:val="0"/>
          <w:numId w:val="31"/>
        </w:numPr>
        <w:spacing w:before="120" w:after="120" w:line="276" w:lineRule="auto"/>
        <w:ind w:left="567" w:hanging="567"/>
        <w:contextualSpacing w:val="0"/>
        <w:rPr>
          <w:rFonts w:ascii="Segoe UI" w:hAnsi="Segoe UI" w:cs="Segoe UI"/>
          <w:b/>
          <w:iCs/>
          <w:sz w:val="22"/>
          <w:szCs w:val="22"/>
        </w:rPr>
      </w:pPr>
      <w:r w:rsidRPr="00751C2B">
        <w:rPr>
          <w:rFonts w:ascii="Segoe UI" w:hAnsi="Segoe UI" w:cs="Segoe UI"/>
          <w:b/>
          <w:iCs/>
          <w:sz w:val="22"/>
          <w:szCs w:val="22"/>
        </w:rPr>
        <w:t>Práva z vadného plnění</w:t>
      </w:r>
    </w:p>
    <w:p w14:paraId="118F80ED" w14:textId="77777777" w:rsidR="005B2BFF" w:rsidRPr="00751C2B" w:rsidRDefault="005B2BFF" w:rsidP="009721C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Práva objednatele z vadného plnění se řídí příslušnými ustanoveními občanského zákoníku.</w:t>
      </w:r>
    </w:p>
    <w:p w14:paraId="5D41A7FD" w14:textId="246F0500" w:rsidR="005B2BFF" w:rsidRPr="00E55F32" w:rsidRDefault="005B2BFF" w:rsidP="00E55F3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Dílo má vady, pokud jeho provedení neodpovídá smlouvě</w:t>
      </w:r>
      <w:r w:rsidR="007150DD" w:rsidRPr="00751C2B">
        <w:rPr>
          <w:rFonts w:ascii="Segoe UI" w:hAnsi="Segoe UI" w:cs="Segoe UI"/>
          <w:bCs/>
          <w:iCs/>
          <w:sz w:val="22"/>
          <w:szCs w:val="22"/>
        </w:rPr>
        <w:t>, resp. požadavkům objednatele sdělených zhotoviteli postupem dle této smlouvy</w:t>
      </w:r>
      <w:r w:rsidRPr="00751C2B">
        <w:rPr>
          <w:rFonts w:ascii="Segoe UI" w:hAnsi="Segoe UI" w:cs="Segoe UI"/>
          <w:bCs/>
          <w:iCs/>
          <w:sz w:val="22"/>
          <w:szCs w:val="22"/>
        </w:rPr>
        <w:t>.</w:t>
      </w:r>
    </w:p>
    <w:p w14:paraId="1C072112" w14:textId="180F44BA" w:rsidR="00E55F32" w:rsidRDefault="00B660B2" w:rsidP="00E55F3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B660B2">
        <w:rPr>
          <w:rFonts w:ascii="Segoe UI" w:hAnsi="Segoe UI" w:cs="Segoe UI"/>
          <w:bCs/>
          <w:iCs/>
          <w:sz w:val="22"/>
          <w:szCs w:val="22"/>
        </w:rPr>
        <w:t xml:space="preserve">Zhotovitel se zavazuje, že Dílo, resp. Části díla si po dobu 24 měsíců od řádného převzetí Díla, resp. Části díla objednatelem bez vad a nedodělků, popř. ode dne odstranění poslední vytýkané vady či nedodělku ve smyslu </w:t>
      </w:r>
      <w:r w:rsidR="003A034E">
        <w:rPr>
          <w:rFonts w:ascii="Segoe UI" w:hAnsi="Segoe UI" w:cs="Segoe UI"/>
          <w:bCs/>
          <w:iCs/>
          <w:sz w:val="22"/>
          <w:szCs w:val="22"/>
        </w:rPr>
        <w:t>odst.</w:t>
      </w:r>
      <w:r w:rsidR="00DB2081">
        <w:rPr>
          <w:rFonts w:ascii="Segoe UI" w:hAnsi="Segoe UI" w:cs="Segoe UI"/>
          <w:bCs/>
          <w:iCs/>
          <w:sz w:val="22"/>
          <w:szCs w:val="22"/>
        </w:rPr>
        <w:t xml:space="preserve"> </w:t>
      </w:r>
      <w:r w:rsidR="00DB2081">
        <w:rPr>
          <w:rFonts w:ascii="Segoe UI" w:hAnsi="Segoe UI" w:cs="Segoe UI"/>
          <w:bCs/>
          <w:iCs/>
          <w:sz w:val="22"/>
          <w:szCs w:val="22"/>
        </w:rPr>
        <w:fldChar w:fldCharType="begin"/>
      </w:r>
      <w:r w:rsidR="00DB2081">
        <w:rPr>
          <w:rFonts w:ascii="Segoe UI" w:hAnsi="Segoe UI" w:cs="Segoe UI"/>
          <w:bCs/>
          <w:iCs/>
          <w:sz w:val="22"/>
          <w:szCs w:val="22"/>
        </w:rPr>
        <w:instrText xml:space="preserve"> REF _Ref124431940 \r \h </w:instrText>
      </w:r>
      <w:r w:rsidR="00DB2081">
        <w:rPr>
          <w:rFonts w:ascii="Segoe UI" w:hAnsi="Segoe UI" w:cs="Segoe UI"/>
          <w:bCs/>
          <w:iCs/>
          <w:sz w:val="22"/>
          <w:szCs w:val="22"/>
        </w:rPr>
      </w:r>
      <w:r w:rsidR="00DB2081">
        <w:rPr>
          <w:rFonts w:ascii="Segoe UI" w:hAnsi="Segoe UI" w:cs="Segoe UI"/>
          <w:bCs/>
          <w:iCs/>
          <w:sz w:val="22"/>
          <w:szCs w:val="22"/>
        </w:rPr>
        <w:fldChar w:fldCharType="separate"/>
      </w:r>
      <w:r w:rsidR="00CE595B">
        <w:rPr>
          <w:rFonts w:ascii="Segoe UI" w:hAnsi="Segoe UI" w:cs="Segoe UI"/>
          <w:bCs/>
          <w:iCs/>
          <w:sz w:val="22"/>
          <w:szCs w:val="22"/>
        </w:rPr>
        <w:t>5.5</w:t>
      </w:r>
      <w:r w:rsidR="00DB2081">
        <w:rPr>
          <w:rFonts w:ascii="Segoe UI" w:hAnsi="Segoe UI" w:cs="Segoe UI"/>
          <w:bCs/>
          <w:iCs/>
          <w:sz w:val="22"/>
          <w:szCs w:val="22"/>
        </w:rPr>
        <w:fldChar w:fldCharType="end"/>
      </w:r>
      <w:r w:rsidRPr="00B660B2">
        <w:rPr>
          <w:rFonts w:ascii="Segoe UI" w:hAnsi="Segoe UI" w:cs="Segoe UI"/>
          <w:bCs/>
          <w:iCs/>
          <w:sz w:val="22"/>
          <w:szCs w:val="22"/>
        </w:rPr>
        <w:t xml:space="preserve"> této smlouvy </w:t>
      </w:r>
      <w:r w:rsidRPr="009874E8">
        <w:rPr>
          <w:rFonts w:ascii="Segoe UI" w:hAnsi="Segoe UI" w:cs="Segoe UI"/>
          <w:bCs/>
          <w:i/>
          <w:sz w:val="22"/>
          <w:szCs w:val="22"/>
        </w:rPr>
        <w:t>(dále též jen „</w:t>
      </w:r>
      <w:r w:rsidRPr="009874E8">
        <w:rPr>
          <w:rFonts w:ascii="Segoe UI" w:hAnsi="Segoe UI" w:cs="Segoe UI"/>
          <w:b/>
          <w:i/>
          <w:sz w:val="22"/>
          <w:szCs w:val="22"/>
        </w:rPr>
        <w:t>Záruční doba</w:t>
      </w:r>
      <w:r w:rsidRPr="009874E8">
        <w:rPr>
          <w:rFonts w:ascii="Segoe UI" w:hAnsi="Segoe UI" w:cs="Segoe UI"/>
          <w:bCs/>
          <w:i/>
          <w:sz w:val="22"/>
          <w:szCs w:val="22"/>
        </w:rPr>
        <w:t>“)</w:t>
      </w:r>
      <w:r w:rsidRPr="00B660B2">
        <w:rPr>
          <w:rFonts w:ascii="Segoe UI" w:hAnsi="Segoe UI" w:cs="Segoe UI"/>
          <w:bCs/>
          <w:iCs/>
          <w:sz w:val="22"/>
          <w:szCs w:val="22"/>
        </w:rPr>
        <w:t xml:space="preserve"> zachová vlastnosti Díla sjednané v této smlouvě </w:t>
      </w:r>
      <w:r w:rsidRPr="009874E8">
        <w:rPr>
          <w:rFonts w:ascii="Segoe UI" w:hAnsi="Segoe UI" w:cs="Segoe UI"/>
          <w:bCs/>
          <w:i/>
          <w:sz w:val="22"/>
          <w:szCs w:val="22"/>
        </w:rPr>
        <w:t>(dále též jen jako „</w:t>
      </w:r>
      <w:r w:rsidRPr="009874E8">
        <w:rPr>
          <w:rFonts w:ascii="Segoe UI" w:hAnsi="Segoe UI" w:cs="Segoe UI"/>
          <w:b/>
          <w:i/>
          <w:sz w:val="22"/>
          <w:szCs w:val="22"/>
        </w:rPr>
        <w:t>Záruka za jakost</w:t>
      </w:r>
      <w:r w:rsidRPr="009874E8">
        <w:rPr>
          <w:rFonts w:ascii="Segoe UI" w:hAnsi="Segoe UI" w:cs="Segoe UI"/>
          <w:bCs/>
          <w:i/>
          <w:sz w:val="22"/>
          <w:szCs w:val="22"/>
        </w:rPr>
        <w:t>“)</w:t>
      </w:r>
      <w:r w:rsidRPr="00B660B2">
        <w:rPr>
          <w:rFonts w:ascii="Segoe UI" w:hAnsi="Segoe UI" w:cs="Segoe UI"/>
          <w:bCs/>
          <w:iCs/>
          <w:sz w:val="22"/>
          <w:szCs w:val="22"/>
        </w:rPr>
        <w:t>.</w:t>
      </w:r>
    </w:p>
    <w:p w14:paraId="11251FDA" w14:textId="34814743" w:rsidR="00E55F32" w:rsidRPr="00E55F32" w:rsidRDefault="00E55F32" w:rsidP="00E55F3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B660B2">
        <w:rPr>
          <w:rFonts w:ascii="Segoe UI" w:hAnsi="Segoe UI" w:cs="Segoe UI"/>
          <w:bCs/>
          <w:iCs/>
          <w:sz w:val="22"/>
          <w:szCs w:val="22"/>
        </w:rPr>
        <w:t>Záruka za jakost se sjednává s tím, že po dobu, po kterou nebude Dílo, resp. Části díla zachovávat vlastnosti dle této smlouvy, Záruční doba neběží.</w:t>
      </w:r>
    </w:p>
    <w:p w14:paraId="6F6FB7B1" w14:textId="2F6AD9BC" w:rsidR="00E55F32" w:rsidRPr="00E55F32" w:rsidRDefault="00E55F32" w:rsidP="00E55F3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8" w:name="_Ref124432079"/>
      <w:r w:rsidRPr="00E55F32">
        <w:rPr>
          <w:rFonts w:ascii="Segoe UI" w:hAnsi="Segoe UI" w:cs="Segoe UI"/>
          <w:bCs/>
          <w:iCs/>
          <w:sz w:val="22"/>
          <w:szCs w:val="22"/>
        </w:rPr>
        <w:t>Objednatel má ze Záruky za jakost všechna práva, která stanovují obecně závazné právní předpisy. Vady vzniklé v Záruční době je zhotovitel povinen odstranit bez zbytečného odkladu vzhledem k typu a povaze vady či nedodělku, vždy nejpozději do 15 pracovních dnů ode dne jejich zjištění, nedohodne-li se s objednatelem jinak</w:t>
      </w:r>
      <w:r>
        <w:rPr>
          <w:rFonts w:ascii="Segoe UI" w:hAnsi="Segoe UI" w:cs="Segoe UI"/>
          <w:bCs/>
          <w:iCs/>
          <w:sz w:val="22"/>
          <w:szCs w:val="22"/>
        </w:rPr>
        <w:t>.</w:t>
      </w:r>
      <w:bookmarkEnd w:id="8"/>
    </w:p>
    <w:p w14:paraId="01CFE304" w14:textId="77777777" w:rsidR="00E55F32" w:rsidRDefault="00E55F32" w:rsidP="00E55F3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lastRenderedPageBreak/>
        <w:t>Neodstraní-li zhotovitel vady ve stanovené lhůtě, je objednatel oprávněn pověřit odstraněním vady jiný subjekt nebo odstranit vady sám a zhotovitel je povinen náklady odpovídající běžné odměně při stejném či obdobném plnění takto vynaložené objednateli na jeho výzvu v plné výši zaplatit.</w:t>
      </w:r>
    </w:p>
    <w:p w14:paraId="7F728A0A" w14:textId="65E7F0D8" w:rsidR="00E55F32" w:rsidRPr="00E55F32" w:rsidRDefault="00E55F32" w:rsidP="00E55F32">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E55F32">
        <w:rPr>
          <w:rFonts w:ascii="Segoe UI" w:hAnsi="Segoe UI" w:cs="Segoe UI"/>
          <w:bCs/>
          <w:iCs/>
          <w:sz w:val="22"/>
          <w:szCs w:val="22"/>
        </w:rPr>
        <w:t xml:space="preserve">Odchylně od § 2112 občanského zákoníku se sjednává, že objednatel je oprávněn vadu oznámit a kdykoliv po dobu trvání Záruční doby, bez ohledu na to, kdy vadu zjistil, či měl zjistit, přičemž toto ujednání platí i u skrytých vad. Ujednání </w:t>
      </w:r>
      <w:r w:rsidR="003A034E">
        <w:rPr>
          <w:rFonts w:ascii="Segoe UI" w:hAnsi="Segoe UI" w:cs="Segoe UI"/>
          <w:bCs/>
          <w:iCs/>
          <w:sz w:val="22"/>
          <w:szCs w:val="22"/>
        </w:rPr>
        <w:t>odst.</w:t>
      </w:r>
      <w:r w:rsidRPr="00E55F32">
        <w:rPr>
          <w:rFonts w:ascii="Segoe UI" w:hAnsi="Segoe UI" w:cs="Segoe UI"/>
          <w:bCs/>
          <w:iCs/>
          <w:sz w:val="22"/>
          <w:szCs w:val="22"/>
        </w:rPr>
        <w:t xml:space="preserve"> </w:t>
      </w:r>
      <w:r w:rsidR="00DB2081">
        <w:rPr>
          <w:rFonts w:ascii="Segoe UI" w:hAnsi="Segoe UI" w:cs="Segoe UI"/>
          <w:bCs/>
          <w:iCs/>
          <w:sz w:val="22"/>
          <w:szCs w:val="22"/>
        </w:rPr>
        <w:fldChar w:fldCharType="begin"/>
      </w:r>
      <w:r w:rsidR="00DB2081">
        <w:rPr>
          <w:rFonts w:ascii="Segoe UI" w:hAnsi="Segoe UI" w:cs="Segoe UI"/>
          <w:bCs/>
          <w:iCs/>
          <w:sz w:val="22"/>
          <w:szCs w:val="22"/>
        </w:rPr>
        <w:instrText xml:space="preserve"> REF _Ref124431940 \r \h </w:instrText>
      </w:r>
      <w:r w:rsidR="00DB2081">
        <w:rPr>
          <w:rFonts w:ascii="Segoe UI" w:hAnsi="Segoe UI" w:cs="Segoe UI"/>
          <w:bCs/>
          <w:iCs/>
          <w:sz w:val="22"/>
          <w:szCs w:val="22"/>
        </w:rPr>
      </w:r>
      <w:r w:rsidR="00DB2081">
        <w:rPr>
          <w:rFonts w:ascii="Segoe UI" w:hAnsi="Segoe UI" w:cs="Segoe UI"/>
          <w:bCs/>
          <w:iCs/>
          <w:sz w:val="22"/>
          <w:szCs w:val="22"/>
        </w:rPr>
        <w:fldChar w:fldCharType="separate"/>
      </w:r>
      <w:r w:rsidR="00CE595B">
        <w:rPr>
          <w:rFonts w:ascii="Segoe UI" w:hAnsi="Segoe UI" w:cs="Segoe UI"/>
          <w:bCs/>
          <w:iCs/>
          <w:sz w:val="22"/>
          <w:szCs w:val="22"/>
        </w:rPr>
        <w:t>5.5</w:t>
      </w:r>
      <w:r w:rsidR="00DB2081">
        <w:rPr>
          <w:rFonts w:ascii="Segoe UI" w:hAnsi="Segoe UI" w:cs="Segoe UI"/>
          <w:bCs/>
          <w:iCs/>
          <w:sz w:val="22"/>
          <w:szCs w:val="22"/>
        </w:rPr>
        <w:fldChar w:fldCharType="end"/>
      </w:r>
      <w:r>
        <w:rPr>
          <w:rFonts w:ascii="Segoe UI" w:hAnsi="Segoe UI" w:cs="Segoe UI"/>
          <w:bCs/>
          <w:iCs/>
          <w:sz w:val="22"/>
          <w:szCs w:val="22"/>
        </w:rPr>
        <w:t xml:space="preserve"> </w:t>
      </w:r>
      <w:r w:rsidRPr="00E55F32">
        <w:rPr>
          <w:rFonts w:ascii="Segoe UI" w:hAnsi="Segoe UI" w:cs="Segoe UI"/>
          <w:bCs/>
          <w:iCs/>
          <w:sz w:val="22"/>
          <w:szCs w:val="22"/>
        </w:rPr>
        <w:t>této smlouvy tím není dotčeno.</w:t>
      </w:r>
    </w:p>
    <w:p w14:paraId="52716A3F" w14:textId="054E94C1" w:rsidR="005B2BFF" w:rsidRPr="00751C2B" w:rsidRDefault="005B2BFF" w:rsidP="009721C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Oznámení o odstranění vady zhotovitel objednateli předá písemně. Na provedenou opravu v rámci záruky za jakost poskytne zhotovitel záruku ve stejné délce dle odst.</w:t>
      </w:r>
      <w:r w:rsidR="007150DD" w:rsidRPr="00751C2B">
        <w:rPr>
          <w:rFonts w:ascii="Segoe UI" w:hAnsi="Segoe UI" w:cs="Segoe UI"/>
          <w:bCs/>
          <w:iCs/>
          <w:sz w:val="22"/>
          <w:szCs w:val="22"/>
        </w:rPr>
        <w:t xml:space="preserve"> </w:t>
      </w:r>
      <w:r w:rsidR="00DB2081">
        <w:rPr>
          <w:rFonts w:ascii="Segoe UI" w:hAnsi="Segoe UI" w:cs="Segoe UI"/>
          <w:bCs/>
          <w:iCs/>
          <w:sz w:val="22"/>
          <w:szCs w:val="22"/>
        </w:rPr>
        <w:fldChar w:fldCharType="begin"/>
      </w:r>
      <w:r w:rsidR="00DB2081">
        <w:rPr>
          <w:rFonts w:ascii="Segoe UI" w:hAnsi="Segoe UI" w:cs="Segoe UI"/>
          <w:bCs/>
          <w:iCs/>
          <w:sz w:val="22"/>
          <w:szCs w:val="22"/>
        </w:rPr>
        <w:instrText xml:space="preserve"> REF _Ref124432079 \r \h </w:instrText>
      </w:r>
      <w:r w:rsidR="00DB2081">
        <w:rPr>
          <w:rFonts w:ascii="Segoe UI" w:hAnsi="Segoe UI" w:cs="Segoe UI"/>
          <w:bCs/>
          <w:iCs/>
          <w:sz w:val="22"/>
          <w:szCs w:val="22"/>
        </w:rPr>
      </w:r>
      <w:r w:rsidR="00DB2081">
        <w:rPr>
          <w:rFonts w:ascii="Segoe UI" w:hAnsi="Segoe UI" w:cs="Segoe UI"/>
          <w:bCs/>
          <w:iCs/>
          <w:sz w:val="22"/>
          <w:szCs w:val="22"/>
        </w:rPr>
        <w:fldChar w:fldCharType="separate"/>
      </w:r>
      <w:r w:rsidR="00CE595B">
        <w:rPr>
          <w:rFonts w:ascii="Segoe UI" w:hAnsi="Segoe UI" w:cs="Segoe UI"/>
          <w:bCs/>
          <w:iCs/>
          <w:sz w:val="22"/>
          <w:szCs w:val="22"/>
        </w:rPr>
        <w:t>6.5</w:t>
      </w:r>
      <w:r w:rsidR="00DB2081">
        <w:rPr>
          <w:rFonts w:ascii="Segoe UI" w:hAnsi="Segoe UI" w:cs="Segoe UI"/>
          <w:bCs/>
          <w:iCs/>
          <w:sz w:val="22"/>
          <w:szCs w:val="22"/>
        </w:rPr>
        <w:fldChar w:fldCharType="end"/>
      </w:r>
      <w:r w:rsidR="00B660B2">
        <w:rPr>
          <w:rFonts w:ascii="Segoe UI" w:hAnsi="Segoe UI" w:cs="Segoe UI"/>
          <w:bCs/>
          <w:iCs/>
          <w:sz w:val="22"/>
          <w:szCs w:val="22"/>
        </w:rPr>
        <w:t xml:space="preserve"> </w:t>
      </w:r>
      <w:r w:rsidR="00ED7FAB">
        <w:rPr>
          <w:rFonts w:ascii="Segoe UI" w:hAnsi="Segoe UI" w:cs="Segoe UI"/>
          <w:bCs/>
          <w:iCs/>
          <w:sz w:val="22"/>
          <w:szCs w:val="22"/>
        </w:rPr>
        <w:t>této smlouvy.</w:t>
      </w:r>
    </w:p>
    <w:p w14:paraId="2F5CAE17" w14:textId="77777777" w:rsidR="005B2BFF" w:rsidRPr="00751C2B" w:rsidRDefault="005B2BFF" w:rsidP="00751C2B">
      <w:pPr>
        <w:spacing w:after="120" w:line="276" w:lineRule="auto"/>
        <w:jc w:val="both"/>
        <w:rPr>
          <w:rFonts w:ascii="Segoe UI" w:hAnsi="Segoe UI" w:cs="Segoe UI"/>
          <w:bCs/>
          <w:iCs/>
          <w:sz w:val="22"/>
          <w:szCs w:val="22"/>
          <w:highlight w:val="yellow"/>
        </w:rPr>
      </w:pPr>
    </w:p>
    <w:p w14:paraId="580C67AA" w14:textId="38209AC2" w:rsidR="007507B0" w:rsidRPr="00751C2B" w:rsidRDefault="007507B0" w:rsidP="009721CB">
      <w:pPr>
        <w:pStyle w:val="Odstavecseseznamem"/>
        <w:numPr>
          <w:ilvl w:val="0"/>
          <w:numId w:val="31"/>
        </w:numPr>
        <w:spacing w:before="120" w:after="120" w:line="276" w:lineRule="auto"/>
        <w:ind w:left="567" w:hanging="567"/>
        <w:contextualSpacing w:val="0"/>
        <w:rPr>
          <w:rFonts w:ascii="Segoe UI" w:hAnsi="Segoe UI" w:cs="Segoe UI"/>
          <w:b/>
          <w:iCs/>
          <w:sz w:val="22"/>
          <w:szCs w:val="22"/>
        </w:rPr>
      </w:pPr>
      <w:r w:rsidRPr="00751C2B">
        <w:rPr>
          <w:rFonts w:ascii="Segoe UI" w:hAnsi="Segoe UI" w:cs="Segoe UI"/>
          <w:b/>
          <w:iCs/>
          <w:sz w:val="22"/>
          <w:szCs w:val="22"/>
        </w:rPr>
        <w:t>Odpovědnost za škodu, sankce</w:t>
      </w:r>
    </w:p>
    <w:p w14:paraId="4119C498" w14:textId="28133CD6" w:rsidR="00756546" w:rsidRPr="00751C2B" w:rsidRDefault="00756546" w:rsidP="009721C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Zhotovitel nese v plném rozsahu odpovědnost za újmu způsobenou vadným </w:t>
      </w:r>
      <w:r w:rsidR="007150DD" w:rsidRPr="00751C2B">
        <w:rPr>
          <w:rFonts w:ascii="Segoe UI" w:hAnsi="Segoe UI" w:cs="Segoe UI"/>
          <w:bCs/>
          <w:iCs/>
          <w:sz w:val="22"/>
          <w:szCs w:val="22"/>
        </w:rPr>
        <w:t>plněním</w:t>
      </w:r>
      <w:r w:rsidRPr="00751C2B">
        <w:rPr>
          <w:rFonts w:ascii="Segoe UI" w:hAnsi="Segoe UI" w:cs="Segoe UI"/>
          <w:bCs/>
          <w:iCs/>
          <w:sz w:val="22"/>
          <w:szCs w:val="22"/>
        </w:rPr>
        <w:t>.</w:t>
      </w:r>
    </w:p>
    <w:p w14:paraId="05EC3C2D" w14:textId="71D5F847" w:rsidR="00756546" w:rsidRPr="00751C2B" w:rsidRDefault="00756546" w:rsidP="009721C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Za újmu se považuje i újma vzniklá objednateli tím, že objednatel musel vynaložit náklady v důsledku porušení povinnost zhotovitele.</w:t>
      </w:r>
    </w:p>
    <w:p w14:paraId="066D8B8A" w14:textId="0FD6E58C" w:rsidR="00B660B2" w:rsidRPr="00AC4C99" w:rsidRDefault="00B660B2" w:rsidP="00AC4C99">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B660B2">
        <w:rPr>
          <w:rFonts w:ascii="Segoe UI" w:hAnsi="Segoe UI" w:cs="Segoe UI"/>
          <w:bCs/>
          <w:iCs/>
          <w:sz w:val="22"/>
          <w:szCs w:val="22"/>
        </w:rPr>
        <w:t>V případě prodlení zhotovitele s předáním Díla, resp. Částí díla</w:t>
      </w:r>
      <w:r w:rsidR="00AC4C99">
        <w:rPr>
          <w:rFonts w:ascii="Segoe UI" w:hAnsi="Segoe UI" w:cs="Segoe UI"/>
          <w:bCs/>
          <w:iCs/>
          <w:sz w:val="22"/>
          <w:szCs w:val="22"/>
        </w:rPr>
        <w:t xml:space="preserve"> objednateli dle Harmonogramu </w:t>
      </w:r>
      <w:r w:rsidRPr="00B660B2">
        <w:rPr>
          <w:rFonts w:ascii="Segoe UI" w:hAnsi="Segoe UI" w:cs="Segoe UI"/>
          <w:bCs/>
          <w:iCs/>
          <w:sz w:val="22"/>
          <w:szCs w:val="22"/>
        </w:rPr>
        <w:t>je zhotovitel povinen zaplatit objednateli smluvní pokutu</w:t>
      </w:r>
      <w:r w:rsidR="00AC4C99">
        <w:rPr>
          <w:rFonts w:ascii="Segoe UI" w:hAnsi="Segoe UI" w:cs="Segoe UI"/>
          <w:bCs/>
          <w:iCs/>
          <w:sz w:val="22"/>
          <w:szCs w:val="22"/>
        </w:rPr>
        <w:t xml:space="preserve"> </w:t>
      </w:r>
      <w:r w:rsidRPr="00AC4C99">
        <w:rPr>
          <w:rFonts w:ascii="Segoe UI" w:hAnsi="Segoe UI" w:cs="Segoe UI"/>
          <w:bCs/>
          <w:iCs/>
          <w:sz w:val="22"/>
          <w:szCs w:val="22"/>
        </w:rPr>
        <w:t>ve výši 0,02 % z Ceny Díla bez DPH za každý i započatý den prodlení,</w:t>
      </w:r>
      <w:r w:rsidR="00AC4C99">
        <w:rPr>
          <w:rFonts w:ascii="Segoe UI" w:hAnsi="Segoe UI" w:cs="Segoe UI"/>
          <w:bCs/>
          <w:iCs/>
          <w:sz w:val="22"/>
          <w:szCs w:val="22"/>
        </w:rPr>
        <w:t xml:space="preserve"> </w:t>
      </w:r>
      <w:r w:rsidRPr="00AC4C99">
        <w:rPr>
          <w:rFonts w:ascii="Segoe UI" w:hAnsi="Segoe UI" w:cs="Segoe UI"/>
          <w:bCs/>
          <w:iCs/>
          <w:sz w:val="22"/>
          <w:szCs w:val="22"/>
        </w:rPr>
        <w:t xml:space="preserve">kdy smluvní pokuta je splatná na písemnou výzvu objednatele adresovanou zhotoviteli. </w:t>
      </w:r>
    </w:p>
    <w:p w14:paraId="0FD8A0BC" w14:textId="07120604" w:rsidR="00E703D6" w:rsidRPr="00751C2B" w:rsidRDefault="00E703D6" w:rsidP="009721C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E703D6">
        <w:rPr>
          <w:rFonts w:ascii="Segoe UI" w:hAnsi="Segoe UI" w:cs="Segoe UI"/>
          <w:bCs/>
          <w:iCs/>
          <w:sz w:val="22"/>
          <w:szCs w:val="22"/>
        </w:rPr>
        <w:t xml:space="preserve">V případě, že zhotovitel nedodrží termín k odstranění vady dle </w:t>
      </w:r>
      <w:r w:rsidR="003A034E">
        <w:rPr>
          <w:rFonts w:ascii="Segoe UI" w:hAnsi="Segoe UI" w:cs="Segoe UI"/>
          <w:bCs/>
          <w:iCs/>
          <w:sz w:val="22"/>
          <w:szCs w:val="22"/>
        </w:rPr>
        <w:t>odst.</w:t>
      </w:r>
      <w:r w:rsidRPr="00E703D6">
        <w:rPr>
          <w:rFonts w:ascii="Segoe UI" w:hAnsi="Segoe UI" w:cs="Segoe UI"/>
          <w:bCs/>
          <w:iCs/>
          <w:sz w:val="22"/>
          <w:szCs w:val="22"/>
        </w:rPr>
        <w:t xml:space="preserve"> </w:t>
      </w:r>
      <w:r w:rsidR="001318AB">
        <w:rPr>
          <w:rFonts w:ascii="Segoe UI" w:hAnsi="Segoe UI" w:cs="Segoe UI"/>
          <w:bCs/>
          <w:iCs/>
          <w:sz w:val="22"/>
          <w:szCs w:val="22"/>
        </w:rPr>
        <w:fldChar w:fldCharType="begin"/>
      </w:r>
      <w:r w:rsidR="001318AB">
        <w:rPr>
          <w:rFonts w:ascii="Segoe UI" w:hAnsi="Segoe UI" w:cs="Segoe UI"/>
          <w:bCs/>
          <w:iCs/>
          <w:sz w:val="22"/>
          <w:szCs w:val="22"/>
        </w:rPr>
        <w:instrText xml:space="preserve"> REF _Ref124431940 \r \h </w:instrText>
      </w:r>
      <w:r w:rsidR="001318AB">
        <w:rPr>
          <w:rFonts w:ascii="Segoe UI" w:hAnsi="Segoe UI" w:cs="Segoe UI"/>
          <w:bCs/>
          <w:iCs/>
          <w:sz w:val="22"/>
          <w:szCs w:val="22"/>
        </w:rPr>
      </w:r>
      <w:r w:rsidR="001318AB">
        <w:rPr>
          <w:rFonts w:ascii="Segoe UI" w:hAnsi="Segoe UI" w:cs="Segoe UI"/>
          <w:bCs/>
          <w:iCs/>
          <w:sz w:val="22"/>
          <w:szCs w:val="22"/>
        </w:rPr>
        <w:fldChar w:fldCharType="separate"/>
      </w:r>
      <w:r w:rsidR="00CE595B">
        <w:rPr>
          <w:rFonts w:ascii="Segoe UI" w:hAnsi="Segoe UI" w:cs="Segoe UI"/>
          <w:bCs/>
          <w:iCs/>
          <w:sz w:val="22"/>
          <w:szCs w:val="22"/>
        </w:rPr>
        <w:t>5.5</w:t>
      </w:r>
      <w:r w:rsidR="001318AB">
        <w:rPr>
          <w:rFonts w:ascii="Segoe UI" w:hAnsi="Segoe UI" w:cs="Segoe UI"/>
          <w:bCs/>
          <w:iCs/>
          <w:sz w:val="22"/>
          <w:szCs w:val="22"/>
        </w:rPr>
        <w:fldChar w:fldCharType="end"/>
      </w:r>
      <w:r w:rsidRPr="00E703D6">
        <w:rPr>
          <w:rFonts w:ascii="Segoe UI" w:hAnsi="Segoe UI" w:cs="Segoe UI"/>
          <w:bCs/>
          <w:iCs/>
          <w:sz w:val="22"/>
          <w:szCs w:val="22"/>
        </w:rPr>
        <w:t xml:space="preserve"> a </w:t>
      </w:r>
      <w:r w:rsidR="001318AB">
        <w:rPr>
          <w:rFonts w:ascii="Segoe UI" w:hAnsi="Segoe UI" w:cs="Segoe UI"/>
          <w:bCs/>
          <w:iCs/>
          <w:sz w:val="22"/>
          <w:szCs w:val="22"/>
        </w:rPr>
        <w:fldChar w:fldCharType="begin"/>
      </w:r>
      <w:r w:rsidR="001318AB">
        <w:rPr>
          <w:rFonts w:ascii="Segoe UI" w:hAnsi="Segoe UI" w:cs="Segoe UI"/>
          <w:bCs/>
          <w:iCs/>
          <w:sz w:val="22"/>
          <w:szCs w:val="22"/>
        </w:rPr>
        <w:instrText xml:space="preserve"> REF _Ref124432079 \r \h </w:instrText>
      </w:r>
      <w:r w:rsidR="001318AB">
        <w:rPr>
          <w:rFonts w:ascii="Segoe UI" w:hAnsi="Segoe UI" w:cs="Segoe UI"/>
          <w:bCs/>
          <w:iCs/>
          <w:sz w:val="22"/>
          <w:szCs w:val="22"/>
        </w:rPr>
      </w:r>
      <w:r w:rsidR="001318AB">
        <w:rPr>
          <w:rFonts w:ascii="Segoe UI" w:hAnsi="Segoe UI" w:cs="Segoe UI"/>
          <w:bCs/>
          <w:iCs/>
          <w:sz w:val="22"/>
          <w:szCs w:val="22"/>
        </w:rPr>
        <w:fldChar w:fldCharType="separate"/>
      </w:r>
      <w:r w:rsidR="00CE595B">
        <w:rPr>
          <w:rFonts w:ascii="Segoe UI" w:hAnsi="Segoe UI" w:cs="Segoe UI"/>
          <w:bCs/>
          <w:iCs/>
          <w:sz w:val="22"/>
          <w:szCs w:val="22"/>
        </w:rPr>
        <w:t>6.5</w:t>
      </w:r>
      <w:r w:rsidR="001318AB">
        <w:rPr>
          <w:rFonts w:ascii="Segoe UI" w:hAnsi="Segoe UI" w:cs="Segoe UI"/>
          <w:bCs/>
          <w:iCs/>
          <w:sz w:val="22"/>
          <w:szCs w:val="22"/>
        </w:rPr>
        <w:fldChar w:fldCharType="end"/>
      </w:r>
      <w:r w:rsidRPr="00E703D6">
        <w:rPr>
          <w:rFonts w:ascii="Segoe UI" w:hAnsi="Segoe UI" w:cs="Segoe UI"/>
          <w:bCs/>
          <w:iCs/>
          <w:sz w:val="22"/>
          <w:szCs w:val="22"/>
        </w:rPr>
        <w:t xml:space="preserve"> této smlouvy, za kterou je zhotovitel odpovědný, je zhotovitel povinen zaplatit objednateli smluvní pokutu ve výši 0,05 % z Ceny Díla bez DPH za každý i započatý den prodlení. Smluvní pokuta je splatná na písemnou výzvu objednatele adresovanou zhotoviteli</w:t>
      </w:r>
      <w:r>
        <w:rPr>
          <w:rFonts w:ascii="Segoe UI" w:hAnsi="Segoe UI" w:cs="Segoe UI"/>
          <w:bCs/>
          <w:iCs/>
          <w:sz w:val="22"/>
          <w:szCs w:val="22"/>
        </w:rPr>
        <w:t>.</w:t>
      </w:r>
    </w:p>
    <w:p w14:paraId="799E1F6D" w14:textId="3C1E8270" w:rsidR="00B04F86" w:rsidRPr="00751C2B" w:rsidRDefault="00B04F86" w:rsidP="009721C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V případě, že dojde k porušení povinností dle odst. </w:t>
      </w:r>
      <w:r w:rsidRPr="00751C2B">
        <w:rPr>
          <w:rFonts w:ascii="Segoe UI" w:hAnsi="Segoe UI" w:cs="Segoe UI"/>
          <w:bCs/>
          <w:iCs/>
          <w:sz w:val="22"/>
          <w:szCs w:val="22"/>
        </w:rPr>
        <w:fldChar w:fldCharType="begin"/>
      </w:r>
      <w:r w:rsidRPr="00751C2B">
        <w:rPr>
          <w:rFonts w:ascii="Segoe UI" w:hAnsi="Segoe UI" w:cs="Segoe UI"/>
          <w:bCs/>
          <w:iCs/>
          <w:sz w:val="22"/>
          <w:szCs w:val="22"/>
        </w:rPr>
        <w:instrText xml:space="preserve"> REF _Ref110410793 \r \h </w:instrText>
      </w:r>
      <w:r w:rsidR="00751C2B" w:rsidRPr="00751C2B">
        <w:rPr>
          <w:rFonts w:ascii="Segoe UI" w:hAnsi="Segoe UI" w:cs="Segoe UI"/>
          <w:bCs/>
          <w:iCs/>
          <w:sz w:val="22"/>
          <w:szCs w:val="22"/>
        </w:rPr>
        <w:instrText xml:space="preserve"> \* MERGEFORMAT </w:instrText>
      </w:r>
      <w:r w:rsidRPr="00751C2B">
        <w:rPr>
          <w:rFonts w:ascii="Segoe UI" w:hAnsi="Segoe UI" w:cs="Segoe UI"/>
          <w:bCs/>
          <w:iCs/>
          <w:sz w:val="22"/>
          <w:szCs w:val="22"/>
        </w:rPr>
      </w:r>
      <w:r w:rsidRPr="00751C2B">
        <w:rPr>
          <w:rFonts w:ascii="Segoe UI" w:hAnsi="Segoe UI" w:cs="Segoe UI"/>
          <w:bCs/>
          <w:iCs/>
          <w:sz w:val="22"/>
          <w:szCs w:val="22"/>
        </w:rPr>
        <w:fldChar w:fldCharType="separate"/>
      </w:r>
      <w:r w:rsidR="00CE595B">
        <w:rPr>
          <w:rFonts w:ascii="Segoe UI" w:hAnsi="Segoe UI" w:cs="Segoe UI"/>
          <w:bCs/>
          <w:iCs/>
          <w:sz w:val="22"/>
          <w:szCs w:val="22"/>
        </w:rPr>
        <w:t>9.10</w:t>
      </w:r>
      <w:r w:rsidRPr="00751C2B">
        <w:rPr>
          <w:rFonts w:ascii="Segoe UI" w:hAnsi="Segoe UI" w:cs="Segoe UI"/>
          <w:bCs/>
          <w:iCs/>
          <w:sz w:val="22"/>
          <w:szCs w:val="22"/>
        </w:rPr>
        <w:fldChar w:fldCharType="end"/>
      </w:r>
      <w:r w:rsidRPr="00751C2B">
        <w:rPr>
          <w:rFonts w:ascii="Segoe UI" w:hAnsi="Segoe UI" w:cs="Segoe UI"/>
          <w:bCs/>
          <w:iCs/>
          <w:sz w:val="22"/>
          <w:szCs w:val="22"/>
        </w:rPr>
        <w:t xml:space="preserve"> této smlouvy je zhotovitel povinen zaplatit objednateli smluvní pokutu ve výši 20</w:t>
      </w:r>
      <w:r w:rsidR="00125322">
        <w:rPr>
          <w:rFonts w:ascii="Segoe UI" w:hAnsi="Segoe UI" w:cs="Segoe UI"/>
          <w:bCs/>
          <w:iCs/>
          <w:sz w:val="22"/>
          <w:szCs w:val="22"/>
        </w:rPr>
        <w:t> </w:t>
      </w:r>
      <w:r w:rsidRPr="00751C2B">
        <w:rPr>
          <w:rFonts w:ascii="Segoe UI" w:hAnsi="Segoe UI" w:cs="Segoe UI"/>
          <w:bCs/>
          <w:iCs/>
          <w:sz w:val="22"/>
          <w:szCs w:val="22"/>
        </w:rPr>
        <w:t>000</w:t>
      </w:r>
      <w:r w:rsidR="00125322">
        <w:rPr>
          <w:rFonts w:ascii="Segoe UI" w:hAnsi="Segoe UI" w:cs="Segoe UI"/>
          <w:bCs/>
          <w:iCs/>
          <w:sz w:val="22"/>
          <w:szCs w:val="22"/>
        </w:rPr>
        <w:t xml:space="preserve"> Kč</w:t>
      </w:r>
      <w:r w:rsidRPr="00751C2B">
        <w:rPr>
          <w:rFonts w:ascii="Segoe UI" w:hAnsi="Segoe UI" w:cs="Segoe UI"/>
          <w:bCs/>
          <w:iCs/>
          <w:sz w:val="22"/>
          <w:szCs w:val="22"/>
        </w:rPr>
        <w:t xml:space="preserve"> za každé porušení.</w:t>
      </w:r>
    </w:p>
    <w:p w14:paraId="2175DC7D" w14:textId="71FCED7E" w:rsidR="005045D0" w:rsidRDefault="005045D0" w:rsidP="009721CB">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5045D0">
        <w:rPr>
          <w:rFonts w:ascii="Segoe UI" w:hAnsi="Segoe UI" w:cs="Segoe UI"/>
          <w:bCs/>
          <w:iCs/>
          <w:sz w:val="22"/>
          <w:szCs w:val="22"/>
        </w:rPr>
        <w:t>Zaplacením jakékoli smluvní pokuty dle této smlouvy není dotčeno právo smluvní strany na náhradu škody vzniklé z porušení povinnosti, ke kterému se smluvní pokuta vztahuje, a to ve výši přesahující výši smluvní pokuty vzniklé z porušení dané povinnosti.</w:t>
      </w:r>
    </w:p>
    <w:p w14:paraId="683EF23F" w14:textId="65C04BCC" w:rsidR="00DF7AC9" w:rsidRDefault="00756546" w:rsidP="00233045">
      <w:pPr>
        <w:spacing w:after="120" w:line="276" w:lineRule="auto"/>
        <w:rPr>
          <w:rFonts w:ascii="Segoe UI" w:hAnsi="Segoe UI" w:cs="Segoe UI"/>
          <w:b/>
          <w:iCs/>
          <w:sz w:val="22"/>
          <w:szCs w:val="22"/>
        </w:rPr>
      </w:pPr>
      <w:r w:rsidRPr="00751C2B">
        <w:rPr>
          <w:rFonts w:ascii="Segoe UI" w:hAnsi="Segoe UI" w:cs="Segoe UI"/>
          <w:bCs/>
          <w:iCs/>
          <w:sz w:val="22"/>
          <w:szCs w:val="22"/>
        </w:rPr>
        <w:t>Zánik závazku jeho pozdějším splněním neznamená zánik nároku na smluvní pokutu za prodlení s plněním takového závazku.</w:t>
      </w:r>
    </w:p>
    <w:p w14:paraId="50D0D5A8" w14:textId="77777777" w:rsidR="00174ACF" w:rsidRPr="00233045" w:rsidRDefault="00174ACF" w:rsidP="00233045">
      <w:pPr>
        <w:spacing w:after="120" w:line="276" w:lineRule="auto"/>
        <w:rPr>
          <w:rFonts w:ascii="Segoe UI" w:hAnsi="Segoe UI" w:cs="Segoe UI"/>
          <w:b/>
          <w:iCs/>
          <w:sz w:val="22"/>
          <w:szCs w:val="22"/>
        </w:rPr>
      </w:pPr>
    </w:p>
    <w:p w14:paraId="23ECB4E6" w14:textId="3B421864" w:rsidR="00A9339E" w:rsidRPr="00751C2B" w:rsidRDefault="00C404B8" w:rsidP="00233045">
      <w:pPr>
        <w:pStyle w:val="Odstavecseseznamem"/>
        <w:numPr>
          <w:ilvl w:val="0"/>
          <w:numId w:val="31"/>
        </w:numPr>
        <w:spacing w:before="120" w:after="120" w:line="276" w:lineRule="auto"/>
        <w:ind w:left="567" w:hanging="567"/>
        <w:contextualSpacing w:val="0"/>
        <w:rPr>
          <w:rFonts w:ascii="Segoe UI" w:hAnsi="Segoe UI" w:cs="Segoe UI"/>
          <w:b/>
          <w:iCs/>
          <w:sz w:val="22"/>
          <w:szCs w:val="22"/>
        </w:rPr>
      </w:pPr>
      <w:r>
        <w:rPr>
          <w:rFonts w:ascii="Segoe UI" w:hAnsi="Segoe UI" w:cs="Segoe UI"/>
          <w:b/>
          <w:iCs/>
          <w:sz w:val="22"/>
          <w:szCs w:val="22"/>
        </w:rPr>
        <w:t xml:space="preserve">Ukončení smlouvy </w:t>
      </w:r>
    </w:p>
    <w:p w14:paraId="4604E8FA" w14:textId="77777777" w:rsidR="00C404B8" w:rsidRPr="00C404B8" w:rsidRDefault="00C404B8"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C404B8">
        <w:rPr>
          <w:rFonts w:ascii="Segoe UI" w:hAnsi="Segoe UI" w:cs="Segoe UI"/>
          <w:bCs/>
          <w:iCs/>
          <w:sz w:val="22"/>
          <w:szCs w:val="22"/>
        </w:rPr>
        <w:t xml:space="preserve">Tato smlouva zaniká v následujících případech, a to: </w:t>
      </w:r>
    </w:p>
    <w:p w14:paraId="456A8BD9" w14:textId="77777777" w:rsidR="00C404B8" w:rsidRP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t>písemnou dohodou smluvních stran, jejíž nedílnou součástí je i vypořádání vzájemných závazků a pohledávek;</w:t>
      </w:r>
    </w:p>
    <w:p w14:paraId="2383D32F" w14:textId="77777777" w:rsidR="00C404B8" w:rsidRP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t>odstoupením z důvodů uvedených dále v tomto článku.</w:t>
      </w:r>
    </w:p>
    <w:p w14:paraId="13497344" w14:textId="77777777" w:rsidR="00C404B8" w:rsidRPr="00C404B8" w:rsidRDefault="00C404B8"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C404B8">
        <w:rPr>
          <w:rFonts w:ascii="Segoe UI" w:hAnsi="Segoe UI" w:cs="Segoe UI"/>
          <w:bCs/>
          <w:iCs/>
          <w:sz w:val="22"/>
          <w:szCs w:val="22"/>
        </w:rPr>
        <w:t>Smluvní strany mohou od této smlouvy odstoupit z níže uvedených důvodů, a to:</w:t>
      </w:r>
    </w:p>
    <w:p w14:paraId="03D7AC3B" w14:textId="35420994" w:rsidR="00C404B8" w:rsidRP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lastRenderedPageBreak/>
        <w:t>z důvodů stanovených v občanském zákoníku;</w:t>
      </w:r>
    </w:p>
    <w:p w14:paraId="03F71394" w14:textId="77777777" w:rsidR="00C404B8" w:rsidRP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t>ze strany objednatele v případě, kdy bude rozhodnuto o úpadku zhotovitele, popř. v případě, kdy insolvenční řízení vedené se zhotovitelem bude zastaveno proto, že majetek zhotovitele nepostačuje k úhradě nákladů insolvenčního řízení;</w:t>
      </w:r>
    </w:p>
    <w:p w14:paraId="38B6B476" w14:textId="14479513" w:rsidR="00C404B8" w:rsidRP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t>ze strany objednatele v případě, kdy zhotovitel bude v prodlení s plněním dle této smlouvy delším než 30 kalendářních dnů, tj. zejm. v prodlení s řádným provedením Díla jakožto celku či Částí díla</w:t>
      </w:r>
      <w:r w:rsidR="00AC4C99">
        <w:rPr>
          <w:rFonts w:ascii="Segoe UI" w:hAnsi="Segoe UI" w:cs="Segoe UI"/>
          <w:bCs/>
          <w:iCs/>
          <w:sz w:val="22"/>
          <w:szCs w:val="22"/>
        </w:rPr>
        <w:t xml:space="preserve"> dle Harmonogramu</w:t>
      </w:r>
      <w:r w:rsidR="009D0B73">
        <w:rPr>
          <w:rFonts w:ascii="Segoe UI" w:hAnsi="Segoe UI" w:cs="Segoe UI"/>
          <w:bCs/>
          <w:iCs/>
          <w:sz w:val="22"/>
          <w:szCs w:val="22"/>
        </w:rPr>
        <w:t xml:space="preserve"> k jednotlivým Částem díla</w:t>
      </w:r>
      <w:r w:rsidR="00AC4C99">
        <w:rPr>
          <w:rFonts w:ascii="Segoe UI" w:hAnsi="Segoe UI" w:cs="Segoe UI"/>
          <w:bCs/>
          <w:iCs/>
          <w:sz w:val="22"/>
          <w:szCs w:val="22"/>
        </w:rPr>
        <w:t>;</w:t>
      </w:r>
      <w:r w:rsidRPr="00C404B8">
        <w:rPr>
          <w:rFonts w:ascii="Segoe UI" w:hAnsi="Segoe UI" w:cs="Segoe UI"/>
          <w:bCs/>
          <w:iCs/>
          <w:sz w:val="22"/>
          <w:szCs w:val="22"/>
        </w:rPr>
        <w:t xml:space="preserve"> </w:t>
      </w:r>
    </w:p>
    <w:p w14:paraId="5435E656" w14:textId="1207626B" w:rsidR="00C404B8" w:rsidRP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t>ze strany objednatele v případě uvedeném v</w:t>
      </w:r>
      <w:r w:rsidR="00FF1494">
        <w:rPr>
          <w:rFonts w:ascii="Segoe UI" w:hAnsi="Segoe UI" w:cs="Segoe UI"/>
          <w:bCs/>
          <w:iCs/>
          <w:sz w:val="22"/>
          <w:szCs w:val="22"/>
        </w:rPr>
        <w:t> odst.</w:t>
      </w:r>
      <w:r w:rsidRPr="00C404B8">
        <w:rPr>
          <w:rFonts w:ascii="Segoe UI" w:hAnsi="Segoe UI" w:cs="Segoe UI"/>
          <w:bCs/>
          <w:iCs/>
          <w:sz w:val="22"/>
          <w:szCs w:val="22"/>
        </w:rPr>
        <w:t xml:space="preserve"> </w:t>
      </w:r>
      <w:r w:rsidR="001318AB">
        <w:rPr>
          <w:rFonts w:ascii="Segoe UI" w:hAnsi="Segoe UI" w:cs="Segoe UI"/>
          <w:bCs/>
          <w:iCs/>
          <w:sz w:val="22"/>
          <w:szCs w:val="22"/>
        </w:rPr>
        <w:fldChar w:fldCharType="begin"/>
      </w:r>
      <w:r w:rsidR="001318AB">
        <w:rPr>
          <w:rFonts w:ascii="Segoe UI" w:hAnsi="Segoe UI" w:cs="Segoe UI"/>
          <w:bCs/>
          <w:iCs/>
          <w:sz w:val="22"/>
          <w:szCs w:val="22"/>
        </w:rPr>
        <w:instrText xml:space="preserve"> REF _Ref124432282 \r \h </w:instrText>
      </w:r>
      <w:r w:rsidR="001318AB">
        <w:rPr>
          <w:rFonts w:ascii="Segoe UI" w:hAnsi="Segoe UI" w:cs="Segoe UI"/>
          <w:bCs/>
          <w:iCs/>
          <w:sz w:val="22"/>
          <w:szCs w:val="22"/>
        </w:rPr>
      </w:r>
      <w:r w:rsidR="001318AB">
        <w:rPr>
          <w:rFonts w:ascii="Segoe UI" w:hAnsi="Segoe UI" w:cs="Segoe UI"/>
          <w:bCs/>
          <w:iCs/>
          <w:sz w:val="22"/>
          <w:szCs w:val="22"/>
        </w:rPr>
        <w:fldChar w:fldCharType="separate"/>
      </w:r>
      <w:r w:rsidR="00CE595B">
        <w:rPr>
          <w:rFonts w:ascii="Segoe UI" w:hAnsi="Segoe UI" w:cs="Segoe UI"/>
          <w:bCs/>
          <w:iCs/>
          <w:sz w:val="22"/>
          <w:szCs w:val="22"/>
        </w:rPr>
        <w:t>3.5</w:t>
      </w:r>
      <w:r w:rsidR="001318AB">
        <w:rPr>
          <w:rFonts w:ascii="Segoe UI" w:hAnsi="Segoe UI" w:cs="Segoe UI"/>
          <w:bCs/>
          <w:iCs/>
          <w:sz w:val="22"/>
          <w:szCs w:val="22"/>
        </w:rPr>
        <w:fldChar w:fldCharType="end"/>
      </w:r>
      <w:r w:rsidRPr="00C404B8">
        <w:rPr>
          <w:rFonts w:ascii="Segoe UI" w:hAnsi="Segoe UI" w:cs="Segoe UI"/>
          <w:bCs/>
          <w:iCs/>
          <w:sz w:val="22"/>
          <w:szCs w:val="22"/>
        </w:rPr>
        <w:t xml:space="preserve"> této smlouvy.</w:t>
      </w:r>
    </w:p>
    <w:p w14:paraId="50B5914C" w14:textId="71DD62E6" w:rsidR="00C404B8" w:rsidRDefault="00C404B8"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C404B8">
        <w:rPr>
          <w:rFonts w:ascii="Segoe UI" w:hAnsi="Segoe UI" w:cs="Segoe UI"/>
          <w:bCs/>
          <w:iCs/>
          <w:sz w:val="22"/>
          <w:szCs w:val="22"/>
        </w:rPr>
        <w:t xml:space="preserve">Odstoupení od smlouvy je účinné a smlouva zaniká s výjimkou ustanovení, která mají podle zákona nebo této smlouvy trvat i po ukončení smlouvy, a to dnem doručení písemného oznámení o odstoupení druhé smluvní straně, a to s účinky do budoucna, kdy podrobný způsob vypořádání dosud poskytnutého plnění je </w:t>
      </w:r>
      <w:r w:rsidRPr="00655631">
        <w:rPr>
          <w:rFonts w:ascii="Segoe UI" w:hAnsi="Segoe UI" w:cs="Segoe UI"/>
          <w:bCs/>
          <w:iCs/>
          <w:sz w:val="22"/>
          <w:szCs w:val="22"/>
        </w:rPr>
        <w:t xml:space="preserve">upraven v odst. </w:t>
      </w:r>
      <w:r w:rsidR="001318AB">
        <w:rPr>
          <w:rFonts w:ascii="Segoe UI" w:hAnsi="Segoe UI" w:cs="Segoe UI"/>
          <w:bCs/>
          <w:iCs/>
          <w:sz w:val="22"/>
          <w:szCs w:val="22"/>
        </w:rPr>
        <w:fldChar w:fldCharType="begin"/>
      </w:r>
      <w:r w:rsidR="001318AB">
        <w:rPr>
          <w:rFonts w:ascii="Segoe UI" w:hAnsi="Segoe UI" w:cs="Segoe UI"/>
          <w:bCs/>
          <w:iCs/>
          <w:sz w:val="22"/>
          <w:szCs w:val="22"/>
        </w:rPr>
        <w:instrText xml:space="preserve"> REF _Ref124432299 \r \h </w:instrText>
      </w:r>
      <w:r w:rsidR="001318AB">
        <w:rPr>
          <w:rFonts w:ascii="Segoe UI" w:hAnsi="Segoe UI" w:cs="Segoe UI"/>
          <w:bCs/>
          <w:iCs/>
          <w:sz w:val="22"/>
          <w:szCs w:val="22"/>
        </w:rPr>
      </w:r>
      <w:r w:rsidR="001318AB">
        <w:rPr>
          <w:rFonts w:ascii="Segoe UI" w:hAnsi="Segoe UI" w:cs="Segoe UI"/>
          <w:bCs/>
          <w:iCs/>
          <w:sz w:val="22"/>
          <w:szCs w:val="22"/>
        </w:rPr>
        <w:fldChar w:fldCharType="separate"/>
      </w:r>
      <w:r w:rsidR="00CE595B">
        <w:rPr>
          <w:rFonts w:ascii="Segoe UI" w:hAnsi="Segoe UI" w:cs="Segoe UI"/>
          <w:bCs/>
          <w:iCs/>
          <w:sz w:val="22"/>
          <w:szCs w:val="22"/>
        </w:rPr>
        <w:t>8.4</w:t>
      </w:r>
      <w:r w:rsidR="001318AB">
        <w:rPr>
          <w:rFonts w:ascii="Segoe UI" w:hAnsi="Segoe UI" w:cs="Segoe UI"/>
          <w:bCs/>
          <w:iCs/>
          <w:sz w:val="22"/>
          <w:szCs w:val="22"/>
        </w:rPr>
        <w:fldChar w:fldCharType="end"/>
      </w:r>
      <w:r w:rsidR="001318AB">
        <w:rPr>
          <w:rFonts w:ascii="Segoe UI" w:hAnsi="Segoe UI" w:cs="Segoe UI"/>
          <w:bCs/>
          <w:iCs/>
          <w:sz w:val="22"/>
          <w:szCs w:val="22"/>
        </w:rPr>
        <w:t xml:space="preserve"> této smlouvy</w:t>
      </w:r>
      <w:r w:rsidRPr="00655631">
        <w:rPr>
          <w:rFonts w:ascii="Segoe UI" w:hAnsi="Segoe UI" w:cs="Segoe UI"/>
          <w:bCs/>
          <w:iCs/>
          <w:sz w:val="22"/>
          <w:szCs w:val="22"/>
        </w:rPr>
        <w:t>.</w:t>
      </w:r>
    </w:p>
    <w:p w14:paraId="272009EA" w14:textId="77777777" w:rsidR="00C404B8" w:rsidRPr="00C404B8" w:rsidRDefault="00C404B8"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9" w:name="_Ref124432299"/>
      <w:r w:rsidRPr="00C404B8">
        <w:rPr>
          <w:rFonts w:ascii="Segoe UI" w:hAnsi="Segoe UI" w:cs="Segoe UI"/>
          <w:bCs/>
          <w:iCs/>
          <w:sz w:val="22"/>
          <w:szCs w:val="22"/>
        </w:rPr>
        <w:t>V případě odstoupení od této smlouvy se smluvní strany vypořádají takto:</w:t>
      </w:r>
      <w:bookmarkEnd w:id="9"/>
      <w:r w:rsidRPr="00C404B8">
        <w:rPr>
          <w:rFonts w:ascii="Segoe UI" w:hAnsi="Segoe UI" w:cs="Segoe UI"/>
          <w:bCs/>
          <w:iCs/>
          <w:sz w:val="22"/>
          <w:szCs w:val="22"/>
        </w:rPr>
        <w:t xml:space="preserve"> </w:t>
      </w:r>
    </w:p>
    <w:p w14:paraId="54367D39" w14:textId="77777777" w:rsidR="00C404B8" w:rsidRP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t>pokud již byla dle této smlouvy zhotovitelem řádně provedena některá Část díla, kdy s tímto vzniknul i nárok zhotovitele na úhradu části Ceny dle dané Části díla, odstoupením toto poskytnuté plnění a tento závazek objednatele nejsou dotčeny, kdy objednatelem dosud nabytá práva nejsou odstoupením dotčena a náleží objednateli i po odstoupení,</w:t>
      </w:r>
    </w:p>
    <w:p w14:paraId="623B2B5B" w14:textId="77777777" w:rsid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t>pokud byla dle této smlouvy zhotovitelem provedena některá Část díla, kdy však tato část nebyla provedena řádně, popř. provedení některé Části díla bylo zhotovitelem zahájeno, ale nebylo dokončeno, závazek zhotovitele odstranit vady či nedodělky, popř. závazek na dokončení dané Části díla tímto nejsou odstoupením dotčeny, stejně jako s tím související závazek objednatele danou Část díla převzít a zaplatit za to zhotoviteli odpovídající cenu, pokud objednatel neuvede v odstoupení  jinak - v takovém případě vzniká zhotoviteli nárok na zaplacení ceny za toto plnění, a to v poměrné výši části Ceny dle této Části díla, a to ve výši dle skutečného rozsahu a jakosti poskytnutého plnění zhotovitele,</w:t>
      </w:r>
    </w:p>
    <w:p w14:paraId="3B2ECD86" w14:textId="39CF56A1" w:rsidR="00C404B8" w:rsidRPr="00C404B8" w:rsidRDefault="00C404B8" w:rsidP="00C404B8">
      <w:pPr>
        <w:pStyle w:val="Odstavecseseznamem"/>
        <w:numPr>
          <w:ilvl w:val="2"/>
          <w:numId w:val="31"/>
        </w:numPr>
        <w:spacing w:before="120" w:line="276" w:lineRule="auto"/>
        <w:contextualSpacing w:val="0"/>
        <w:jc w:val="both"/>
        <w:rPr>
          <w:rFonts w:ascii="Segoe UI" w:hAnsi="Segoe UI" w:cs="Segoe UI"/>
          <w:bCs/>
          <w:iCs/>
          <w:sz w:val="22"/>
          <w:szCs w:val="22"/>
        </w:rPr>
      </w:pPr>
      <w:r w:rsidRPr="00C404B8">
        <w:rPr>
          <w:rFonts w:ascii="Segoe UI" w:hAnsi="Segoe UI" w:cs="Segoe UI"/>
          <w:bCs/>
          <w:iCs/>
          <w:sz w:val="22"/>
          <w:szCs w:val="22"/>
        </w:rPr>
        <w:t>pokud provedení některé Části díla nebylo vůbec ze strany zhotovitele zahájeno, odstoupením zaniká závazek zhotovitele tuto Část díla provést a současně zaniká závazek objednatele zaplatit za to zhotoviteli odpovídající část Ceny.</w:t>
      </w:r>
    </w:p>
    <w:p w14:paraId="0D8F68CC" w14:textId="77777777" w:rsidR="00C404B8" w:rsidRPr="00C404B8" w:rsidRDefault="00C404B8"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C404B8">
        <w:rPr>
          <w:rFonts w:ascii="Segoe UI" w:hAnsi="Segoe UI" w:cs="Segoe UI"/>
          <w:bCs/>
          <w:iCs/>
          <w:sz w:val="22"/>
          <w:szCs w:val="22"/>
        </w:rPr>
        <w:t>Odstoupením od smlouvy či dohodou o ukončení smlouvy nejsou dotčena ustanovení týkající se smluvních pokut, náhrady škody a ustanovení týkající se takových práv a povinností, z jejich povahy vyplývá, že mají trvat i po odstoupení či ukončení smlouvy.</w:t>
      </w:r>
    </w:p>
    <w:p w14:paraId="6712599E" w14:textId="79D4B617" w:rsidR="00C404B8" w:rsidRDefault="00C404B8" w:rsidP="00C404B8">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C404B8">
        <w:rPr>
          <w:rFonts w:ascii="Segoe UI" w:hAnsi="Segoe UI" w:cs="Segoe UI"/>
          <w:bCs/>
          <w:iCs/>
          <w:sz w:val="22"/>
          <w:szCs w:val="22"/>
        </w:rPr>
        <w:t>Zhotovitel se zavazuje poskytnout objednateli v případě ukončení smlouvy nezbytnou součinnost tak, aby objednateli nevznikla škoda.</w:t>
      </w:r>
    </w:p>
    <w:p w14:paraId="240B7923" w14:textId="1D7828F9" w:rsidR="00A9339E" w:rsidRPr="00751C2B" w:rsidRDefault="00A9339E"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Odstoupení od této smlouvy </w:t>
      </w:r>
      <w:r w:rsidR="009A1C22" w:rsidRPr="00751C2B">
        <w:rPr>
          <w:rFonts w:ascii="Segoe UI" w:hAnsi="Segoe UI" w:cs="Segoe UI"/>
          <w:bCs/>
          <w:iCs/>
          <w:sz w:val="22"/>
          <w:szCs w:val="22"/>
        </w:rPr>
        <w:t>o</w:t>
      </w:r>
      <w:r w:rsidRPr="00751C2B">
        <w:rPr>
          <w:rFonts w:ascii="Segoe UI" w:hAnsi="Segoe UI" w:cs="Segoe UI"/>
          <w:bCs/>
          <w:iCs/>
          <w:sz w:val="22"/>
          <w:szCs w:val="22"/>
        </w:rPr>
        <w:t xml:space="preserve">bjednatelem nevylučuje právo </w:t>
      </w:r>
      <w:r w:rsidR="009A1C22" w:rsidRPr="00751C2B">
        <w:rPr>
          <w:rFonts w:ascii="Segoe UI" w:hAnsi="Segoe UI" w:cs="Segoe UI"/>
          <w:bCs/>
          <w:iCs/>
          <w:sz w:val="22"/>
          <w:szCs w:val="22"/>
        </w:rPr>
        <w:t>o</w:t>
      </w:r>
      <w:r w:rsidRPr="00751C2B">
        <w:rPr>
          <w:rFonts w:ascii="Segoe UI" w:hAnsi="Segoe UI" w:cs="Segoe UI"/>
          <w:bCs/>
          <w:iCs/>
          <w:sz w:val="22"/>
          <w:szCs w:val="22"/>
        </w:rPr>
        <w:t xml:space="preserve">bjednatele na náhradu škody vzniklé porušením povinností </w:t>
      </w:r>
      <w:r w:rsidR="009A1C22" w:rsidRPr="00751C2B">
        <w:rPr>
          <w:rFonts w:ascii="Segoe UI" w:hAnsi="Segoe UI" w:cs="Segoe UI"/>
          <w:bCs/>
          <w:iCs/>
          <w:sz w:val="22"/>
          <w:szCs w:val="22"/>
        </w:rPr>
        <w:t>z</w:t>
      </w:r>
      <w:r w:rsidRPr="00751C2B">
        <w:rPr>
          <w:rFonts w:ascii="Segoe UI" w:hAnsi="Segoe UI" w:cs="Segoe UI"/>
          <w:bCs/>
          <w:iCs/>
          <w:sz w:val="22"/>
          <w:szCs w:val="22"/>
        </w:rPr>
        <w:t xml:space="preserve">hotovitele dle podmínek této </w:t>
      </w:r>
      <w:r w:rsidR="009A1C22" w:rsidRPr="00751C2B">
        <w:rPr>
          <w:rFonts w:ascii="Segoe UI" w:hAnsi="Segoe UI" w:cs="Segoe UI"/>
          <w:bCs/>
          <w:iCs/>
          <w:sz w:val="22"/>
          <w:szCs w:val="22"/>
        </w:rPr>
        <w:t>s</w:t>
      </w:r>
      <w:r w:rsidRPr="00751C2B">
        <w:rPr>
          <w:rFonts w:ascii="Segoe UI" w:hAnsi="Segoe UI" w:cs="Segoe UI"/>
          <w:bCs/>
          <w:iCs/>
          <w:sz w:val="22"/>
          <w:szCs w:val="22"/>
        </w:rPr>
        <w:t>mlouvy.</w:t>
      </w:r>
    </w:p>
    <w:p w14:paraId="2C22E0F9" w14:textId="40E8D8FA" w:rsidR="00E50898" w:rsidRPr="00233045" w:rsidRDefault="00E50898" w:rsidP="00233045">
      <w:pPr>
        <w:spacing w:after="120" w:line="276" w:lineRule="auto"/>
        <w:rPr>
          <w:rFonts w:ascii="Segoe UI" w:hAnsi="Segoe UI" w:cs="Segoe UI"/>
          <w:b/>
          <w:iCs/>
          <w:sz w:val="22"/>
          <w:szCs w:val="22"/>
        </w:rPr>
      </w:pPr>
    </w:p>
    <w:p w14:paraId="3850E182" w14:textId="6BF7C7EF" w:rsidR="007507B0" w:rsidRPr="00751C2B" w:rsidRDefault="007507B0" w:rsidP="00233045">
      <w:pPr>
        <w:pStyle w:val="Odstavecseseznamem"/>
        <w:numPr>
          <w:ilvl w:val="0"/>
          <w:numId w:val="31"/>
        </w:numPr>
        <w:spacing w:before="120" w:after="120" w:line="276" w:lineRule="auto"/>
        <w:ind w:left="567" w:hanging="567"/>
        <w:contextualSpacing w:val="0"/>
        <w:rPr>
          <w:rFonts w:ascii="Segoe UI" w:hAnsi="Segoe UI" w:cs="Segoe UI"/>
          <w:b/>
          <w:iCs/>
          <w:sz w:val="22"/>
          <w:szCs w:val="22"/>
        </w:rPr>
      </w:pPr>
      <w:r w:rsidRPr="00751C2B">
        <w:rPr>
          <w:rFonts w:ascii="Segoe UI" w:hAnsi="Segoe UI" w:cs="Segoe UI"/>
          <w:b/>
          <w:iCs/>
          <w:sz w:val="22"/>
          <w:szCs w:val="22"/>
        </w:rPr>
        <w:t>Závěrečná ustanovení</w:t>
      </w:r>
    </w:p>
    <w:p w14:paraId="7EDCE791" w14:textId="269C311E" w:rsidR="00EC446B" w:rsidRPr="00751C2B" w:rsidRDefault="0002481C"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lastRenderedPageBreak/>
        <w:t>Smlouva nabývá platnosti dnem uzavření, účinnosti dnem uveřejnění prostřednictvím registru smluv způsobem dle zákona č. 340/2015 Sb., o registru smluv, ve znění pozdějších předpisů. Zveřejnění v registru smluv se zavazuje provést objednatel.</w:t>
      </w:r>
    </w:p>
    <w:p w14:paraId="5115218A" w14:textId="42183B63" w:rsidR="0002481C" w:rsidRPr="00751C2B" w:rsidRDefault="0002481C"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Tato smlouva může být měněna a doplňována pouze písemně, a to formou číslovaných dodatků.</w:t>
      </w:r>
    </w:p>
    <w:p w14:paraId="25F98573" w14:textId="302DCEA0" w:rsidR="00F51197" w:rsidRPr="00751C2B" w:rsidRDefault="0090482B"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Smluvní strany výslovně prohlašují, že se dohodly, že jejich vztahy touto smlouvou neupravené se řídí příslušnými ustanoveními občanského zákoníku</w:t>
      </w:r>
      <w:r w:rsidR="00233045">
        <w:rPr>
          <w:rFonts w:ascii="Segoe UI" w:hAnsi="Segoe UI" w:cs="Segoe UI"/>
          <w:bCs/>
          <w:iCs/>
          <w:sz w:val="22"/>
          <w:szCs w:val="22"/>
        </w:rPr>
        <w:t>, ve znění pozdějších předpisů</w:t>
      </w:r>
      <w:r w:rsidR="00F63B24" w:rsidRPr="00751C2B">
        <w:rPr>
          <w:rFonts w:ascii="Segoe UI" w:hAnsi="Segoe UI" w:cs="Segoe UI"/>
          <w:bCs/>
          <w:iCs/>
          <w:sz w:val="22"/>
          <w:szCs w:val="22"/>
        </w:rPr>
        <w:t>.</w:t>
      </w:r>
    </w:p>
    <w:p w14:paraId="1AA29553" w14:textId="0506D6DC" w:rsidR="0090482B" w:rsidRPr="00751C2B" w:rsidRDefault="0090482B"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Smluvní strany této smlouvy prohlašují, že tato listina zachycuje obsah jejich ujednání a smluvní strany této smlouvy tak určují obsah této smlouvy. Na důkaz souhlasu připojují oprávnění zástupci smluvních stran své vlastnoruční podpisy. </w:t>
      </w:r>
    </w:p>
    <w:p w14:paraId="726D7A07" w14:textId="36AB1FEE" w:rsidR="0090482B" w:rsidRPr="00751C2B" w:rsidRDefault="0090482B"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V případě zániku závazku před řádným splněním předmětu smlouvy je zhotovitel povinen </w:t>
      </w:r>
      <w:r w:rsidR="00764239">
        <w:rPr>
          <w:rFonts w:ascii="Segoe UI" w:hAnsi="Segoe UI" w:cs="Segoe UI"/>
          <w:bCs/>
          <w:iCs/>
          <w:sz w:val="22"/>
          <w:szCs w:val="22"/>
        </w:rPr>
        <w:t>bezodkladně</w:t>
      </w:r>
      <w:r w:rsidR="00764239" w:rsidRPr="00751C2B">
        <w:rPr>
          <w:rFonts w:ascii="Segoe UI" w:hAnsi="Segoe UI" w:cs="Segoe UI"/>
          <w:bCs/>
          <w:iCs/>
          <w:sz w:val="22"/>
          <w:szCs w:val="22"/>
        </w:rPr>
        <w:t xml:space="preserve"> </w:t>
      </w:r>
      <w:r w:rsidRPr="00751C2B">
        <w:rPr>
          <w:rFonts w:ascii="Segoe UI" w:hAnsi="Segoe UI" w:cs="Segoe UI"/>
          <w:bCs/>
          <w:iCs/>
          <w:sz w:val="22"/>
          <w:szCs w:val="22"/>
        </w:rPr>
        <w:t>předat objednateli nedokončené plnění včetně věc</w:t>
      </w:r>
      <w:r w:rsidR="003E04E5" w:rsidRPr="00751C2B">
        <w:rPr>
          <w:rFonts w:ascii="Segoe UI" w:hAnsi="Segoe UI" w:cs="Segoe UI"/>
          <w:bCs/>
          <w:iCs/>
          <w:sz w:val="22"/>
          <w:szCs w:val="22"/>
        </w:rPr>
        <w:t>í</w:t>
      </w:r>
      <w:r w:rsidRPr="00751C2B">
        <w:rPr>
          <w:rFonts w:ascii="Segoe UI" w:hAnsi="Segoe UI" w:cs="Segoe UI"/>
          <w:bCs/>
          <w:iCs/>
          <w:sz w:val="22"/>
          <w:szCs w:val="22"/>
        </w:rPr>
        <w:t xml:space="preserve">, které opatřil a které jsou součástí plnění této smlouvy </w:t>
      </w:r>
      <w:r w:rsidR="00911B18" w:rsidRPr="00751C2B">
        <w:rPr>
          <w:rFonts w:ascii="Segoe UI" w:hAnsi="Segoe UI" w:cs="Segoe UI"/>
          <w:bCs/>
          <w:iCs/>
          <w:sz w:val="22"/>
          <w:szCs w:val="22"/>
        </w:rPr>
        <w:t>a </w:t>
      </w:r>
      <w:r w:rsidRPr="00751C2B">
        <w:rPr>
          <w:rFonts w:ascii="Segoe UI" w:hAnsi="Segoe UI" w:cs="Segoe UI"/>
          <w:bCs/>
          <w:iCs/>
          <w:sz w:val="22"/>
          <w:szCs w:val="22"/>
        </w:rPr>
        <w:t>uhradit případně vzniklou újmu, pokud je jejím prokazatelným původcem. Objednatel je povinen uhradit zhotoviteli cenu dodávek, prací či služeb, které zhotovitel objednateli poskytnul.</w:t>
      </w:r>
    </w:p>
    <w:p w14:paraId="7FBDBE5A" w14:textId="704F95C5" w:rsidR="0090482B" w:rsidRPr="00751C2B" w:rsidRDefault="0090482B"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Zhotovitel není oprávněn bez předchozího písemného souhlasu postoupit svá práva ani převést své závazky z této smlouvy na třetí osobu.</w:t>
      </w:r>
    </w:p>
    <w:p w14:paraId="38318CFF" w14:textId="09E9D5E5" w:rsidR="0090482B" w:rsidRPr="00751C2B" w:rsidRDefault="0090482B"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V případě neplatnosti jakéhokoliv ujednání této smlouvy zůstávají ostatní ujednání</w:t>
      </w:r>
      <w:r w:rsidR="00F63B24" w:rsidRPr="00751C2B">
        <w:rPr>
          <w:rFonts w:ascii="Segoe UI" w:hAnsi="Segoe UI" w:cs="Segoe UI"/>
          <w:bCs/>
          <w:iCs/>
          <w:sz w:val="22"/>
          <w:szCs w:val="22"/>
        </w:rPr>
        <w:t xml:space="preserve"> této smlouvy v platnosti a smluvní strany této smlouvy se zavazují tuto neplatnost odstranit platným ujednáním, které zachová účel a význam této smlouvy, přičemž povaha tohoto závazku se řídí úpravou smlouvy o smlouvě budoucí dle §</w:t>
      </w:r>
      <w:r w:rsidR="00ED7FAB">
        <w:rPr>
          <w:rFonts w:ascii="Segoe UI" w:hAnsi="Segoe UI" w:cs="Segoe UI"/>
          <w:bCs/>
          <w:iCs/>
          <w:sz w:val="22"/>
          <w:szCs w:val="22"/>
        </w:rPr>
        <w:t> </w:t>
      </w:r>
      <w:r w:rsidR="00F63B24" w:rsidRPr="00751C2B">
        <w:rPr>
          <w:rFonts w:ascii="Segoe UI" w:hAnsi="Segoe UI" w:cs="Segoe UI"/>
          <w:bCs/>
          <w:iCs/>
          <w:sz w:val="22"/>
          <w:szCs w:val="22"/>
        </w:rPr>
        <w:t xml:space="preserve">1785 a násl. občanského zákoníku. </w:t>
      </w:r>
    </w:p>
    <w:p w14:paraId="52701D6F" w14:textId="18DBEED6" w:rsidR="001F27BF" w:rsidRPr="00751C2B" w:rsidRDefault="00911B18"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Smluvní strany přebíraní nebezpeční změny okolností ve smyslu § 1765 odst. 2</w:t>
      </w:r>
      <w:r w:rsidR="00B6756F">
        <w:rPr>
          <w:rFonts w:ascii="Segoe UI" w:hAnsi="Segoe UI" w:cs="Segoe UI"/>
          <w:bCs/>
          <w:iCs/>
          <w:sz w:val="22"/>
          <w:szCs w:val="22"/>
        </w:rPr>
        <w:t xml:space="preserve"> občanského zákoníku</w:t>
      </w:r>
      <w:r w:rsidRPr="00751C2B">
        <w:rPr>
          <w:rFonts w:ascii="Segoe UI" w:hAnsi="Segoe UI" w:cs="Segoe UI"/>
          <w:bCs/>
          <w:iCs/>
          <w:sz w:val="22"/>
          <w:szCs w:val="22"/>
        </w:rPr>
        <w:t xml:space="preserve">. </w:t>
      </w:r>
    </w:p>
    <w:p w14:paraId="24326401" w14:textId="4207D166" w:rsidR="001F27BF" w:rsidRPr="00751C2B" w:rsidRDefault="001F27BF"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Zhotovitel je povinen zajistit po celou dobu plnění dle této Smlouvy dodržování veškerých právních předpisů České republiky s důrazem na legální zaměstnávání, spravedlivé odměňování a dodržování bezpečnosti a ochrany zdraví při práci, přičemž uvedené je Zhotovitel povinen zajistit i u svých poddodavatelů. Vůči poddodavatelům je Zhotovitel povinen zajistit srovnatelnou úroveň smluvních podmínek s podmínkami této </w:t>
      </w:r>
      <w:r w:rsidR="009F7071" w:rsidRPr="00751C2B">
        <w:rPr>
          <w:rFonts w:ascii="Segoe UI" w:hAnsi="Segoe UI" w:cs="Segoe UI"/>
          <w:bCs/>
          <w:iCs/>
          <w:sz w:val="22"/>
          <w:szCs w:val="22"/>
        </w:rPr>
        <w:t>s</w:t>
      </w:r>
      <w:r w:rsidRPr="00751C2B">
        <w:rPr>
          <w:rFonts w:ascii="Segoe UI" w:hAnsi="Segoe UI" w:cs="Segoe UI"/>
          <w:bCs/>
          <w:iCs/>
          <w:sz w:val="22"/>
          <w:szCs w:val="22"/>
        </w:rPr>
        <w:t>mlouvy a řádné a včasné uhrazení svých finančních závazků</w:t>
      </w:r>
      <w:r w:rsidR="00760932" w:rsidRPr="00751C2B">
        <w:rPr>
          <w:rFonts w:ascii="Segoe UI" w:hAnsi="Segoe UI" w:cs="Segoe UI"/>
          <w:bCs/>
          <w:iCs/>
          <w:sz w:val="22"/>
          <w:szCs w:val="22"/>
        </w:rPr>
        <w:t>.</w:t>
      </w:r>
    </w:p>
    <w:p w14:paraId="25654AF0" w14:textId="028ABF92" w:rsidR="00760932" w:rsidRPr="00751C2B" w:rsidRDefault="00760932"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bookmarkStart w:id="10" w:name="_Ref110410793"/>
      <w:r w:rsidRPr="00751C2B">
        <w:rPr>
          <w:rFonts w:ascii="Segoe UI" w:hAnsi="Segoe UI" w:cs="Segoe UI"/>
          <w:bCs/>
          <w:iCs/>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 přímou či nepřímou vazbou na zhotovitele či poddodavatele zhotovitele.</w:t>
      </w:r>
      <w:bookmarkEnd w:id="10"/>
    </w:p>
    <w:p w14:paraId="39F8B1D4" w14:textId="12FAF10C" w:rsidR="00760932" w:rsidRPr="00751C2B" w:rsidRDefault="00760932"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Zhotovitel je povinen objednatele bezodkladně informovat o jakýchkoliv skutečnostech, které mohou mít vliv na odpovědnost </w:t>
      </w:r>
      <w:r w:rsidR="00A313A6" w:rsidRPr="00751C2B">
        <w:rPr>
          <w:rFonts w:ascii="Segoe UI" w:hAnsi="Segoe UI" w:cs="Segoe UI"/>
          <w:bCs/>
          <w:iCs/>
          <w:sz w:val="22"/>
          <w:szCs w:val="22"/>
        </w:rPr>
        <w:t xml:space="preserve">zhotovitele </w:t>
      </w:r>
      <w:r w:rsidRPr="00751C2B">
        <w:rPr>
          <w:rFonts w:ascii="Segoe UI" w:hAnsi="Segoe UI" w:cs="Segoe UI"/>
          <w:bCs/>
          <w:iCs/>
          <w:sz w:val="22"/>
          <w:szCs w:val="22"/>
        </w:rPr>
        <w:t xml:space="preserve">dle odst. </w:t>
      </w:r>
      <w:r w:rsidRPr="00751C2B">
        <w:rPr>
          <w:rFonts w:ascii="Segoe UI" w:hAnsi="Segoe UI" w:cs="Segoe UI"/>
          <w:bCs/>
          <w:iCs/>
          <w:sz w:val="22"/>
          <w:szCs w:val="22"/>
        </w:rPr>
        <w:fldChar w:fldCharType="begin"/>
      </w:r>
      <w:r w:rsidRPr="00751C2B">
        <w:rPr>
          <w:rFonts w:ascii="Segoe UI" w:hAnsi="Segoe UI" w:cs="Segoe UI"/>
          <w:bCs/>
          <w:iCs/>
          <w:sz w:val="22"/>
          <w:szCs w:val="22"/>
        </w:rPr>
        <w:instrText xml:space="preserve"> REF _Ref110410793 \r \h </w:instrText>
      </w:r>
      <w:r w:rsidR="00751C2B" w:rsidRPr="00751C2B">
        <w:rPr>
          <w:rFonts w:ascii="Segoe UI" w:hAnsi="Segoe UI" w:cs="Segoe UI"/>
          <w:bCs/>
          <w:iCs/>
          <w:sz w:val="22"/>
          <w:szCs w:val="22"/>
        </w:rPr>
        <w:instrText xml:space="preserve"> \* MERGEFORMAT </w:instrText>
      </w:r>
      <w:r w:rsidRPr="00751C2B">
        <w:rPr>
          <w:rFonts w:ascii="Segoe UI" w:hAnsi="Segoe UI" w:cs="Segoe UI"/>
          <w:bCs/>
          <w:iCs/>
          <w:sz w:val="22"/>
          <w:szCs w:val="22"/>
        </w:rPr>
      </w:r>
      <w:r w:rsidRPr="00751C2B">
        <w:rPr>
          <w:rFonts w:ascii="Segoe UI" w:hAnsi="Segoe UI" w:cs="Segoe UI"/>
          <w:bCs/>
          <w:iCs/>
          <w:sz w:val="22"/>
          <w:szCs w:val="22"/>
        </w:rPr>
        <w:fldChar w:fldCharType="separate"/>
      </w:r>
      <w:r w:rsidR="00CE595B">
        <w:rPr>
          <w:rFonts w:ascii="Segoe UI" w:hAnsi="Segoe UI" w:cs="Segoe UI"/>
          <w:bCs/>
          <w:iCs/>
          <w:sz w:val="22"/>
          <w:szCs w:val="22"/>
        </w:rPr>
        <w:t>9.10</w:t>
      </w:r>
      <w:r w:rsidRPr="00751C2B">
        <w:rPr>
          <w:rFonts w:ascii="Segoe UI" w:hAnsi="Segoe UI" w:cs="Segoe UI"/>
          <w:bCs/>
          <w:iCs/>
          <w:sz w:val="22"/>
          <w:szCs w:val="22"/>
        </w:rPr>
        <w:fldChar w:fldCharType="end"/>
      </w:r>
      <w:r w:rsidRPr="00751C2B">
        <w:rPr>
          <w:rFonts w:ascii="Segoe UI" w:hAnsi="Segoe UI" w:cs="Segoe UI"/>
          <w:bCs/>
          <w:iCs/>
          <w:sz w:val="22"/>
          <w:szCs w:val="22"/>
        </w:rPr>
        <w:t xml:space="preserve"> této smlouvy. Zhotovitel je současně </w:t>
      </w:r>
      <w:r w:rsidRPr="00751C2B">
        <w:rPr>
          <w:rFonts w:ascii="Segoe UI" w:hAnsi="Segoe UI" w:cs="Segoe UI"/>
          <w:bCs/>
          <w:iCs/>
          <w:sz w:val="22"/>
          <w:szCs w:val="22"/>
        </w:rPr>
        <w:lastRenderedPageBreak/>
        <w:t xml:space="preserve">povinen kdykoliv poskytnout objednateli bezodkladnou součinnost pro případné ověření pravdivosti informací dle odst. </w:t>
      </w:r>
      <w:r w:rsidRPr="00751C2B">
        <w:rPr>
          <w:rFonts w:ascii="Segoe UI" w:hAnsi="Segoe UI" w:cs="Segoe UI"/>
          <w:bCs/>
          <w:iCs/>
          <w:sz w:val="22"/>
          <w:szCs w:val="22"/>
        </w:rPr>
        <w:fldChar w:fldCharType="begin"/>
      </w:r>
      <w:r w:rsidRPr="00751C2B">
        <w:rPr>
          <w:rFonts w:ascii="Segoe UI" w:hAnsi="Segoe UI" w:cs="Segoe UI"/>
          <w:bCs/>
          <w:iCs/>
          <w:sz w:val="22"/>
          <w:szCs w:val="22"/>
        </w:rPr>
        <w:instrText xml:space="preserve"> REF _Ref110410793 \r \h </w:instrText>
      </w:r>
      <w:r w:rsidR="00751C2B" w:rsidRPr="00751C2B">
        <w:rPr>
          <w:rFonts w:ascii="Segoe UI" w:hAnsi="Segoe UI" w:cs="Segoe UI"/>
          <w:bCs/>
          <w:iCs/>
          <w:sz w:val="22"/>
          <w:szCs w:val="22"/>
        </w:rPr>
        <w:instrText xml:space="preserve"> \* MERGEFORMAT </w:instrText>
      </w:r>
      <w:r w:rsidRPr="00751C2B">
        <w:rPr>
          <w:rFonts w:ascii="Segoe UI" w:hAnsi="Segoe UI" w:cs="Segoe UI"/>
          <w:bCs/>
          <w:iCs/>
          <w:sz w:val="22"/>
          <w:szCs w:val="22"/>
        </w:rPr>
      </w:r>
      <w:r w:rsidRPr="00751C2B">
        <w:rPr>
          <w:rFonts w:ascii="Segoe UI" w:hAnsi="Segoe UI" w:cs="Segoe UI"/>
          <w:bCs/>
          <w:iCs/>
          <w:sz w:val="22"/>
          <w:szCs w:val="22"/>
        </w:rPr>
        <w:fldChar w:fldCharType="separate"/>
      </w:r>
      <w:r w:rsidR="00CE595B">
        <w:rPr>
          <w:rFonts w:ascii="Segoe UI" w:hAnsi="Segoe UI" w:cs="Segoe UI"/>
          <w:bCs/>
          <w:iCs/>
          <w:sz w:val="22"/>
          <w:szCs w:val="22"/>
        </w:rPr>
        <w:t>9.10</w:t>
      </w:r>
      <w:r w:rsidRPr="00751C2B">
        <w:rPr>
          <w:rFonts w:ascii="Segoe UI" w:hAnsi="Segoe UI" w:cs="Segoe UI"/>
          <w:bCs/>
          <w:iCs/>
          <w:sz w:val="22"/>
          <w:szCs w:val="22"/>
        </w:rPr>
        <w:fldChar w:fldCharType="end"/>
      </w:r>
      <w:r w:rsidRPr="00751C2B">
        <w:rPr>
          <w:rFonts w:ascii="Segoe UI" w:hAnsi="Segoe UI" w:cs="Segoe UI"/>
          <w:bCs/>
          <w:iCs/>
          <w:sz w:val="22"/>
          <w:szCs w:val="22"/>
        </w:rPr>
        <w:t xml:space="preserve"> této smlouvy.</w:t>
      </w:r>
    </w:p>
    <w:p w14:paraId="21006D9C" w14:textId="1258C73C" w:rsidR="00760932" w:rsidRPr="00751C2B" w:rsidRDefault="00760932"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Dojde-li k porušení pravidel dle odst. </w:t>
      </w:r>
      <w:r w:rsidRPr="00751C2B">
        <w:rPr>
          <w:rFonts w:ascii="Segoe UI" w:hAnsi="Segoe UI" w:cs="Segoe UI"/>
          <w:bCs/>
          <w:iCs/>
          <w:sz w:val="22"/>
          <w:szCs w:val="22"/>
        </w:rPr>
        <w:fldChar w:fldCharType="begin"/>
      </w:r>
      <w:r w:rsidRPr="00751C2B">
        <w:rPr>
          <w:rFonts w:ascii="Segoe UI" w:hAnsi="Segoe UI" w:cs="Segoe UI"/>
          <w:bCs/>
          <w:iCs/>
          <w:sz w:val="22"/>
          <w:szCs w:val="22"/>
        </w:rPr>
        <w:instrText xml:space="preserve"> REF _Ref110410793 \r \h </w:instrText>
      </w:r>
      <w:r w:rsidR="00751C2B" w:rsidRPr="00751C2B">
        <w:rPr>
          <w:rFonts w:ascii="Segoe UI" w:hAnsi="Segoe UI" w:cs="Segoe UI"/>
          <w:bCs/>
          <w:iCs/>
          <w:sz w:val="22"/>
          <w:szCs w:val="22"/>
        </w:rPr>
        <w:instrText xml:space="preserve"> \* MERGEFORMAT </w:instrText>
      </w:r>
      <w:r w:rsidRPr="00751C2B">
        <w:rPr>
          <w:rFonts w:ascii="Segoe UI" w:hAnsi="Segoe UI" w:cs="Segoe UI"/>
          <w:bCs/>
          <w:iCs/>
          <w:sz w:val="22"/>
          <w:szCs w:val="22"/>
        </w:rPr>
      </w:r>
      <w:r w:rsidRPr="00751C2B">
        <w:rPr>
          <w:rFonts w:ascii="Segoe UI" w:hAnsi="Segoe UI" w:cs="Segoe UI"/>
          <w:bCs/>
          <w:iCs/>
          <w:sz w:val="22"/>
          <w:szCs w:val="22"/>
        </w:rPr>
        <w:fldChar w:fldCharType="separate"/>
      </w:r>
      <w:r w:rsidR="00CE595B">
        <w:rPr>
          <w:rFonts w:ascii="Segoe UI" w:hAnsi="Segoe UI" w:cs="Segoe UI"/>
          <w:bCs/>
          <w:iCs/>
          <w:sz w:val="22"/>
          <w:szCs w:val="22"/>
        </w:rPr>
        <w:t>9.10</w:t>
      </w:r>
      <w:r w:rsidRPr="00751C2B">
        <w:rPr>
          <w:rFonts w:ascii="Segoe UI" w:hAnsi="Segoe UI" w:cs="Segoe UI"/>
          <w:bCs/>
          <w:iCs/>
          <w:sz w:val="22"/>
          <w:szCs w:val="22"/>
        </w:rPr>
        <w:fldChar w:fldCharType="end"/>
      </w:r>
      <w:r w:rsidRPr="00751C2B">
        <w:rPr>
          <w:rFonts w:ascii="Segoe UI" w:hAnsi="Segoe UI" w:cs="Segoe UI"/>
          <w:bCs/>
          <w:iCs/>
          <w:sz w:val="22"/>
          <w:szCs w:val="22"/>
        </w:rPr>
        <w:t xml:space="preserve"> této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0A06B988" w14:textId="613A92B3" w:rsidR="00F63B24" w:rsidRPr="00751C2B" w:rsidRDefault="00F63B24"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 xml:space="preserve">Smluvní strany prohlašují, že před uzavřením této smlouvy bylo právní jednání, které je obsahem této smlouvy schváleno orgány </w:t>
      </w:r>
      <w:r w:rsidR="00A0638C" w:rsidRPr="00751C2B">
        <w:rPr>
          <w:rFonts w:ascii="Segoe UI" w:hAnsi="Segoe UI" w:cs="Segoe UI"/>
          <w:bCs/>
          <w:iCs/>
          <w:sz w:val="22"/>
          <w:szCs w:val="22"/>
        </w:rPr>
        <w:t>té</w:t>
      </w:r>
      <w:r w:rsidR="00182DDF">
        <w:rPr>
          <w:rFonts w:ascii="Segoe UI" w:hAnsi="Segoe UI" w:cs="Segoe UI"/>
          <w:bCs/>
          <w:iCs/>
          <w:sz w:val="22"/>
          <w:szCs w:val="22"/>
        </w:rPr>
        <w:t>,</w:t>
      </w:r>
      <w:r w:rsidR="00A0638C" w:rsidRPr="00751C2B">
        <w:rPr>
          <w:rFonts w:ascii="Segoe UI" w:hAnsi="Segoe UI" w:cs="Segoe UI"/>
          <w:bCs/>
          <w:iCs/>
          <w:sz w:val="22"/>
          <w:szCs w:val="22"/>
        </w:rPr>
        <w:t xml:space="preserve"> které smluvní strany, je-li takovéto schválení vyžadováno zákonem či společenskou smlouvou té které smluvní strany, což smluvní strany podpisy níže na této smlouvě potvrzují.</w:t>
      </w:r>
    </w:p>
    <w:p w14:paraId="4780C0DF" w14:textId="258A2B29" w:rsidR="00A0638C" w:rsidRDefault="00A0638C"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sidRPr="00751C2B">
        <w:rPr>
          <w:rFonts w:ascii="Segoe UI" w:hAnsi="Segoe UI" w:cs="Segoe UI"/>
          <w:bCs/>
          <w:iCs/>
          <w:sz w:val="22"/>
          <w:szCs w:val="22"/>
        </w:rPr>
        <w:t>Smluvní strany této smlouvy si tuto smlouvu podrobně přečetly a seznámily se s jejím obsahem. T</w:t>
      </w:r>
      <w:r w:rsidR="003E04E5" w:rsidRPr="00751C2B">
        <w:rPr>
          <w:rFonts w:ascii="Segoe UI" w:hAnsi="Segoe UI" w:cs="Segoe UI"/>
          <w:bCs/>
          <w:iCs/>
          <w:sz w:val="22"/>
          <w:szCs w:val="22"/>
        </w:rPr>
        <w:t>en</w:t>
      </w:r>
      <w:r w:rsidRPr="00751C2B">
        <w:rPr>
          <w:rFonts w:ascii="Segoe UI" w:hAnsi="Segoe UI" w:cs="Segoe UI"/>
          <w:bCs/>
          <w:iCs/>
          <w:sz w:val="22"/>
          <w:szCs w:val="22"/>
        </w:rPr>
        <w:t>to obsah shledávají určitý a srozumitelný. Smluvní strany dále prohlašují, že tato smlouva je projevem jejich svobodné, vážné a pravé vůle prosté jakéhokoli omylu, že smlouvu neuzavřely v tísni ani za nápadně nevýhodných podmínek, což stvrzují svými podpisy v jejím závěru.</w:t>
      </w:r>
    </w:p>
    <w:p w14:paraId="40A698A1" w14:textId="75939E1A" w:rsidR="00DD61D9" w:rsidRDefault="00DD61D9" w:rsidP="00233045">
      <w:pPr>
        <w:pStyle w:val="Odstavecseseznamem"/>
        <w:numPr>
          <w:ilvl w:val="1"/>
          <w:numId w:val="31"/>
        </w:numPr>
        <w:spacing w:before="120" w:after="120" w:line="276" w:lineRule="auto"/>
        <w:ind w:left="567" w:hanging="567"/>
        <w:contextualSpacing w:val="0"/>
        <w:jc w:val="both"/>
        <w:rPr>
          <w:rFonts w:ascii="Segoe UI" w:hAnsi="Segoe UI" w:cs="Segoe UI"/>
          <w:bCs/>
          <w:iCs/>
          <w:sz w:val="22"/>
          <w:szCs w:val="22"/>
        </w:rPr>
      </w:pPr>
      <w:r>
        <w:rPr>
          <w:rFonts w:ascii="Segoe UI" w:hAnsi="Segoe UI" w:cs="Segoe UI"/>
          <w:bCs/>
          <w:iCs/>
          <w:sz w:val="22"/>
          <w:szCs w:val="22"/>
        </w:rPr>
        <w:t>Nedílnou součástí této smlouvy j</w:t>
      </w:r>
      <w:r w:rsidR="00312328">
        <w:rPr>
          <w:rFonts w:ascii="Segoe UI" w:hAnsi="Segoe UI" w:cs="Segoe UI"/>
          <w:bCs/>
          <w:iCs/>
          <w:sz w:val="22"/>
          <w:szCs w:val="22"/>
        </w:rPr>
        <w:t xml:space="preserve">sou </w:t>
      </w:r>
      <w:r>
        <w:rPr>
          <w:rFonts w:ascii="Segoe UI" w:hAnsi="Segoe UI" w:cs="Segoe UI"/>
          <w:bCs/>
          <w:iCs/>
          <w:sz w:val="22"/>
          <w:szCs w:val="22"/>
        </w:rPr>
        <w:t>také tyto přílohy:</w:t>
      </w:r>
    </w:p>
    <w:p w14:paraId="1CEF5EB3" w14:textId="02BE0293" w:rsidR="00BD6BCE" w:rsidRDefault="00DD61D9" w:rsidP="00BD6BCE">
      <w:pPr>
        <w:pStyle w:val="Odstavecseseznamem"/>
        <w:ind w:left="360" w:firstLine="207"/>
        <w:jc w:val="both"/>
        <w:rPr>
          <w:rFonts w:ascii="Segoe UI" w:hAnsi="Segoe UI" w:cs="Segoe UI"/>
          <w:bCs/>
          <w:iCs/>
          <w:sz w:val="22"/>
          <w:szCs w:val="22"/>
        </w:rPr>
      </w:pPr>
      <w:r w:rsidRPr="00DD61D9">
        <w:rPr>
          <w:rFonts w:ascii="Segoe UI" w:hAnsi="Segoe UI" w:cs="Segoe UI"/>
          <w:bCs/>
          <w:iCs/>
          <w:sz w:val="22"/>
          <w:szCs w:val="22"/>
        </w:rPr>
        <w:t xml:space="preserve">Příloha č. 1 – </w:t>
      </w:r>
      <w:r w:rsidR="00BD6BCE">
        <w:rPr>
          <w:rFonts w:ascii="Segoe UI" w:hAnsi="Segoe UI" w:cs="Segoe UI"/>
          <w:bCs/>
          <w:iCs/>
          <w:sz w:val="22"/>
          <w:szCs w:val="22"/>
        </w:rPr>
        <w:t>Technická specifikace a soupis prací</w:t>
      </w:r>
    </w:p>
    <w:p w14:paraId="50249A97" w14:textId="77777777" w:rsidR="00DD61D9" w:rsidRDefault="00DD61D9" w:rsidP="00DD61D9">
      <w:pPr>
        <w:pStyle w:val="Odstavecseseznamem"/>
        <w:spacing w:before="120" w:after="120" w:line="276" w:lineRule="auto"/>
        <w:ind w:left="567"/>
        <w:contextualSpacing w:val="0"/>
        <w:jc w:val="both"/>
        <w:rPr>
          <w:rFonts w:ascii="Segoe UI" w:hAnsi="Segoe UI" w:cs="Segoe UI"/>
          <w:bCs/>
          <w:iCs/>
          <w:sz w:val="22"/>
          <w:szCs w:val="22"/>
        </w:rPr>
      </w:pPr>
    </w:p>
    <w:p w14:paraId="554F1C3F" w14:textId="43B799D8" w:rsidR="00233045" w:rsidRDefault="00233045" w:rsidP="00233045">
      <w:pPr>
        <w:spacing w:before="120" w:after="120" w:line="276" w:lineRule="auto"/>
        <w:jc w:val="both"/>
        <w:rPr>
          <w:rFonts w:ascii="Segoe UI" w:hAnsi="Segoe UI" w:cs="Segoe UI"/>
          <w:bCs/>
          <w:iCs/>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4104"/>
      </w:tblGrid>
      <w:tr w:rsidR="00233045" w14:paraId="366CB6E0" w14:textId="77777777" w:rsidTr="00233045">
        <w:tc>
          <w:tcPr>
            <w:tcW w:w="3823" w:type="dxa"/>
          </w:tcPr>
          <w:p w14:paraId="207D36A0" w14:textId="7FB5CE63" w:rsidR="00233045" w:rsidRDefault="00233045" w:rsidP="00233045">
            <w:pPr>
              <w:spacing w:before="120" w:after="120" w:line="276" w:lineRule="auto"/>
              <w:jc w:val="both"/>
              <w:rPr>
                <w:rFonts w:ascii="Segoe UI" w:hAnsi="Segoe UI" w:cs="Segoe UI"/>
                <w:bCs/>
                <w:iCs/>
                <w:sz w:val="22"/>
                <w:szCs w:val="22"/>
              </w:rPr>
            </w:pPr>
            <w:r>
              <w:rPr>
                <w:rFonts w:ascii="Segoe UI" w:hAnsi="Segoe UI" w:cs="Segoe UI"/>
                <w:bCs/>
                <w:iCs/>
                <w:sz w:val="22"/>
                <w:szCs w:val="22"/>
              </w:rPr>
              <w:t>V Brně dne __________</w:t>
            </w:r>
          </w:p>
        </w:tc>
        <w:tc>
          <w:tcPr>
            <w:tcW w:w="1701" w:type="dxa"/>
          </w:tcPr>
          <w:p w14:paraId="7EA548E6" w14:textId="77777777" w:rsidR="00233045" w:rsidRDefault="00233045" w:rsidP="00233045">
            <w:pPr>
              <w:spacing w:before="120" w:after="120" w:line="276" w:lineRule="auto"/>
              <w:jc w:val="both"/>
              <w:rPr>
                <w:rFonts w:ascii="Segoe UI" w:hAnsi="Segoe UI" w:cs="Segoe UI"/>
                <w:bCs/>
                <w:iCs/>
                <w:sz w:val="22"/>
                <w:szCs w:val="22"/>
              </w:rPr>
            </w:pPr>
          </w:p>
        </w:tc>
        <w:tc>
          <w:tcPr>
            <w:tcW w:w="4104" w:type="dxa"/>
          </w:tcPr>
          <w:p w14:paraId="25EAA946" w14:textId="28318222" w:rsidR="00233045" w:rsidRDefault="00233045" w:rsidP="00233045">
            <w:pPr>
              <w:spacing w:before="120" w:after="120" w:line="276" w:lineRule="auto"/>
              <w:jc w:val="both"/>
              <w:rPr>
                <w:rFonts w:ascii="Segoe UI" w:hAnsi="Segoe UI" w:cs="Segoe UI"/>
                <w:bCs/>
                <w:iCs/>
                <w:sz w:val="22"/>
                <w:szCs w:val="22"/>
              </w:rPr>
            </w:pPr>
            <w:r>
              <w:rPr>
                <w:rFonts w:ascii="Segoe UI" w:hAnsi="Segoe UI" w:cs="Segoe UI"/>
                <w:bCs/>
                <w:iCs/>
                <w:sz w:val="22"/>
                <w:szCs w:val="22"/>
              </w:rPr>
              <w:t xml:space="preserve">V </w:t>
            </w:r>
            <w:r w:rsidR="00912435">
              <w:rPr>
                <w:rFonts w:ascii="Segoe UI" w:hAnsi="Segoe UI" w:cs="Segoe UI"/>
                <w:bCs/>
                <w:iCs/>
                <w:sz w:val="22"/>
                <w:szCs w:val="22"/>
              </w:rPr>
              <w:t>Dobřanech</w:t>
            </w:r>
            <w:r>
              <w:rPr>
                <w:rFonts w:ascii="Segoe UI" w:hAnsi="Segoe UI" w:cs="Segoe UI"/>
                <w:bCs/>
                <w:iCs/>
                <w:sz w:val="22"/>
                <w:szCs w:val="22"/>
              </w:rPr>
              <w:t xml:space="preserve"> dne __________</w:t>
            </w:r>
          </w:p>
        </w:tc>
      </w:tr>
      <w:tr w:rsidR="00233045" w14:paraId="14BD3377" w14:textId="77777777" w:rsidTr="00233045">
        <w:tc>
          <w:tcPr>
            <w:tcW w:w="3823" w:type="dxa"/>
          </w:tcPr>
          <w:p w14:paraId="03B07E0E" w14:textId="49290AE3" w:rsidR="00233045" w:rsidRDefault="00233045" w:rsidP="00233045">
            <w:pPr>
              <w:spacing w:before="120" w:after="120" w:line="276" w:lineRule="auto"/>
              <w:jc w:val="both"/>
              <w:rPr>
                <w:rFonts w:ascii="Segoe UI" w:hAnsi="Segoe UI" w:cs="Segoe UI"/>
                <w:bCs/>
                <w:iCs/>
                <w:sz w:val="22"/>
                <w:szCs w:val="22"/>
              </w:rPr>
            </w:pPr>
            <w:r>
              <w:rPr>
                <w:rFonts w:ascii="Segoe UI" w:hAnsi="Segoe UI" w:cs="Segoe UI"/>
                <w:bCs/>
                <w:iCs/>
                <w:sz w:val="22"/>
                <w:szCs w:val="22"/>
              </w:rPr>
              <w:t>Za objednatele:</w:t>
            </w:r>
          </w:p>
        </w:tc>
        <w:tc>
          <w:tcPr>
            <w:tcW w:w="1701" w:type="dxa"/>
          </w:tcPr>
          <w:p w14:paraId="24E087ED" w14:textId="77777777" w:rsidR="00233045" w:rsidRDefault="00233045" w:rsidP="00233045">
            <w:pPr>
              <w:spacing w:before="120" w:after="120" w:line="276" w:lineRule="auto"/>
              <w:jc w:val="both"/>
              <w:rPr>
                <w:rFonts w:ascii="Segoe UI" w:hAnsi="Segoe UI" w:cs="Segoe UI"/>
                <w:bCs/>
                <w:iCs/>
                <w:sz w:val="22"/>
                <w:szCs w:val="22"/>
              </w:rPr>
            </w:pPr>
          </w:p>
        </w:tc>
        <w:tc>
          <w:tcPr>
            <w:tcW w:w="4104" w:type="dxa"/>
          </w:tcPr>
          <w:p w14:paraId="54CB4259" w14:textId="3F64283C" w:rsidR="00233045" w:rsidRDefault="00233045" w:rsidP="00233045">
            <w:pPr>
              <w:spacing w:before="120" w:after="120" w:line="276" w:lineRule="auto"/>
              <w:jc w:val="both"/>
              <w:rPr>
                <w:rFonts w:ascii="Segoe UI" w:hAnsi="Segoe UI" w:cs="Segoe UI"/>
                <w:bCs/>
                <w:iCs/>
                <w:sz w:val="22"/>
                <w:szCs w:val="22"/>
              </w:rPr>
            </w:pPr>
            <w:r>
              <w:rPr>
                <w:rFonts w:ascii="Segoe UI" w:hAnsi="Segoe UI" w:cs="Segoe UI"/>
                <w:bCs/>
                <w:iCs/>
                <w:sz w:val="22"/>
                <w:szCs w:val="22"/>
              </w:rPr>
              <w:t>Za zhotovitele:</w:t>
            </w:r>
          </w:p>
        </w:tc>
      </w:tr>
      <w:tr w:rsidR="00233045" w14:paraId="5C23C260" w14:textId="77777777" w:rsidTr="00233045">
        <w:trPr>
          <w:trHeight w:val="1389"/>
        </w:trPr>
        <w:tc>
          <w:tcPr>
            <w:tcW w:w="3823" w:type="dxa"/>
            <w:tcBorders>
              <w:bottom w:val="single" w:sz="4" w:space="0" w:color="auto"/>
            </w:tcBorders>
          </w:tcPr>
          <w:p w14:paraId="1F83DBA2" w14:textId="77777777" w:rsidR="00233045" w:rsidRDefault="00233045" w:rsidP="00233045">
            <w:pPr>
              <w:spacing w:before="120" w:after="120" w:line="276" w:lineRule="auto"/>
              <w:jc w:val="both"/>
              <w:rPr>
                <w:rFonts w:ascii="Segoe UI" w:hAnsi="Segoe UI" w:cs="Segoe UI"/>
                <w:bCs/>
                <w:iCs/>
                <w:sz w:val="22"/>
                <w:szCs w:val="22"/>
              </w:rPr>
            </w:pPr>
          </w:p>
          <w:p w14:paraId="72559C1D" w14:textId="77777777" w:rsidR="00912435" w:rsidRDefault="00912435" w:rsidP="00233045">
            <w:pPr>
              <w:spacing w:before="120" w:after="120" w:line="276" w:lineRule="auto"/>
              <w:jc w:val="both"/>
              <w:rPr>
                <w:rFonts w:ascii="Segoe UI" w:hAnsi="Segoe UI" w:cs="Segoe UI"/>
                <w:bCs/>
                <w:iCs/>
                <w:sz w:val="22"/>
                <w:szCs w:val="22"/>
              </w:rPr>
            </w:pPr>
          </w:p>
          <w:p w14:paraId="5FCFE514" w14:textId="77777777" w:rsidR="00912435" w:rsidRDefault="00912435" w:rsidP="00233045">
            <w:pPr>
              <w:spacing w:before="120" w:after="120" w:line="276" w:lineRule="auto"/>
              <w:jc w:val="both"/>
              <w:rPr>
                <w:rFonts w:ascii="Segoe UI" w:hAnsi="Segoe UI" w:cs="Segoe UI"/>
                <w:bCs/>
                <w:iCs/>
                <w:sz w:val="22"/>
                <w:szCs w:val="22"/>
              </w:rPr>
            </w:pPr>
          </w:p>
          <w:p w14:paraId="5F56B14F" w14:textId="77777777" w:rsidR="00912435" w:rsidRDefault="00912435" w:rsidP="00233045">
            <w:pPr>
              <w:spacing w:before="120" w:after="120" w:line="276" w:lineRule="auto"/>
              <w:jc w:val="both"/>
              <w:rPr>
                <w:rFonts w:ascii="Segoe UI" w:hAnsi="Segoe UI" w:cs="Segoe UI"/>
                <w:bCs/>
                <w:iCs/>
                <w:sz w:val="22"/>
                <w:szCs w:val="22"/>
              </w:rPr>
            </w:pPr>
          </w:p>
          <w:p w14:paraId="396C1B9F" w14:textId="459424DB" w:rsidR="00912435" w:rsidRDefault="00912435" w:rsidP="00233045">
            <w:pPr>
              <w:spacing w:before="120" w:after="120" w:line="276" w:lineRule="auto"/>
              <w:jc w:val="both"/>
              <w:rPr>
                <w:rFonts w:ascii="Segoe UI" w:hAnsi="Segoe UI" w:cs="Segoe UI"/>
                <w:bCs/>
                <w:iCs/>
                <w:sz w:val="22"/>
                <w:szCs w:val="22"/>
              </w:rPr>
            </w:pPr>
          </w:p>
        </w:tc>
        <w:tc>
          <w:tcPr>
            <w:tcW w:w="1701" w:type="dxa"/>
          </w:tcPr>
          <w:p w14:paraId="036C6FDE" w14:textId="77777777" w:rsidR="00233045" w:rsidRDefault="00233045" w:rsidP="00233045">
            <w:pPr>
              <w:spacing w:before="120" w:after="120" w:line="276" w:lineRule="auto"/>
              <w:jc w:val="both"/>
              <w:rPr>
                <w:rFonts w:ascii="Segoe UI" w:hAnsi="Segoe UI" w:cs="Segoe UI"/>
                <w:bCs/>
                <w:iCs/>
                <w:sz w:val="22"/>
                <w:szCs w:val="22"/>
              </w:rPr>
            </w:pPr>
          </w:p>
        </w:tc>
        <w:tc>
          <w:tcPr>
            <w:tcW w:w="4104" w:type="dxa"/>
            <w:tcBorders>
              <w:bottom w:val="single" w:sz="4" w:space="0" w:color="auto"/>
            </w:tcBorders>
          </w:tcPr>
          <w:p w14:paraId="720C479A" w14:textId="79CEAEBE" w:rsidR="00233045" w:rsidRDefault="00233045" w:rsidP="00233045">
            <w:pPr>
              <w:spacing w:before="120" w:after="120" w:line="276" w:lineRule="auto"/>
              <w:jc w:val="both"/>
              <w:rPr>
                <w:rFonts w:ascii="Segoe UI" w:hAnsi="Segoe UI" w:cs="Segoe UI"/>
                <w:bCs/>
                <w:iCs/>
                <w:sz w:val="22"/>
                <w:szCs w:val="22"/>
              </w:rPr>
            </w:pPr>
          </w:p>
        </w:tc>
      </w:tr>
      <w:tr w:rsidR="00233045" w14:paraId="622F094E" w14:textId="77777777" w:rsidTr="00233045">
        <w:tc>
          <w:tcPr>
            <w:tcW w:w="3823" w:type="dxa"/>
            <w:tcBorders>
              <w:top w:val="single" w:sz="4" w:space="0" w:color="auto"/>
            </w:tcBorders>
          </w:tcPr>
          <w:p w14:paraId="62E4B836" w14:textId="7B7AAB3B" w:rsidR="00233045" w:rsidRDefault="00233045" w:rsidP="00233045">
            <w:pPr>
              <w:spacing w:before="120" w:after="120" w:line="276" w:lineRule="auto"/>
              <w:jc w:val="center"/>
              <w:rPr>
                <w:rFonts w:ascii="Segoe UI" w:hAnsi="Segoe UI" w:cs="Segoe UI"/>
                <w:bCs/>
                <w:iCs/>
                <w:sz w:val="22"/>
                <w:szCs w:val="22"/>
              </w:rPr>
            </w:pPr>
            <w:r w:rsidRPr="00233045">
              <w:rPr>
                <w:rFonts w:ascii="Segoe UI" w:hAnsi="Segoe UI" w:cs="Segoe UI"/>
                <w:b/>
                <w:iCs/>
                <w:sz w:val="22"/>
                <w:szCs w:val="22"/>
              </w:rPr>
              <w:t>Muzeum města Brna, příspěvková organizace</w:t>
            </w:r>
            <w:r>
              <w:rPr>
                <w:rFonts w:ascii="Segoe UI" w:hAnsi="Segoe UI" w:cs="Segoe UI"/>
                <w:bCs/>
                <w:iCs/>
                <w:sz w:val="22"/>
                <w:szCs w:val="22"/>
              </w:rPr>
              <w:br/>
            </w:r>
            <w:r w:rsidRPr="00233045">
              <w:rPr>
                <w:rFonts w:ascii="Segoe UI" w:hAnsi="Segoe UI" w:cs="Segoe UI"/>
                <w:bCs/>
                <w:iCs/>
                <w:sz w:val="22"/>
                <w:szCs w:val="22"/>
              </w:rPr>
              <w:t>Mgr. Zbyněk Šolc</w:t>
            </w:r>
            <w:r>
              <w:rPr>
                <w:rFonts w:ascii="Segoe UI" w:hAnsi="Segoe UI" w:cs="Segoe UI"/>
                <w:bCs/>
                <w:iCs/>
                <w:sz w:val="22"/>
                <w:szCs w:val="22"/>
              </w:rPr>
              <w:t>, ředitel</w:t>
            </w:r>
          </w:p>
        </w:tc>
        <w:tc>
          <w:tcPr>
            <w:tcW w:w="1701" w:type="dxa"/>
          </w:tcPr>
          <w:p w14:paraId="7B7BD990" w14:textId="77777777" w:rsidR="00233045" w:rsidRDefault="00233045" w:rsidP="00233045">
            <w:pPr>
              <w:spacing w:before="120" w:after="120" w:line="276" w:lineRule="auto"/>
              <w:jc w:val="center"/>
              <w:rPr>
                <w:rFonts w:ascii="Segoe UI" w:hAnsi="Segoe UI" w:cs="Segoe UI"/>
                <w:bCs/>
                <w:iCs/>
                <w:sz w:val="22"/>
                <w:szCs w:val="22"/>
              </w:rPr>
            </w:pPr>
          </w:p>
        </w:tc>
        <w:tc>
          <w:tcPr>
            <w:tcW w:w="4104" w:type="dxa"/>
            <w:tcBorders>
              <w:top w:val="single" w:sz="4" w:space="0" w:color="auto"/>
            </w:tcBorders>
          </w:tcPr>
          <w:p w14:paraId="719E8AC0" w14:textId="77777777" w:rsidR="00233045" w:rsidRPr="00912435" w:rsidRDefault="00912435" w:rsidP="00233045">
            <w:pPr>
              <w:spacing w:before="120" w:after="120" w:line="276" w:lineRule="auto"/>
              <w:jc w:val="center"/>
              <w:rPr>
                <w:rFonts w:ascii="Segoe UI" w:hAnsi="Segoe UI" w:cs="Segoe UI"/>
                <w:b/>
                <w:iCs/>
                <w:sz w:val="22"/>
                <w:szCs w:val="22"/>
              </w:rPr>
            </w:pPr>
            <w:proofErr w:type="spellStart"/>
            <w:r w:rsidRPr="00912435">
              <w:rPr>
                <w:rFonts w:ascii="Segoe UI" w:hAnsi="Segoe UI" w:cs="Segoe UI"/>
                <w:b/>
                <w:iCs/>
                <w:sz w:val="22"/>
                <w:szCs w:val="22"/>
              </w:rPr>
              <w:t>Agrotree</w:t>
            </w:r>
            <w:proofErr w:type="spellEnd"/>
            <w:r w:rsidRPr="00912435">
              <w:rPr>
                <w:rFonts w:ascii="Segoe UI" w:hAnsi="Segoe UI" w:cs="Segoe UI"/>
                <w:b/>
                <w:iCs/>
                <w:sz w:val="22"/>
                <w:szCs w:val="22"/>
              </w:rPr>
              <w:t xml:space="preserve"> s.r.o.</w:t>
            </w:r>
          </w:p>
          <w:p w14:paraId="5956635F" w14:textId="4EABBCC6" w:rsidR="00912435" w:rsidRDefault="00912435" w:rsidP="00233045">
            <w:pPr>
              <w:spacing w:before="120" w:after="120" w:line="276" w:lineRule="auto"/>
              <w:jc w:val="center"/>
              <w:rPr>
                <w:rFonts w:ascii="Segoe UI" w:hAnsi="Segoe UI" w:cs="Segoe UI"/>
                <w:bCs/>
                <w:iCs/>
                <w:sz w:val="22"/>
                <w:szCs w:val="22"/>
              </w:rPr>
            </w:pPr>
            <w:r>
              <w:rPr>
                <w:rFonts w:ascii="Segoe UI" w:hAnsi="Segoe UI" w:cs="Segoe UI"/>
                <w:bCs/>
                <w:iCs/>
                <w:sz w:val="22"/>
                <w:szCs w:val="22"/>
              </w:rPr>
              <w:t>Zdeněk Weber, jednatel</w:t>
            </w:r>
          </w:p>
        </w:tc>
      </w:tr>
    </w:tbl>
    <w:p w14:paraId="7595CFDA" w14:textId="77777777" w:rsidR="00233045" w:rsidRPr="00233045" w:rsidRDefault="00233045" w:rsidP="00233045">
      <w:pPr>
        <w:spacing w:before="120" w:after="120" w:line="276" w:lineRule="auto"/>
        <w:jc w:val="both"/>
        <w:rPr>
          <w:rFonts w:ascii="Segoe UI" w:hAnsi="Segoe UI" w:cs="Segoe UI"/>
          <w:bCs/>
          <w:iCs/>
          <w:sz w:val="22"/>
          <w:szCs w:val="22"/>
        </w:rPr>
      </w:pPr>
    </w:p>
    <w:p w14:paraId="77A42F92" w14:textId="77777777" w:rsidR="00495DD3" w:rsidRPr="00751C2B" w:rsidRDefault="00495DD3" w:rsidP="00751C2B">
      <w:pPr>
        <w:spacing w:line="276" w:lineRule="auto"/>
        <w:jc w:val="both"/>
        <w:rPr>
          <w:rFonts w:ascii="Segoe UI" w:hAnsi="Segoe UI" w:cs="Segoe UI"/>
          <w:bCs/>
          <w:iCs/>
          <w:sz w:val="22"/>
          <w:szCs w:val="22"/>
        </w:rPr>
      </w:pPr>
    </w:p>
    <w:sectPr w:rsidR="00495DD3" w:rsidRPr="00751C2B" w:rsidSect="0085785F">
      <w:footerReference w:type="default" r:id="rId8"/>
      <w:type w:val="continuous"/>
      <w:pgSz w:w="11906" w:h="16838"/>
      <w:pgMar w:top="1397" w:right="1134" w:bottom="1134" w:left="1134"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5921" w14:textId="77777777" w:rsidR="00C67186" w:rsidRDefault="00C67186">
      <w:r>
        <w:separator/>
      </w:r>
    </w:p>
  </w:endnote>
  <w:endnote w:type="continuationSeparator" w:id="0">
    <w:p w14:paraId="0C57FEC4" w14:textId="77777777" w:rsidR="00C67186" w:rsidRDefault="00C6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LPSO P+ Futura T">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728636285"/>
      <w:docPartObj>
        <w:docPartGallery w:val="Page Numbers (Top of Page)"/>
        <w:docPartUnique/>
      </w:docPartObj>
    </w:sdtPr>
    <w:sdtEndPr/>
    <w:sdtContent>
      <w:p w14:paraId="2ACC6E06" w14:textId="0782473A" w:rsidR="00751C2B" w:rsidRPr="00751C2B" w:rsidRDefault="00751C2B" w:rsidP="00751C2B">
        <w:pPr>
          <w:pStyle w:val="Zpat"/>
          <w:jc w:val="center"/>
          <w:rPr>
            <w:rFonts w:ascii="Segoe UI" w:hAnsi="Segoe UI" w:cs="Segoe UI"/>
          </w:rPr>
        </w:pPr>
        <w:r w:rsidRPr="00532547">
          <w:rPr>
            <w:rFonts w:ascii="Segoe UI" w:hAnsi="Segoe UI" w:cs="Segoe UI"/>
          </w:rPr>
          <w:t xml:space="preserve">Stránka </w:t>
        </w:r>
        <w:r w:rsidRPr="00532547">
          <w:rPr>
            <w:rFonts w:ascii="Segoe UI" w:hAnsi="Segoe UI" w:cs="Segoe UI"/>
            <w:b/>
            <w:bCs/>
            <w:sz w:val="24"/>
            <w:szCs w:val="24"/>
          </w:rPr>
          <w:fldChar w:fldCharType="begin"/>
        </w:r>
        <w:r w:rsidRPr="00532547">
          <w:rPr>
            <w:rFonts w:ascii="Segoe UI" w:hAnsi="Segoe UI" w:cs="Segoe UI"/>
            <w:b/>
            <w:bCs/>
          </w:rPr>
          <w:instrText>PAGE</w:instrText>
        </w:r>
        <w:r w:rsidRPr="00532547">
          <w:rPr>
            <w:rFonts w:ascii="Segoe UI" w:hAnsi="Segoe UI" w:cs="Segoe UI"/>
            <w:b/>
            <w:bCs/>
            <w:sz w:val="24"/>
            <w:szCs w:val="24"/>
          </w:rPr>
          <w:fldChar w:fldCharType="separate"/>
        </w:r>
        <w:r>
          <w:rPr>
            <w:rFonts w:ascii="Segoe UI" w:hAnsi="Segoe UI" w:cs="Segoe UI"/>
            <w:b/>
            <w:bCs/>
            <w:sz w:val="24"/>
            <w:szCs w:val="24"/>
          </w:rPr>
          <w:t>1</w:t>
        </w:r>
        <w:r w:rsidRPr="00532547">
          <w:rPr>
            <w:rFonts w:ascii="Segoe UI" w:hAnsi="Segoe UI" w:cs="Segoe UI"/>
            <w:b/>
            <w:bCs/>
            <w:sz w:val="24"/>
            <w:szCs w:val="24"/>
          </w:rPr>
          <w:fldChar w:fldCharType="end"/>
        </w:r>
        <w:r w:rsidRPr="00532547">
          <w:rPr>
            <w:rFonts w:ascii="Segoe UI" w:hAnsi="Segoe UI" w:cs="Segoe UI"/>
          </w:rPr>
          <w:t xml:space="preserve"> z </w:t>
        </w:r>
        <w:r w:rsidRPr="00532547">
          <w:rPr>
            <w:rFonts w:ascii="Segoe UI" w:hAnsi="Segoe UI" w:cs="Segoe UI"/>
            <w:b/>
            <w:bCs/>
            <w:sz w:val="24"/>
            <w:szCs w:val="24"/>
          </w:rPr>
          <w:fldChar w:fldCharType="begin"/>
        </w:r>
        <w:r w:rsidRPr="00532547">
          <w:rPr>
            <w:rFonts w:ascii="Segoe UI" w:hAnsi="Segoe UI" w:cs="Segoe UI"/>
            <w:b/>
            <w:bCs/>
          </w:rPr>
          <w:instrText>NUMPAGES</w:instrText>
        </w:r>
        <w:r w:rsidRPr="00532547">
          <w:rPr>
            <w:rFonts w:ascii="Segoe UI" w:hAnsi="Segoe UI" w:cs="Segoe UI"/>
            <w:b/>
            <w:bCs/>
            <w:sz w:val="24"/>
            <w:szCs w:val="24"/>
          </w:rPr>
          <w:fldChar w:fldCharType="separate"/>
        </w:r>
        <w:r>
          <w:rPr>
            <w:rFonts w:ascii="Segoe UI" w:hAnsi="Segoe UI" w:cs="Segoe UI"/>
            <w:b/>
            <w:bCs/>
            <w:sz w:val="24"/>
            <w:szCs w:val="24"/>
          </w:rPr>
          <w:t>18</w:t>
        </w:r>
        <w:r w:rsidRPr="00532547">
          <w:rPr>
            <w:rFonts w:ascii="Segoe UI" w:hAnsi="Segoe UI" w:cs="Segoe UI"/>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41CB" w14:textId="77777777" w:rsidR="00C67186" w:rsidRDefault="00C67186">
      <w:r>
        <w:separator/>
      </w:r>
    </w:p>
  </w:footnote>
  <w:footnote w:type="continuationSeparator" w:id="0">
    <w:p w14:paraId="621557C1" w14:textId="77777777" w:rsidR="00C67186" w:rsidRDefault="00C6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2129BE"/>
    <w:multiLevelType w:val="multilevel"/>
    <w:tmpl w:val="328EEEAC"/>
    <w:lvl w:ilvl="0">
      <w:start w:val="8"/>
      <w:numFmt w:val="decimal"/>
      <w:lvlText w:val="%1."/>
      <w:lvlJc w:val="left"/>
      <w:pPr>
        <w:ind w:left="440" w:hanging="440"/>
      </w:pPr>
      <w:rPr>
        <w:rFonts w:cs="Arial" w:hint="default"/>
      </w:rPr>
    </w:lvl>
    <w:lvl w:ilvl="1">
      <w:start w:val="10"/>
      <w:numFmt w:val="decimal"/>
      <w:lvlText w:val="%1.%2."/>
      <w:lvlJc w:val="left"/>
      <w:pPr>
        <w:ind w:left="440" w:hanging="4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06FA5FD3"/>
    <w:multiLevelType w:val="hybridMultilevel"/>
    <w:tmpl w:val="DE2CB7DC"/>
    <w:lvl w:ilvl="0" w:tplc="FFFFFFFF">
      <w:start w:val="1"/>
      <w:numFmt w:val="decimal"/>
      <w:lvlText w:val="%1."/>
      <w:lvlJc w:val="left"/>
      <w:pPr>
        <w:ind w:left="360" w:hanging="360"/>
      </w:pPr>
      <w:rPr>
        <w:rFonts w:cs="Times New Roman"/>
      </w:rPr>
    </w:lvl>
    <w:lvl w:ilvl="1" w:tplc="FFFFFFFF">
      <w:start w:val="1"/>
      <w:numFmt w:val="lowerLetter"/>
      <w:lvlText w:val="%2."/>
      <w:lvlJc w:val="left"/>
      <w:pPr>
        <w:ind w:left="928"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7FB5CD7"/>
    <w:multiLevelType w:val="hybridMultilevel"/>
    <w:tmpl w:val="E20A53B0"/>
    <w:lvl w:ilvl="0" w:tplc="AD96FD02">
      <w:start w:val="1"/>
      <w:numFmt w:val="none"/>
      <w:lvlText w:val="1%1.1"/>
      <w:lvlJc w:val="right"/>
      <w:pPr>
        <w:ind w:left="-1086" w:hanging="360"/>
      </w:pPr>
      <w:rPr>
        <w:rFonts w:hint="default"/>
      </w:rPr>
    </w:lvl>
    <w:lvl w:ilvl="1" w:tplc="04050019" w:tentative="1">
      <w:start w:val="1"/>
      <w:numFmt w:val="lowerLetter"/>
      <w:lvlText w:val="%2."/>
      <w:lvlJc w:val="left"/>
      <w:pPr>
        <w:ind w:left="-366" w:hanging="360"/>
      </w:pPr>
    </w:lvl>
    <w:lvl w:ilvl="2" w:tplc="0405001B" w:tentative="1">
      <w:start w:val="1"/>
      <w:numFmt w:val="lowerRoman"/>
      <w:lvlText w:val="%3."/>
      <w:lvlJc w:val="right"/>
      <w:pPr>
        <w:ind w:left="354" w:hanging="180"/>
      </w:pPr>
    </w:lvl>
    <w:lvl w:ilvl="3" w:tplc="0405000F" w:tentative="1">
      <w:start w:val="1"/>
      <w:numFmt w:val="decimal"/>
      <w:lvlText w:val="%4."/>
      <w:lvlJc w:val="left"/>
      <w:pPr>
        <w:ind w:left="1074" w:hanging="360"/>
      </w:pPr>
    </w:lvl>
    <w:lvl w:ilvl="4" w:tplc="04050019" w:tentative="1">
      <w:start w:val="1"/>
      <w:numFmt w:val="lowerLetter"/>
      <w:lvlText w:val="%5."/>
      <w:lvlJc w:val="left"/>
      <w:pPr>
        <w:ind w:left="1794" w:hanging="360"/>
      </w:pPr>
    </w:lvl>
    <w:lvl w:ilvl="5" w:tplc="0405001B" w:tentative="1">
      <w:start w:val="1"/>
      <w:numFmt w:val="lowerRoman"/>
      <w:lvlText w:val="%6."/>
      <w:lvlJc w:val="right"/>
      <w:pPr>
        <w:ind w:left="2514" w:hanging="180"/>
      </w:pPr>
    </w:lvl>
    <w:lvl w:ilvl="6" w:tplc="0405000F" w:tentative="1">
      <w:start w:val="1"/>
      <w:numFmt w:val="decimal"/>
      <w:lvlText w:val="%7."/>
      <w:lvlJc w:val="left"/>
      <w:pPr>
        <w:ind w:left="3234" w:hanging="360"/>
      </w:pPr>
    </w:lvl>
    <w:lvl w:ilvl="7" w:tplc="04050019" w:tentative="1">
      <w:start w:val="1"/>
      <w:numFmt w:val="lowerLetter"/>
      <w:lvlText w:val="%8."/>
      <w:lvlJc w:val="left"/>
      <w:pPr>
        <w:ind w:left="3954" w:hanging="360"/>
      </w:pPr>
    </w:lvl>
    <w:lvl w:ilvl="8" w:tplc="0405001B" w:tentative="1">
      <w:start w:val="1"/>
      <w:numFmt w:val="lowerRoman"/>
      <w:lvlText w:val="%9."/>
      <w:lvlJc w:val="right"/>
      <w:pPr>
        <w:ind w:left="4674" w:hanging="180"/>
      </w:pPr>
    </w:lvl>
  </w:abstractNum>
  <w:abstractNum w:abstractNumId="4" w15:restartNumberingAfterBreak="0">
    <w:nsid w:val="09D02C49"/>
    <w:multiLevelType w:val="hybridMultilevel"/>
    <w:tmpl w:val="A218FEAC"/>
    <w:lvl w:ilvl="0" w:tplc="6D4EAC12">
      <w:start w:val="1"/>
      <w:numFmt w:val="ordinal"/>
      <w:lvlText w:val="4.%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FA039A"/>
    <w:multiLevelType w:val="hybridMultilevel"/>
    <w:tmpl w:val="635085D0"/>
    <w:lvl w:ilvl="0" w:tplc="0EC272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982B8F"/>
    <w:multiLevelType w:val="hybridMultilevel"/>
    <w:tmpl w:val="DE2CB7DC"/>
    <w:lvl w:ilvl="0" w:tplc="0405000F">
      <w:start w:val="1"/>
      <w:numFmt w:val="decimal"/>
      <w:lvlText w:val="%1."/>
      <w:lvlJc w:val="left"/>
      <w:pPr>
        <w:ind w:left="360" w:hanging="360"/>
      </w:pPr>
      <w:rPr>
        <w:rFonts w:cs="Times New Roman"/>
      </w:rPr>
    </w:lvl>
    <w:lvl w:ilvl="1" w:tplc="04050019">
      <w:start w:val="1"/>
      <w:numFmt w:val="lowerLetter"/>
      <w:lvlText w:val="%2."/>
      <w:lvlJc w:val="left"/>
      <w:pPr>
        <w:ind w:left="928"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69D3A5B"/>
    <w:multiLevelType w:val="hybridMultilevel"/>
    <w:tmpl w:val="17DE286A"/>
    <w:lvl w:ilvl="0" w:tplc="254E68A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F456E8"/>
    <w:multiLevelType w:val="hybridMultilevel"/>
    <w:tmpl w:val="0386837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F302785"/>
    <w:multiLevelType w:val="hybridMultilevel"/>
    <w:tmpl w:val="739A7C56"/>
    <w:lvl w:ilvl="0" w:tplc="FFFFFFFF">
      <w:start w:val="1"/>
      <w:numFmt w:val="ordinal"/>
      <w:lvlText w:val="2.%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A0713D"/>
    <w:multiLevelType w:val="hybridMultilevel"/>
    <w:tmpl w:val="BF641372"/>
    <w:lvl w:ilvl="0" w:tplc="570E2A30">
      <w:start w:val="3"/>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24E06451"/>
    <w:multiLevelType w:val="hybridMultilevel"/>
    <w:tmpl w:val="739A7C56"/>
    <w:lvl w:ilvl="0" w:tplc="29DA1B6C">
      <w:start w:val="1"/>
      <w:numFmt w:val="ordinal"/>
      <w:lvlText w:val="2.%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91CAC"/>
    <w:multiLevelType w:val="hybridMultilevel"/>
    <w:tmpl w:val="702CCA9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15:restartNumberingAfterBreak="0">
    <w:nsid w:val="351B7F95"/>
    <w:multiLevelType w:val="hybridMultilevel"/>
    <w:tmpl w:val="AD5E87A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53F5DD1"/>
    <w:multiLevelType w:val="hybridMultilevel"/>
    <w:tmpl w:val="D8A497DA"/>
    <w:lvl w:ilvl="0" w:tplc="E6FAAF84">
      <w:start w:val="1"/>
      <w:numFmt w:val="ordinal"/>
      <w:lvlText w:val="8.%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8576A3"/>
    <w:multiLevelType w:val="multilevel"/>
    <w:tmpl w:val="93D03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2B4BC4"/>
    <w:multiLevelType w:val="hybridMultilevel"/>
    <w:tmpl w:val="DBD4DEC8"/>
    <w:lvl w:ilvl="0" w:tplc="FFFFFFFF">
      <w:start w:val="1"/>
      <w:numFmt w:val="ordinal"/>
      <w:lvlText w:val="3.%1"/>
      <w:lvlJc w:val="right"/>
      <w:pPr>
        <w:ind w:left="720" w:hanging="360"/>
      </w:pPr>
      <w:rPr>
        <w:rFonts w:hint="default"/>
      </w:rPr>
    </w:lvl>
    <w:lvl w:ilvl="1" w:tplc="FFFFFFFF">
      <w:start w:val="1"/>
      <w:numFmt w:val="bullet"/>
      <w:lvlText w:val="-"/>
      <w:lvlJc w:val="left"/>
      <w:pPr>
        <w:ind w:left="1440" w:hanging="360"/>
      </w:pPr>
      <w:rPr>
        <w:rFonts w:ascii="Helvetica" w:hAnsi="Helvetica" w:hint="default"/>
      </w:rPr>
    </w:lvl>
    <w:lvl w:ilvl="2" w:tplc="FFFFFFFF">
      <w:start w:val="1"/>
      <w:numFmt w:val="bullet"/>
      <w:lvlText w:val="-"/>
      <w:lvlJc w:val="left"/>
      <w:pPr>
        <w:ind w:left="2340" w:hanging="360"/>
      </w:pPr>
      <w:rPr>
        <w:rFonts w:ascii="Helvetica" w:hAnsi="Helvetica" w:hint="default"/>
      </w:rPr>
    </w:lvl>
    <w:lvl w:ilvl="3" w:tplc="4F782C54">
      <w:start w:val="618"/>
      <w:numFmt w:val="bullet"/>
      <w:lvlText w:val="-"/>
      <w:lvlJc w:val="left"/>
      <w:pPr>
        <w:ind w:left="2880" w:hanging="360"/>
      </w:pPr>
      <w:rPr>
        <w:rFonts w:ascii="Arial" w:eastAsia="MS Mincho"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947B55"/>
    <w:multiLevelType w:val="hybridMultilevel"/>
    <w:tmpl w:val="73121B1E"/>
    <w:lvl w:ilvl="0" w:tplc="CBD657D4">
      <w:start w:val="1"/>
      <w:numFmt w:val="ordinal"/>
      <w:lvlText w:val="3.%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775FB"/>
    <w:multiLevelType w:val="hybridMultilevel"/>
    <w:tmpl w:val="CDEA3ABC"/>
    <w:lvl w:ilvl="0" w:tplc="341444C4">
      <w:start w:val="1"/>
      <w:numFmt w:val="decimal"/>
      <w:lvlText w:val="8.%1."/>
      <w:lvlJc w:val="left"/>
      <w:pPr>
        <w:ind w:left="2450" w:hanging="360"/>
      </w:pPr>
      <w:rPr>
        <w:rFonts w:hint="default"/>
        <w:b w:val="0"/>
      </w:rPr>
    </w:lvl>
    <w:lvl w:ilvl="1" w:tplc="04050019" w:tentative="1">
      <w:start w:val="1"/>
      <w:numFmt w:val="lowerLetter"/>
      <w:lvlText w:val="%2."/>
      <w:lvlJc w:val="left"/>
      <w:pPr>
        <w:ind w:left="3170" w:hanging="360"/>
      </w:pPr>
    </w:lvl>
    <w:lvl w:ilvl="2" w:tplc="0405001B" w:tentative="1">
      <w:start w:val="1"/>
      <w:numFmt w:val="lowerRoman"/>
      <w:lvlText w:val="%3."/>
      <w:lvlJc w:val="right"/>
      <w:pPr>
        <w:ind w:left="3890" w:hanging="180"/>
      </w:pPr>
    </w:lvl>
    <w:lvl w:ilvl="3" w:tplc="0405000F" w:tentative="1">
      <w:start w:val="1"/>
      <w:numFmt w:val="decimal"/>
      <w:lvlText w:val="%4."/>
      <w:lvlJc w:val="left"/>
      <w:pPr>
        <w:ind w:left="4610" w:hanging="360"/>
      </w:pPr>
    </w:lvl>
    <w:lvl w:ilvl="4" w:tplc="04050019" w:tentative="1">
      <w:start w:val="1"/>
      <w:numFmt w:val="lowerLetter"/>
      <w:lvlText w:val="%5."/>
      <w:lvlJc w:val="left"/>
      <w:pPr>
        <w:ind w:left="5330" w:hanging="360"/>
      </w:pPr>
    </w:lvl>
    <w:lvl w:ilvl="5" w:tplc="0405001B" w:tentative="1">
      <w:start w:val="1"/>
      <w:numFmt w:val="lowerRoman"/>
      <w:lvlText w:val="%6."/>
      <w:lvlJc w:val="right"/>
      <w:pPr>
        <w:ind w:left="6050" w:hanging="180"/>
      </w:pPr>
    </w:lvl>
    <w:lvl w:ilvl="6" w:tplc="0405000F" w:tentative="1">
      <w:start w:val="1"/>
      <w:numFmt w:val="decimal"/>
      <w:lvlText w:val="%7."/>
      <w:lvlJc w:val="left"/>
      <w:pPr>
        <w:ind w:left="6770" w:hanging="360"/>
      </w:pPr>
    </w:lvl>
    <w:lvl w:ilvl="7" w:tplc="04050019" w:tentative="1">
      <w:start w:val="1"/>
      <w:numFmt w:val="lowerLetter"/>
      <w:lvlText w:val="%8."/>
      <w:lvlJc w:val="left"/>
      <w:pPr>
        <w:ind w:left="7490" w:hanging="360"/>
      </w:pPr>
    </w:lvl>
    <w:lvl w:ilvl="8" w:tplc="0405001B" w:tentative="1">
      <w:start w:val="1"/>
      <w:numFmt w:val="lowerRoman"/>
      <w:lvlText w:val="%9."/>
      <w:lvlJc w:val="right"/>
      <w:pPr>
        <w:ind w:left="8210" w:hanging="180"/>
      </w:pPr>
    </w:lvl>
  </w:abstractNum>
  <w:abstractNum w:abstractNumId="19" w15:restartNumberingAfterBreak="0">
    <w:nsid w:val="3C153C16"/>
    <w:multiLevelType w:val="hybridMultilevel"/>
    <w:tmpl w:val="ADCE2348"/>
    <w:lvl w:ilvl="0" w:tplc="341444C4">
      <w:start w:val="1"/>
      <w:numFmt w:val="decimal"/>
      <w:lvlText w:val="8.%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C5A0ADB"/>
    <w:multiLevelType w:val="multilevel"/>
    <w:tmpl w:val="66BCAEC4"/>
    <w:lvl w:ilvl="0">
      <w:start w:val="1"/>
      <w:numFmt w:val="ordinal"/>
      <w:lvlText w:val="6.%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34E3DA7"/>
    <w:multiLevelType w:val="hybridMultilevel"/>
    <w:tmpl w:val="0386837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607312D"/>
    <w:multiLevelType w:val="hybridMultilevel"/>
    <w:tmpl w:val="B30C6DEE"/>
    <w:lvl w:ilvl="0" w:tplc="CBD657D4">
      <w:start w:val="1"/>
      <w:numFmt w:val="ordinal"/>
      <w:lvlText w:val="3.%1"/>
      <w:lvlJc w:val="right"/>
      <w:pPr>
        <w:ind w:left="720" w:hanging="360"/>
      </w:pPr>
      <w:rPr>
        <w:rFonts w:hint="default"/>
      </w:rPr>
    </w:lvl>
    <w:lvl w:ilvl="1" w:tplc="F306BB32">
      <w:start w:val="1"/>
      <w:numFmt w:val="bullet"/>
      <w:lvlText w:val="-"/>
      <w:lvlJc w:val="left"/>
      <w:pPr>
        <w:ind w:left="1440" w:hanging="360"/>
      </w:pPr>
      <w:rPr>
        <w:rFonts w:ascii="Helvetica" w:hAnsi="Helvetica"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EC37C5"/>
    <w:multiLevelType w:val="hybridMultilevel"/>
    <w:tmpl w:val="5A5AB34C"/>
    <w:lvl w:ilvl="0" w:tplc="CBD657D4">
      <w:start w:val="1"/>
      <w:numFmt w:val="ordinal"/>
      <w:lvlText w:val="3.%1"/>
      <w:lvlJc w:val="right"/>
      <w:pPr>
        <w:ind w:left="720" w:hanging="360"/>
      </w:pPr>
      <w:rPr>
        <w:rFonts w:hint="default"/>
      </w:rPr>
    </w:lvl>
    <w:lvl w:ilvl="1" w:tplc="F306BB32">
      <w:start w:val="1"/>
      <w:numFmt w:val="bullet"/>
      <w:lvlText w:val="-"/>
      <w:lvlJc w:val="left"/>
      <w:pPr>
        <w:ind w:left="1440" w:hanging="360"/>
      </w:pPr>
      <w:rPr>
        <w:rFonts w:ascii="Helvetica" w:hAnsi="Helvetica" w:hint="default"/>
      </w:rPr>
    </w:lvl>
    <w:lvl w:ilvl="2" w:tplc="F306BB32">
      <w:start w:val="1"/>
      <w:numFmt w:val="bullet"/>
      <w:lvlText w:val="-"/>
      <w:lvlJc w:val="left"/>
      <w:pPr>
        <w:ind w:left="2340" w:hanging="360"/>
      </w:pPr>
      <w:rPr>
        <w:rFonts w:ascii="Helvetica" w:hAnsi="Helvetica"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F57376"/>
    <w:multiLevelType w:val="multilevel"/>
    <w:tmpl w:val="4B763EAC"/>
    <w:lvl w:ilvl="0">
      <w:start w:val="1"/>
      <w:numFmt w:val="ordinal"/>
      <w:lvlText w:val="9.%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F0656D5"/>
    <w:multiLevelType w:val="hybridMultilevel"/>
    <w:tmpl w:val="0024CFF4"/>
    <w:lvl w:ilvl="0" w:tplc="9318A454">
      <w:start w:val="1"/>
      <w:numFmt w:val="ordinal"/>
      <w:lvlText w:val="6.%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5C0D19"/>
    <w:multiLevelType w:val="hybridMultilevel"/>
    <w:tmpl w:val="95B83F36"/>
    <w:lvl w:ilvl="0" w:tplc="A8265C9A">
      <w:start w:val="1"/>
      <w:numFmt w:val="ordinal"/>
      <w:lvlText w:val="1.%1"/>
      <w:lvlJc w:val="righ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697E8F2C">
      <w:start w:val="1"/>
      <w:numFmt w:val="lowerRoman"/>
      <w:lvlText w:val="%4."/>
      <w:lvlJc w:val="left"/>
      <w:pPr>
        <w:ind w:left="2880" w:hanging="360"/>
      </w:pPr>
      <w:rPr>
        <w:rFonts w:ascii="Helvetica" w:eastAsia="Times New Roman" w:hAnsi="Helvetica"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4C6C21"/>
    <w:multiLevelType w:val="hybridMultilevel"/>
    <w:tmpl w:val="D05CFE16"/>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3064526"/>
    <w:multiLevelType w:val="hybridMultilevel"/>
    <w:tmpl w:val="DE2CB7DC"/>
    <w:lvl w:ilvl="0" w:tplc="FFFFFFFF">
      <w:start w:val="1"/>
      <w:numFmt w:val="decimal"/>
      <w:lvlText w:val="%1."/>
      <w:lvlJc w:val="left"/>
      <w:pPr>
        <w:ind w:left="360" w:hanging="360"/>
      </w:pPr>
      <w:rPr>
        <w:rFonts w:cs="Times New Roman"/>
      </w:rPr>
    </w:lvl>
    <w:lvl w:ilvl="1" w:tplc="FFFFFFFF">
      <w:start w:val="1"/>
      <w:numFmt w:val="lowerLetter"/>
      <w:lvlText w:val="%2."/>
      <w:lvlJc w:val="left"/>
      <w:pPr>
        <w:ind w:left="928"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5BE248A"/>
    <w:multiLevelType w:val="multilevel"/>
    <w:tmpl w:val="F6E66656"/>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6BF1DC5"/>
    <w:multiLevelType w:val="hybridMultilevel"/>
    <w:tmpl w:val="7820F572"/>
    <w:lvl w:ilvl="0" w:tplc="BEFA3196">
      <w:start w:val="1"/>
      <w:numFmt w:val="ordin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B034E1"/>
    <w:multiLevelType w:val="hybridMultilevel"/>
    <w:tmpl w:val="0386837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C6D0839"/>
    <w:multiLevelType w:val="hybridMultilevel"/>
    <w:tmpl w:val="2ABA735A"/>
    <w:lvl w:ilvl="0" w:tplc="BA74A72A">
      <w:start w:val="3"/>
      <w:numFmt w:val="bullet"/>
      <w:lvlText w:val="-"/>
      <w:lvlJc w:val="left"/>
      <w:pPr>
        <w:tabs>
          <w:tab w:val="num" w:pos="720"/>
        </w:tabs>
        <w:ind w:left="720" w:hanging="360"/>
      </w:pPr>
      <w:rPr>
        <w:rFonts w:ascii="Times New Roman" w:eastAsia="Times New Roman" w:hAnsi="Times New Roman" w:cs="Times New Roman" w:hint="default"/>
      </w:rPr>
    </w:lvl>
    <w:lvl w:ilvl="1" w:tplc="9C9ED642" w:tentative="1">
      <w:start w:val="1"/>
      <w:numFmt w:val="bullet"/>
      <w:lvlText w:val="o"/>
      <w:lvlJc w:val="left"/>
      <w:pPr>
        <w:tabs>
          <w:tab w:val="num" w:pos="1440"/>
        </w:tabs>
        <w:ind w:left="1440" w:hanging="360"/>
      </w:pPr>
      <w:rPr>
        <w:rFonts w:ascii="Courier New" w:hAnsi="Courier New" w:cs="Courier New" w:hint="default"/>
      </w:rPr>
    </w:lvl>
    <w:lvl w:ilvl="2" w:tplc="3D4CD59A" w:tentative="1">
      <w:start w:val="1"/>
      <w:numFmt w:val="bullet"/>
      <w:lvlText w:val=""/>
      <w:lvlJc w:val="left"/>
      <w:pPr>
        <w:tabs>
          <w:tab w:val="num" w:pos="2160"/>
        </w:tabs>
        <w:ind w:left="2160" w:hanging="360"/>
      </w:pPr>
      <w:rPr>
        <w:rFonts w:ascii="Wingdings" w:hAnsi="Wingdings" w:hint="default"/>
      </w:rPr>
    </w:lvl>
    <w:lvl w:ilvl="3" w:tplc="FCF01E16" w:tentative="1">
      <w:start w:val="1"/>
      <w:numFmt w:val="bullet"/>
      <w:lvlText w:val=""/>
      <w:lvlJc w:val="left"/>
      <w:pPr>
        <w:tabs>
          <w:tab w:val="num" w:pos="2880"/>
        </w:tabs>
        <w:ind w:left="2880" w:hanging="360"/>
      </w:pPr>
      <w:rPr>
        <w:rFonts w:ascii="Symbol" w:hAnsi="Symbol" w:hint="default"/>
      </w:rPr>
    </w:lvl>
    <w:lvl w:ilvl="4" w:tplc="BB8EDB76" w:tentative="1">
      <w:start w:val="1"/>
      <w:numFmt w:val="bullet"/>
      <w:lvlText w:val="o"/>
      <w:lvlJc w:val="left"/>
      <w:pPr>
        <w:tabs>
          <w:tab w:val="num" w:pos="3600"/>
        </w:tabs>
        <w:ind w:left="3600" w:hanging="360"/>
      </w:pPr>
      <w:rPr>
        <w:rFonts w:ascii="Courier New" w:hAnsi="Courier New" w:cs="Courier New" w:hint="default"/>
      </w:rPr>
    </w:lvl>
    <w:lvl w:ilvl="5" w:tplc="D8B0613C" w:tentative="1">
      <w:start w:val="1"/>
      <w:numFmt w:val="bullet"/>
      <w:lvlText w:val=""/>
      <w:lvlJc w:val="left"/>
      <w:pPr>
        <w:tabs>
          <w:tab w:val="num" w:pos="4320"/>
        </w:tabs>
        <w:ind w:left="4320" w:hanging="360"/>
      </w:pPr>
      <w:rPr>
        <w:rFonts w:ascii="Wingdings" w:hAnsi="Wingdings" w:hint="default"/>
      </w:rPr>
    </w:lvl>
    <w:lvl w:ilvl="6" w:tplc="BA8AC944" w:tentative="1">
      <w:start w:val="1"/>
      <w:numFmt w:val="bullet"/>
      <w:lvlText w:val=""/>
      <w:lvlJc w:val="left"/>
      <w:pPr>
        <w:tabs>
          <w:tab w:val="num" w:pos="5040"/>
        </w:tabs>
        <w:ind w:left="5040" w:hanging="360"/>
      </w:pPr>
      <w:rPr>
        <w:rFonts w:ascii="Symbol" w:hAnsi="Symbol" w:hint="default"/>
      </w:rPr>
    </w:lvl>
    <w:lvl w:ilvl="7" w:tplc="CCB492D2" w:tentative="1">
      <w:start w:val="1"/>
      <w:numFmt w:val="bullet"/>
      <w:lvlText w:val="o"/>
      <w:lvlJc w:val="left"/>
      <w:pPr>
        <w:tabs>
          <w:tab w:val="num" w:pos="5760"/>
        </w:tabs>
        <w:ind w:left="5760" w:hanging="360"/>
      </w:pPr>
      <w:rPr>
        <w:rFonts w:ascii="Courier New" w:hAnsi="Courier New" w:cs="Courier New" w:hint="default"/>
      </w:rPr>
    </w:lvl>
    <w:lvl w:ilvl="8" w:tplc="0436F70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91CA2"/>
    <w:multiLevelType w:val="hybridMultilevel"/>
    <w:tmpl w:val="65A86C52"/>
    <w:lvl w:ilvl="0" w:tplc="A8265C9A">
      <w:start w:val="1"/>
      <w:numFmt w:val="ordinal"/>
      <w:lvlText w:val="1.%1"/>
      <w:lvlJc w:val="righ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1777" w:hanging="36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FA2ED9"/>
    <w:multiLevelType w:val="hybridMultilevel"/>
    <w:tmpl w:val="CDF603E4"/>
    <w:lvl w:ilvl="0" w:tplc="446EBD24">
      <w:start w:val="1"/>
      <w:numFmt w:val="ordin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BF3500"/>
    <w:multiLevelType w:val="hybridMultilevel"/>
    <w:tmpl w:val="CF6CDC7C"/>
    <w:lvl w:ilvl="0" w:tplc="7F127690">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6" w15:restartNumberingAfterBreak="0">
    <w:nsid w:val="66343782"/>
    <w:multiLevelType w:val="hybridMultilevel"/>
    <w:tmpl w:val="8ACACDE2"/>
    <w:lvl w:ilvl="0" w:tplc="A07AF6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15:restartNumberingAfterBreak="0">
    <w:nsid w:val="69F07A4B"/>
    <w:multiLevelType w:val="multilevel"/>
    <w:tmpl w:val="BF34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572E8E"/>
    <w:multiLevelType w:val="hybridMultilevel"/>
    <w:tmpl w:val="74B6E266"/>
    <w:lvl w:ilvl="0" w:tplc="D348116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C642F9"/>
    <w:multiLevelType w:val="hybridMultilevel"/>
    <w:tmpl w:val="D3AE70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DD96A64"/>
    <w:multiLevelType w:val="multilevel"/>
    <w:tmpl w:val="9AF2D2DE"/>
    <w:lvl w:ilvl="0">
      <w:start w:val="1"/>
      <w:numFmt w:val="ordinal"/>
      <w:lvlText w:val="8.%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42B6E5D"/>
    <w:multiLevelType w:val="hybridMultilevel"/>
    <w:tmpl w:val="D3AE70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91729E9"/>
    <w:multiLevelType w:val="hybridMultilevel"/>
    <w:tmpl w:val="D3AE70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95"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9F6157F"/>
    <w:multiLevelType w:val="hybridMultilevel"/>
    <w:tmpl w:val="AEF22F44"/>
    <w:lvl w:ilvl="0" w:tplc="04050017">
      <w:start w:val="1"/>
      <w:numFmt w:val="lowerLetter"/>
      <w:lvlText w:val="%1)"/>
      <w:lvlJc w:val="left"/>
      <w:pPr>
        <w:ind w:left="1497" w:hanging="360"/>
      </w:pPr>
    </w:lvl>
    <w:lvl w:ilvl="1" w:tplc="04050019" w:tentative="1">
      <w:start w:val="1"/>
      <w:numFmt w:val="lowerLetter"/>
      <w:lvlText w:val="%2."/>
      <w:lvlJc w:val="left"/>
      <w:pPr>
        <w:ind w:left="2217" w:hanging="360"/>
      </w:pPr>
    </w:lvl>
    <w:lvl w:ilvl="2" w:tplc="0405001B" w:tentative="1">
      <w:start w:val="1"/>
      <w:numFmt w:val="lowerRoman"/>
      <w:lvlText w:val="%3."/>
      <w:lvlJc w:val="right"/>
      <w:pPr>
        <w:ind w:left="2937" w:hanging="180"/>
      </w:pPr>
    </w:lvl>
    <w:lvl w:ilvl="3" w:tplc="0405000F" w:tentative="1">
      <w:start w:val="1"/>
      <w:numFmt w:val="decimal"/>
      <w:lvlText w:val="%4."/>
      <w:lvlJc w:val="left"/>
      <w:pPr>
        <w:ind w:left="3657" w:hanging="360"/>
      </w:pPr>
    </w:lvl>
    <w:lvl w:ilvl="4" w:tplc="04050019" w:tentative="1">
      <w:start w:val="1"/>
      <w:numFmt w:val="lowerLetter"/>
      <w:lvlText w:val="%5."/>
      <w:lvlJc w:val="left"/>
      <w:pPr>
        <w:ind w:left="4377" w:hanging="360"/>
      </w:pPr>
    </w:lvl>
    <w:lvl w:ilvl="5" w:tplc="0405001B" w:tentative="1">
      <w:start w:val="1"/>
      <w:numFmt w:val="lowerRoman"/>
      <w:lvlText w:val="%6."/>
      <w:lvlJc w:val="right"/>
      <w:pPr>
        <w:ind w:left="5097" w:hanging="180"/>
      </w:pPr>
    </w:lvl>
    <w:lvl w:ilvl="6" w:tplc="0405000F" w:tentative="1">
      <w:start w:val="1"/>
      <w:numFmt w:val="decimal"/>
      <w:lvlText w:val="%7."/>
      <w:lvlJc w:val="left"/>
      <w:pPr>
        <w:ind w:left="5817" w:hanging="360"/>
      </w:pPr>
    </w:lvl>
    <w:lvl w:ilvl="7" w:tplc="04050019" w:tentative="1">
      <w:start w:val="1"/>
      <w:numFmt w:val="lowerLetter"/>
      <w:lvlText w:val="%8."/>
      <w:lvlJc w:val="left"/>
      <w:pPr>
        <w:ind w:left="6537" w:hanging="360"/>
      </w:pPr>
    </w:lvl>
    <w:lvl w:ilvl="8" w:tplc="0405001B" w:tentative="1">
      <w:start w:val="1"/>
      <w:numFmt w:val="lowerRoman"/>
      <w:lvlText w:val="%9."/>
      <w:lvlJc w:val="right"/>
      <w:pPr>
        <w:ind w:left="7257" w:hanging="180"/>
      </w:pPr>
    </w:lvl>
  </w:abstractNum>
  <w:num w:numId="1">
    <w:abstractNumId w:val="32"/>
  </w:num>
  <w:num w:numId="2">
    <w:abstractNumId w:val="37"/>
  </w:num>
  <w:num w:numId="3">
    <w:abstractNumId w:val="7"/>
  </w:num>
  <w:num w:numId="4">
    <w:abstractNumId w:val="38"/>
  </w:num>
  <w:num w:numId="5">
    <w:abstractNumId w:val="10"/>
  </w:num>
  <w:num w:numId="6">
    <w:abstractNumId w:val="43"/>
  </w:num>
  <w:num w:numId="7">
    <w:abstractNumId w:val="3"/>
  </w:num>
  <w:num w:numId="8">
    <w:abstractNumId w:val="33"/>
  </w:num>
  <w:num w:numId="9">
    <w:abstractNumId w:val="26"/>
  </w:num>
  <w:num w:numId="10">
    <w:abstractNumId w:val="11"/>
  </w:num>
  <w:num w:numId="11">
    <w:abstractNumId w:val="17"/>
  </w:num>
  <w:num w:numId="12">
    <w:abstractNumId w:val="22"/>
  </w:num>
  <w:num w:numId="13">
    <w:abstractNumId w:val="23"/>
  </w:num>
  <w:num w:numId="14">
    <w:abstractNumId w:val="4"/>
  </w:num>
  <w:num w:numId="15">
    <w:abstractNumId w:val="30"/>
  </w:num>
  <w:num w:numId="16">
    <w:abstractNumId w:val="25"/>
  </w:num>
  <w:num w:numId="17">
    <w:abstractNumId w:val="34"/>
  </w:num>
  <w:num w:numId="18">
    <w:abstractNumId w:val="5"/>
  </w:num>
  <w:num w:numId="19">
    <w:abstractNumId w:val="18"/>
  </w:num>
  <w:num w:numId="20">
    <w:abstractNumId w:val="19"/>
  </w:num>
  <w:num w:numId="21">
    <w:abstractNumId w:val="14"/>
  </w:num>
  <w:num w:numId="22">
    <w:abstractNumId w:val="16"/>
  </w:num>
  <w:num w:numId="23">
    <w:abstractNumId w:val="1"/>
  </w:num>
  <w:num w:numId="24">
    <w:abstractNumId w:val="24"/>
  </w:num>
  <w:num w:numId="25">
    <w:abstractNumId w:val="29"/>
  </w:num>
  <w:num w:numId="26">
    <w:abstractNumId w:val="36"/>
  </w:num>
  <w:num w:numId="27">
    <w:abstractNumId w:val="35"/>
  </w:num>
  <w:num w:numId="28">
    <w:abstractNumId w:val="9"/>
  </w:num>
  <w:num w:numId="29">
    <w:abstractNumId w:val="20"/>
  </w:num>
  <w:num w:numId="30">
    <w:abstractNumId w:val="40"/>
  </w:num>
  <w:num w:numId="31">
    <w:abstractNumId w:val="15"/>
  </w:num>
  <w:num w:numId="32">
    <w:abstractNumId w:val="12"/>
  </w:num>
  <w:num w:numId="33">
    <w:abstractNumId w:val="21"/>
  </w:num>
  <w:num w:numId="34">
    <w:abstractNumId w:val="31"/>
  </w:num>
  <w:num w:numId="35">
    <w:abstractNumId w:val="8"/>
  </w:num>
  <w:num w:numId="36">
    <w:abstractNumId w:val="0"/>
  </w:num>
  <w:num w:numId="37">
    <w:abstractNumId w:val="13"/>
  </w:num>
  <w:num w:numId="38">
    <w:abstractNumId w:val="27"/>
  </w:num>
  <w:num w:numId="39">
    <w:abstractNumId w:val="6"/>
  </w:num>
  <w:num w:numId="40">
    <w:abstractNumId w:val="28"/>
  </w:num>
  <w:num w:numId="41">
    <w:abstractNumId w:val="2"/>
  </w:num>
  <w:num w:numId="42">
    <w:abstractNumId w:val="42"/>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E6"/>
    <w:rsid w:val="00002EAE"/>
    <w:rsid w:val="000030FD"/>
    <w:rsid w:val="00003625"/>
    <w:rsid w:val="000115E5"/>
    <w:rsid w:val="000154E4"/>
    <w:rsid w:val="000164C0"/>
    <w:rsid w:val="00023F8E"/>
    <w:rsid w:val="0002481C"/>
    <w:rsid w:val="00024C87"/>
    <w:rsid w:val="000260AF"/>
    <w:rsid w:val="00057A51"/>
    <w:rsid w:val="00071A2D"/>
    <w:rsid w:val="00075023"/>
    <w:rsid w:val="00081DFC"/>
    <w:rsid w:val="000A0146"/>
    <w:rsid w:val="000A4B80"/>
    <w:rsid w:val="000B2C32"/>
    <w:rsid w:val="000B5B1C"/>
    <w:rsid w:val="000B5F81"/>
    <w:rsid w:val="000C78C6"/>
    <w:rsid w:val="000D3F93"/>
    <w:rsid w:val="000E0AB7"/>
    <w:rsid w:val="000E1CC0"/>
    <w:rsid w:val="000E32FD"/>
    <w:rsid w:val="000E3645"/>
    <w:rsid w:val="000E5610"/>
    <w:rsid w:val="000E5778"/>
    <w:rsid w:val="000F44AC"/>
    <w:rsid w:val="000F506A"/>
    <w:rsid w:val="00110211"/>
    <w:rsid w:val="00115C3A"/>
    <w:rsid w:val="0012051A"/>
    <w:rsid w:val="00122662"/>
    <w:rsid w:val="00122C0E"/>
    <w:rsid w:val="00123137"/>
    <w:rsid w:val="0012345C"/>
    <w:rsid w:val="00125322"/>
    <w:rsid w:val="00127B5F"/>
    <w:rsid w:val="001318AB"/>
    <w:rsid w:val="0016460B"/>
    <w:rsid w:val="00173ADD"/>
    <w:rsid w:val="00174ACF"/>
    <w:rsid w:val="001754B1"/>
    <w:rsid w:val="00182DDF"/>
    <w:rsid w:val="001A2DFD"/>
    <w:rsid w:val="001A4DE6"/>
    <w:rsid w:val="001A5032"/>
    <w:rsid w:val="001A54C2"/>
    <w:rsid w:val="001A6272"/>
    <w:rsid w:val="001B558D"/>
    <w:rsid w:val="001B5FA9"/>
    <w:rsid w:val="001C4E38"/>
    <w:rsid w:val="001D2EF6"/>
    <w:rsid w:val="001D73F7"/>
    <w:rsid w:val="001E1C1D"/>
    <w:rsid w:val="001E1F6D"/>
    <w:rsid w:val="001E2364"/>
    <w:rsid w:val="001F067E"/>
    <w:rsid w:val="001F27BF"/>
    <w:rsid w:val="001F3D38"/>
    <w:rsid w:val="00203031"/>
    <w:rsid w:val="00203BA6"/>
    <w:rsid w:val="002122F6"/>
    <w:rsid w:val="0021339F"/>
    <w:rsid w:val="0022475B"/>
    <w:rsid w:val="002262DB"/>
    <w:rsid w:val="00230B86"/>
    <w:rsid w:val="00231A20"/>
    <w:rsid w:val="00233045"/>
    <w:rsid w:val="0023400A"/>
    <w:rsid w:val="002449A6"/>
    <w:rsid w:val="00244A97"/>
    <w:rsid w:val="00253459"/>
    <w:rsid w:val="00260985"/>
    <w:rsid w:val="002638BB"/>
    <w:rsid w:val="0026441E"/>
    <w:rsid w:val="002707A0"/>
    <w:rsid w:val="00271C49"/>
    <w:rsid w:val="002804DC"/>
    <w:rsid w:val="002914BA"/>
    <w:rsid w:val="00293C03"/>
    <w:rsid w:val="002A093D"/>
    <w:rsid w:val="002A773C"/>
    <w:rsid w:val="002B2837"/>
    <w:rsid w:val="002C0DCA"/>
    <w:rsid w:val="002C2971"/>
    <w:rsid w:val="002C3858"/>
    <w:rsid w:val="002C7E87"/>
    <w:rsid w:val="002D0476"/>
    <w:rsid w:val="002D2240"/>
    <w:rsid w:val="002D3BD4"/>
    <w:rsid w:val="002D6774"/>
    <w:rsid w:val="002F4287"/>
    <w:rsid w:val="002F7D7D"/>
    <w:rsid w:val="003039D5"/>
    <w:rsid w:val="0030663E"/>
    <w:rsid w:val="00312328"/>
    <w:rsid w:val="00313DD2"/>
    <w:rsid w:val="003208AB"/>
    <w:rsid w:val="00334B56"/>
    <w:rsid w:val="00364974"/>
    <w:rsid w:val="00384427"/>
    <w:rsid w:val="003A034E"/>
    <w:rsid w:val="003B09B8"/>
    <w:rsid w:val="003B1873"/>
    <w:rsid w:val="003C51AF"/>
    <w:rsid w:val="003C5D7A"/>
    <w:rsid w:val="003D5A67"/>
    <w:rsid w:val="003E04E5"/>
    <w:rsid w:val="003E4437"/>
    <w:rsid w:val="003F0CD0"/>
    <w:rsid w:val="003F1013"/>
    <w:rsid w:val="003F2ECF"/>
    <w:rsid w:val="003F52B3"/>
    <w:rsid w:val="004011C1"/>
    <w:rsid w:val="00441B3E"/>
    <w:rsid w:val="00441E49"/>
    <w:rsid w:val="004431B1"/>
    <w:rsid w:val="0044337C"/>
    <w:rsid w:val="0045261F"/>
    <w:rsid w:val="0045375D"/>
    <w:rsid w:val="0045762C"/>
    <w:rsid w:val="00463907"/>
    <w:rsid w:val="00480BE4"/>
    <w:rsid w:val="00494B20"/>
    <w:rsid w:val="00495DD3"/>
    <w:rsid w:val="004A0713"/>
    <w:rsid w:val="004B20D7"/>
    <w:rsid w:val="004C22C1"/>
    <w:rsid w:val="004D614D"/>
    <w:rsid w:val="004E3C8D"/>
    <w:rsid w:val="004E4C17"/>
    <w:rsid w:val="004E6770"/>
    <w:rsid w:val="005045D0"/>
    <w:rsid w:val="00507256"/>
    <w:rsid w:val="00507BF1"/>
    <w:rsid w:val="00527A24"/>
    <w:rsid w:val="00527EC5"/>
    <w:rsid w:val="00531411"/>
    <w:rsid w:val="0053344A"/>
    <w:rsid w:val="00537664"/>
    <w:rsid w:val="00542E21"/>
    <w:rsid w:val="00557D4D"/>
    <w:rsid w:val="005705F3"/>
    <w:rsid w:val="005715C3"/>
    <w:rsid w:val="00573655"/>
    <w:rsid w:val="0059172F"/>
    <w:rsid w:val="00592C18"/>
    <w:rsid w:val="005A00F4"/>
    <w:rsid w:val="005A4227"/>
    <w:rsid w:val="005B0E97"/>
    <w:rsid w:val="005B2BFF"/>
    <w:rsid w:val="005B2C59"/>
    <w:rsid w:val="005C0049"/>
    <w:rsid w:val="005D2E12"/>
    <w:rsid w:val="005E0AF5"/>
    <w:rsid w:val="005E3DEA"/>
    <w:rsid w:val="005E3DF9"/>
    <w:rsid w:val="00602ED1"/>
    <w:rsid w:val="00607B4D"/>
    <w:rsid w:val="00613116"/>
    <w:rsid w:val="00613D5E"/>
    <w:rsid w:val="006152A6"/>
    <w:rsid w:val="00620F7D"/>
    <w:rsid w:val="00621E1E"/>
    <w:rsid w:val="00626048"/>
    <w:rsid w:val="00630872"/>
    <w:rsid w:val="00650CBA"/>
    <w:rsid w:val="00654984"/>
    <w:rsid w:val="00655631"/>
    <w:rsid w:val="00655D83"/>
    <w:rsid w:val="0066287D"/>
    <w:rsid w:val="00674F5E"/>
    <w:rsid w:val="00690F57"/>
    <w:rsid w:val="00692152"/>
    <w:rsid w:val="006A2A08"/>
    <w:rsid w:val="006B7944"/>
    <w:rsid w:val="006C3806"/>
    <w:rsid w:val="006C7A94"/>
    <w:rsid w:val="006F7CDD"/>
    <w:rsid w:val="007150DD"/>
    <w:rsid w:val="007218AA"/>
    <w:rsid w:val="007323FF"/>
    <w:rsid w:val="00746F0B"/>
    <w:rsid w:val="007507B0"/>
    <w:rsid w:val="00751C2B"/>
    <w:rsid w:val="00756546"/>
    <w:rsid w:val="00760932"/>
    <w:rsid w:val="007638D6"/>
    <w:rsid w:val="00764239"/>
    <w:rsid w:val="007653F0"/>
    <w:rsid w:val="00772EFB"/>
    <w:rsid w:val="007858F3"/>
    <w:rsid w:val="00792523"/>
    <w:rsid w:val="00792825"/>
    <w:rsid w:val="00794C85"/>
    <w:rsid w:val="007A196A"/>
    <w:rsid w:val="007A32D2"/>
    <w:rsid w:val="007A48B3"/>
    <w:rsid w:val="007B2EDE"/>
    <w:rsid w:val="007B6D16"/>
    <w:rsid w:val="007C0A1D"/>
    <w:rsid w:val="007C25B0"/>
    <w:rsid w:val="007E545B"/>
    <w:rsid w:val="007E723D"/>
    <w:rsid w:val="00800D34"/>
    <w:rsid w:val="008019C1"/>
    <w:rsid w:val="008107A9"/>
    <w:rsid w:val="008254EC"/>
    <w:rsid w:val="008273B1"/>
    <w:rsid w:val="008314EA"/>
    <w:rsid w:val="00841358"/>
    <w:rsid w:val="00853739"/>
    <w:rsid w:val="0085785F"/>
    <w:rsid w:val="00863E9D"/>
    <w:rsid w:val="00866088"/>
    <w:rsid w:val="00866E62"/>
    <w:rsid w:val="008674FE"/>
    <w:rsid w:val="008805FF"/>
    <w:rsid w:val="008905CF"/>
    <w:rsid w:val="008920C0"/>
    <w:rsid w:val="00895435"/>
    <w:rsid w:val="008A348C"/>
    <w:rsid w:val="008A3D46"/>
    <w:rsid w:val="008B710E"/>
    <w:rsid w:val="008D51FA"/>
    <w:rsid w:val="008E1F57"/>
    <w:rsid w:val="008E69D9"/>
    <w:rsid w:val="008F5D7E"/>
    <w:rsid w:val="00903BFE"/>
    <w:rsid w:val="0090482B"/>
    <w:rsid w:val="00907657"/>
    <w:rsid w:val="00911B18"/>
    <w:rsid w:val="00912435"/>
    <w:rsid w:val="0091445A"/>
    <w:rsid w:val="009154F3"/>
    <w:rsid w:val="00920645"/>
    <w:rsid w:val="00925BE6"/>
    <w:rsid w:val="009305C8"/>
    <w:rsid w:val="009325AB"/>
    <w:rsid w:val="009329B1"/>
    <w:rsid w:val="00934EB5"/>
    <w:rsid w:val="00947DBB"/>
    <w:rsid w:val="0095442E"/>
    <w:rsid w:val="00956943"/>
    <w:rsid w:val="009721CB"/>
    <w:rsid w:val="009743C2"/>
    <w:rsid w:val="00974590"/>
    <w:rsid w:val="009874E8"/>
    <w:rsid w:val="009923EB"/>
    <w:rsid w:val="009A19F8"/>
    <w:rsid w:val="009A1C22"/>
    <w:rsid w:val="009B39F0"/>
    <w:rsid w:val="009C189D"/>
    <w:rsid w:val="009C22BB"/>
    <w:rsid w:val="009C2D6E"/>
    <w:rsid w:val="009D0B73"/>
    <w:rsid w:val="009D19C1"/>
    <w:rsid w:val="009D6DC0"/>
    <w:rsid w:val="009D7B18"/>
    <w:rsid w:val="009F33F7"/>
    <w:rsid w:val="009F4251"/>
    <w:rsid w:val="009F7071"/>
    <w:rsid w:val="00A0638C"/>
    <w:rsid w:val="00A313A6"/>
    <w:rsid w:val="00A41F9E"/>
    <w:rsid w:val="00A53087"/>
    <w:rsid w:val="00A54A70"/>
    <w:rsid w:val="00A605BB"/>
    <w:rsid w:val="00A62A1C"/>
    <w:rsid w:val="00A6503A"/>
    <w:rsid w:val="00A9339E"/>
    <w:rsid w:val="00AA44A6"/>
    <w:rsid w:val="00AA484C"/>
    <w:rsid w:val="00AA68AE"/>
    <w:rsid w:val="00AA77AE"/>
    <w:rsid w:val="00AB2CCA"/>
    <w:rsid w:val="00AB49A4"/>
    <w:rsid w:val="00AB6F0A"/>
    <w:rsid w:val="00AC1BD0"/>
    <w:rsid w:val="00AC4C99"/>
    <w:rsid w:val="00AD6511"/>
    <w:rsid w:val="00AF07EC"/>
    <w:rsid w:val="00B022D5"/>
    <w:rsid w:val="00B04E2C"/>
    <w:rsid w:val="00B04F86"/>
    <w:rsid w:val="00B100B9"/>
    <w:rsid w:val="00B17C3C"/>
    <w:rsid w:val="00B22324"/>
    <w:rsid w:val="00B225E1"/>
    <w:rsid w:val="00B25443"/>
    <w:rsid w:val="00B254B8"/>
    <w:rsid w:val="00B27171"/>
    <w:rsid w:val="00B56CB8"/>
    <w:rsid w:val="00B63BD4"/>
    <w:rsid w:val="00B64C53"/>
    <w:rsid w:val="00B660B2"/>
    <w:rsid w:val="00B6756F"/>
    <w:rsid w:val="00B74163"/>
    <w:rsid w:val="00B852C5"/>
    <w:rsid w:val="00BC7B11"/>
    <w:rsid w:val="00BD04A2"/>
    <w:rsid w:val="00BD291F"/>
    <w:rsid w:val="00BD3EEF"/>
    <w:rsid w:val="00BD6BCE"/>
    <w:rsid w:val="00BE5F47"/>
    <w:rsid w:val="00BF39FC"/>
    <w:rsid w:val="00BF7A4B"/>
    <w:rsid w:val="00C047A4"/>
    <w:rsid w:val="00C20E78"/>
    <w:rsid w:val="00C363FB"/>
    <w:rsid w:val="00C404B8"/>
    <w:rsid w:val="00C50BCE"/>
    <w:rsid w:val="00C666BF"/>
    <w:rsid w:val="00C67186"/>
    <w:rsid w:val="00C759CE"/>
    <w:rsid w:val="00C90C65"/>
    <w:rsid w:val="00CA0DE9"/>
    <w:rsid w:val="00CC08F8"/>
    <w:rsid w:val="00CC1DE4"/>
    <w:rsid w:val="00CD1C06"/>
    <w:rsid w:val="00CD6A91"/>
    <w:rsid w:val="00CE2A55"/>
    <w:rsid w:val="00CE595B"/>
    <w:rsid w:val="00CF5113"/>
    <w:rsid w:val="00D02819"/>
    <w:rsid w:val="00D04531"/>
    <w:rsid w:val="00D17100"/>
    <w:rsid w:val="00D27A25"/>
    <w:rsid w:val="00D31083"/>
    <w:rsid w:val="00D32B26"/>
    <w:rsid w:val="00D32F26"/>
    <w:rsid w:val="00D342B8"/>
    <w:rsid w:val="00D41004"/>
    <w:rsid w:val="00D4251D"/>
    <w:rsid w:val="00D74CB3"/>
    <w:rsid w:val="00D74E44"/>
    <w:rsid w:val="00D74F4C"/>
    <w:rsid w:val="00D808F8"/>
    <w:rsid w:val="00D95AA3"/>
    <w:rsid w:val="00DA1BC2"/>
    <w:rsid w:val="00DA75A9"/>
    <w:rsid w:val="00DB1069"/>
    <w:rsid w:val="00DB2081"/>
    <w:rsid w:val="00DB5E4D"/>
    <w:rsid w:val="00DB76D9"/>
    <w:rsid w:val="00DD61D9"/>
    <w:rsid w:val="00DD63FA"/>
    <w:rsid w:val="00DE0623"/>
    <w:rsid w:val="00DF7AC9"/>
    <w:rsid w:val="00E261B7"/>
    <w:rsid w:val="00E336A8"/>
    <w:rsid w:val="00E50898"/>
    <w:rsid w:val="00E55F32"/>
    <w:rsid w:val="00E66FF0"/>
    <w:rsid w:val="00E703D6"/>
    <w:rsid w:val="00E853AB"/>
    <w:rsid w:val="00EA1022"/>
    <w:rsid w:val="00EA5CB4"/>
    <w:rsid w:val="00EC1CF5"/>
    <w:rsid w:val="00EC446B"/>
    <w:rsid w:val="00ED14F3"/>
    <w:rsid w:val="00ED5F73"/>
    <w:rsid w:val="00ED7FAB"/>
    <w:rsid w:val="00EF79C0"/>
    <w:rsid w:val="00F01C3B"/>
    <w:rsid w:val="00F14063"/>
    <w:rsid w:val="00F31637"/>
    <w:rsid w:val="00F36F87"/>
    <w:rsid w:val="00F3752A"/>
    <w:rsid w:val="00F467F0"/>
    <w:rsid w:val="00F51197"/>
    <w:rsid w:val="00F63B24"/>
    <w:rsid w:val="00F70428"/>
    <w:rsid w:val="00F91546"/>
    <w:rsid w:val="00FA4B8B"/>
    <w:rsid w:val="00FC0B3D"/>
    <w:rsid w:val="00FC520C"/>
    <w:rsid w:val="00FD400F"/>
    <w:rsid w:val="00FD51AE"/>
    <w:rsid w:val="00FE24B1"/>
    <w:rsid w:val="00FE2619"/>
    <w:rsid w:val="00FE7863"/>
    <w:rsid w:val="00FF1494"/>
    <w:rsid w:val="00FF38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D9EBAC"/>
  <w15:docId w15:val="{4A83BE81-3066-A24B-989D-16058127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2A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852C5"/>
    <w:pPr>
      <w:widowControl w:val="0"/>
    </w:pPr>
    <w:rPr>
      <w:snapToGrid w:val="0"/>
      <w:sz w:val="24"/>
    </w:rPr>
  </w:style>
  <w:style w:type="paragraph" w:customStyle="1" w:styleId="Zhlav1">
    <w:name w:val="Záhlaví1"/>
    <w:basedOn w:val="Standard"/>
    <w:rsid w:val="00B852C5"/>
    <w:pPr>
      <w:tabs>
        <w:tab w:val="center" w:pos="4818"/>
        <w:tab w:val="right" w:pos="9637"/>
      </w:tabs>
    </w:pPr>
  </w:style>
  <w:style w:type="paragraph" w:styleId="Zhlav">
    <w:name w:val="header"/>
    <w:basedOn w:val="Normln"/>
    <w:semiHidden/>
    <w:rsid w:val="00B852C5"/>
    <w:pPr>
      <w:tabs>
        <w:tab w:val="center" w:pos="4536"/>
        <w:tab w:val="right" w:pos="9072"/>
      </w:tabs>
    </w:pPr>
  </w:style>
  <w:style w:type="paragraph" w:styleId="Zpat">
    <w:name w:val="footer"/>
    <w:basedOn w:val="Normln"/>
    <w:link w:val="ZpatChar"/>
    <w:uiPriority w:val="99"/>
    <w:rsid w:val="00B852C5"/>
    <w:pPr>
      <w:tabs>
        <w:tab w:val="center" w:pos="4536"/>
        <w:tab w:val="right" w:pos="9072"/>
      </w:tabs>
    </w:pPr>
  </w:style>
  <w:style w:type="paragraph" w:styleId="Zkladntext">
    <w:name w:val="Body Text"/>
    <w:basedOn w:val="Normln"/>
    <w:semiHidden/>
    <w:rsid w:val="00B852C5"/>
    <w:pPr>
      <w:widowControl w:val="0"/>
    </w:pPr>
    <w:rPr>
      <w:i/>
      <w:snapToGrid w:val="0"/>
      <w:kern w:val="28"/>
      <w:sz w:val="22"/>
    </w:rPr>
  </w:style>
  <w:style w:type="paragraph" w:styleId="Zkladntextodsazen">
    <w:name w:val="Body Text Indent"/>
    <w:basedOn w:val="Normln"/>
    <w:semiHidden/>
    <w:rsid w:val="00B852C5"/>
    <w:pPr>
      <w:ind w:firstLine="709"/>
    </w:pPr>
    <w:rPr>
      <w:i/>
      <w:sz w:val="24"/>
    </w:rPr>
  </w:style>
  <w:style w:type="character" w:styleId="Siln">
    <w:name w:val="Strong"/>
    <w:aliases w:val="Tučné"/>
    <w:uiPriority w:val="22"/>
    <w:qFormat/>
    <w:rsid w:val="000154E4"/>
    <w:rPr>
      <w:b/>
      <w:bCs/>
    </w:rPr>
  </w:style>
  <w:style w:type="character" w:styleId="Hypertextovodkaz">
    <w:name w:val="Hyperlink"/>
    <w:rsid w:val="000154E4"/>
    <w:rPr>
      <w:color w:val="0000FF"/>
      <w:u w:val="single"/>
    </w:rPr>
  </w:style>
  <w:style w:type="paragraph" w:styleId="Odstavecseseznamem">
    <w:name w:val="List Paragraph"/>
    <w:aliases w:val="Odstavec_muj,Nad,List Paragraph,Odstavec cíl se seznamem,Odstavec se seznamem5,Odrážky,Obrázek,_Odstavec se seznamem,Seznam - odrážky"/>
    <w:basedOn w:val="Normln"/>
    <w:link w:val="OdstavecseseznamemChar"/>
    <w:uiPriority w:val="34"/>
    <w:qFormat/>
    <w:rsid w:val="00495DD3"/>
    <w:pPr>
      <w:ind w:left="720"/>
      <w:contextualSpacing/>
    </w:pPr>
  </w:style>
  <w:style w:type="character" w:customStyle="1" w:styleId="A0">
    <w:name w:val="A0"/>
    <w:uiPriority w:val="99"/>
    <w:rsid w:val="00AA68AE"/>
    <w:rPr>
      <w:rFonts w:ascii="BLPSO P+ Futura T" w:hAnsi="BLPSO P+ Futura T" w:cs="BLPSO P+ Futura T" w:hint="default"/>
      <w:color w:val="000000"/>
      <w:sz w:val="22"/>
      <w:szCs w:val="22"/>
    </w:rPr>
  </w:style>
  <w:style w:type="paragraph" w:styleId="Textbubliny">
    <w:name w:val="Balloon Text"/>
    <w:basedOn w:val="Normln"/>
    <w:link w:val="TextbublinyChar"/>
    <w:uiPriority w:val="99"/>
    <w:semiHidden/>
    <w:unhideWhenUsed/>
    <w:rsid w:val="00A6503A"/>
    <w:rPr>
      <w:sz w:val="18"/>
      <w:szCs w:val="18"/>
    </w:rPr>
  </w:style>
  <w:style w:type="character" w:customStyle="1" w:styleId="TextbublinyChar">
    <w:name w:val="Text bubliny Char"/>
    <w:basedOn w:val="Standardnpsmoodstavce"/>
    <w:link w:val="Textbubliny"/>
    <w:uiPriority w:val="99"/>
    <w:semiHidden/>
    <w:rsid w:val="00A6503A"/>
    <w:rPr>
      <w:sz w:val="18"/>
      <w:szCs w:val="18"/>
    </w:rPr>
  </w:style>
  <w:style w:type="table" w:styleId="Mkatabulky">
    <w:name w:val="Table Grid"/>
    <w:basedOn w:val="Normlntabulka"/>
    <w:uiPriority w:val="39"/>
    <w:rsid w:val="0080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51197"/>
  </w:style>
  <w:style w:type="character" w:styleId="Odkaznakoment">
    <w:name w:val="annotation reference"/>
    <w:basedOn w:val="Standardnpsmoodstavce"/>
    <w:uiPriority w:val="99"/>
    <w:unhideWhenUsed/>
    <w:qFormat/>
    <w:rsid w:val="00B74163"/>
    <w:rPr>
      <w:sz w:val="16"/>
      <w:szCs w:val="16"/>
    </w:rPr>
  </w:style>
  <w:style w:type="paragraph" w:styleId="Textkomente">
    <w:name w:val="annotation text"/>
    <w:basedOn w:val="Normln"/>
    <w:link w:val="TextkomenteChar"/>
    <w:uiPriority w:val="99"/>
    <w:unhideWhenUsed/>
    <w:rsid w:val="00B74163"/>
  </w:style>
  <w:style w:type="character" w:customStyle="1" w:styleId="TextkomenteChar">
    <w:name w:val="Text komentáře Char"/>
    <w:basedOn w:val="Standardnpsmoodstavce"/>
    <w:link w:val="Textkomente"/>
    <w:uiPriority w:val="99"/>
    <w:rsid w:val="00B74163"/>
  </w:style>
  <w:style w:type="paragraph" w:styleId="Pedmtkomente">
    <w:name w:val="annotation subject"/>
    <w:basedOn w:val="Textkomente"/>
    <w:next w:val="Textkomente"/>
    <w:link w:val="PedmtkomenteChar"/>
    <w:uiPriority w:val="99"/>
    <w:semiHidden/>
    <w:unhideWhenUsed/>
    <w:rsid w:val="00B74163"/>
    <w:rPr>
      <w:b/>
      <w:bCs/>
    </w:rPr>
  </w:style>
  <w:style w:type="character" w:customStyle="1" w:styleId="PedmtkomenteChar">
    <w:name w:val="Předmět komentáře Char"/>
    <w:basedOn w:val="TextkomenteChar"/>
    <w:link w:val="Pedmtkomente"/>
    <w:uiPriority w:val="99"/>
    <w:semiHidden/>
    <w:rsid w:val="00B74163"/>
    <w:rPr>
      <w:b/>
      <w:bCs/>
    </w:rPr>
  </w:style>
  <w:style w:type="paragraph" w:styleId="Normlnweb">
    <w:name w:val="Normal (Web)"/>
    <w:basedOn w:val="Normln"/>
    <w:uiPriority w:val="99"/>
    <w:semiHidden/>
    <w:unhideWhenUsed/>
    <w:rsid w:val="00EF79C0"/>
    <w:rPr>
      <w:sz w:val="24"/>
      <w:szCs w:val="24"/>
    </w:rPr>
  </w:style>
  <w:style w:type="character" w:customStyle="1" w:styleId="ZpatChar">
    <w:name w:val="Zápatí Char"/>
    <w:basedOn w:val="Standardnpsmoodstavce"/>
    <w:link w:val="Zpat"/>
    <w:uiPriority w:val="99"/>
    <w:rsid w:val="00751C2B"/>
  </w:style>
  <w:style w:type="character" w:customStyle="1" w:styleId="TextkomenteChar1">
    <w:name w:val="Text komentáře Char1"/>
    <w:basedOn w:val="Standardnpsmoodstavce"/>
    <w:uiPriority w:val="99"/>
    <w:locked/>
    <w:rsid w:val="00B56CB8"/>
  </w:style>
  <w:style w:type="paragraph" w:styleId="Seznamsodrkami2">
    <w:name w:val="List Bullet 2"/>
    <w:basedOn w:val="Normln"/>
    <w:autoRedefine/>
    <w:rsid w:val="00B56CB8"/>
    <w:pPr>
      <w:numPr>
        <w:numId w:val="36"/>
      </w:numPr>
      <w:spacing w:after="240" w:line="276" w:lineRule="auto"/>
      <w:jc w:val="both"/>
    </w:pPr>
    <w:rPr>
      <w:rFonts w:ascii="Segoe UI" w:hAnsi="Segoe UI" w:cs="Courier New"/>
      <w:sz w:val="24"/>
      <w:szCs w:val="24"/>
    </w:rPr>
  </w:style>
  <w:style w:type="character" w:customStyle="1" w:styleId="OdstavecseseznamemChar">
    <w:name w:val="Odstavec se seznamem Char"/>
    <w:aliases w:val="Odstavec_muj Char,Nad Char,List Paragraph Char,Odstavec cíl se seznamem Char,Odstavec se seznamem5 Char,Odrážky Char,Obrázek Char,_Odstavec se seznamem Char,Seznam - odrážky Char"/>
    <w:link w:val="Odstavecseseznamem"/>
    <w:uiPriority w:val="34"/>
    <w:qFormat/>
    <w:rsid w:val="00B5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95">
      <w:bodyDiv w:val="1"/>
      <w:marLeft w:val="0"/>
      <w:marRight w:val="0"/>
      <w:marTop w:val="0"/>
      <w:marBottom w:val="0"/>
      <w:divBdr>
        <w:top w:val="none" w:sz="0" w:space="0" w:color="auto"/>
        <w:left w:val="none" w:sz="0" w:space="0" w:color="auto"/>
        <w:bottom w:val="none" w:sz="0" w:space="0" w:color="auto"/>
        <w:right w:val="none" w:sz="0" w:space="0" w:color="auto"/>
      </w:divBdr>
    </w:div>
    <w:div w:id="253367205">
      <w:bodyDiv w:val="1"/>
      <w:marLeft w:val="0"/>
      <w:marRight w:val="0"/>
      <w:marTop w:val="0"/>
      <w:marBottom w:val="0"/>
      <w:divBdr>
        <w:top w:val="none" w:sz="0" w:space="0" w:color="auto"/>
        <w:left w:val="none" w:sz="0" w:space="0" w:color="auto"/>
        <w:bottom w:val="none" w:sz="0" w:space="0" w:color="auto"/>
        <w:right w:val="none" w:sz="0" w:space="0" w:color="auto"/>
      </w:divBdr>
    </w:div>
    <w:div w:id="555777054">
      <w:bodyDiv w:val="1"/>
      <w:marLeft w:val="0"/>
      <w:marRight w:val="0"/>
      <w:marTop w:val="0"/>
      <w:marBottom w:val="0"/>
      <w:divBdr>
        <w:top w:val="none" w:sz="0" w:space="0" w:color="auto"/>
        <w:left w:val="none" w:sz="0" w:space="0" w:color="auto"/>
        <w:bottom w:val="none" w:sz="0" w:space="0" w:color="auto"/>
        <w:right w:val="none" w:sz="0" w:space="0" w:color="auto"/>
      </w:divBdr>
    </w:div>
    <w:div w:id="1236552364">
      <w:bodyDiv w:val="1"/>
      <w:marLeft w:val="0"/>
      <w:marRight w:val="0"/>
      <w:marTop w:val="0"/>
      <w:marBottom w:val="0"/>
      <w:divBdr>
        <w:top w:val="none" w:sz="0" w:space="0" w:color="auto"/>
        <w:left w:val="none" w:sz="0" w:space="0" w:color="auto"/>
        <w:bottom w:val="none" w:sz="0" w:space="0" w:color="auto"/>
        <w:right w:val="none" w:sz="0" w:space="0" w:color="auto"/>
      </w:divBdr>
    </w:div>
    <w:div w:id="1275400398">
      <w:bodyDiv w:val="1"/>
      <w:marLeft w:val="0"/>
      <w:marRight w:val="0"/>
      <w:marTop w:val="0"/>
      <w:marBottom w:val="0"/>
      <w:divBdr>
        <w:top w:val="none" w:sz="0" w:space="0" w:color="auto"/>
        <w:left w:val="none" w:sz="0" w:space="0" w:color="auto"/>
        <w:bottom w:val="none" w:sz="0" w:space="0" w:color="auto"/>
        <w:right w:val="none" w:sz="0" w:space="0" w:color="auto"/>
      </w:divBdr>
      <w:divsChild>
        <w:div w:id="2056151198">
          <w:marLeft w:val="0"/>
          <w:marRight w:val="0"/>
          <w:marTop w:val="0"/>
          <w:marBottom w:val="0"/>
          <w:divBdr>
            <w:top w:val="none" w:sz="0" w:space="0" w:color="auto"/>
            <w:left w:val="none" w:sz="0" w:space="0" w:color="auto"/>
            <w:bottom w:val="none" w:sz="0" w:space="0" w:color="auto"/>
            <w:right w:val="none" w:sz="0" w:space="0" w:color="auto"/>
          </w:divBdr>
        </w:div>
        <w:div w:id="668292178">
          <w:marLeft w:val="0"/>
          <w:marRight w:val="0"/>
          <w:marTop w:val="0"/>
          <w:marBottom w:val="0"/>
          <w:divBdr>
            <w:top w:val="none" w:sz="0" w:space="0" w:color="auto"/>
            <w:left w:val="none" w:sz="0" w:space="0" w:color="auto"/>
            <w:bottom w:val="none" w:sz="0" w:space="0" w:color="auto"/>
            <w:right w:val="none" w:sz="0" w:space="0" w:color="auto"/>
          </w:divBdr>
        </w:div>
        <w:div w:id="2080861811">
          <w:marLeft w:val="0"/>
          <w:marRight w:val="0"/>
          <w:marTop w:val="0"/>
          <w:marBottom w:val="0"/>
          <w:divBdr>
            <w:top w:val="none" w:sz="0" w:space="0" w:color="auto"/>
            <w:left w:val="none" w:sz="0" w:space="0" w:color="auto"/>
            <w:bottom w:val="none" w:sz="0" w:space="0" w:color="auto"/>
            <w:right w:val="none" w:sz="0" w:space="0" w:color="auto"/>
          </w:divBdr>
        </w:div>
        <w:div w:id="1530801874">
          <w:marLeft w:val="0"/>
          <w:marRight w:val="0"/>
          <w:marTop w:val="0"/>
          <w:marBottom w:val="0"/>
          <w:divBdr>
            <w:top w:val="none" w:sz="0" w:space="0" w:color="auto"/>
            <w:left w:val="none" w:sz="0" w:space="0" w:color="auto"/>
            <w:bottom w:val="none" w:sz="0" w:space="0" w:color="auto"/>
            <w:right w:val="none" w:sz="0" w:space="0" w:color="auto"/>
          </w:divBdr>
        </w:div>
      </w:divsChild>
    </w:div>
    <w:div w:id="1326400570">
      <w:bodyDiv w:val="1"/>
      <w:marLeft w:val="0"/>
      <w:marRight w:val="0"/>
      <w:marTop w:val="0"/>
      <w:marBottom w:val="0"/>
      <w:divBdr>
        <w:top w:val="none" w:sz="0" w:space="0" w:color="auto"/>
        <w:left w:val="none" w:sz="0" w:space="0" w:color="auto"/>
        <w:bottom w:val="none" w:sz="0" w:space="0" w:color="auto"/>
        <w:right w:val="none" w:sz="0" w:space="0" w:color="auto"/>
      </w:divBdr>
    </w:div>
    <w:div w:id="1338727863">
      <w:bodyDiv w:val="1"/>
      <w:marLeft w:val="0"/>
      <w:marRight w:val="0"/>
      <w:marTop w:val="0"/>
      <w:marBottom w:val="0"/>
      <w:divBdr>
        <w:top w:val="none" w:sz="0" w:space="0" w:color="auto"/>
        <w:left w:val="none" w:sz="0" w:space="0" w:color="auto"/>
        <w:bottom w:val="none" w:sz="0" w:space="0" w:color="auto"/>
        <w:right w:val="none" w:sz="0" w:space="0" w:color="auto"/>
      </w:divBdr>
    </w:div>
    <w:div w:id="1785153141">
      <w:bodyDiv w:val="1"/>
      <w:marLeft w:val="0"/>
      <w:marRight w:val="0"/>
      <w:marTop w:val="0"/>
      <w:marBottom w:val="0"/>
      <w:divBdr>
        <w:top w:val="none" w:sz="0" w:space="0" w:color="auto"/>
        <w:left w:val="none" w:sz="0" w:space="0" w:color="auto"/>
        <w:bottom w:val="none" w:sz="0" w:space="0" w:color="auto"/>
        <w:right w:val="none" w:sz="0" w:space="0" w:color="auto"/>
      </w:divBdr>
      <w:divsChild>
        <w:div w:id="1995328822">
          <w:marLeft w:val="0"/>
          <w:marRight w:val="0"/>
          <w:marTop w:val="0"/>
          <w:marBottom w:val="0"/>
          <w:divBdr>
            <w:top w:val="none" w:sz="0" w:space="0" w:color="auto"/>
            <w:left w:val="none" w:sz="0" w:space="0" w:color="auto"/>
            <w:bottom w:val="none" w:sz="0" w:space="0" w:color="auto"/>
            <w:right w:val="none" w:sz="0" w:space="0" w:color="auto"/>
          </w:divBdr>
        </w:div>
        <w:div w:id="1082409398">
          <w:marLeft w:val="0"/>
          <w:marRight w:val="0"/>
          <w:marTop w:val="0"/>
          <w:marBottom w:val="0"/>
          <w:divBdr>
            <w:top w:val="none" w:sz="0" w:space="0" w:color="auto"/>
            <w:left w:val="none" w:sz="0" w:space="0" w:color="auto"/>
            <w:bottom w:val="none" w:sz="0" w:space="0" w:color="auto"/>
            <w:right w:val="none" w:sz="0" w:space="0" w:color="auto"/>
          </w:divBdr>
        </w:div>
        <w:div w:id="1855679860">
          <w:marLeft w:val="0"/>
          <w:marRight w:val="0"/>
          <w:marTop w:val="0"/>
          <w:marBottom w:val="0"/>
          <w:divBdr>
            <w:top w:val="none" w:sz="0" w:space="0" w:color="auto"/>
            <w:left w:val="none" w:sz="0" w:space="0" w:color="auto"/>
            <w:bottom w:val="none" w:sz="0" w:space="0" w:color="auto"/>
            <w:right w:val="none" w:sz="0" w:space="0" w:color="auto"/>
          </w:divBdr>
        </w:div>
        <w:div w:id="49731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rych\Documents\Vlastn&#237;%20&#353;ablony%20Office\hlavi&#269;ka%20K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1E90-469E-46D5-A010-2312E25C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Ky</Template>
  <TotalTime>2</TotalTime>
  <Pages>11</Pages>
  <Words>4065</Words>
  <Characters>23586</Characters>
  <Application>Microsoft Office Word</Application>
  <DocSecurity>4</DocSecurity>
  <Lines>196</Lines>
  <Paragraphs>55</Paragraphs>
  <ScaleCrop>false</ScaleCrop>
  <HeadingPairs>
    <vt:vector size="2" baseType="variant">
      <vt:variant>
        <vt:lpstr>Název</vt:lpstr>
      </vt:variant>
      <vt:variant>
        <vt:i4>1</vt:i4>
      </vt:variant>
    </vt:vector>
  </HeadingPairs>
  <TitlesOfParts>
    <vt:vector size="1" baseType="lpstr">
      <vt:lpstr>Sp</vt:lpstr>
    </vt:vector>
  </TitlesOfParts>
  <Company>HP Inc.</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c:title>
  <dc:creator>Vladimír Kyrych</dc:creator>
  <cp:lastModifiedBy>Lavingrová, Veronika</cp:lastModifiedBy>
  <cp:revision>2</cp:revision>
  <cp:lastPrinted>2023-06-26T11:32:00Z</cp:lastPrinted>
  <dcterms:created xsi:type="dcterms:W3CDTF">2023-07-03T09:35:00Z</dcterms:created>
  <dcterms:modified xsi:type="dcterms:W3CDTF">2023-07-03T09:35:00Z</dcterms:modified>
</cp:coreProperties>
</file>