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68"/>
      </w:pPr>
      <w:r>
        <w:rPr>
          <w:color w:val="808080"/>
        </w:rPr>
        <w:t>Smlouva č. 5220300126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63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200002-9025001/0710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Oblastní</w:t>
      </w:r>
      <w:r>
        <w:rPr>
          <w:spacing w:val="-4"/>
        </w:rPr>
        <w:t> </w:t>
      </w:r>
      <w:r>
        <w:rPr/>
        <w:t>muzeum</w:t>
      </w:r>
      <w:r>
        <w:rPr>
          <w:spacing w:val="-5"/>
        </w:rPr>
        <w:t> </w:t>
      </w:r>
      <w:r>
        <w:rPr/>
        <w:t>Praha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východ,</w:t>
      </w:r>
      <w:r>
        <w:rPr>
          <w:spacing w:val="-3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262" w:val="left" w:leader="none"/>
        </w:tabs>
        <w:spacing w:line="237" w:lineRule="auto" w:before="3"/>
        <w:ind w:left="3286" w:right="2520" w:hanging="2905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Masarykovo</w:t>
      </w:r>
      <w:r>
        <w:rPr>
          <w:spacing w:val="-3"/>
        </w:rPr>
        <w:t> </w:t>
      </w:r>
      <w:r>
        <w:rPr/>
        <w:t>náměstí</w:t>
      </w:r>
      <w:r>
        <w:rPr>
          <w:spacing w:val="-4"/>
        </w:rPr>
        <w:t> </w:t>
      </w:r>
      <w:r>
        <w:rPr/>
        <w:t>97/3,</w:t>
      </w:r>
      <w:r>
        <w:rPr>
          <w:spacing w:val="-1"/>
        </w:rPr>
        <w:t> </w:t>
      </w:r>
      <w:r>
        <w:rPr/>
        <w:t>Brandýs</w:t>
      </w:r>
      <w:r>
        <w:rPr>
          <w:spacing w:val="-5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Labem,</w:t>
      </w:r>
      <w:r>
        <w:rPr>
          <w:spacing w:val="-52"/>
        </w:rPr>
        <w:t> </w:t>
      </w:r>
      <w:r>
        <w:rPr/>
        <w:t>250 01</w:t>
      </w:r>
      <w:r>
        <w:rPr>
          <w:spacing w:val="-1"/>
        </w:rPr>
        <w:t> </w:t>
      </w:r>
      <w:r>
        <w:rPr/>
        <w:t>Brandýs</w:t>
      </w:r>
      <w:r>
        <w:rPr>
          <w:spacing w:val="-2"/>
        </w:rPr>
        <w:t> </w:t>
      </w:r>
      <w:r>
        <w:rPr/>
        <w:t>nad</w:t>
      </w:r>
      <w:r>
        <w:rPr>
          <w:spacing w:val="-2"/>
        </w:rPr>
        <w:t> </w:t>
      </w:r>
      <w:r>
        <w:rPr/>
        <w:t>Labem-Stará</w:t>
      </w:r>
      <w:r>
        <w:rPr>
          <w:spacing w:val="-2"/>
        </w:rPr>
        <w:t> </w:t>
      </w:r>
      <w:r>
        <w:rPr/>
        <w:t>Boleslav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IČO:</w:t>
        <w:tab/>
        <w:t>000</w:t>
      </w:r>
      <w:r>
        <w:rPr>
          <w:spacing w:val="-1"/>
        </w:rPr>
        <w:t> </w:t>
      </w:r>
      <w:r>
        <w:rPr/>
        <w:t>67 539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Vlastislavem</w:t>
      </w:r>
      <w:r>
        <w:rPr>
          <w:spacing w:val="-3"/>
        </w:rPr>
        <w:t> </w:t>
      </w:r>
      <w:r>
        <w:rPr/>
        <w:t>J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í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262" w:val="left" w:leader="none"/>
        </w:tabs>
        <w:spacing w:before="1"/>
        <w:ind w:left="382" w:right="5390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2236201/0100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I.</w:t>
      </w:r>
    </w:p>
    <w:p>
      <w:pPr>
        <w:pStyle w:val="Heading2"/>
        <w:ind w:left="3412" w:right="3168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ze</w:t>
      </w:r>
      <w:r>
        <w:rPr>
          <w:spacing w:val="24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6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4"/>
          <w:sz w:val="20"/>
        </w:rPr>
        <w:t> </w:t>
      </w:r>
      <w:r>
        <w:rPr>
          <w:sz w:val="20"/>
        </w:rPr>
        <w:t>(dále</w:t>
      </w:r>
      <w:r>
        <w:rPr>
          <w:spacing w:val="33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0"/>
        <w:jc w:val="both"/>
      </w:pPr>
      <w:r>
        <w:rPr/>
        <w:t>„Smlouva“) se uzavírá na základě Rozhodnutí ministra životního prostředí č. 5220300126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25. 10. 2022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</w:t>
      </w:r>
      <w:r>
        <w:rPr>
          <w:spacing w:val="1"/>
        </w:rPr>
        <w:t> </w:t>
      </w:r>
      <w:r>
        <w:rPr/>
        <w:t>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3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8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3/2022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629"/>
        <w:jc w:val="both"/>
      </w:pPr>
      <w:r>
        <w:rPr/>
        <w:t>„Výzva</w:t>
      </w:r>
      <w:r>
        <w:rPr>
          <w:spacing w:val="-3"/>
        </w:rPr>
        <w:t> </w:t>
      </w:r>
      <w:r>
        <w:rPr/>
        <w:t>č.</w:t>
      </w:r>
      <w:r>
        <w:rPr>
          <w:spacing w:val="-4"/>
        </w:rPr>
        <w:t> </w:t>
      </w:r>
      <w:r>
        <w:rPr/>
        <w:t>3/2022:</w:t>
      </w:r>
      <w:r>
        <w:rPr>
          <w:spacing w:val="-2"/>
        </w:rPr>
        <w:t> </w:t>
      </w:r>
      <w:r>
        <w:rPr/>
        <w:t>Ekomobilita“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4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4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2022</w:t>
      </w:r>
      <w:r>
        <w:rPr>
          <w:spacing w:val="-2"/>
        </w:rPr>
        <w:t> </w:t>
      </w:r>
      <w:r>
        <w:rPr/>
        <w:t>až</w:t>
      </w:r>
      <w:r>
        <w:rPr>
          <w:spacing w:val="-2"/>
        </w:rPr>
        <w:t> </w:t>
      </w:r>
      <w:r>
        <w:rPr/>
        <w:t>2023.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investiční.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3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poskytována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„Nařízením</w:t>
      </w:r>
      <w:r>
        <w:rPr>
          <w:spacing w:val="-8"/>
          <w:sz w:val="20"/>
        </w:rPr>
        <w:t> </w:t>
      </w:r>
      <w:r>
        <w:rPr>
          <w:sz w:val="20"/>
        </w:rPr>
        <w:t>Komise</w:t>
      </w:r>
      <w:r>
        <w:rPr>
          <w:spacing w:val="-8"/>
          <w:sz w:val="20"/>
        </w:rPr>
        <w:t> </w:t>
      </w:r>
      <w:r>
        <w:rPr>
          <w:sz w:val="20"/>
        </w:rPr>
        <w:t>(ES)</w:t>
      </w:r>
      <w:r>
        <w:rPr>
          <w:spacing w:val="-7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1407/2013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dne</w:t>
      </w:r>
      <w:r>
        <w:rPr>
          <w:spacing w:val="-7"/>
          <w:sz w:val="20"/>
        </w:rPr>
        <w:t> </w:t>
      </w:r>
      <w:r>
        <w:rPr>
          <w:sz w:val="20"/>
        </w:rPr>
        <w:t>18.</w:t>
      </w:r>
      <w:r>
        <w:rPr>
          <w:spacing w:val="-53"/>
          <w:sz w:val="20"/>
        </w:rPr>
        <w:t> </w:t>
      </w:r>
      <w:r>
        <w:rPr>
          <w:sz w:val="20"/>
        </w:rPr>
        <w:t>prosince</w:t>
      </w:r>
      <w:r>
        <w:rPr>
          <w:spacing w:val="38"/>
          <w:sz w:val="20"/>
        </w:rPr>
        <w:t> </w:t>
      </w:r>
      <w:r>
        <w:rPr>
          <w:sz w:val="20"/>
        </w:rPr>
        <w:t>2013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36"/>
          <w:sz w:val="20"/>
        </w:rPr>
        <w:t> </w:t>
      </w:r>
      <w:r>
        <w:rPr>
          <w:sz w:val="20"/>
        </w:rPr>
        <w:t>článků</w:t>
      </w:r>
      <w:r>
        <w:rPr>
          <w:spacing w:val="93"/>
          <w:sz w:val="20"/>
        </w:rPr>
        <w:t> </w:t>
      </w:r>
      <w:r>
        <w:rPr>
          <w:sz w:val="20"/>
        </w:rPr>
        <w:t>107</w:t>
      </w:r>
      <w:r>
        <w:rPr>
          <w:spacing w:val="94"/>
          <w:sz w:val="20"/>
        </w:rPr>
        <w:t> </w:t>
      </w:r>
      <w:r>
        <w:rPr>
          <w:sz w:val="20"/>
        </w:rPr>
        <w:t>a</w:t>
      </w:r>
      <w:r>
        <w:rPr>
          <w:spacing w:val="93"/>
          <w:sz w:val="20"/>
        </w:rPr>
        <w:t> </w:t>
      </w:r>
      <w:r>
        <w:rPr>
          <w:sz w:val="20"/>
        </w:rPr>
        <w:t>108</w:t>
      </w:r>
      <w:r>
        <w:rPr>
          <w:spacing w:val="91"/>
          <w:sz w:val="20"/>
        </w:rPr>
        <w:t> </w:t>
      </w:r>
      <w:r>
        <w:rPr>
          <w:sz w:val="20"/>
        </w:rPr>
        <w:t>Smlouvy</w:t>
      </w:r>
      <w:r>
        <w:rPr>
          <w:spacing w:val="93"/>
          <w:sz w:val="20"/>
        </w:rPr>
        <w:t> </w:t>
      </w:r>
      <w:r>
        <w:rPr>
          <w:sz w:val="20"/>
        </w:rPr>
        <w:t>o</w:t>
      </w:r>
      <w:r>
        <w:rPr>
          <w:spacing w:val="94"/>
          <w:sz w:val="20"/>
        </w:rPr>
        <w:t> </w:t>
      </w:r>
      <w:r>
        <w:rPr>
          <w:sz w:val="20"/>
        </w:rPr>
        <w:t>fungování</w:t>
      </w:r>
      <w:r>
        <w:rPr>
          <w:spacing w:val="93"/>
          <w:sz w:val="20"/>
        </w:rPr>
        <w:t> </w:t>
      </w:r>
      <w:r>
        <w:rPr>
          <w:sz w:val="20"/>
        </w:rPr>
        <w:t>Evropské</w:t>
      </w:r>
      <w:r>
        <w:rPr>
          <w:spacing w:val="92"/>
          <w:sz w:val="20"/>
        </w:rPr>
        <w:t> </w:t>
      </w:r>
      <w:r>
        <w:rPr>
          <w:sz w:val="20"/>
        </w:rPr>
        <w:t>unie</w:t>
      </w:r>
      <w:r>
        <w:rPr>
          <w:spacing w:val="91"/>
          <w:sz w:val="20"/>
        </w:rPr>
        <w:t> </w:t>
      </w:r>
      <w:r>
        <w:rPr>
          <w:sz w:val="20"/>
        </w:rPr>
        <w:t>na</w:t>
      </w:r>
      <w:r>
        <w:rPr>
          <w:spacing w:val="93"/>
          <w:sz w:val="20"/>
        </w:rPr>
        <w:t> </w:t>
      </w:r>
      <w:r>
        <w:rPr>
          <w:sz w:val="20"/>
        </w:rPr>
        <w:t>podporu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minimis.“,</w:t>
      </w:r>
      <w:r>
        <w:rPr>
          <w:spacing w:val="-1"/>
          <w:sz w:val="20"/>
        </w:rPr>
        <w:t> </w:t>
      </w:r>
      <w:r>
        <w:rPr>
          <w:sz w:val="20"/>
        </w:rPr>
        <w:t>zveřejněném</w:t>
      </w:r>
      <w:r>
        <w:rPr>
          <w:spacing w:val="-2"/>
          <w:sz w:val="20"/>
        </w:rPr>
        <w:t> </w:t>
      </w:r>
      <w:r>
        <w:rPr>
          <w:sz w:val="20"/>
        </w:rPr>
        <w:t>v Úředním</w:t>
      </w:r>
      <w:r>
        <w:rPr>
          <w:spacing w:val="-3"/>
          <w:sz w:val="20"/>
        </w:rPr>
        <w:t> </w:t>
      </w:r>
      <w:r>
        <w:rPr>
          <w:sz w:val="20"/>
        </w:rPr>
        <w:t>věstníku EU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24.</w:t>
      </w:r>
      <w:r>
        <w:rPr>
          <w:spacing w:val="-2"/>
          <w:sz w:val="20"/>
        </w:rPr>
        <w:t> </w:t>
      </w:r>
      <w:r>
        <w:rPr>
          <w:sz w:val="20"/>
        </w:rPr>
        <w:t>12.</w:t>
      </w:r>
      <w:r>
        <w:rPr>
          <w:spacing w:val="-1"/>
          <w:sz w:val="20"/>
        </w:rPr>
        <w:t> </w:t>
      </w:r>
      <w:r>
        <w:rPr>
          <w:sz w:val="20"/>
        </w:rPr>
        <w:t>2013.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413" w:right="316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" w:after="0"/>
        <w:ind w:left="665" w:right="12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b/>
          <w:sz w:val="20"/>
        </w:rPr>
        <w:t>390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tři</w:t>
      </w:r>
      <w:r>
        <w:rPr>
          <w:spacing w:val="-5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devadesát</w:t>
      </w:r>
      <w:r>
        <w:rPr>
          <w:spacing w:val="2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3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stanovena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druhu</w:t>
      </w:r>
      <w:r>
        <w:rPr>
          <w:spacing w:val="-2"/>
          <w:sz w:val="20"/>
        </w:rPr>
        <w:t> </w:t>
      </w:r>
      <w:r>
        <w:rPr>
          <w:sz w:val="20"/>
        </w:rPr>
        <w:t>pohonu</w:t>
      </w:r>
      <w:r>
        <w:rPr>
          <w:spacing w:val="3"/>
          <w:sz w:val="20"/>
        </w:rPr>
        <w:t> </w:t>
      </w:r>
      <w:r>
        <w:rPr>
          <w:sz w:val="20"/>
        </w:rPr>
        <w:t>(popřípadě</w:t>
      </w:r>
      <w:r>
        <w:rPr>
          <w:spacing w:val="-2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</w:t>
      </w:r>
      <w:r>
        <w:rPr>
          <w:spacing w:val="-51"/>
          <w:sz w:val="20"/>
        </w:rPr>
        <w:t> </w:t>
      </w:r>
      <w:r>
        <w:rPr>
          <w:sz w:val="20"/>
        </w:rPr>
        <w:t>dobíjecí</w:t>
      </w:r>
      <w:r>
        <w:rPr>
          <w:spacing w:val="-2"/>
          <w:sz w:val="20"/>
        </w:rPr>
        <w:t> </w:t>
      </w:r>
      <w:r>
        <w:rPr>
          <w:sz w:val="20"/>
        </w:rPr>
        <w:t>stanice,</w:t>
      </w:r>
      <w:r>
        <w:rPr>
          <w:spacing w:val="-1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3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> </w:t>
      </w:r>
      <w:r>
        <w:rPr>
          <w:sz w:val="20"/>
        </w:rPr>
        <w:t>výše</w:t>
      </w:r>
      <w:r>
        <w:rPr>
          <w:spacing w:val="51"/>
          <w:sz w:val="20"/>
        </w:rPr>
        <w:t> </w:t>
      </w:r>
      <w:r>
        <w:rPr>
          <w:sz w:val="20"/>
        </w:rPr>
        <w:t>podpory</w:t>
      </w:r>
      <w:r>
        <w:rPr>
          <w:spacing w:val="52"/>
          <w:sz w:val="20"/>
        </w:rPr>
        <w:t> </w:t>
      </w:r>
      <w:r>
        <w:rPr>
          <w:sz w:val="20"/>
        </w:rPr>
        <w:t>je</w:t>
      </w:r>
      <w:r>
        <w:rPr>
          <w:spacing w:val="53"/>
          <w:sz w:val="20"/>
        </w:rPr>
        <w:t> </w:t>
      </w:r>
      <w:r>
        <w:rPr>
          <w:sz w:val="20"/>
        </w:rPr>
        <w:t>limitována</w:t>
      </w:r>
      <w:r>
        <w:rPr>
          <w:spacing w:val="52"/>
          <w:sz w:val="20"/>
        </w:rPr>
        <w:t> </w:t>
      </w:r>
      <w:r>
        <w:rPr>
          <w:sz w:val="20"/>
        </w:rPr>
        <w:t>částkou</w:t>
      </w:r>
      <w:r>
        <w:rPr>
          <w:spacing w:val="52"/>
          <w:sz w:val="20"/>
        </w:rPr>
        <w:t> </w:t>
      </w:r>
      <w:r>
        <w:rPr>
          <w:sz w:val="20"/>
        </w:rPr>
        <w:t>uvedenou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53"/>
          <w:sz w:val="20"/>
        </w:rPr>
        <w:t> </w:t>
      </w:r>
      <w:r>
        <w:rPr>
          <w:sz w:val="20"/>
        </w:rPr>
        <w:t>bodu</w:t>
      </w:r>
      <w:r>
        <w:rPr>
          <w:spacing w:val="50"/>
          <w:sz w:val="20"/>
        </w:rPr>
        <w:t> </w:t>
      </w:r>
      <w:r>
        <w:rPr>
          <w:sz w:val="20"/>
        </w:rPr>
        <w:t>1.</w:t>
      </w:r>
      <w:r>
        <w:rPr>
          <w:spacing w:val="52"/>
          <w:sz w:val="20"/>
        </w:rPr>
        <w:t> </w:t>
      </w:r>
      <w:r>
        <w:rPr>
          <w:sz w:val="20"/>
        </w:rPr>
        <w:t>Případné</w:t>
      </w:r>
      <w:r>
        <w:rPr>
          <w:spacing w:val="51"/>
          <w:sz w:val="20"/>
        </w:rPr>
        <w:t> </w:t>
      </w:r>
      <w:r>
        <w:rPr>
          <w:sz w:val="20"/>
        </w:rPr>
        <w:t>zvýšení</w:t>
      </w:r>
      <w:r>
        <w:rPr>
          <w:spacing w:val="52"/>
          <w:sz w:val="20"/>
        </w:rPr>
        <w:t> </w:t>
      </w:r>
      <w:r>
        <w:rPr>
          <w:sz w:val="20"/>
        </w:rPr>
        <w:t>upřesněných</w:t>
      </w:r>
      <w:r>
        <w:rPr>
          <w:spacing w:val="-51"/>
          <w:sz w:val="20"/>
        </w:rPr>
        <w:t> </w:t>
      </w:r>
      <w:r>
        <w:rPr>
          <w:sz w:val="20"/>
        </w:rPr>
        <w:t>rozpočtových</w:t>
      </w:r>
      <w:r>
        <w:rPr>
          <w:spacing w:val="-1"/>
          <w:sz w:val="20"/>
        </w:rPr>
        <w:t> </w:t>
      </w:r>
      <w:r>
        <w:rPr>
          <w:sz w:val="20"/>
        </w:rPr>
        <w:t>nákladů hradí 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4" w:hanging="284"/>
        <w:jc w:val="left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6"/>
          <w:sz w:val="20"/>
        </w:rPr>
        <w:t> </w:t>
      </w:r>
      <w:r>
        <w:rPr>
          <w:sz w:val="20"/>
        </w:rPr>
        <w:t>možno</w:t>
      </w:r>
      <w:r>
        <w:rPr>
          <w:spacing w:val="25"/>
          <w:sz w:val="20"/>
        </w:rPr>
        <w:t> </w:t>
      </w:r>
      <w:r>
        <w:rPr>
          <w:sz w:val="20"/>
        </w:rPr>
        <w:t>použít</w:t>
      </w:r>
      <w:r>
        <w:rPr>
          <w:spacing w:val="24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na</w:t>
      </w:r>
      <w:r>
        <w:rPr>
          <w:spacing w:val="24"/>
          <w:sz w:val="20"/>
        </w:rPr>
        <w:t> </w:t>
      </w:r>
      <w:r>
        <w:rPr>
          <w:sz w:val="20"/>
        </w:rPr>
        <w:t>úhradu</w:t>
      </w:r>
      <w:r>
        <w:rPr>
          <w:spacing w:val="24"/>
          <w:sz w:val="20"/>
        </w:rPr>
        <w:t> </w:t>
      </w:r>
      <w:r>
        <w:rPr>
          <w:sz w:val="20"/>
        </w:rPr>
        <w:t>skutečných,</w:t>
      </w:r>
      <w:r>
        <w:rPr>
          <w:spacing w:val="24"/>
          <w:sz w:val="20"/>
        </w:rPr>
        <w:t> </w:t>
      </w:r>
      <w:r>
        <w:rPr>
          <w:sz w:val="20"/>
        </w:rPr>
        <w:t>účelných,</w:t>
      </w:r>
      <w:r>
        <w:rPr>
          <w:spacing w:val="24"/>
          <w:sz w:val="20"/>
        </w:rPr>
        <w:t> </w:t>
      </w:r>
      <w:r>
        <w:rPr>
          <w:sz w:val="20"/>
        </w:rPr>
        <w:t>efektivních,</w:t>
      </w:r>
      <w:r>
        <w:rPr>
          <w:spacing w:val="24"/>
          <w:sz w:val="20"/>
        </w:rPr>
        <w:t> </w:t>
      </w:r>
      <w:r>
        <w:rPr>
          <w:sz w:val="20"/>
        </w:rPr>
        <w:t>oprávněně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nezbytně</w:t>
      </w:r>
      <w:r>
        <w:rPr>
          <w:spacing w:val="-52"/>
          <w:sz w:val="20"/>
        </w:rPr>
        <w:t> </w:t>
      </w:r>
      <w:r>
        <w:rPr>
          <w:sz w:val="20"/>
        </w:rPr>
        <w:t>vynaložených</w:t>
      </w:r>
      <w:r>
        <w:rPr>
          <w:spacing w:val="-1"/>
          <w:sz w:val="20"/>
        </w:rPr>
        <w:t> </w:t>
      </w:r>
      <w:r>
        <w:rPr>
          <w:sz w:val="20"/>
        </w:rPr>
        <w:t>výdajů, které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uhrazeny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období od</w:t>
      </w:r>
      <w:r>
        <w:rPr>
          <w:spacing w:val="-1"/>
          <w:sz w:val="20"/>
        </w:rPr>
        <w:t> </w:t>
      </w:r>
      <w:r>
        <w:rPr>
          <w:sz w:val="20"/>
        </w:rPr>
        <w:t>1.</w:t>
      </w:r>
      <w:r>
        <w:rPr>
          <w:spacing w:val="-1"/>
          <w:sz w:val="20"/>
        </w:rPr>
        <w:t> </w:t>
      </w:r>
      <w:r>
        <w:rPr>
          <w:sz w:val="20"/>
        </w:rPr>
        <w:t>února</w:t>
      </w:r>
      <w:r>
        <w:rPr>
          <w:spacing w:val="-1"/>
          <w:sz w:val="20"/>
        </w:rPr>
        <w:t> </w:t>
      </w:r>
      <w:r>
        <w:rPr>
          <w:sz w:val="20"/>
        </w:rPr>
        <w:t>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> </w:t>
      </w:r>
      <w:r>
        <w:rPr>
          <w:sz w:val="20"/>
        </w:rPr>
        <w:t>dodavatelům</w:t>
      </w:r>
      <w:r>
        <w:rPr>
          <w:spacing w:val="-3"/>
          <w:sz w:val="20"/>
        </w:rPr>
        <w:t> </w:t>
      </w:r>
      <w:r>
        <w:rPr>
          <w:sz w:val="20"/>
        </w:rPr>
        <w:t>lze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poskytované</w:t>
      </w:r>
      <w:r>
        <w:rPr>
          <w:spacing w:val="-3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hradit</w:t>
      </w:r>
      <w:r>
        <w:rPr>
          <w:spacing w:val="-3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28" w:hanging="284"/>
        <w:jc w:val="left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ind w:left="3415"/>
      </w:pPr>
      <w:r>
        <w:rPr/>
        <w:t>III.</w:t>
      </w:r>
    </w:p>
    <w:p>
      <w:pPr>
        <w:pStyle w:val="Heading2"/>
        <w:ind w:left="3412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poskytnuta</w:t>
      </w:r>
      <w:r>
        <w:rPr>
          <w:spacing w:val="26"/>
          <w:sz w:val="20"/>
        </w:rPr>
        <w:t> </w:t>
      </w:r>
      <w:r>
        <w:rPr>
          <w:sz w:val="20"/>
        </w:rPr>
        <w:t>bankovním</w:t>
      </w:r>
      <w:r>
        <w:rPr>
          <w:spacing w:val="25"/>
          <w:sz w:val="20"/>
        </w:rPr>
        <w:t> </w:t>
      </w:r>
      <w:r>
        <w:rPr>
          <w:sz w:val="20"/>
        </w:rPr>
        <w:t>převodem</w:t>
      </w:r>
      <w:r>
        <w:rPr>
          <w:spacing w:val="25"/>
          <w:sz w:val="20"/>
        </w:rPr>
        <w:t> </w:t>
      </w:r>
      <w:r>
        <w:rPr>
          <w:sz w:val="20"/>
        </w:rPr>
        <w:t>peněžních</w:t>
      </w:r>
      <w:r>
        <w:rPr>
          <w:spacing w:val="25"/>
          <w:sz w:val="20"/>
        </w:rPr>
        <w:t> </w:t>
      </w:r>
      <w:r>
        <w:rPr>
          <w:sz w:val="20"/>
        </w:rPr>
        <w:t>prostředků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bankovního</w:t>
      </w:r>
      <w:r>
        <w:rPr>
          <w:spacing w:val="26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3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2"/>
          <w:sz w:val="20"/>
        </w:rPr>
        <w:t> </w:t>
      </w:r>
      <w:r>
        <w:rPr>
          <w:sz w:val="20"/>
        </w:rPr>
        <w:t>prostředky</w:t>
      </w:r>
      <w:r>
        <w:rPr>
          <w:spacing w:val="2"/>
          <w:sz w:val="20"/>
        </w:rPr>
        <w:t> </w:t>
      </w:r>
      <w:r>
        <w:rPr>
          <w:sz w:val="20"/>
        </w:rPr>
        <w:t>postupem stanoveným</w:t>
      </w:r>
      <w:r>
        <w:rPr>
          <w:spacing w:val="2"/>
          <w:sz w:val="20"/>
        </w:rPr>
        <w:t> </w:t>
      </w:r>
      <w:r>
        <w:rPr>
          <w:sz w:val="20"/>
        </w:rPr>
        <w:t>touto</w:t>
      </w:r>
      <w:r>
        <w:rPr>
          <w:spacing w:val="3"/>
          <w:sz w:val="20"/>
        </w:rPr>
        <w:t> </w:t>
      </w:r>
      <w:r>
        <w:rPr>
          <w:sz w:val="20"/>
        </w:rPr>
        <w:t>Smlouvou</w:t>
      </w:r>
      <w:r>
        <w:rPr>
          <w:spacing w:val="3"/>
          <w:sz w:val="20"/>
        </w:rPr>
        <w:t> </w:t>
      </w:r>
      <w:r>
        <w:rPr>
          <w:sz w:val="20"/>
        </w:rPr>
        <w:t>tak,</w:t>
      </w:r>
      <w:r>
        <w:rPr>
          <w:spacing w:val="2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</w:rPr>
        <w:t>byl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2"/>
          <w:sz w:val="20"/>
        </w:rPr>
        <w:t> </w:t>
      </w:r>
      <w:r>
        <w:rPr>
          <w:sz w:val="20"/>
        </w:rPr>
        <w:t>poměr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4866"/>
      </w:tblGrid>
      <w:tr>
        <w:trPr>
          <w:trHeight w:val="505" w:hRule="atLeast"/>
        </w:trPr>
        <w:tc>
          <w:tcPr>
            <w:tcW w:w="4395" w:type="dxa"/>
          </w:tcPr>
          <w:p>
            <w:pPr>
              <w:pStyle w:val="TableParagraph"/>
              <w:spacing w:before="122"/>
              <w:ind w:left="19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928" w:right="192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8" w:hRule="atLeast"/>
        </w:trPr>
        <w:tc>
          <w:tcPr>
            <w:tcW w:w="4395" w:type="dxa"/>
          </w:tcPr>
          <w:p>
            <w:pPr>
              <w:pStyle w:val="TableParagraph"/>
              <w:spacing w:before="122"/>
              <w:ind w:left="197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930" w:right="1923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4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7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right="130"/>
        <w:jc w:val="both"/>
      </w:pPr>
      <w:r>
        <w:rPr/>
        <w:t>některou z povinností stanovených touto Smlouvou, či je plnění některé povinnosti vážně ohroženo. To</w:t>
      </w:r>
      <w:r>
        <w:rPr>
          <w:spacing w:val="1"/>
        </w:rPr>
        <w:t> </w:t>
      </w:r>
      <w:r>
        <w:rPr/>
        <w:t>platí i pro případ, že příjemce podpory v průběhu realizace akce nehradí z vlastních zdrojů plně výdaje</w:t>
      </w:r>
      <w:r>
        <w:rPr>
          <w:spacing w:val="1"/>
        </w:rPr>
        <w:t> </w:t>
      </w:r>
      <w:r>
        <w:rPr/>
        <w:t>akce</w:t>
      </w:r>
      <w:r>
        <w:rPr>
          <w:spacing w:val="-2"/>
        </w:rPr>
        <w:t> </w:t>
      </w:r>
      <w:r>
        <w:rPr/>
        <w:t>přesahující</w:t>
      </w:r>
      <w:r>
        <w:rPr>
          <w:spacing w:val="-2"/>
        </w:rPr>
        <w:t> </w:t>
      </w:r>
      <w:r>
        <w:rPr/>
        <w:t>základ</w:t>
      </w:r>
      <w:r>
        <w:rPr>
          <w:spacing w:val="-2"/>
        </w:rPr>
        <w:t> </w:t>
      </w:r>
      <w:r>
        <w:rPr/>
        <w:t>pro</w:t>
      </w:r>
      <w:r>
        <w:rPr>
          <w:spacing w:val="2"/>
        </w:rPr>
        <w:t> </w:t>
      </w:r>
      <w:r>
        <w:rPr/>
        <w:t>stanovení</w:t>
      </w:r>
      <w:r>
        <w:rPr>
          <w:spacing w:val="-2"/>
        </w:rPr>
        <w:t> </w:t>
      </w:r>
      <w:r>
        <w:rPr/>
        <w:t>podpory.</w:t>
      </w:r>
      <w:r>
        <w:rPr>
          <w:spacing w:val="-2"/>
        </w:rPr>
        <w:t> </w:t>
      </w:r>
      <w:r>
        <w:rPr/>
        <w:t>Ustanovení</w:t>
      </w:r>
      <w:r>
        <w:rPr>
          <w:spacing w:val="-2"/>
        </w:rPr>
        <w:t> </w:t>
      </w:r>
      <w:r>
        <w:rPr/>
        <w:t>článku</w:t>
      </w:r>
      <w:r>
        <w:rPr>
          <w:spacing w:val="-1"/>
        </w:rPr>
        <w:t> </w:t>
      </w:r>
      <w:r>
        <w:rPr/>
        <w:t>V bodu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tím</w:t>
      </w:r>
      <w:r>
        <w:rPr>
          <w:spacing w:val="-3"/>
        </w:rPr>
        <w:t> </w:t>
      </w:r>
      <w:r>
        <w:rPr/>
        <w:t>není</w:t>
      </w:r>
      <w:r>
        <w:rPr>
          <w:spacing w:val="-2"/>
        </w:rPr>
        <w:t> </w:t>
      </w:r>
      <w:r>
        <w:rPr/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5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1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10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2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obsahovat</w:t>
      </w:r>
      <w:r>
        <w:rPr>
          <w:spacing w:val="-1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předložením</w:t>
      </w:r>
      <w:r>
        <w:rPr>
          <w:spacing w:val="-10"/>
          <w:sz w:val="20"/>
        </w:rPr>
        <w:t> </w:t>
      </w:r>
      <w:r>
        <w:rPr>
          <w:sz w:val="20"/>
        </w:rPr>
        <w:t>účetních</w:t>
      </w:r>
      <w:r>
        <w:rPr>
          <w:spacing w:val="-10"/>
          <w:sz w:val="20"/>
        </w:rPr>
        <w:t> </w:t>
      </w:r>
      <w:r>
        <w:rPr>
          <w:sz w:val="20"/>
        </w:rPr>
        <w:t>dokladů,</w:t>
      </w:r>
      <w:r>
        <w:rPr>
          <w:spacing w:val="-10"/>
          <w:sz w:val="20"/>
        </w:rPr>
        <w:t> </w:t>
      </w:r>
      <w:r>
        <w:rPr>
          <w:sz w:val="20"/>
        </w:rPr>
        <w:t>zejména</w:t>
      </w:r>
      <w:r>
        <w:rPr>
          <w:spacing w:val="-9"/>
          <w:sz w:val="20"/>
        </w:rPr>
        <w:t> </w:t>
      </w:r>
      <w:r>
        <w:rPr>
          <w:sz w:val="20"/>
        </w:rPr>
        <w:t>kopií</w:t>
      </w:r>
      <w:r>
        <w:rPr>
          <w:spacing w:val="-10"/>
          <w:sz w:val="20"/>
        </w:rPr>
        <w:t> </w:t>
      </w:r>
      <w:r>
        <w:rPr>
          <w:sz w:val="20"/>
        </w:rPr>
        <w:t>uhrazených</w:t>
      </w:r>
      <w:r>
        <w:rPr>
          <w:spacing w:val="-10"/>
          <w:sz w:val="20"/>
        </w:rPr>
        <w:t> </w:t>
      </w:r>
      <w:r>
        <w:rPr>
          <w:sz w:val="20"/>
        </w:rPr>
        <w:t>faktur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mj.</w:t>
      </w:r>
      <w:r>
        <w:rPr>
          <w:spacing w:val="-52"/>
          <w:sz w:val="20"/>
        </w:rPr>
        <w:t> </w:t>
      </w:r>
      <w:r>
        <w:rPr>
          <w:sz w:val="20"/>
        </w:rPr>
        <w:t>potvrzuje,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předložené</w:t>
      </w:r>
      <w:r>
        <w:rPr>
          <w:spacing w:val="-11"/>
          <w:sz w:val="20"/>
        </w:rPr>
        <w:t> </w:t>
      </w:r>
      <w:r>
        <w:rPr>
          <w:sz w:val="20"/>
        </w:rPr>
        <w:t>faktury</w:t>
      </w:r>
      <w:r>
        <w:rPr>
          <w:spacing w:val="-10"/>
          <w:sz w:val="20"/>
        </w:rPr>
        <w:t> </w:t>
      </w:r>
      <w:r>
        <w:rPr>
          <w:sz w:val="20"/>
        </w:rPr>
        <w:t>odpovídají</w:t>
      </w:r>
      <w:r>
        <w:rPr>
          <w:spacing w:val="-11"/>
          <w:sz w:val="20"/>
        </w:rPr>
        <w:t> </w:t>
      </w:r>
      <w:r>
        <w:rPr>
          <w:sz w:val="20"/>
        </w:rPr>
        <w:t>skutečným,</w:t>
      </w:r>
      <w:r>
        <w:rPr>
          <w:spacing w:val="-8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předloženy</w:t>
      </w:r>
      <w:r>
        <w:rPr>
          <w:spacing w:val="-5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uhrazené.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akceptuje</w:t>
      </w:r>
      <w:r>
        <w:rPr>
          <w:spacing w:val="-6"/>
          <w:sz w:val="20"/>
        </w:rPr>
        <w:t> </w:t>
      </w:r>
      <w:r>
        <w:rPr>
          <w:sz w:val="20"/>
        </w:rPr>
        <w:t>předložení</w:t>
      </w:r>
      <w:r>
        <w:rPr>
          <w:spacing w:val="-5"/>
          <w:sz w:val="20"/>
        </w:rPr>
        <w:t> </w:t>
      </w:r>
      <w:r>
        <w:rPr>
          <w:sz w:val="20"/>
        </w:rPr>
        <w:t>uhrazených</w:t>
      </w:r>
      <w:r>
        <w:rPr>
          <w:spacing w:val="-5"/>
          <w:sz w:val="20"/>
        </w:rPr>
        <w:t> </w:t>
      </w:r>
      <w:r>
        <w:rPr>
          <w:sz w:val="20"/>
        </w:rPr>
        <w:t>faktur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roku</w:t>
      </w:r>
      <w:r>
        <w:rPr>
          <w:spacing w:val="-52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3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100"/>
        <w:ind w:left="3419"/>
      </w:pPr>
      <w:r>
        <w:rPr/>
        <w:t>IV.</w:t>
      </w:r>
    </w:p>
    <w:p>
      <w:pPr>
        <w:pStyle w:val="Heading2"/>
        <w:ind w:left="1295" w:right="105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134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0"/>
          <w:sz w:val="20"/>
        </w:rPr>
        <w:t> </w:t>
      </w:r>
      <w:r>
        <w:rPr>
          <w:sz w:val="20"/>
        </w:rPr>
        <w:t>Výzva</w:t>
      </w:r>
      <w:r>
        <w:rPr>
          <w:spacing w:val="31"/>
          <w:sz w:val="20"/>
        </w:rPr>
        <w:t> </w:t>
      </w:r>
      <w:r>
        <w:rPr>
          <w:sz w:val="20"/>
        </w:rPr>
        <w:t>č.</w:t>
      </w:r>
      <w:r>
        <w:rPr>
          <w:spacing w:val="32"/>
          <w:sz w:val="20"/>
        </w:rPr>
        <w:t> </w:t>
      </w:r>
      <w:r>
        <w:rPr>
          <w:sz w:val="20"/>
        </w:rPr>
        <w:t>3/2022:</w:t>
      </w:r>
      <w:r>
        <w:rPr>
          <w:spacing w:val="31"/>
          <w:sz w:val="20"/>
        </w:rPr>
        <w:t> </w:t>
      </w:r>
      <w:r>
        <w:rPr>
          <w:sz w:val="20"/>
        </w:rPr>
        <w:t>Ekomobilita</w:t>
      </w:r>
      <w:r>
        <w:rPr>
          <w:spacing w:val="34"/>
          <w:sz w:val="20"/>
        </w:rPr>
        <w:t> </w:t>
      </w: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provedena</w:t>
      </w:r>
      <w:r>
        <w:rPr>
          <w:spacing w:val="33"/>
          <w:sz w:val="20"/>
        </w:rPr>
        <w:t> </w:t>
      </w:r>
      <w:r>
        <w:rPr>
          <w:sz w:val="20"/>
        </w:rPr>
        <w:t>v souladu</w:t>
      </w:r>
      <w:r>
        <w:rPr>
          <w:spacing w:val="3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32"/>
          <w:sz w:val="20"/>
        </w:rPr>
        <w:t> </w:t>
      </w:r>
      <w:r>
        <w:rPr>
          <w:sz w:val="20"/>
        </w:rPr>
        <w:t>žádostí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podporu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jejími</w:t>
      </w:r>
      <w:r>
        <w:rPr>
          <w:spacing w:val="-51"/>
          <w:sz w:val="20"/>
        </w:rPr>
        <w:t> </w:t>
      </w:r>
      <w:r>
        <w:rPr>
          <w:sz w:val="20"/>
        </w:rPr>
        <w:t>přílohami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2"/>
          <w:sz w:val="20"/>
        </w:rPr>
        <w:t> </w:t>
      </w:r>
      <w:r>
        <w:rPr>
          <w:sz w:val="20"/>
        </w:rPr>
        <w:t>1 ks</w:t>
      </w:r>
      <w:r>
        <w:rPr>
          <w:spacing w:val="-3"/>
          <w:sz w:val="20"/>
        </w:rPr>
        <w:t> </w:t>
      </w:r>
      <w:r>
        <w:rPr>
          <w:sz w:val="20"/>
        </w:rPr>
        <w:t>nového vozidla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pořídí</w:t>
      </w:r>
      <w:r>
        <w:rPr>
          <w:spacing w:val="-2"/>
          <w:sz w:val="20"/>
        </w:rPr>
        <w:t> </w:t>
      </w:r>
      <w:r>
        <w:rPr>
          <w:sz w:val="20"/>
        </w:rPr>
        <w:t>1 ks</w:t>
      </w:r>
      <w:r>
        <w:rPr>
          <w:spacing w:val="-3"/>
          <w:sz w:val="20"/>
        </w:rPr>
        <w:t> </w:t>
      </w:r>
      <w:r>
        <w:rPr>
          <w:sz w:val="20"/>
        </w:rPr>
        <w:t>neveřejné</w:t>
      </w:r>
      <w:r>
        <w:rPr>
          <w:spacing w:val="-2"/>
          <w:sz w:val="20"/>
        </w:rPr>
        <w:t> </w:t>
      </w:r>
      <w:r>
        <w:rPr>
          <w:sz w:val="20"/>
        </w:rPr>
        <w:t>dobíjecí</w:t>
      </w:r>
      <w:r>
        <w:rPr>
          <w:spacing w:val="-2"/>
          <w:sz w:val="20"/>
        </w:rPr>
        <w:t> </w:t>
      </w:r>
      <w:r>
        <w:rPr>
          <w:sz w:val="20"/>
        </w:rPr>
        <w:t>stanice.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předmět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plnit svoji</w:t>
      </w:r>
      <w:r>
        <w:rPr>
          <w:spacing w:val="-3"/>
          <w:sz w:val="20"/>
        </w:rPr>
        <w:t> </w:t>
      </w:r>
      <w:r>
        <w:rPr>
          <w:sz w:val="20"/>
        </w:rPr>
        <w:t>funkci 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vlastnictví</w:t>
      </w:r>
      <w:r>
        <w:rPr>
          <w:spacing w:val="-2"/>
          <w:sz w:val="20"/>
        </w:rPr>
        <w:t> </w:t>
      </w:r>
      <w:r>
        <w:rPr>
          <w:sz w:val="20"/>
        </w:rPr>
        <w:t>předmětu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13.1.</w:t>
      </w:r>
      <w:r>
        <w:rPr>
          <w:spacing w:val="-3"/>
          <w:sz w:val="20"/>
        </w:rPr>
        <w:t> </w:t>
      </w:r>
      <w:r>
        <w:rPr>
          <w:sz w:val="20"/>
        </w:rPr>
        <w:t>písm. e) 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37" w:lineRule="auto" w:before="123" w:after="0"/>
        <w:ind w:left="741" w:right="129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veškeré</w:t>
      </w:r>
      <w:r>
        <w:rPr>
          <w:spacing w:val="48"/>
          <w:sz w:val="20"/>
        </w:rPr>
        <w:t> </w:t>
      </w:r>
      <w:r>
        <w:rPr>
          <w:sz w:val="20"/>
        </w:rPr>
        <w:t>výdaje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47"/>
          <w:sz w:val="20"/>
        </w:rPr>
        <w:t> </w:t>
      </w:r>
      <w:r>
        <w:rPr>
          <w:sz w:val="20"/>
        </w:rPr>
        <w:t>vést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46"/>
          <w:sz w:val="20"/>
        </w:rPr>
        <w:t> </w:t>
      </w:r>
      <w:r>
        <w:rPr>
          <w:sz w:val="20"/>
        </w:rPr>
        <w:t>(zákon</w:t>
      </w:r>
      <w:r>
        <w:rPr>
          <w:spacing w:val="46"/>
          <w:sz w:val="20"/>
        </w:rPr>
        <w:t> </w:t>
      </w:r>
      <w:r>
        <w:rPr>
          <w:sz w:val="20"/>
        </w:rPr>
        <w:t>č.</w:t>
      </w:r>
      <w:r>
        <w:rPr>
          <w:spacing w:val="46"/>
          <w:sz w:val="20"/>
        </w:rPr>
        <w:t> </w:t>
      </w:r>
      <w:r>
        <w:rPr>
          <w:sz w:val="20"/>
        </w:rPr>
        <w:t>563/1991</w:t>
      </w:r>
      <w:r>
        <w:rPr>
          <w:spacing w:val="46"/>
          <w:sz w:val="20"/>
        </w:rPr>
        <w:t> </w:t>
      </w:r>
      <w:r>
        <w:rPr>
          <w:sz w:val="20"/>
        </w:rPr>
        <w:t>Sb.,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účetnictví,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platném</w:t>
      </w:r>
      <w:r>
        <w:rPr>
          <w:spacing w:val="45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14"/>
          <w:sz w:val="20"/>
        </w:rPr>
        <w:t> </w:t>
      </w:r>
      <w:r>
        <w:rPr>
          <w:sz w:val="20"/>
        </w:rPr>
        <w:t>daňové</w:t>
      </w:r>
      <w:r>
        <w:rPr>
          <w:spacing w:val="16"/>
          <w:sz w:val="20"/>
        </w:rPr>
        <w:t> </w:t>
      </w:r>
      <w:r>
        <w:rPr>
          <w:sz w:val="20"/>
        </w:rPr>
        <w:t>evidenci</w:t>
      </w:r>
      <w:r>
        <w:rPr>
          <w:spacing w:val="14"/>
          <w:sz w:val="20"/>
        </w:rPr>
        <w:t> </w:t>
      </w:r>
      <w:r>
        <w:rPr>
          <w:sz w:val="20"/>
        </w:rPr>
        <w:t>(zákon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586/1992</w:t>
      </w:r>
      <w:r>
        <w:rPr>
          <w:spacing w:val="15"/>
          <w:sz w:val="20"/>
        </w:rPr>
        <w:t> </w:t>
      </w:r>
      <w:r>
        <w:rPr>
          <w:sz w:val="20"/>
        </w:rPr>
        <w:t>Sb.,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daních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9"/>
          <w:sz w:val="20"/>
        </w:rPr>
        <w:t> </w:t>
      </w:r>
      <w:r>
        <w:rPr>
          <w:sz w:val="20"/>
        </w:rPr>
        <w:t>příjmů,</w:t>
      </w:r>
      <w:r>
        <w:rPr>
          <w:spacing w:val="15"/>
          <w:sz w:val="20"/>
        </w:rPr>
        <w:t> </w:t>
      </w:r>
      <w:r>
        <w:rPr>
          <w:sz w:val="20"/>
        </w:rPr>
        <w:t>v platném</w:t>
      </w:r>
      <w:r>
        <w:rPr>
          <w:spacing w:val="15"/>
          <w:sz w:val="20"/>
        </w:rPr>
        <w:t> </w:t>
      </w:r>
      <w:r>
        <w:rPr>
          <w:sz w:val="20"/>
        </w:rPr>
        <w:t>znění)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pokynů</w:t>
      </w:r>
      <w:r>
        <w:rPr>
          <w:spacing w:val="17"/>
          <w:sz w:val="20"/>
        </w:rPr>
        <w:t> </w:t>
      </w:r>
      <w:r>
        <w:rPr>
          <w:sz w:val="20"/>
        </w:rPr>
        <w:t>v čl.</w:t>
      </w:r>
      <w:r>
        <w:rPr>
          <w:spacing w:val="16"/>
          <w:sz w:val="20"/>
        </w:rPr>
        <w:t> </w:t>
      </w:r>
      <w:r>
        <w:rPr>
          <w:sz w:val="20"/>
        </w:rPr>
        <w:t>12</w:t>
      </w:r>
    </w:p>
    <w:p>
      <w:pPr>
        <w:spacing w:after="0" w:line="237" w:lineRule="auto"/>
        <w:jc w:val="left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741"/>
        <w:jc w:val="both"/>
      </w:pPr>
      <w:r>
        <w:rPr/>
        <w:t>písm.</w:t>
      </w:r>
      <w:r>
        <w:rPr>
          <w:spacing w:val="-2"/>
        </w:rPr>
        <w:t> </w:t>
      </w:r>
      <w:r>
        <w:rPr/>
        <w:t>b)</w:t>
      </w:r>
      <w:r>
        <w:rPr>
          <w:spacing w:val="-3"/>
        </w:rPr>
        <w:t> </w:t>
      </w:r>
      <w:r>
        <w:rPr/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35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> </w:t>
      </w:r>
      <w:r>
        <w:rPr>
          <w:sz w:val="20"/>
        </w:rPr>
        <w:t>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fungování</w:t>
      </w:r>
      <w:r>
        <w:rPr>
          <w:spacing w:val="-10"/>
          <w:sz w:val="20"/>
        </w:rPr>
        <w:t> </w:t>
      </w:r>
      <w:r>
        <w:rPr>
          <w:sz w:val="20"/>
        </w:rPr>
        <w:t>Evropské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prostředků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centrálně</w:t>
      </w:r>
      <w:r>
        <w:rPr>
          <w:spacing w:val="-8"/>
          <w:sz w:val="20"/>
        </w:rPr>
        <w:t> </w:t>
      </w:r>
      <w:r>
        <w:rPr>
          <w:sz w:val="20"/>
        </w:rPr>
        <w:t>spravují</w:t>
      </w:r>
      <w:r>
        <w:rPr>
          <w:spacing w:val="-10"/>
          <w:sz w:val="20"/>
        </w:rPr>
        <w:t> </w:t>
      </w:r>
      <w:r>
        <w:rPr>
          <w:sz w:val="20"/>
        </w:rPr>
        <w:t>orgány,</w:t>
      </w:r>
      <w:r>
        <w:rPr>
          <w:spacing w:val="-53"/>
          <w:sz w:val="20"/>
        </w:rPr>
        <w:t> </w:t>
      </w:r>
      <w:r>
        <w:rPr>
          <w:sz w:val="20"/>
        </w:rPr>
        <w:t>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3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3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3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3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1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  <w:r>
        <w:rPr>
          <w:spacing w:val="-52"/>
          <w:sz w:val="20"/>
        </w:rPr>
        <w:t> </w:t>
      </w:r>
      <w:r>
        <w:rPr>
          <w:sz w:val="20"/>
        </w:rPr>
        <w:t>států,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dalších</w:t>
      </w:r>
      <w:r>
        <w:rPr>
          <w:spacing w:val="-2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ani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režimu</w:t>
      </w:r>
      <w:r>
        <w:rPr>
          <w:spacing w:val="-2"/>
          <w:sz w:val="20"/>
        </w:rPr>
        <w:t> </w:t>
      </w:r>
      <w:r>
        <w:rPr>
          <w:sz w:val="20"/>
        </w:rPr>
        <w:t>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34" w:hanging="360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informace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přidělených</w:t>
      </w:r>
      <w:r>
        <w:rPr>
          <w:spacing w:val="1"/>
          <w:sz w:val="20"/>
        </w:rPr>
        <w:t> </w:t>
      </w:r>
      <w:r>
        <w:rPr>
          <w:sz w:val="20"/>
        </w:rPr>
        <w:t>podporách</w:t>
      </w:r>
      <w:r>
        <w:rPr>
          <w:spacing w:val="1"/>
          <w:sz w:val="20"/>
        </w:rPr>
        <w:t> </w:t>
      </w:r>
      <w:r>
        <w:rPr>
          <w:sz w:val="20"/>
        </w:rPr>
        <w:t>vyplývajících</w:t>
      </w:r>
      <w:r>
        <w:rPr>
          <w:spacing w:val="1"/>
          <w:sz w:val="20"/>
        </w:rPr>
        <w:t> </w:t>
      </w:r>
      <w:r>
        <w:rPr>
          <w:sz w:val="20"/>
        </w:rPr>
        <w:t>z čl.</w:t>
      </w:r>
      <w:r>
        <w:rPr>
          <w:spacing w:val="1"/>
          <w:sz w:val="20"/>
        </w:rPr>
        <w:t> </w:t>
      </w:r>
      <w:r>
        <w:rPr>
          <w:sz w:val="20"/>
        </w:rPr>
        <w:t>22</w:t>
      </w:r>
      <w:r>
        <w:rPr>
          <w:spacing w:val="1"/>
          <w:sz w:val="20"/>
        </w:rPr>
        <w:t> </w:t>
      </w:r>
      <w:r>
        <w:rPr>
          <w:sz w:val="20"/>
        </w:rPr>
        <w:t>Nařízení</w:t>
      </w:r>
      <w:r>
        <w:rPr>
          <w:spacing w:val="1"/>
          <w:sz w:val="20"/>
        </w:rPr>
        <w:t> </w:t>
      </w:r>
      <w:r>
        <w:rPr>
          <w:sz w:val="20"/>
        </w:rPr>
        <w:t>2021/241</w:t>
      </w:r>
      <w:r>
        <w:rPr>
          <w:spacing w:val="1"/>
          <w:sz w:val="20"/>
        </w:rPr>
        <w:t> </w:t>
      </w:r>
      <w:r>
        <w:rPr>
          <w:sz w:val="20"/>
        </w:rPr>
        <w:t>vč.</w:t>
      </w:r>
      <w:r>
        <w:rPr>
          <w:spacing w:val="1"/>
          <w:sz w:val="20"/>
        </w:rPr>
        <w:t> </w:t>
      </w:r>
      <w:r>
        <w:rPr>
          <w:sz w:val="20"/>
        </w:rPr>
        <w:t>jména</w:t>
      </w:r>
      <w:r>
        <w:rPr>
          <w:spacing w:val="1"/>
          <w:sz w:val="20"/>
        </w:rPr>
        <w:t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jména,</w:t>
      </w:r>
      <w:r>
        <w:rPr>
          <w:spacing w:val="-1"/>
          <w:sz w:val="20"/>
        </w:rPr>
        <w:t> </w:t>
      </w:r>
      <w:r>
        <w:rPr>
          <w:sz w:val="20"/>
        </w:rPr>
        <w:t>příjmení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narození</w:t>
      </w:r>
      <w:r>
        <w:rPr>
          <w:spacing w:val="1"/>
          <w:sz w:val="20"/>
        </w:rPr>
        <w:t> </w:t>
      </w:r>
      <w:r>
        <w:rPr>
          <w:sz w:val="20"/>
        </w:rPr>
        <w:t>skutečného majitele</w:t>
      </w:r>
      <w:r>
        <w:rPr>
          <w:spacing w:val="-1"/>
          <w:sz w:val="20"/>
        </w:rPr>
        <w:t> </w:t>
      </w:r>
      <w:r>
        <w:rPr>
          <w:sz w:val="20"/>
        </w:rPr>
        <w:t>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3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1"/>
          <w:sz w:val="20"/>
        </w:rPr>
        <w:t> </w:t>
      </w:r>
      <w:r>
        <w:rPr>
          <w:sz w:val="20"/>
        </w:rPr>
        <w:t>d)</w:t>
      </w:r>
      <w:r>
        <w:rPr>
          <w:spacing w:val="1"/>
          <w:sz w:val="20"/>
        </w:rPr>
        <w:t> </w:t>
      </w:r>
      <w:r>
        <w:rPr>
          <w:sz w:val="20"/>
        </w:rPr>
        <w:t>Výzvy,</w:t>
      </w:r>
      <w:r>
        <w:rPr>
          <w:spacing w:val="1"/>
          <w:sz w:val="20"/>
        </w:rPr>
        <w:t> </w:t>
      </w:r>
      <w:r>
        <w:rPr>
          <w:sz w:val="20"/>
        </w:rPr>
        <w:t>tj.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nedojde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významnému</w:t>
      </w:r>
      <w:r>
        <w:rPr>
          <w:spacing w:val="1"/>
          <w:sz w:val="20"/>
        </w:rPr>
        <w:t> </w:t>
      </w:r>
      <w:r>
        <w:rPr>
          <w:sz w:val="20"/>
        </w:rPr>
        <w:t>poškození</w:t>
      </w:r>
      <w:r>
        <w:rPr>
          <w:spacing w:val="1"/>
          <w:sz w:val="20"/>
        </w:rPr>
        <w:t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> </w:t>
      </w:r>
      <w:r>
        <w:rPr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i)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33" w:hanging="360"/>
        <w:jc w:val="both"/>
        <w:rPr>
          <w:sz w:val="20"/>
        </w:rPr>
      </w:pPr>
      <w:r>
        <w:rPr>
          <w:sz w:val="20"/>
        </w:rPr>
        <w:t>termín dokončení akce do konce 7/2023 a o dodržení tohoto termínu Fond bez zbytečného odkladu</w:t>
      </w:r>
      <w:r>
        <w:rPr>
          <w:spacing w:val="1"/>
          <w:sz w:val="20"/>
        </w:rPr>
        <w:t> </w:t>
      </w:r>
      <w:r>
        <w:rPr>
          <w:sz w:val="20"/>
        </w:rPr>
        <w:t>informovat (za termín ukončení projektu se považuje datum předání/převzetí posledního vozidla dle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-2"/>
          <w:sz w:val="20"/>
        </w:rPr>
        <w:t> </w:t>
      </w:r>
      <w:r>
        <w:rPr>
          <w:sz w:val="20"/>
        </w:rPr>
        <w:t>kupní</w:t>
      </w:r>
      <w:r>
        <w:rPr>
          <w:spacing w:val="-2"/>
          <w:sz w:val="20"/>
        </w:rPr>
        <w:t> </w:t>
      </w:r>
      <w:r>
        <w:rPr>
          <w:sz w:val="20"/>
        </w:rPr>
        <w:t>smlouvy).</w:t>
      </w:r>
      <w:r>
        <w:rPr>
          <w:spacing w:val="2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konstatuje,</w:t>
      </w:r>
      <w:r>
        <w:rPr>
          <w:spacing w:val="-1"/>
          <w:sz w:val="20"/>
        </w:rPr>
        <w:t> </w:t>
      </w:r>
      <w:r>
        <w:rPr>
          <w:sz w:val="20"/>
        </w:rPr>
        <w:t>že akce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zahájena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8/2022.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2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3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7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/>
        <w:t>V.</w:t>
      </w:r>
    </w:p>
    <w:p>
      <w:pPr>
        <w:pStyle w:val="Heading2"/>
        <w:ind w:left="129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35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> </w:t>
      </w:r>
      <w:r>
        <w:rPr>
          <w:sz w:val="20"/>
        </w:rPr>
        <w:t>nebo třetí odrážkou nebo podle článku IV bodu 2 písm. a), c) nebo d) bude postiženo odvodem ve výši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31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> </w:t>
      </w:r>
      <w:r>
        <w:rPr>
          <w:sz w:val="20"/>
        </w:rPr>
        <w:t>porušení postiženo odvodem ve výši 100 % z poskytnuté podpory. Dojde-li k porušení povinností</w:t>
      </w:r>
      <w:r>
        <w:rPr>
          <w:spacing w:val="1"/>
          <w:sz w:val="20"/>
        </w:rPr>
        <w:t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indikátorů.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předchozí</w:t>
      </w:r>
      <w:r>
        <w:rPr>
          <w:spacing w:val="-7"/>
          <w:sz w:val="20"/>
        </w:rPr>
        <w:t> </w:t>
      </w:r>
      <w:r>
        <w:rPr>
          <w:sz w:val="20"/>
        </w:rPr>
        <w:t>větě</w:t>
      </w:r>
      <w:r>
        <w:rPr>
          <w:spacing w:val="-8"/>
          <w:sz w:val="20"/>
        </w:rPr>
        <w:t> </w:t>
      </w:r>
      <w:r>
        <w:rPr>
          <w:sz w:val="20"/>
        </w:rPr>
        <w:t>citovaného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2"/>
          <w:sz w:val="20"/>
        </w:rPr>
        <w:t> </w:t>
      </w:r>
      <w:r>
        <w:rPr>
          <w:sz w:val="20"/>
        </w:rPr>
        <w:t>v rozmezí</w:t>
      </w:r>
      <w:r>
        <w:rPr>
          <w:spacing w:val="1"/>
          <w:sz w:val="20"/>
        </w:rPr>
        <w:t> </w:t>
      </w:r>
      <w:r>
        <w:rPr>
          <w:sz w:val="20"/>
        </w:rPr>
        <w:t>51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54"/>
          <w:sz w:val="20"/>
        </w:rPr>
        <w:t> </w:t>
      </w:r>
      <w:r>
        <w:rPr>
          <w:sz w:val="20"/>
        </w:rPr>
        <w:t>99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55"/>
          <w:sz w:val="20"/>
        </w:rPr>
        <w:t> </w:t>
      </w:r>
      <w:r>
        <w:rPr>
          <w:sz w:val="20"/>
        </w:rPr>
        <w:t>indikátorů,</w:t>
      </w:r>
      <w:r>
        <w:rPr>
          <w:spacing w:val="54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toto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5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 rozmezí</w:t>
      </w:r>
      <w:r>
        <w:rPr>
          <w:spacing w:val="1"/>
          <w:sz w:val="20"/>
        </w:rPr>
        <w:t> </w:t>
      </w:r>
      <w:r>
        <w:rPr>
          <w:sz w:val="20"/>
        </w:rPr>
        <w:t>0,1</w:t>
      </w:r>
      <w:r>
        <w:rPr>
          <w:spacing w:val="-1"/>
          <w:sz w:val="20"/>
        </w:rPr>
        <w:t> </w:t>
      </w:r>
      <w:r>
        <w:rPr>
          <w:sz w:val="20"/>
        </w:rPr>
        <w:t>– 49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v závislosti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míře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</w:t>
      </w:r>
      <w:r>
        <w:rPr>
          <w:spacing w:val="-1"/>
          <w:sz w:val="20"/>
        </w:rPr>
        <w:t> </w:t>
      </w:r>
      <w:r>
        <w:rPr>
          <w:sz w:val="20"/>
        </w:rPr>
        <w:t>účelu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0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postiženo</w:t>
      </w:r>
      <w:r>
        <w:rPr>
          <w:spacing w:val="-8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každý</w:t>
      </w:r>
      <w:r>
        <w:rPr>
          <w:spacing w:val="1"/>
          <w:sz w:val="20"/>
        </w:rPr>
        <w:t> </w:t>
      </w:r>
      <w:r>
        <w:rPr>
          <w:sz w:val="20"/>
        </w:rPr>
        <w:t>započatý</w:t>
      </w:r>
      <w:r>
        <w:rPr>
          <w:spacing w:val="1"/>
          <w:sz w:val="20"/>
        </w:rPr>
        <w:t> </w:t>
      </w:r>
      <w:r>
        <w:rPr>
          <w:sz w:val="20"/>
        </w:rPr>
        <w:t>měsíc</w:t>
      </w:r>
      <w:r>
        <w:rPr>
          <w:spacing w:val="1"/>
          <w:sz w:val="20"/>
        </w:rPr>
        <w:t> </w:t>
      </w:r>
      <w:r>
        <w:rPr>
          <w:sz w:val="20"/>
        </w:rPr>
        <w:t>prodlení.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nepřesahující</w:t>
      </w:r>
      <w:r>
        <w:rPr>
          <w:spacing w:val="1"/>
          <w:sz w:val="20"/>
        </w:rPr>
        <w:t> </w:t>
      </w:r>
      <w:r>
        <w:rPr>
          <w:sz w:val="20"/>
        </w:rPr>
        <w:t>lhůtu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nebude</w:t>
      </w:r>
      <w:r>
        <w:rPr>
          <w:spacing w:val="1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nebude</w:t>
      </w:r>
      <w:r>
        <w:rPr>
          <w:spacing w:val="1"/>
          <w:sz w:val="20"/>
        </w:rPr>
        <w:t> </w:t>
      </w:r>
      <w:r>
        <w:rPr>
          <w:sz w:val="20"/>
        </w:rPr>
        <w:t>tak</w:t>
      </w:r>
      <w:r>
        <w:rPr>
          <w:spacing w:val="1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-5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29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7"/>
      </w:pPr>
      <w:r>
        <w:rPr/>
        <w:t>VI.</w:t>
      </w:r>
    </w:p>
    <w:p>
      <w:pPr>
        <w:pStyle w:val="Heading2"/>
        <w:ind w:left="3414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0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31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1"/>
        </w:rPr>
        <w:t> </w:t>
      </w:r>
      <w:r>
        <w:rPr/>
        <w:t>č.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Stanovení</w:t>
      </w:r>
      <w:r>
        <w:rPr>
          <w:spacing w:val="1"/>
        </w:rPr>
        <w:t> </w:t>
      </w:r>
      <w:r>
        <w:rPr/>
        <w:t>odvodů,</w:t>
      </w:r>
      <w:r>
        <w:rPr>
          <w:spacing w:val="1"/>
        </w:rPr>
        <w:t> </w:t>
      </w:r>
      <w:r>
        <w:rPr/>
        <w:t>které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použijí</w:t>
      </w:r>
      <w:r>
        <w:rPr>
          <w:spacing w:val="1"/>
        </w:rPr>
        <w:t> </w:t>
      </w:r>
      <w:r>
        <w:rPr/>
        <w:t>v případě</w:t>
      </w:r>
      <w:r>
        <w:rPr>
          <w:spacing w:val="1"/>
        </w:rPr>
        <w:t> </w:t>
      </w:r>
      <w:r>
        <w:rPr/>
        <w:t>porušení</w:t>
      </w:r>
      <w:r>
        <w:rPr>
          <w:spacing w:val="1"/>
        </w:rPr>
        <w:t> </w:t>
      </w:r>
      <w:r>
        <w:rPr/>
        <w:t>povinností</w:t>
      </w:r>
      <w:r>
        <w:rPr>
          <w:spacing w:val="1"/>
        </w:rPr>
        <w:t> </w:t>
      </w:r>
      <w:r>
        <w:rPr/>
        <w:t>při</w:t>
      </w:r>
      <w:r>
        <w:rPr>
          <w:spacing w:val="1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</w:t>
      </w:r>
      <w:r>
        <w:rPr>
          <w:spacing w:val="1"/>
        </w:rPr>
        <w:t> </w:t>
      </w:r>
      <w:r>
        <w:rPr/>
        <w:t>se použijí v</w:t>
      </w:r>
      <w:r>
        <w:rPr>
          <w:spacing w:val="1"/>
        </w:rPr>
        <w:t> </w:t>
      </w:r>
      <w:r>
        <w:rPr/>
        <w:t>případě</w:t>
      </w:r>
      <w:r>
        <w:rPr>
          <w:spacing w:val="1"/>
        </w:rPr>
        <w:t> </w:t>
      </w:r>
      <w:r>
        <w:rPr/>
        <w:t>porušení povinností při zadávání zakázek/</w:t>
      </w:r>
      <w:r>
        <w:rPr>
          <w:spacing w:val="1"/>
        </w:rPr>
        <w:t> </w:t>
      </w:r>
      <w:r>
        <w:rPr/>
        <w:t>veřejných</w:t>
      </w:r>
      <w:r>
        <w:rPr>
          <w:spacing w:val="-53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2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2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v</w:t>
      </w:r>
      <w:r>
        <w:rPr>
          <w:sz w:val="20"/>
        </w:rPr>
        <w:t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zásady</w:t>
      </w:r>
      <w:r>
        <w:rPr>
          <w:spacing w:val="-13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3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3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3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85.103996pt;margin-top:18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2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2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</w:t>
      </w:r>
      <w:r>
        <w:rPr>
          <w:spacing w:val="-1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3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831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9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2023-07-03T07:00:25Z</dcterms:created>
  <dcterms:modified xsi:type="dcterms:W3CDTF">2023-07-03T07:00:25Z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</Properties>
</file>