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C06A" w14:textId="77777777" w:rsidR="00382D7E" w:rsidRDefault="00FB63A7">
      <w:pPr>
        <w:spacing w:after="54"/>
        <w:ind w:right="1102"/>
        <w:jc w:val="right"/>
      </w:pPr>
      <w:r>
        <w:rPr>
          <w:sz w:val="26"/>
        </w:rPr>
        <w:t>OBJEDNÁVKA 2101/0056/23</w:t>
      </w:r>
    </w:p>
    <w:tbl>
      <w:tblPr>
        <w:tblStyle w:val="TableGrid"/>
        <w:tblW w:w="106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1228"/>
      </w:tblGrid>
      <w:tr w:rsidR="00382D7E" w14:paraId="128D8A41" w14:textId="77777777">
        <w:trPr>
          <w:trHeight w:val="2733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1FDBA183" w14:textId="77777777" w:rsidR="00382D7E" w:rsidRDefault="00382D7E">
            <w:pPr>
              <w:spacing w:after="0"/>
              <w:ind w:left="-615" w:right="76"/>
            </w:pPr>
          </w:p>
          <w:tbl>
            <w:tblPr>
              <w:tblStyle w:val="TableGrid"/>
              <w:tblW w:w="5087" w:type="dxa"/>
              <w:tblInd w:w="0" w:type="dxa"/>
              <w:tblCellMar>
                <w:top w:w="0" w:type="dxa"/>
                <w:left w:w="2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87"/>
            </w:tblGrid>
            <w:tr w:rsidR="00382D7E" w14:paraId="2902B8C9" w14:textId="77777777">
              <w:trPr>
                <w:trHeight w:val="2731"/>
              </w:trPr>
              <w:tc>
                <w:tcPr>
                  <w:tcW w:w="50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CFF3EF" w14:textId="77777777" w:rsidR="00382D7E" w:rsidRDefault="00FB63A7">
                  <w:pPr>
                    <w:spacing w:after="313"/>
                    <w:ind w:left="248"/>
                  </w:pPr>
                  <w:r>
                    <w:rPr>
                      <w:sz w:val="26"/>
                    </w:rPr>
                    <w:t>Objednatel:</w:t>
                  </w:r>
                </w:p>
                <w:p w14:paraId="0FCDED65" w14:textId="4C0E7DF6" w:rsidR="00382D7E" w:rsidRDefault="00DF3DAC">
                  <w:pPr>
                    <w:spacing w:after="0"/>
                  </w:pPr>
                  <w:r>
                    <w:t>MUNI</w:t>
                  </w:r>
                  <w:r w:rsidR="00FB63A7">
                    <w:t xml:space="preserve"> IČO: 00216224</w:t>
                  </w:r>
                </w:p>
                <w:p w14:paraId="6A18FFCD" w14:textId="6D5E5CEE" w:rsidR="00382D7E" w:rsidRDefault="00DF3DAC" w:rsidP="00DF3DAC">
                  <w:pPr>
                    <w:spacing w:after="72"/>
                  </w:pPr>
                  <w:r>
                    <w:t xml:space="preserve">     </w:t>
                  </w:r>
                  <w:r w:rsidR="00FB63A7">
                    <w:t>DIČ</w:t>
                  </w:r>
                  <w:r>
                    <w:t>:</w:t>
                  </w:r>
                  <w:r w:rsidR="00FB63A7">
                    <w:t xml:space="preserve"> CZ00216224</w:t>
                  </w:r>
                </w:p>
                <w:p w14:paraId="5C1A3995" w14:textId="77777777" w:rsidR="00382D7E" w:rsidRDefault="00FB63A7">
                  <w:pPr>
                    <w:spacing w:after="59"/>
                    <w:ind w:right="132"/>
                    <w:jc w:val="center"/>
                  </w:pPr>
                  <w:r>
                    <w:rPr>
                      <w:sz w:val="24"/>
                    </w:rPr>
                    <w:t>Masarykova univerzita</w:t>
                  </w:r>
                </w:p>
                <w:p w14:paraId="751FE85C" w14:textId="77777777" w:rsidR="00382D7E" w:rsidRDefault="00FB63A7">
                  <w:pPr>
                    <w:spacing w:after="35"/>
                    <w:ind w:left="1254"/>
                  </w:pPr>
                  <w:r>
                    <w:rPr>
                      <w:sz w:val="24"/>
                    </w:rPr>
                    <w:t>Filozofická fakulta</w:t>
                  </w:r>
                </w:p>
                <w:p w14:paraId="64220C74" w14:textId="77777777" w:rsidR="00382D7E" w:rsidRDefault="00FB63A7">
                  <w:pPr>
                    <w:spacing w:after="419"/>
                    <w:ind w:left="1246"/>
                  </w:pPr>
                  <w:r>
                    <w:rPr>
                      <w:sz w:val="24"/>
                    </w:rPr>
                    <w:t>Arne Nováka 1/1</w:t>
                  </w:r>
                </w:p>
                <w:p w14:paraId="0944A1E0" w14:textId="2FE0BCD4" w:rsidR="00382D7E" w:rsidRDefault="00FB63A7">
                  <w:pPr>
                    <w:spacing w:after="0"/>
                    <w:ind w:left="1246"/>
                  </w:pPr>
                  <w:r>
                    <w:t xml:space="preserve">602 </w:t>
                  </w:r>
                  <w:r w:rsidR="00DF3DAC">
                    <w:t>00</w:t>
                  </w:r>
                  <w:r>
                    <w:t xml:space="preserve"> Brno 2</w:t>
                  </w:r>
                </w:p>
              </w:tc>
            </w:tr>
          </w:tbl>
          <w:p w14:paraId="6877C983" w14:textId="77777777" w:rsidR="00382D7E" w:rsidRDefault="00382D7E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14:paraId="567AA644" w14:textId="77777777" w:rsidR="00382D7E" w:rsidRDefault="00382D7E">
            <w:pPr>
              <w:spacing w:after="0"/>
              <w:ind w:left="-5778" w:right="11228"/>
            </w:pPr>
          </w:p>
          <w:tbl>
            <w:tblPr>
              <w:tblStyle w:val="TableGrid"/>
              <w:tblW w:w="5374" w:type="dxa"/>
              <w:tblInd w:w="76" w:type="dxa"/>
              <w:tblCellMar>
                <w:top w:w="0" w:type="dxa"/>
                <w:left w:w="17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4"/>
            </w:tblGrid>
            <w:tr w:rsidR="00382D7E" w14:paraId="268AC6C0" w14:textId="77777777">
              <w:trPr>
                <w:trHeight w:val="2733"/>
              </w:trPr>
              <w:tc>
                <w:tcPr>
                  <w:tcW w:w="53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A496C53" w14:textId="77777777" w:rsidR="00382D7E" w:rsidRDefault="00FB63A7">
                  <w:pPr>
                    <w:spacing w:after="102"/>
                  </w:pPr>
                  <w:r>
                    <w:rPr>
                      <w:sz w:val="26"/>
                    </w:rPr>
                    <w:t>Dodavatel:</w:t>
                  </w:r>
                </w:p>
                <w:p w14:paraId="2DCD7C07" w14:textId="77777777" w:rsidR="00382D7E" w:rsidRDefault="00FB63A7">
                  <w:pPr>
                    <w:tabs>
                      <w:tab w:val="center" w:pos="3094"/>
                    </w:tabs>
                    <w:spacing w:after="97"/>
                  </w:pPr>
                  <w:r>
                    <w:t>IČO: 64311660</w:t>
                  </w:r>
                  <w:r>
                    <w:tab/>
                    <w:t>DIČ: CZ5908251602</w:t>
                  </w:r>
                </w:p>
                <w:p w14:paraId="3F1BE425" w14:textId="77777777" w:rsidR="00382D7E" w:rsidRDefault="00FB63A7">
                  <w:pPr>
                    <w:spacing w:after="704"/>
                    <w:ind w:left="1222"/>
                  </w:pPr>
                  <w:r>
                    <w:rPr>
                      <w:sz w:val="24"/>
                    </w:rPr>
                    <w:t xml:space="preserve">Petr </w:t>
                  </w:r>
                  <w:proofErr w:type="spellStart"/>
                  <w:r>
                    <w:rPr>
                      <w:sz w:val="24"/>
                    </w:rPr>
                    <w:t>Střeštík</w:t>
                  </w:r>
                  <w:proofErr w:type="spellEnd"/>
                </w:p>
                <w:p w14:paraId="2C0C43D9" w14:textId="77777777" w:rsidR="00382D7E" w:rsidRDefault="00FB63A7">
                  <w:pPr>
                    <w:spacing w:after="33"/>
                    <w:ind w:left="1230"/>
                  </w:pPr>
                  <w:r>
                    <w:rPr>
                      <w:sz w:val="24"/>
                    </w:rPr>
                    <w:t>Kuršova 984/9</w:t>
                  </w:r>
                </w:p>
                <w:p w14:paraId="6D939E97" w14:textId="77777777" w:rsidR="00382D7E" w:rsidRDefault="00FB63A7">
                  <w:pPr>
                    <w:spacing w:after="35"/>
                    <w:ind w:left="1230"/>
                  </w:pPr>
                  <w:r>
                    <w:rPr>
                      <w:sz w:val="24"/>
                    </w:rPr>
                    <w:t>Bystrc</w:t>
                  </w:r>
                </w:p>
                <w:p w14:paraId="533800FD" w14:textId="3960AEBA" w:rsidR="00382D7E" w:rsidRDefault="00FB63A7">
                  <w:pPr>
                    <w:spacing w:after="0"/>
                    <w:ind w:left="1214"/>
                  </w:pPr>
                  <w:r>
                    <w:rPr>
                      <w:sz w:val="24"/>
                    </w:rPr>
                    <w:t xml:space="preserve">635 </w:t>
                  </w:r>
                  <w:r w:rsidR="00DF3DAC">
                    <w:rPr>
                      <w:sz w:val="24"/>
                    </w:rPr>
                    <w:t>00</w:t>
                  </w:r>
                  <w:r>
                    <w:rPr>
                      <w:sz w:val="24"/>
                    </w:rPr>
                    <w:t xml:space="preserve"> Brno 35</w:t>
                  </w:r>
                </w:p>
              </w:tc>
            </w:tr>
          </w:tbl>
          <w:p w14:paraId="34F76940" w14:textId="77777777" w:rsidR="00382D7E" w:rsidRDefault="00382D7E"/>
        </w:tc>
      </w:tr>
    </w:tbl>
    <w:p w14:paraId="5AFD9676" w14:textId="77777777" w:rsidR="00382D7E" w:rsidRDefault="00FB63A7">
      <w:pPr>
        <w:tabs>
          <w:tab w:val="center" w:pos="1110"/>
          <w:tab w:val="center" w:pos="6193"/>
          <w:tab w:val="center" w:pos="7774"/>
        </w:tabs>
        <w:spacing w:after="131"/>
      </w:pPr>
      <w:r>
        <w:tab/>
        <w:t>Konečný příjemce:</w:t>
      </w:r>
      <w:r>
        <w:tab/>
        <w:t>Datum vystavení:</w:t>
      </w:r>
      <w:r>
        <w:tab/>
      </w:r>
      <w:r>
        <w:t>30.06.2023</w:t>
      </w:r>
    </w:p>
    <w:p w14:paraId="4D820535" w14:textId="77777777" w:rsidR="00382D7E" w:rsidRDefault="00FB63A7">
      <w:pPr>
        <w:tabs>
          <w:tab w:val="center" w:pos="2344"/>
          <w:tab w:val="center" w:pos="6069"/>
        </w:tabs>
        <w:spacing w:after="4"/>
      </w:pPr>
      <w:r>
        <w:rPr>
          <w:sz w:val="20"/>
        </w:rPr>
        <w:tab/>
        <w:t>Masarykova univerzita</w:t>
      </w:r>
      <w:r>
        <w:rPr>
          <w:sz w:val="20"/>
        </w:rPr>
        <w:tab/>
        <w:t>Datum dodání:</w:t>
      </w:r>
    </w:p>
    <w:p w14:paraId="100EA204" w14:textId="77777777" w:rsidR="00382D7E" w:rsidRDefault="00FB63A7">
      <w:pPr>
        <w:spacing w:after="40"/>
        <w:ind w:left="1440" w:hanging="10"/>
      </w:pPr>
      <w:r>
        <w:rPr>
          <w:sz w:val="20"/>
        </w:rPr>
        <w:t>Filozofická fakulta, Kabinet češtiny</w:t>
      </w:r>
    </w:p>
    <w:p w14:paraId="1C6A2C2D" w14:textId="77777777" w:rsidR="00382D7E" w:rsidRDefault="00FB63A7">
      <w:pPr>
        <w:tabs>
          <w:tab w:val="center" w:pos="1921"/>
          <w:tab w:val="center" w:pos="6121"/>
        </w:tabs>
        <w:spacing w:after="16"/>
      </w:pPr>
      <w:r>
        <w:rPr>
          <w:sz w:val="24"/>
        </w:rPr>
        <w:tab/>
        <w:t>A. Nováka 1</w:t>
      </w:r>
      <w:r>
        <w:rPr>
          <w:sz w:val="24"/>
        </w:rPr>
        <w:tab/>
        <w:t>Forma dopravy:</w:t>
      </w:r>
    </w:p>
    <w:p w14:paraId="302D8115" w14:textId="77777777" w:rsidR="00382D7E" w:rsidRDefault="00FB63A7">
      <w:pPr>
        <w:spacing w:after="4"/>
        <w:ind w:left="144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730DBA" wp14:editId="49E26CDD">
                <wp:simplePos x="0" y="0"/>
                <wp:positionH relativeFrom="page">
                  <wp:posOffset>385381</wp:posOffset>
                </wp:positionH>
                <wp:positionV relativeFrom="page">
                  <wp:posOffset>638805</wp:posOffset>
                </wp:positionV>
                <wp:extent cx="6754307" cy="15210"/>
                <wp:effectExtent l="0" t="0" r="0" b="0"/>
                <wp:wrapTopAndBottom/>
                <wp:docPr id="6248" name="Group 6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307" cy="15210"/>
                          <a:chOff x="0" y="0"/>
                          <a:chExt cx="6754307" cy="15210"/>
                        </a:xfrm>
                      </wpg:grpSpPr>
                      <wps:wsp>
                        <wps:cNvPr id="6247" name="Shape 6247"/>
                        <wps:cNvSpPr/>
                        <wps:spPr>
                          <a:xfrm>
                            <a:off x="0" y="0"/>
                            <a:ext cx="6754307" cy="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07" h="15210">
                                <a:moveTo>
                                  <a:pt x="0" y="7605"/>
                                </a:moveTo>
                                <a:lnTo>
                                  <a:pt x="6754307" y="7605"/>
                                </a:lnTo>
                              </a:path>
                            </a:pathLst>
                          </a:custGeom>
                          <a:ln w="152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48" style="width:531.835pt;height:1.19761pt;position:absolute;mso-position-horizontal-relative:page;mso-position-horizontal:absolute;margin-left:30.3449pt;mso-position-vertical-relative:page;margin-top:50.2996pt;" coordsize="67543,152">
                <v:shape id="Shape 6247" style="position:absolute;width:67543;height:152;left:0;top:0;" coordsize="6754307,15210" path="m0,7605l6754307,7605">
                  <v:stroke weight="1.1976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60200 Brno</w:t>
      </w:r>
    </w:p>
    <w:p w14:paraId="5CBDC816" w14:textId="77777777" w:rsidR="00382D7E" w:rsidRDefault="00FB63A7">
      <w:pPr>
        <w:spacing w:after="644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0E774164" wp14:editId="10144A69">
                <wp:extent cx="6754307" cy="15210"/>
                <wp:effectExtent l="0" t="0" r="0" b="0"/>
                <wp:docPr id="6250" name="Group 6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307" cy="15210"/>
                          <a:chOff x="0" y="0"/>
                          <a:chExt cx="6754307" cy="15210"/>
                        </a:xfrm>
                      </wpg:grpSpPr>
                      <wps:wsp>
                        <wps:cNvPr id="6249" name="Shape 6249"/>
                        <wps:cNvSpPr/>
                        <wps:spPr>
                          <a:xfrm>
                            <a:off x="0" y="0"/>
                            <a:ext cx="6754307" cy="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07" h="15210">
                                <a:moveTo>
                                  <a:pt x="0" y="7605"/>
                                </a:moveTo>
                                <a:lnTo>
                                  <a:pt x="6754307" y="7605"/>
                                </a:lnTo>
                              </a:path>
                            </a:pathLst>
                          </a:custGeom>
                          <a:ln w="152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50" style="width:531.835pt;height:1.1976pt;mso-position-horizontal-relative:char;mso-position-vertical-relative:line" coordsize="67543,152">
                <v:shape id="Shape 6249" style="position:absolute;width:67543;height:152;left:0;top:0;" coordsize="6754307,15210" path="m0,7605l6754307,7605">
                  <v:stroke weight="1.19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661" w:type="dxa"/>
        <w:tblInd w:w="-24" w:type="dxa"/>
        <w:tblCellMar>
          <w:top w:w="5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38"/>
        <w:gridCol w:w="4855"/>
        <w:gridCol w:w="1166"/>
        <w:gridCol w:w="974"/>
        <w:gridCol w:w="910"/>
        <w:gridCol w:w="1318"/>
      </w:tblGrid>
      <w:tr w:rsidR="00382D7E" w14:paraId="0D857D08" w14:textId="77777777">
        <w:trPr>
          <w:trHeight w:val="586"/>
        </w:trPr>
        <w:tc>
          <w:tcPr>
            <w:tcW w:w="1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B1DC70" w14:textId="77777777" w:rsidR="00382D7E" w:rsidRDefault="00FB63A7">
            <w:pPr>
              <w:spacing w:after="0"/>
              <w:ind w:left="16"/>
            </w:pPr>
            <w:r>
              <w:rPr>
                <w:sz w:val="18"/>
              </w:rPr>
              <w:t>Množství MJ</w:t>
            </w:r>
          </w:p>
        </w:tc>
        <w:tc>
          <w:tcPr>
            <w:tcW w:w="4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62BCD4" w14:textId="77777777" w:rsidR="00382D7E" w:rsidRDefault="00FB63A7">
            <w:pPr>
              <w:spacing w:after="0"/>
            </w:pPr>
            <w:r>
              <w:rPr>
                <w:sz w:val="18"/>
              </w:rPr>
              <w:t>Název položky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F312DE" w14:textId="77777777" w:rsidR="00382D7E" w:rsidRDefault="00FB63A7">
            <w:pPr>
              <w:spacing w:after="0"/>
              <w:ind w:left="192" w:firstLine="335"/>
            </w:pPr>
            <w:r>
              <w:rPr>
                <w:sz w:val="18"/>
              </w:rPr>
              <w:t>Cena bez DPH</w:t>
            </w:r>
          </w:p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27A03F" w14:textId="77777777" w:rsidR="00382D7E" w:rsidRDefault="00FB63A7">
            <w:pPr>
              <w:spacing w:after="0"/>
            </w:pPr>
            <w:r>
              <w:rPr>
                <w:sz w:val="18"/>
              </w:rPr>
              <w:t>DPH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3B634E" w14:textId="77777777" w:rsidR="00382D7E" w:rsidRDefault="00FB63A7">
            <w:pPr>
              <w:spacing w:after="0"/>
              <w:ind w:left="8"/>
            </w:pPr>
            <w:r>
              <w:rPr>
                <w:sz w:val="18"/>
              </w:rPr>
              <w:t>Částka</w:t>
            </w:r>
          </w:p>
          <w:p w14:paraId="535DA00B" w14:textId="77777777" w:rsidR="00382D7E" w:rsidRDefault="00FB63A7">
            <w:pPr>
              <w:spacing w:after="0"/>
              <w:ind w:left="203"/>
              <w:jc w:val="center"/>
            </w:pPr>
            <w:r>
              <w:rPr>
                <w:sz w:val="18"/>
              </w:rPr>
              <w:t>DPH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D1B7D0" w14:textId="77777777" w:rsidR="00382D7E" w:rsidRDefault="00FB63A7">
            <w:pPr>
              <w:spacing w:after="0"/>
              <w:ind w:left="283"/>
              <w:jc w:val="center"/>
            </w:pPr>
            <w:r>
              <w:rPr>
                <w:sz w:val="18"/>
              </w:rPr>
              <w:t>Částka</w:t>
            </w:r>
          </w:p>
        </w:tc>
      </w:tr>
      <w:tr w:rsidR="00382D7E" w14:paraId="71BF2FDE" w14:textId="77777777">
        <w:trPr>
          <w:trHeight w:val="1641"/>
        </w:trPr>
        <w:tc>
          <w:tcPr>
            <w:tcW w:w="1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1A66E9" w14:textId="77777777" w:rsidR="00382D7E" w:rsidRDefault="00FB63A7">
            <w:pPr>
              <w:spacing w:after="0"/>
              <w:ind w:left="634"/>
              <w:jc w:val="center"/>
            </w:pPr>
            <w:r>
              <w:rPr>
                <w:sz w:val="20"/>
              </w:rPr>
              <w:t>1 ks</w:t>
            </w:r>
          </w:p>
        </w:tc>
        <w:tc>
          <w:tcPr>
            <w:tcW w:w="4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EACBAA" w14:textId="5407D6AD" w:rsidR="00382D7E" w:rsidRDefault="00FB63A7">
            <w:pPr>
              <w:tabs>
                <w:tab w:val="center" w:pos="4276"/>
              </w:tabs>
              <w:spacing w:after="0"/>
            </w:pPr>
            <w:r>
              <w:rPr>
                <w:sz w:val="18"/>
              </w:rPr>
              <w:t>Přeprava osob na exkurze LŠSS 2023</w:t>
            </w:r>
            <w:r>
              <w:rPr>
                <w:sz w:val="18"/>
              </w:rPr>
              <w:tab/>
              <w:t>28</w:t>
            </w:r>
            <w:r>
              <w:rPr>
                <w:sz w:val="18"/>
              </w:rPr>
              <w:t>.</w:t>
            </w:r>
          </w:p>
          <w:p w14:paraId="7A941C7C" w14:textId="08272BCD" w:rsidR="00382D7E" w:rsidRDefault="00FB63A7">
            <w:pPr>
              <w:spacing w:after="0"/>
              <w:ind w:left="40" w:right="404" w:firstLine="8"/>
            </w:pPr>
            <w:r>
              <w:rPr>
                <w:sz w:val="18"/>
              </w:rPr>
              <w:t>7</w:t>
            </w:r>
            <w:r>
              <w:rPr>
                <w:sz w:val="18"/>
              </w:rPr>
              <w:t>. 2023</w:t>
            </w:r>
            <w:r>
              <w:rPr>
                <w:sz w:val="18"/>
              </w:rPr>
              <w:tab/>
              <w:t>Brno</w:t>
            </w:r>
            <w:r>
              <w:rPr>
                <w:sz w:val="18"/>
              </w:rPr>
              <w:tab/>
              <w:t>Telč</w:t>
            </w:r>
            <w:r>
              <w:rPr>
                <w:sz w:val="18"/>
              </w:rPr>
              <w:tab/>
              <w:t>Dalešice Brno; 4</w:t>
            </w:r>
            <w:r>
              <w:rPr>
                <w:sz w:val="18"/>
              </w:rPr>
              <w:t xml:space="preserve">. </w:t>
            </w:r>
            <w:r w:rsidR="00DF3DAC">
              <w:rPr>
                <w:sz w:val="18"/>
              </w:rPr>
              <w:t>8</w:t>
            </w:r>
            <w:r>
              <w:rPr>
                <w:sz w:val="18"/>
              </w:rPr>
              <w:t>. 2023</w:t>
            </w:r>
            <w:r>
              <w:rPr>
                <w:sz w:val="18"/>
              </w:rPr>
              <w:tab/>
              <w:t>Brno</w:t>
            </w:r>
            <w:r>
              <w:rPr>
                <w:sz w:val="18"/>
              </w:rPr>
              <w:tab/>
              <w:t>Javoříčské j</w:t>
            </w:r>
            <w:r>
              <w:rPr>
                <w:sz w:val="18"/>
              </w:rPr>
              <w:t>eskyně</w:t>
            </w:r>
            <w:r>
              <w:rPr>
                <w:sz w:val="18"/>
              </w:rPr>
              <w:tab/>
              <w:t>Loštice</w:t>
            </w:r>
            <w:r>
              <w:rPr>
                <w:sz w:val="18"/>
              </w:rPr>
              <w:tab/>
              <w:t xml:space="preserve">Olomouc — Brno; </w:t>
            </w:r>
            <w:r w:rsidR="00DF3DAC">
              <w:rPr>
                <w:sz w:val="18"/>
              </w:rPr>
              <w:t>11</w:t>
            </w:r>
            <w:r>
              <w:rPr>
                <w:sz w:val="18"/>
              </w:rPr>
              <w:t>. 8</w:t>
            </w:r>
            <w:r>
              <w:rPr>
                <w:sz w:val="18"/>
              </w:rPr>
              <w:t>. 2023 Brno</w:t>
            </w:r>
            <w:r>
              <w:rPr>
                <w:sz w:val="18"/>
              </w:rPr>
              <w:tab/>
              <w:t>Praha</w:t>
            </w:r>
            <w:r>
              <w:rPr>
                <w:sz w:val="18"/>
              </w:rPr>
              <w:tab/>
              <w:t>Brno, dle cenové nabídky ze dne 11. 5. 2023. Na kaž</w:t>
            </w:r>
            <w:r w:rsidR="00DF3DAC">
              <w:rPr>
                <w:sz w:val="18"/>
              </w:rPr>
              <w:t>d</w:t>
            </w:r>
            <w:r>
              <w:rPr>
                <w:sz w:val="18"/>
              </w:rPr>
              <w:t>ou exkurzi požadujeme 2 autobusy.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15B843" w14:textId="4D1BE332" w:rsidR="00382D7E" w:rsidRPr="00DF3DAC" w:rsidRDefault="00FB63A7">
            <w:pPr>
              <w:spacing w:after="0"/>
              <w:rPr>
                <w:sz w:val="18"/>
                <w:szCs w:val="18"/>
              </w:rPr>
            </w:pPr>
            <w:r w:rsidRPr="00DF3DAC">
              <w:rPr>
                <w:sz w:val="18"/>
                <w:szCs w:val="18"/>
              </w:rPr>
              <w:t>89 087,</w:t>
            </w:r>
            <w:r w:rsidRPr="00DF3DAC">
              <w:rPr>
                <w:sz w:val="18"/>
                <w:szCs w:val="18"/>
              </w:rPr>
              <w:t>60</w:t>
            </w:r>
          </w:p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4A9585" w14:textId="77777777" w:rsidR="00382D7E" w:rsidRPr="00DF3DAC" w:rsidRDefault="00FB63A7">
            <w:pPr>
              <w:tabs>
                <w:tab w:val="right" w:pos="859"/>
              </w:tabs>
              <w:spacing w:after="0"/>
              <w:rPr>
                <w:sz w:val="18"/>
                <w:szCs w:val="18"/>
              </w:rPr>
            </w:pPr>
            <w:r w:rsidRPr="00DF3DAC">
              <w:rPr>
                <w:sz w:val="18"/>
                <w:szCs w:val="18"/>
              </w:rPr>
              <w:t>21</w:t>
            </w:r>
            <w:r w:rsidRPr="00DF3DAC">
              <w:rPr>
                <w:sz w:val="18"/>
                <w:szCs w:val="18"/>
              </w:rPr>
              <w:tab/>
              <w:t>18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56C51E" w14:textId="64BAB4BA" w:rsidR="00382D7E" w:rsidRPr="00DF3DAC" w:rsidRDefault="00FB63A7">
            <w:pPr>
              <w:spacing w:after="0"/>
              <w:rPr>
                <w:sz w:val="18"/>
                <w:szCs w:val="18"/>
              </w:rPr>
            </w:pPr>
            <w:r w:rsidRPr="00DF3DAC">
              <w:rPr>
                <w:sz w:val="18"/>
                <w:szCs w:val="18"/>
              </w:rPr>
              <w:t>708</w:t>
            </w:r>
            <w:r w:rsidR="00DF3DAC" w:rsidRPr="00DF3DAC">
              <w:rPr>
                <w:sz w:val="18"/>
                <w:szCs w:val="18"/>
              </w:rPr>
              <w:t>,</w:t>
            </w:r>
            <w:r w:rsidR="00DF3DAC">
              <w:rPr>
                <w:sz w:val="18"/>
                <w:szCs w:val="18"/>
              </w:rPr>
              <w:t>4</w:t>
            </w:r>
            <w:r w:rsidR="00DF3DAC" w:rsidRPr="00DF3DAC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D4D369" w14:textId="3EBC2C9A" w:rsidR="00382D7E" w:rsidRPr="00DF3DAC" w:rsidRDefault="00DF3D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63A7" w:rsidRPr="00DF3DAC">
              <w:rPr>
                <w:sz w:val="18"/>
                <w:szCs w:val="18"/>
              </w:rPr>
              <w:t>107 7</w:t>
            </w:r>
            <w:r w:rsidR="00FB63A7" w:rsidRPr="00DF3DAC">
              <w:rPr>
                <w:sz w:val="18"/>
                <w:szCs w:val="18"/>
              </w:rPr>
              <w:t>96,</w:t>
            </w:r>
            <w:r w:rsidR="00FB63A7" w:rsidRPr="00DF3DAC">
              <w:rPr>
                <w:sz w:val="18"/>
                <w:szCs w:val="18"/>
              </w:rPr>
              <w:t>00</w:t>
            </w:r>
          </w:p>
        </w:tc>
      </w:tr>
    </w:tbl>
    <w:p w14:paraId="4E9C57DA" w14:textId="61C801F5" w:rsidR="00382D7E" w:rsidRDefault="00FB63A7">
      <w:pPr>
        <w:tabs>
          <w:tab w:val="center" w:pos="6608"/>
          <w:tab w:val="center" w:pos="9639"/>
        </w:tabs>
        <w:spacing w:after="616"/>
      </w:pPr>
      <w:r>
        <w:rPr>
          <w:sz w:val="18"/>
        </w:rPr>
        <w:tab/>
      </w:r>
      <w:r>
        <w:rPr>
          <w:sz w:val="18"/>
        </w:rPr>
        <w:t>Celková cena s DPH</w:t>
      </w:r>
      <w:r>
        <w:rPr>
          <w:sz w:val="18"/>
        </w:rPr>
        <w:t>:</w:t>
      </w:r>
      <w:r>
        <w:rPr>
          <w:sz w:val="18"/>
        </w:rPr>
        <w:tab/>
        <w:t>107 796,00 Kč</w:t>
      </w:r>
    </w:p>
    <w:p w14:paraId="5EE317F1" w14:textId="77777777" w:rsidR="00382D7E" w:rsidRDefault="00FB63A7">
      <w:pPr>
        <w:spacing w:after="0" w:line="265" w:lineRule="auto"/>
        <w:ind w:left="11" w:hanging="10"/>
      </w:pPr>
      <w:r>
        <w:rPr>
          <w:sz w:val="18"/>
        </w:rPr>
        <w:t>Objednatel vylučuje akceptaci této objednávky s odchylkou.</w:t>
      </w:r>
    </w:p>
    <w:p w14:paraId="491A58E9" w14:textId="6626B203" w:rsidR="00382D7E" w:rsidRDefault="00FB63A7">
      <w:pPr>
        <w:spacing w:after="122" w:line="265" w:lineRule="auto"/>
        <w:ind w:left="11" w:hanging="10"/>
      </w:pPr>
      <w:r>
        <w:rPr>
          <w:sz w:val="18"/>
        </w:rPr>
        <w:t>Dodavatel bere na vědomí, že smlouva, která vznikne akceptací této obj</w:t>
      </w:r>
      <w:r>
        <w:rPr>
          <w:sz w:val="18"/>
        </w:rPr>
        <w:t>ednávky, bude zveřejněna v Registru smluv</w:t>
      </w:r>
      <w:r>
        <w:rPr>
          <w:sz w:val="18"/>
        </w:rPr>
        <w:t>.</w:t>
      </w:r>
    </w:p>
    <w:p w14:paraId="12D1ACC0" w14:textId="0545E9CB" w:rsidR="00382D7E" w:rsidRDefault="00FB63A7">
      <w:pPr>
        <w:spacing w:after="185" w:line="265" w:lineRule="auto"/>
        <w:ind w:left="11" w:hanging="10"/>
      </w:pPr>
      <w:r>
        <w:rPr>
          <w:sz w:val="18"/>
        </w:rPr>
        <w:t>Akceptace obj</w:t>
      </w:r>
      <w:r>
        <w:rPr>
          <w:sz w:val="18"/>
        </w:rPr>
        <w:t>ednávky:</w:t>
      </w:r>
    </w:p>
    <w:p w14:paraId="10DD0DE1" w14:textId="77777777" w:rsidR="00382D7E" w:rsidRDefault="00FB63A7">
      <w:pPr>
        <w:tabs>
          <w:tab w:val="center" w:pos="2971"/>
        </w:tabs>
        <w:spacing w:after="486" w:line="265" w:lineRule="auto"/>
      </w:pPr>
      <w:r>
        <w:rPr>
          <w:noProof/>
        </w:rPr>
        <w:drawing>
          <wp:inline distT="0" distB="0" distL="0" distR="0" wp14:anchorId="757750A5" wp14:editId="7D5DB41D">
            <wp:extent cx="1095293" cy="76049"/>
            <wp:effectExtent l="0" t="0" r="0" b="0"/>
            <wp:docPr id="3640" name="Picture 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" name="Picture 36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293" cy="7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 xml:space="preserve">dne </w:t>
      </w:r>
      <w:r>
        <w:rPr>
          <w:noProof/>
        </w:rPr>
        <w:drawing>
          <wp:inline distT="0" distB="0" distL="0" distR="0" wp14:anchorId="0ED3A537" wp14:editId="6875D903">
            <wp:extent cx="927957" cy="20279"/>
            <wp:effectExtent l="0" t="0" r="0" b="0"/>
            <wp:docPr id="3641" name="Picture 3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" name="Picture 36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957" cy="2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A3933" w14:textId="77777777" w:rsidR="00382D7E" w:rsidRDefault="00FB63A7">
      <w:pPr>
        <w:spacing w:after="255"/>
        <w:ind w:left="48"/>
      </w:pPr>
      <w:r>
        <w:rPr>
          <w:noProof/>
        </w:rPr>
        <w:drawing>
          <wp:inline distT="0" distB="0" distL="0" distR="0" wp14:anchorId="0C134479" wp14:editId="5A369D83">
            <wp:extent cx="3169251" cy="20279"/>
            <wp:effectExtent l="0" t="0" r="0" b="0"/>
            <wp:docPr id="3642" name="Picture 3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2" name="Picture 36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9251" cy="2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0FF72" w14:textId="77777777" w:rsidR="00382D7E" w:rsidRDefault="00FB63A7">
      <w:pPr>
        <w:spacing w:after="741" w:line="265" w:lineRule="auto"/>
        <w:ind w:left="11" w:hanging="10"/>
      </w:pPr>
      <w:r>
        <w:rPr>
          <w:sz w:val="18"/>
        </w:rPr>
        <w:t>Razítko a podpis osoby oprávněné za dodavatele</w:t>
      </w:r>
    </w:p>
    <w:p w14:paraId="5DF46871" w14:textId="4455F729" w:rsidR="00382D7E" w:rsidRDefault="00FB63A7" w:rsidP="00DF3DAC">
      <w:pPr>
        <w:spacing w:after="100" w:afterAutospacing="1"/>
        <w:ind w:left="3090"/>
        <w:contextualSpacing/>
        <w:jc w:val="center"/>
        <w:rPr>
          <w:sz w:val="28"/>
        </w:rPr>
      </w:pPr>
      <w:r>
        <w:rPr>
          <w:sz w:val="28"/>
        </w:rPr>
        <w:t>Razítko a podpis:</w:t>
      </w:r>
    </w:p>
    <w:p w14:paraId="7F7CD1C1" w14:textId="77777777" w:rsidR="00DF3DAC" w:rsidRDefault="00DF3DAC" w:rsidP="00DF3DAC">
      <w:pPr>
        <w:spacing w:after="100" w:afterAutospacing="1"/>
        <w:ind w:left="3090"/>
        <w:contextualSpacing/>
        <w:jc w:val="center"/>
      </w:pPr>
    </w:p>
    <w:p w14:paraId="623DF6D5" w14:textId="77777777" w:rsidR="00FB63A7" w:rsidRDefault="00FB63A7" w:rsidP="00DF3DAC">
      <w:pPr>
        <w:spacing w:after="100" w:afterAutospacing="1"/>
        <w:ind w:left="3090"/>
        <w:contextualSpacing/>
        <w:jc w:val="center"/>
      </w:pPr>
    </w:p>
    <w:p w14:paraId="0E7E431E" w14:textId="77777777" w:rsidR="00FB63A7" w:rsidRDefault="00FB63A7" w:rsidP="00DF3DAC">
      <w:pPr>
        <w:spacing w:after="100" w:afterAutospacing="1"/>
        <w:ind w:left="3090"/>
        <w:contextualSpacing/>
        <w:jc w:val="center"/>
      </w:pPr>
    </w:p>
    <w:p w14:paraId="1473ED22" w14:textId="77777777" w:rsidR="00FB63A7" w:rsidRDefault="00FB63A7" w:rsidP="00DF3DAC">
      <w:pPr>
        <w:spacing w:after="100" w:afterAutospacing="1"/>
        <w:ind w:left="3090"/>
        <w:contextualSpacing/>
        <w:jc w:val="center"/>
      </w:pPr>
    </w:p>
    <w:p w14:paraId="10A5FDF2" w14:textId="77777777" w:rsidR="00FB63A7" w:rsidRDefault="00FB63A7" w:rsidP="00DF3DAC">
      <w:pPr>
        <w:spacing w:after="100" w:afterAutospacing="1"/>
        <w:ind w:left="3090"/>
        <w:contextualSpacing/>
        <w:jc w:val="center"/>
      </w:pPr>
    </w:p>
    <w:p w14:paraId="0457A174" w14:textId="77777777" w:rsidR="00382D7E" w:rsidRDefault="00FB63A7">
      <w:pPr>
        <w:spacing w:after="122"/>
        <w:ind w:left="-8" w:right="-24"/>
      </w:pPr>
      <w:r>
        <w:rPr>
          <w:noProof/>
        </w:rPr>
        <w:drawing>
          <wp:inline distT="0" distB="0" distL="0" distR="0" wp14:anchorId="7C459655" wp14:editId="14A542BA">
            <wp:extent cx="6754307" cy="20279"/>
            <wp:effectExtent l="0" t="0" r="0" b="0"/>
            <wp:docPr id="6245" name="Picture 6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" name="Picture 6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4307" cy="2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8FEC" w14:textId="780C8094" w:rsidR="00382D7E" w:rsidRDefault="00FB63A7">
      <w:pPr>
        <w:spacing w:after="0"/>
        <w:ind w:left="48"/>
      </w:pPr>
      <w:r>
        <w:rPr>
          <w:sz w:val="18"/>
        </w:rPr>
        <w:t xml:space="preserve">Masarykova univerzita je veřejnou vysokou školou podle zákona o VŠ č. </w:t>
      </w:r>
      <w:r w:rsidR="00DF3DAC">
        <w:rPr>
          <w:sz w:val="18"/>
        </w:rPr>
        <w:t>111</w:t>
      </w:r>
      <w:r>
        <w:rPr>
          <w:sz w:val="18"/>
        </w:rPr>
        <w:t>/1998 Sb.</w:t>
      </w:r>
    </w:p>
    <w:sectPr w:rsidR="00382D7E" w:rsidSect="00FB63A7">
      <w:pgSz w:w="11906" w:h="16838"/>
      <w:pgMar w:top="1247" w:right="686" w:bottom="284" w:left="61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7E"/>
    <w:rsid w:val="00382D7E"/>
    <w:rsid w:val="00DF3DAC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8214"/>
  <w15:docId w15:val="{9BF66EE7-B17A-4BD7-A77C-0B0F8D5C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3CC7546B364DB0806A972C66EF22" ma:contentTypeVersion="13" ma:contentTypeDescription="Vytvoří nový dokument" ma:contentTypeScope="" ma:versionID="78d54aa884bd42aedb7e307bcbedbcb4">
  <xsd:schema xmlns:xsd="http://www.w3.org/2001/XMLSchema" xmlns:xs="http://www.w3.org/2001/XMLSchema" xmlns:p="http://schemas.microsoft.com/office/2006/metadata/properties" xmlns:ns2="7dfbae14-5b70-4a6e-98e6-73d00217dcdf" xmlns:ns3="fa7f2184-2e7d-4cc4-b6a2-e5a3ec1d7709" targetNamespace="http://schemas.microsoft.com/office/2006/metadata/properties" ma:root="true" ma:fieldsID="e7d4cf2e46627ffc43bf835b1f5359d7" ns2:_="" ns3:_="">
    <xsd:import namespace="7dfbae14-5b70-4a6e-98e6-73d00217dcdf"/>
    <xsd:import namespace="fa7f2184-2e7d-4cc4-b6a2-e5a3ec1d7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ae14-5b70-4a6e-98e6-73d00217d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2184-2e7d-4cc4-b6a2-e5a3ec1d77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6f14b3-e863-4351-a6d3-a975f2adbfcd}" ma:internalName="TaxCatchAll" ma:showField="CatchAllData" ma:web="fa7f2184-2e7d-4cc4-b6a2-e5a3ec1d7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bae14-5b70-4a6e-98e6-73d00217dcdf">
      <Terms xmlns="http://schemas.microsoft.com/office/infopath/2007/PartnerControls"/>
    </lcf76f155ced4ddcb4097134ff3c332f>
    <TaxCatchAll xmlns="fa7f2184-2e7d-4cc4-b6a2-e5a3ec1d7709" xsi:nil="true"/>
  </documentManagement>
</p:properties>
</file>

<file path=customXml/itemProps1.xml><?xml version="1.0" encoding="utf-8"?>
<ds:datastoreItem xmlns:ds="http://schemas.openxmlformats.org/officeDocument/2006/customXml" ds:itemID="{6806F33D-A417-4FB1-B3B4-7BD84A72DD8B}"/>
</file>

<file path=customXml/itemProps2.xml><?xml version="1.0" encoding="utf-8"?>
<ds:datastoreItem xmlns:ds="http://schemas.openxmlformats.org/officeDocument/2006/customXml" ds:itemID="{7697B4BD-E02F-4DCF-A3B6-90A41E285F69}"/>
</file>

<file path=customXml/itemProps3.xml><?xml version="1.0" encoding="utf-8"?>
<ds:datastoreItem xmlns:ds="http://schemas.openxmlformats.org/officeDocument/2006/customXml" ds:itemID="{93924C6E-6F28-47C6-BCC4-545729DAF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982</Characters>
  <Application>Microsoft Office Word</Application>
  <DocSecurity>0</DocSecurity>
  <Lines>8</Lines>
  <Paragraphs>2</Paragraphs>
  <ScaleCrop>false</ScaleCrop>
  <Company>Masarykova univerzita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dokladu</dc:title>
  <dc:subject/>
  <dc:creator>50037</dc:creator>
  <cp:keywords/>
  <cp:lastModifiedBy>Jana Sedláčková</cp:lastModifiedBy>
  <cp:revision>3</cp:revision>
  <dcterms:created xsi:type="dcterms:W3CDTF">2023-07-03T07:08:00Z</dcterms:created>
  <dcterms:modified xsi:type="dcterms:W3CDTF">2023-07-03T07:14:00Z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0x010100B8743CC7546B364DB0806A972C66EF22</vt:lpwstr>
  </property>
</Properties>
</file>