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47802" w14:textId="77777777" w:rsidR="00200B47" w:rsidRDefault="00200B47" w:rsidP="00200B4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kern w:val="0"/>
          <w:sz w:val="36"/>
          <w:szCs w:val="36"/>
        </w:rPr>
      </w:pPr>
      <w:r>
        <w:rPr>
          <w:rFonts w:ascii="Calibri,Bold" w:hAnsi="Calibri,Bold" w:cs="Calibri,Bold"/>
          <w:b/>
          <w:bCs/>
          <w:kern w:val="0"/>
          <w:sz w:val="36"/>
          <w:szCs w:val="36"/>
        </w:rPr>
        <w:t>Základní škola Pardubice, Staňkova 128</w:t>
      </w:r>
    </w:p>
    <w:p w14:paraId="558CC6A8" w14:textId="77777777" w:rsidR="00200B47" w:rsidRDefault="00200B47" w:rsidP="00200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8"/>
          <w:szCs w:val="28"/>
        </w:rPr>
      </w:pPr>
      <w:r>
        <w:rPr>
          <w:rFonts w:ascii="Calibri" w:hAnsi="Calibri" w:cs="Calibri"/>
          <w:kern w:val="0"/>
          <w:sz w:val="28"/>
          <w:szCs w:val="28"/>
        </w:rPr>
        <w:t>Staňkova 128</w:t>
      </w:r>
    </w:p>
    <w:p w14:paraId="14AE0462" w14:textId="77777777" w:rsidR="00200B47" w:rsidRDefault="00200B47" w:rsidP="00200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8"/>
          <w:szCs w:val="28"/>
        </w:rPr>
      </w:pPr>
      <w:r>
        <w:rPr>
          <w:rFonts w:ascii="Calibri" w:hAnsi="Calibri" w:cs="Calibri"/>
          <w:kern w:val="0"/>
          <w:sz w:val="28"/>
          <w:szCs w:val="28"/>
        </w:rPr>
        <w:t>530 02 PARDUBICE</w:t>
      </w:r>
    </w:p>
    <w:p w14:paraId="5F441F7B" w14:textId="77777777" w:rsidR="00200B47" w:rsidRDefault="00200B47" w:rsidP="00200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8"/>
          <w:szCs w:val="28"/>
        </w:rPr>
      </w:pPr>
    </w:p>
    <w:p w14:paraId="5675B858" w14:textId="77777777" w:rsidR="00200B47" w:rsidRDefault="00200B47" w:rsidP="00200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8"/>
          <w:szCs w:val="28"/>
        </w:rPr>
      </w:pPr>
    </w:p>
    <w:p w14:paraId="72EAE5E9" w14:textId="77777777" w:rsidR="00200B47" w:rsidRDefault="00200B47" w:rsidP="00200B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18"/>
          <w:szCs w:val="18"/>
        </w:rPr>
      </w:pPr>
      <w:r>
        <w:rPr>
          <w:rFonts w:ascii="Helvetica" w:hAnsi="Helvetica" w:cs="Helvetica"/>
          <w:kern w:val="0"/>
          <w:sz w:val="18"/>
          <w:szCs w:val="18"/>
        </w:rPr>
        <w:t>VIS Plze</w:t>
      </w:r>
      <w:r>
        <w:rPr>
          <w:rFonts w:ascii="Arial" w:hAnsi="Arial" w:cs="Arial"/>
          <w:kern w:val="0"/>
          <w:sz w:val="18"/>
          <w:szCs w:val="18"/>
        </w:rPr>
        <w:t>ň</w:t>
      </w:r>
      <w:r>
        <w:rPr>
          <w:rFonts w:ascii="Helvetica" w:hAnsi="Helvetica" w:cs="Helvetica"/>
          <w:kern w:val="0"/>
          <w:sz w:val="18"/>
          <w:szCs w:val="18"/>
        </w:rPr>
        <w:t>, s.r.o.</w:t>
      </w:r>
    </w:p>
    <w:p w14:paraId="38831255" w14:textId="77777777" w:rsidR="00200B47" w:rsidRDefault="00200B47" w:rsidP="00200B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18"/>
          <w:szCs w:val="18"/>
        </w:rPr>
      </w:pPr>
      <w:r>
        <w:rPr>
          <w:rFonts w:ascii="Helvetica" w:hAnsi="Helvetica" w:cs="Helvetica"/>
          <w:kern w:val="0"/>
          <w:sz w:val="18"/>
          <w:szCs w:val="18"/>
        </w:rPr>
        <w:t>Farského 14, Plze</w:t>
      </w:r>
      <w:r>
        <w:rPr>
          <w:rFonts w:ascii="Arial" w:hAnsi="Arial" w:cs="Arial"/>
          <w:kern w:val="0"/>
          <w:sz w:val="18"/>
          <w:szCs w:val="18"/>
        </w:rPr>
        <w:t xml:space="preserve">ň </w:t>
      </w:r>
      <w:r>
        <w:rPr>
          <w:rFonts w:ascii="Helvetica" w:hAnsi="Helvetica" w:cs="Helvetica"/>
          <w:kern w:val="0"/>
          <w:sz w:val="18"/>
          <w:szCs w:val="18"/>
        </w:rPr>
        <w:t>326 00</w:t>
      </w:r>
    </w:p>
    <w:p w14:paraId="176315EE" w14:textId="77777777" w:rsidR="00200B47" w:rsidRDefault="00200B47" w:rsidP="00200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p. M. Špráchal</w:t>
      </w:r>
    </w:p>
    <w:p w14:paraId="0EDC324E" w14:textId="77777777" w:rsidR="00200B47" w:rsidRDefault="00200B47" w:rsidP="00200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1D3C2294" w14:textId="77777777" w:rsidR="00200B47" w:rsidRDefault="00200B47" w:rsidP="00200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4F4D1723" w14:textId="77777777" w:rsidR="00200B47" w:rsidRDefault="00200B47" w:rsidP="00200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Vaše č.j. ---- Naše č.j. ZSSTAN/2023/169 Pardubice, dne: 18.6.2023</w:t>
      </w:r>
    </w:p>
    <w:p w14:paraId="67B7ABC7" w14:textId="77777777" w:rsidR="00200B47" w:rsidRDefault="00200B47" w:rsidP="00200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70827B80" w14:textId="77777777" w:rsidR="00200B47" w:rsidRDefault="00200B47" w:rsidP="00200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5B7D8516" w14:textId="77777777" w:rsidR="00200B47" w:rsidRDefault="00200B47" w:rsidP="00200B4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kern w:val="0"/>
          <w:sz w:val="20"/>
          <w:szCs w:val="20"/>
        </w:rPr>
      </w:pPr>
      <w:r>
        <w:rPr>
          <w:rFonts w:ascii="Calibri,Bold" w:hAnsi="Calibri,Bold" w:cs="Calibri,Bold"/>
          <w:b/>
          <w:bCs/>
          <w:kern w:val="0"/>
          <w:sz w:val="20"/>
          <w:szCs w:val="20"/>
        </w:rPr>
        <w:t>Objednávka na nákup zboží nebo služeb s hodnotou vyšší než 50 000 bez DPH</w:t>
      </w:r>
    </w:p>
    <w:p w14:paraId="796781FE" w14:textId="77777777" w:rsidR="00200B47" w:rsidRDefault="00200B47" w:rsidP="00200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podléhající zveřejnění v registru smluv</w:t>
      </w:r>
    </w:p>
    <w:p w14:paraId="12F2E7C9" w14:textId="77777777" w:rsidR="00200B47" w:rsidRDefault="00200B47" w:rsidP="00200B4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0"/>
          <w:szCs w:val="20"/>
        </w:rPr>
      </w:pPr>
      <w:r>
        <w:rPr>
          <w:rFonts w:ascii="Calibri,Bold" w:hAnsi="Calibri,Bold" w:cs="Calibri,Bold"/>
          <w:b/>
          <w:bCs/>
          <w:kern w:val="0"/>
          <w:sz w:val="20"/>
          <w:szCs w:val="20"/>
        </w:rPr>
        <w:t xml:space="preserve">Na základě osobní dohody u Vás objednáváme </w:t>
      </w:r>
      <w:r>
        <w:rPr>
          <w:rFonts w:ascii="Helvetica-Bold" w:hAnsi="Helvetica-Bold" w:cs="Helvetica-Bold"/>
          <w:b/>
          <w:bCs/>
          <w:kern w:val="0"/>
          <w:sz w:val="20"/>
          <w:szCs w:val="20"/>
        </w:rPr>
        <w:t>upgrade SW Stravné na generaci 5 SQL a modernizaci</w:t>
      </w:r>
    </w:p>
    <w:p w14:paraId="0BB2BCE6" w14:textId="77777777" w:rsidR="00200B47" w:rsidRDefault="00200B47" w:rsidP="00200B4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kern w:val="0"/>
          <w:sz w:val="20"/>
          <w:szCs w:val="20"/>
        </w:rPr>
      </w:pPr>
      <w:r>
        <w:rPr>
          <w:rFonts w:ascii="Helvetica-Bold" w:hAnsi="Helvetica-Bold" w:cs="Helvetica-Bold"/>
          <w:b/>
          <w:bCs/>
          <w:kern w:val="0"/>
          <w:sz w:val="20"/>
          <w:szCs w:val="20"/>
        </w:rPr>
        <w:t>výdejního systému a další práce v cen</w:t>
      </w:r>
      <w:r>
        <w:rPr>
          <w:rFonts w:ascii="Arial,Bold" w:hAnsi="Arial,Bold" w:cs="Arial,Bold"/>
          <w:b/>
          <w:bCs/>
          <w:kern w:val="0"/>
          <w:sz w:val="20"/>
          <w:szCs w:val="20"/>
        </w:rPr>
        <w:t xml:space="preserve">ě </w:t>
      </w:r>
      <w:r>
        <w:rPr>
          <w:rFonts w:ascii="Helvetica-Bold" w:hAnsi="Helvetica-Bold" w:cs="Helvetica-Bold"/>
          <w:b/>
          <w:bCs/>
          <w:kern w:val="0"/>
          <w:sz w:val="20"/>
          <w:szCs w:val="20"/>
        </w:rPr>
        <w:t xml:space="preserve">do max. 113 000 </w:t>
      </w:r>
      <w:r>
        <w:rPr>
          <w:rFonts w:ascii="Calibri,Bold" w:hAnsi="Calibri,Bold" w:cs="Calibri,Bold"/>
          <w:b/>
          <w:bCs/>
          <w:kern w:val="0"/>
          <w:sz w:val="20"/>
          <w:szCs w:val="20"/>
        </w:rPr>
        <w:t>Kč</w:t>
      </w:r>
    </w:p>
    <w:p w14:paraId="28310AB7" w14:textId="77777777" w:rsidR="00200B47" w:rsidRDefault="00200B47" w:rsidP="00200B4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kern w:val="0"/>
          <w:sz w:val="20"/>
          <w:szCs w:val="20"/>
        </w:rPr>
      </w:pPr>
    </w:p>
    <w:p w14:paraId="29246471" w14:textId="77777777" w:rsidR="00200B47" w:rsidRDefault="00200B47" w:rsidP="00200B4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kern w:val="0"/>
          <w:sz w:val="20"/>
          <w:szCs w:val="20"/>
        </w:rPr>
      </w:pPr>
    </w:p>
    <w:p w14:paraId="630583D7" w14:textId="77777777" w:rsidR="00200B47" w:rsidRDefault="00200B47" w:rsidP="00200B4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kern w:val="0"/>
          <w:sz w:val="20"/>
          <w:szCs w:val="20"/>
        </w:rPr>
      </w:pPr>
      <w:r>
        <w:rPr>
          <w:rFonts w:ascii="Calibri,Bold" w:hAnsi="Calibri,Bold" w:cs="Calibri,Bold"/>
          <w:b/>
          <w:bCs/>
          <w:kern w:val="0"/>
          <w:sz w:val="20"/>
          <w:szCs w:val="20"/>
        </w:rPr>
        <w:t>Podepsanou objednávku a zprávu v e-mailu o akceptaci objednávky zveřejní škola v registru smluv.</w:t>
      </w:r>
    </w:p>
    <w:p w14:paraId="659FC976" w14:textId="77777777" w:rsidR="00200B47" w:rsidRDefault="00200B47" w:rsidP="00200B4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kern w:val="0"/>
          <w:sz w:val="20"/>
          <w:szCs w:val="20"/>
        </w:rPr>
      </w:pPr>
      <w:r>
        <w:rPr>
          <w:rFonts w:ascii="Calibri,Bold" w:hAnsi="Calibri,Bold" w:cs="Calibri,Bold"/>
          <w:b/>
          <w:bCs/>
          <w:kern w:val="0"/>
          <w:sz w:val="20"/>
          <w:szCs w:val="20"/>
        </w:rPr>
        <w:t>Podpisem objednávky přijímáte také níže uvedené podmínky:</w:t>
      </w:r>
    </w:p>
    <w:p w14:paraId="3E00A575" w14:textId="77777777" w:rsidR="00200B47" w:rsidRDefault="00200B47" w:rsidP="00200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a) Tato objednávka, písemně akceptovaná dodavatelem, je smlouvou.</w:t>
      </w:r>
    </w:p>
    <w:p w14:paraId="39D8616E" w14:textId="77777777" w:rsidR="00200B47" w:rsidRDefault="00200B47" w:rsidP="00200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b) Smluvní strany se dohodly, že škola bezodkladně po uzavření této smlouvy odešle smlouvu k řádnému</w:t>
      </w:r>
    </w:p>
    <w:p w14:paraId="3D1E9054" w14:textId="77777777" w:rsidR="00200B47" w:rsidRDefault="00200B47" w:rsidP="00200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uveřejnění do registru smluv vedeného Ministerstvem vnitra ČR. O uveřejnění smlouvy škola bezodkladně</w:t>
      </w:r>
    </w:p>
    <w:p w14:paraId="5893B869" w14:textId="77777777" w:rsidR="00200B47" w:rsidRDefault="00200B47" w:rsidP="00200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informuje druhou smluvní stranu, nebyl-li kontaktní údaj této smluvní strany uveden přímo do registru smluv</w:t>
      </w:r>
    </w:p>
    <w:p w14:paraId="36168271" w14:textId="77777777" w:rsidR="00200B47" w:rsidRDefault="00200B47" w:rsidP="00200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jako kontakt pro notifikaci o uveřejnění.</w:t>
      </w:r>
    </w:p>
    <w:p w14:paraId="1896EAEA" w14:textId="77777777" w:rsidR="00200B47" w:rsidRDefault="00200B47" w:rsidP="00200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c) Smluvní strany berou na vědomí, že nebude-li smlouva zveřejněna ani devadesátý den od jejího uzavření, je</w:t>
      </w:r>
    </w:p>
    <w:p w14:paraId="70BEDFE2" w14:textId="77777777" w:rsidR="00200B47" w:rsidRDefault="00200B47" w:rsidP="00200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následujícím dnem zrušena od počátku s účinky případného bezdůvodného obohacení.</w:t>
      </w:r>
    </w:p>
    <w:p w14:paraId="659FC8E0" w14:textId="77777777" w:rsidR="00200B47" w:rsidRDefault="00200B47" w:rsidP="00200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d) Smluvní strany prohlašují, že žádná část smlouvy nenaplňuje znaky obchodního tajemství (§ 504 z. č. 89/2012</w:t>
      </w:r>
    </w:p>
    <w:p w14:paraId="3DEA293E" w14:textId="77777777" w:rsidR="00200B47" w:rsidRDefault="00200B47" w:rsidP="00200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Sb., občanský zákoník). Pro případ, kdy je v uzavřené smlouvě uvedeno rodné číslo, e-mailová adresa,</w:t>
      </w:r>
    </w:p>
    <w:p w14:paraId="5B3D10A1" w14:textId="77777777" w:rsidR="00200B47" w:rsidRDefault="00200B47" w:rsidP="00200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telefonní číslo, číslo účtu fyzické osoby, bydliště/sídlo fyzické osoby, se mluvní strany se dohodly, že smlouva</w:t>
      </w:r>
    </w:p>
    <w:p w14:paraId="50B3D9E9" w14:textId="77777777" w:rsidR="00200B47" w:rsidRDefault="00200B47" w:rsidP="00200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bude uveřejněna bez těchto údajů. Dále se mluvní strany dohodly, že smlouva bude uveřejněna bez podpisů.</w:t>
      </w:r>
    </w:p>
    <w:p w14:paraId="248AD15E" w14:textId="77777777" w:rsidR="00200B47" w:rsidRDefault="00200B47" w:rsidP="00200B4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kern w:val="0"/>
          <w:sz w:val="20"/>
          <w:szCs w:val="20"/>
        </w:rPr>
      </w:pPr>
    </w:p>
    <w:p w14:paraId="4F1634F4" w14:textId="77777777" w:rsidR="00200B47" w:rsidRDefault="00200B47" w:rsidP="00200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,Bold" w:hAnsi="Calibri,Bold" w:cs="Calibri,Bold"/>
          <w:b/>
          <w:bCs/>
          <w:kern w:val="0"/>
          <w:sz w:val="20"/>
          <w:szCs w:val="20"/>
        </w:rPr>
        <w:t>Za objednavatele:</w:t>
      </w:r>
    </w:p>
    <w:p w14:paraId="21FA5AB2" w14:textId="573CCFC4" w:rsidR="00200B47" w:rsidRDefault="00200B47" w:rsidP="00200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V Pardubicích, dne:</w:t>
      </w:r>
      <w:r>
        <w:rPr>
          <w:rFonts w:ascii="Calibri" w:hAnsi="Calibri" w:cs="Calibri"/>
          <w:kern w:val="0"/>
          <w:sz w:val="20"/>
          <w:szCs w:val="20"/>
        </w:rPr>
        <w:t xml:space="preserve"> 18.6.2023</w:t>
      </w:r>
    </w:p>
    <w:p w14:paraId="1C762147" w14:textId="77777777" w:rsidR="00200B47" w:rsidRDefault="00200B47" w:rsidP="00200B47">
      <w:r>
        <w:rPr>
          <w:rFonts w:ascii="Calibri,Bold" w:hAnsi="Calibri,Bold" w:cs="Calibri,Bold"/>
          <w:b/>
          <w:bCs/>
          <w:kern w:val="0"/>
          <w:sz w:val="20"/>
          <w:szCs w:val="20"/>
        </w:rPr>
        <w:t>Gisela Kostelecká, ředitelka školy</w:t>
      </w:r>
    </w:p>
    <w:p w14:paraId="0F64ABB9" w14:textId="77777777" w:rsidR="00200B47" w:rsidRDefault="00200B47" w:rsidP="00200B4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kern w:val="0"/>
          <w:sz w:val="20"/>
          <w:szCs w:val="20"/>
        </w:rPr>
      </w:pPr>
    </w:p>
    <w:p w14:paraId="1EBBAF4A" w14:textId="5118A782" w:rsidR="00200B47" w:rsidRDefault="00200B47" w:rsidP="00200B4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kern w:val="0"/>
          <w:sz w:val="20"/>
          <w:szCs w:val="20"/>
        </w:rPr>
      </w:pPr>
      <w:r>
        <w:rPr>
          <w:rFonts w:ascii="Calibri,Bold" w:hAnsi="Calibri,Bold" w:cs="Calibri,Bold"/>
          <w:b/>
          <w:bCs/>
          <w:kern w:val="0"/>
          <w:sz w:val="20"/>
          <w:szCs w:val="20"/>
        </w:rPr>
        <w:t>Za dodavatele:</w:t>
      </w:r>
    </w:p>
    <w:p w14:paraId="21407616" w14:textId="2B6289FA" w:rsidR="00200B47" w:rsidRDefault="00200B47" w:rsidP="00200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V Pardubicích, dne: 1</w:t>
      </w:r>
      <w:r>
        <w:rPr>
          <w:rFonts w:ascii="Calibri" w:hAnsi="Calibri" w:cs="Calibri"/>
          <w:kern w:val="0"/>
          <w:sz w:val="20"/>
          <w:szCs w:val="20"/>
        </w:rPr>
        <w:t>9</w:t>
      </w:r>
      <w:r>
        <w:rPr>
          <w:rFonts w:ascii="Calibri" w:hAnsi="Calibri" w:cs="Calibri"/>
          <w:kern w:val="0"/>
          <w:sz w:val="20"/>
          <w:szCs w:val="20"/>
        </w:rPr>
        <w:t>.6.2023</w:t>
      </w:r>
    </w:p>
    <w:p w14:paraId="69126126" w14:textId="1531205C" w:rsidR="00200B47" w:rsidRDefault="00200B47" w:rsidP="00200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Martin Špráchal</w:t>
      </w:r>
    </w:p>
    <w:p w14:paraId="789FEDCB" w14:textId="77777777" w:rsidR="00200B47" w:rsidRDefault="00200B47" w:rsidP="00200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</w:p>
    <w:p w14:paraId="7E5407F2" w14:textId="77777777" w:rsidR="00200B47" w:rsidRDefault="00200B47"/>
    <w:sectPr w:rsidR="00200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C68"/>
    <w:rsid w:val="00200B47"/>
    <w:rsid w:val="00E6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2514F"/>
  <w15:chartTrackingRefBased/>
  <w15:docId w15:val="{AC65ABEA-FB88-454A-B935-34ED6B8C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Kostelecká Gisela</dc:creator>
  <cp:keywords/>
  <dc:description/>
  <cp:lastModifiedBy>Kostelecká Gisela</cp:lastModifiedBy>
  <cp:revision>3</cp:revision>
  <dcterms:created xsi:type="dcterms:W3CDTF">2023-07-02T09:53:00Z</dcterms:created>
  <dcterms:modified xsi:type="dcterms:W3CDTF">2023-07-02T09:55:00Z</dcterms:modified>
</cp:coreProperties>
</file>