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840946">
      <w:r w:rsidRPr="007F5489">
        <w:rPr>
          <w:b/>
        </w:rPr>
        <w:t xml:space="preserve">obchodní společností </w:t>
      </w:r>
      <w:r w:rsidR="00AB3506" w:rsidRPr="007F5489">
        <w:rPr>
          <w:b/>
        </w:rPr>
        <w:t>GIBILAN s.r.o.</w:t>
      </w:r>
      <w:r w:rsidR="00AB3506" w:rsidRPr="007F5489">
        <w:t xml:space="preserve">, </w:t>
      </w:r>
      <w:r w:rsidR="003E7BBC" w:rsidRPr="007F5489">
        <w:t xml:space="preserve">IČ: 034 86 125, sídlem </w:t>
      </w:r>
      <w:r w:rsidR="006401B3">
        <w:t>Brno, Školní 448/9, PSČ 644</w:t>
      </w:r>
      <w:r w:rsidR="00AB3506" w:rsidRPr="007F5489">
        <w:t xml:space="preserve"> 00</w:t>
      </w:r>
      <w:r w:rsidR="003E7BBC" w:rsidRPr="007F5489">
        <w:t xml:space="preserve">, </w:t>
      </w:r>
      <w:r w:rsidRPr="007F5489">
        <w:t xml:space="preserve">zapsanou v obchodním rejstříku vedeném Krajským soudem v Brně odd. C, vložka </w:t>
      </w:r>
      <w:r w:rsidR="003E7BBC" w:rsidRPr="007F5489">
        <w:t>84832</w:t>
      </w:r>
      <w:r w:rsidR="00673004" w:rsidRPr="007F5489">
        <w:t>, zastoupenou jednatel</w:t>
      </w:r>
      <w:r w:rsidR="00B90823" w:rsidRPr="007F5489">
        <w:t>k</w:t>
      </w:r>
      <w:r w:rsidR="003E7BBC" w:rsidRPr="007F5489">
        <w:t>ou</w:t>
      </w:r>
      <w:r w:rsidR="00B90823" w:rsidRPr="007F5489">
        <w:t xml:space="preserve"> </w:t>
      </w:r>
      <w:r w:rsidR="00673004" w:rsidRPr="007F5489">
        <w:t xml:space="preserve">společnosti </w:t>
      </w:r>
      <w:r w:rsidR="00903A42">
        <w:t xml:space="preserve">Bc. </w:t>
      </w:r>
      <w:r w:rsidR="00673004" w:rsidRPr="007F5489">
        <w:t xml:space="preserve">Marcelou </w:t>
      </w:r>
      <w:r w:rsidR="009F51B4" w:rsidRPr="007F5489">
        <w:t>G</w:t>
      </w:r>
      <w:r w:rsidR="00673004" w:rsidRPr="007F5489">
        <w:t xml:space="preserve">iblovou </w:t>
      </w:r>
      <w:r w:rsidRPr="007F5489">
        <w:t>(dále jen „</w:t>
      </w:r>
      <w:r w:rsidR="009C35DD" w:rsidRPr="007F5489">
        <w:rPr>
          <w:b/>
        </w:rPr>
        <w:t>poskytovatel</w:t>
      </w:r>
      <w:r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840946" w:rsidRPr="007F5489" w:rsidRDefault="00840946">
      <w:pPr>
        <w:rPr>
          <w:snapToGrid w:val="0"/>
        </w:rPr>
      </w:pPr>
    </w:p>
    <w:p w:rsidR="007C6413" w:rsidRPr="002F7BFB" w:rsidRDefault="005E456D" w:rsidP="007C6413">
      <w:pPr>
        <w:rPr>
          <w:bCs/>
          <w:szCs w:val="20"/>
        </w:rPr>
      </w:pPr>
      <w:r>
        <w:rPr>
          <w:b/>
          <w:szCs w:val="20"/>
        </w:rPr>
        <w:t xml:space="preserve">Mateřskou školou Brno, nám. SNP 25a, příspěvkovou organizací, </w:t>
      </w:r>
      <w:r>
        <w:rPr>
          <w:bCs/>
          <w:szCs w:val="20"/>
        </w:rPr>
        <w:t>IČ: 709 94 145, se sídlem Brno, nám. SNP 25a/467, PSČ 613 00, zapsanou v obchodním rejstříku vedeném Krajským soudem v Brně pod spisovou značkou Pr 979, zastoupenou ředitelkou Zorou Palátovou</w:t>
      </w:r>
      <w:r w:rsidR="001D5C91">
        <w:rPr>
          <w:bCs/>
          <w:szCs w:val="20"/>
        </w:rPr>
        <w:t xml:space="preserve"> </w:t>
      </w:r>
      <w:r w:rsidR="002F7BFB">
        <w:rPr>
          <w:bCs/>
          <w:szCs w:val="20"/>
        </w:rPr>
        <w:t xml:space="preserve">(dále jen </w:t>
      </w:r>
      <w:r w:rsidR="002F7BFB" w:rsidRPr="007F5489">
        <w:t>„</w:t>
      </w:r>
      <w:r w:rsidR="002F7BFB" w:rsidRPr="002F7BFB">
        <w:rPr>
          <w:b/>
          <w:bCs/>
        </w:rPr>
        <w:t>klient</w:t>
      </w:r>
      <w:r w:rsidR="002F7BFB" w:rsidRPr="007F5489">
        <w:t>“)</w:t>
      </w:r>
    </w:p>
    <w:p w:rsidR="00840946" w:rsidRDefault="00840946">
      <w:pPr>
        <w:rPr>
          <w:szCs w:val="20"/>
        </w:rPr>
      </w:pPr>
    </w:p>
    <w:p w:rsidR="002C7EAC" w:rsidRPr="007F5489" w:rsidRDefault="002C7EAC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6401B3" w:rsidP="00DE74A9">
      <w:pPr>
        <w:rPr>
          <w:snapToGrid w:val="0"/>
          <w:szCs w:val="20"/>
        </w:rPr>
      </w:pPr>
      <w:r>
        <w:t xml:space="preserve">Předmětem této smlouvy je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EC30FA">
        <w:rPr>
          <w:snapToGrid w:val="0"/>
        </w:rPr>
        <w:t xml:space="preserve">služby </w:t>
      </w:r>
      <w:r w:rsidR="004E6217">
        <w:rPr>
          <w:snapToGrid w:val="0"/>
        </w:rPr>
        <w:t>mzdové</w:t>
      </w:r>
      <w:r w:rsidR="00EC30FA">
        <w:rPr>
          <w:snapToGrid w:val="0"/>
        </w:rPr>
        <w:t>ho účetnictví</w:t>
      </w:r>
      <w:r w:rsidR="00EA47B9" w:rsidRPr="004462B1">
        <w:rPr>
          <w:snapToGrid w:val="0"/>
        </w:rPr>
        <w:t xml:space="preserve">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EC30FA">
        <w:rPr>
          <w:snapToGrid w:val="0"/>
        </w:rPr>
        <w:t>služeb mzdového</w:t>
      </w:r>
      <w:r w:rsidR="003B17D6" w:rsidRPr="004462B1">
        <w:rPr>
          <w:snapToGrid w:val="0"/>
        </w:rPr>
        <w:t xml:space="preserve"> </w:t>
      </w:r>
      <w:r w:rsidR="00EC30FA">
        <w:rPr>
          <w:snapToGrid w:val="0"/>
        </w:rPr>
        <w:t>účetnictví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  <w:szCs w:val="22"/>
        </w:rPr>
      </w:pPr>
      <w:r w:rsidRPr="004462B1">
        <w:rPr>
          <w:snapToGrid w:val="0"/>
        </w:rPr>
        <w:t xml:space="preserve">výpočet a zpracování mezd na základě předaných podkladů a vedení mzdového účetnictví pro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 souladu s požadavky a v rozsahu stanoveném obecně závaznými právními předpisy, </w:t>
      </w:r>
    </w:p>
    <w:p w:rsidR="00952B26" w:rsidRPr="000C1068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vedení osobní evidence zaměstnanců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</w:t>
      </w:r>
      <w:r w:rsidRPr="004462B1">
        <w:t xml:space="preserve">(zejména příprava pracovních smluv, </w:t>
      </w:r>
      <w:r w:rsidR="00EC30FA">
        <w:t xml:space="preserve">platových výměrů, </w:t>
      </w:r>
      <w:r w:rsidRPr="004462B1">
        <w:t>podávání přihlášek a odhlášek zaměstnanců na ZP a</w:t>
      </w:r>
      <w:r w:rsidR="000C1068">
        <w:t xml:space="preserve"> MSSZ jakož i  měsíčních přehledů</w:t>
      </w:r>
      <w:r w:rsidR="00F04EDD">
        <w:t>, výpočet praxe, odeslání</w:t>
      </w:r>
      <w:r w:rsidRPr="004462B1">
        <w:t xml:space="preserve"> evidenčních listů</w:t>
      </w:r>
      <w:r w:rsidR="000C1068">
        <w:t>, roční zúčtování daní</w:t>
      </w:r>
      <w:r w:rsidR="005B5A1B">
        <w:t>, mzdové listy</w:t>
      </w:r>
      <w:r w:rsidRPr="004462B1">
        <w:t xml:space="preserve"> apod.)</w:t>
      </w:r>
      <w:r w:rsidR="00223F96">
        <w:t>,</w:t>
      </w:r>
    </w:p>
    <w:p w:rsidR="000C1068" w:rsidRPr="00F04EDD" w:rsidRDefault="000C1068" w:rsidP="00952B26">
      <w:pPr>
        <w:numPr>
          <w:ilvl w:val="0"/>
          <w:numId w:val="17"/>
        </w:numPr>
        <w:rPr>
          <w:snapToGrid w:val="0"/>
        </w:rPr>
      </w:pPr>
      <w:r>
        <w:t>zpracování statistického výkazu P1-04, zpracování statistického výkazu P2-04, podání vyúčtování daně z příjmů fyzických osob ze závislé činnosti a vyúčtování daně vybírané srážkou podle zvláštní sazby daně</w:t>
      </w:r>
      <w:r w:rsidR="00F04EDD">
        <w:t>,</w:t>
      </w:r>
    </w:p>
    <w:p w:rsidR="00F04EDD" w:rsidRPr="004462B1" w:rsidRDefault="00F04EDD" w:rsidP="00952B26">
      <w:pPr>
        <w:numPr>
          <w:ilvl w:val="0"/>
          <w:numId w:val="17"/>
        </w:numPr>
        <w:rPr>
          <w:snapToGrid w:val="0"/>
        </w:rPr>
      </w:pPr>
      <w:r>
        <w:t>příprava finanční rozvahy zaměstnanců a obdobných tabulek požadovaných MMB,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dotčeným subjektům (např. FÚ, MSSZ, ZP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EC30FA">
        <w:rPr>
          <w:szCs w:val="20"/>
        </w:rPr>
        <w:t xml:space="preserve">mzdového </w:t>
      </w:r>
      <w:r w:rsidRPr="00465C42">
        <w:rPr>
          <w:szCs w:val="20"/>
        </w:rPr>
        <w:t xml:space="preserve">programu </w:t>
      </w:r>
      <w:r w:rsidR="00EC30FA">
        <w:rPr>
          <w:szCs w:val="20"/>
        </w:rPr>
        <w:t>AVENSIO,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lastRenderedPageBreak/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840946" w:rsidRPr="00465C42" w:rsidRDefault="00840946">
      <w:pPr>
        <w:rPr>
          <w:szCs w:val="20"/>
        </w:rPr>
      </w:pPr>
    </w:p>
    <w:p w:rsidR="00276DD5" w:rsidRPr="00465C42" w:rsidRDefault="007F5489" w:rsidP="00276DD5">
      <w:r w:rsidRPr="00465C42">
        <w:t>Klient</w:t>
      </w:r>
      <w:r w:rsidR="00840946" w:rsidRPr="00465C42">
        <w:t xml:space="preserve"> současně uděluje </w:t>
      </w:r>
      <w:r w:rsidR="00465C42" w:rsidRPr="00465C42">
        <w:t>poskytovateli</w:t>
      </w:r>
      <w:r w:rsidR="00840946" w:rsidRPr="00465C42">
        <w:t xml:space="preserve"> </w:t>
      </w:r>
      <w:r w:rsidR="00276DD5" w:rsidRPr="00465C42">
        <w:t xml:space="preserve">speciální </w:t>
      </w:r>
      <w:r w:rsidR="00840946" w:rsidRPr="00465C42">
        <w:t>pln</w:t>
      </w:r>
      <w:r w:rsidR="00276DD5" w:rsidRPr="00465C42">
        <w:t>é</w:t>
      </w:r>
      <w:r w:rsidR="00840946" w:rsidRPr="00465C42">
        <w:t xml:space="preserve"> moc</w:t>
      </w:r>
      <w:r w:rsidR="00276DD5" w:rsidRPr="00465C42">
        <w:t>i</w:t>
      </w:r>
      <w:r w:rsidR="00840946" w:rsidRPr="00465C42">
        <w:t>, kter</w:t>
      </w:r>
      <w:r w:rsidR="00276DD5" w:rsidRPr="00465C42">
        <w:t>ých</w:t>
      </w:r>
      <w:r w:rsidR="00840946" w:rsidRPr="00465C42">
        <w:t xml:space="preserve"> je zapotřebí</w:t>
      </w:r>
      <w:r w:rsidR="00276DD5" w:rsidRPr="00465C42">
        <w:t xml:space="preserve"> pro splnění závazku </w:t>
      </w:r>
      <w:r w:rsidR="00465C42" w:rsidRPr="00465C42">
        <w:t>poskytovatele</w:t>
      </w:r>
      <w:r w:rsidR="00276DD5" w:rsidRPr="00465C42">
        <w:t xml:space="preserve"> dle této smlouvy a to plnou moc </w:t>
      </w:r>
    </w:p>
    <w:p w:rsidR="00276DD5" w:rsidRPr="00465C42" w:rsidRDefault="00276DD5" w:rsidP="00276DD5">
      <w:pPr>
        <w:numPr>
          <w:ilvl w:val="0"/>
          <w:numId w:val="22"/>
        </w:numPr>
        <w:rPr>
          <w:szCs w:val="20"/>
        </w:rPr>
      </w:pPr>
      <w:r w:rsidRPr="00465C42">
        <w:rPr>
          <w:szCs w:val="20"/>
        </w:rPr>
        <w:t xml:space="preserve">k zastupování vůči ZP (včetně elektronické verze), </w:t>
      </w:r>
    </w:p>
    <w:p w:rsidR="004A61CB" w:rsidRPr="00465C42" w:rsidRDefault="00276DD5" w:rsidP="00276DD5">
      <w:pPr>
        <w:numPr>
          <w:ilvl w:val="0"/>
          <w:numId w:val="22"/>
        </w:numPr>
        <w:rPr>
          <w:szCs w:val="20"/>
        </w:rPr>
      </w:pPr>
      <w:r w:rsidRPr="00465C42">
        <w:rPr>
          <w:szCs w:val="20"/>
        </w:rPr>
        <w:t xml:space="preserve">k zastupování vůči </w:t>
      </w:r>
      <w:r w:rsidR="004A61CB" w:rsidRPr="00465C42">
        <w:rPr>
          <w:szCs w:val="20"/>
        </w:rPr>
        <w:t>MSSZ</w:t>
      </w:r>
      <w:r w:rsidRPr="00465C42">
        <w:rPr>
          <w:szCs w:val="20"/>
        </w:rPr>
        <w:t xml:space="preserve"> (včetně elektronické verze), </w:t>
      </w:r>
    </w:p>
    <w:p w:rsidR="00276DD5" w:rsidRPr="00465C42" w:rsidRDefault="00276DD5" w:rsidP="00276DD5">
      <w:pPr>
        <w:numPr>
          <w:ilvl w:val="0"/>
          <w:numId w:val="22"/>
        </w:numPr>
        <w:rPr>
          <w:szCs w:val="20"/>
        </w:rPr>
      </w:pPr>
      <w:r w:rsidRPr="00465C42">
        <w:rPr>
          <w:szCs w:val="20"/>
        </w:rPr>
        <w:t xml:space="preserve">k zastupování vůči FÚ (včetně elektronické verze). </w:t>
      </w:r>
    </w:p>
    <w:p w:rsidR="00B53778" w:rsidRPr="00465C42" w:rsidRDefault="00B53778" w:rsidP="00465C42">
      <w:pPr>
        <w:ind w:left="340"/>
        <w:rPr>
          <w:szCs w:val="20"/>
        </w:rPr>
      </w:pPr>
    </w:p>
    <w:p w:rsidR="00276DD5" w:rsidRPr="00465C42" w:rsidRDefault="00276DD5" w:rsidP="00276DD5">
      <w:r w:rsidRPr="00465C42">
        <w:t>Každá ze shora uvedených plných mocí byla vyhotovena ve 3 stejnopisech</w:t>
      </w:r>
      <w:r w:rsidR="00B53778" w:rsidRPr="00465C42">
        <w:t>,</w:t>
      </w:r>
      <w:r w:rsidRPr="00465C42">
        <w:t xml:space="preserve"> z nichž 2 stejnopisy jsou </w:t>
      </w:r>
      <w:r w:rsidR="00B53778" w:rsidRPr="00465C42">
        <w:t xml:space="preserve">určeny </w:t>
      </w:r>
      <w:r w:rsidRPr="00465C42">
        <w:t xml:space="preserve"> smluvní</w:t>
      </w:r>
      <w:r w:rsidR="00B53778" w:rsidRPr="00465C42">
        <w:t>m</w:t>
      </w:r>
      <w:r w:rsidRPr="00465C42">
        <w:t xml:space="preserve"> stran</w:t>
      </w:r>
      <w:r w:rsidR="00B53778" w:rsidRPr="00465C42">
        <w:t>ám</w:t>
      </w:r>
      <w:r w:rsidRPr="00465C42">
        <w:t xml:space="preserve"> a zbylý pro příslušný </w:t>
      </w:r>
      <w:r w:rsidR="00465C42" w:rsidRPr="00465C42">
        <w:t xml:space="preserve">správní </w:t>
      </w:r>
      <w:r w:rsidRPr="00465C42">
        <w:t xml:space="preserve">orgán. </w:t>
      </w:r>
      <w:r w:rsidR="007F5489" w:rsidRPr="00465C42">
        <w:t>Poskytovatel</w:t>
      </w:r>
      <w:r w:rsidR="00465C42" w:rsidRPr="00465C42">
        <w:t xml:space="preserve"> </w:t>
      </w:r>
      <w:r w:rsidRPr="00465C42">
        <w:t>se zavazuje, že plné moc</w:t>
      </w:r>
      <w:r w:rsidR="00E02FA7" w:rsidRPr="00465C42">
        <w:t>i</w:t>
      </w:r>
      <w:r w:rsidRPr="00465C42">
        <w:t xml:space="preserve"> použije pouze pro splnění předmětu této smlouvy.</w:t>
      </w: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5E456D">
        <w:rPr>
          <w:b/>
          <w:color w:val="auto"/>
        </w:rPr>
        <w:t>2 200</w:t>
      </w:r>
      <w:r w:rsidR="000C1068" w:rsidRPr="008003FD">
        <w:rPr>
          <w:b/>
          <w:color w:val="auto"/>
        </w:rPr>
        <w:t xml:space="preserve"> Kč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F04EDD">
        <w:rPr>
          <w:color w:val="auto"/>
        </w:rPr>
        <w:t xml:space="preserve">Odměna neobsahuje </w:t>
      </w:r>
      <w:r w:rsidR="008003FD">
        <w:rPr>
          <w:color w:val="auto"/>
        </w:rPr>
        <w:t>odměnu</w:t>
      </w:r>
      <w:r w:rsidR="00F04EDD">
        <w:rPr>
          <w:color w:val="auto"/>
        </w:rPr>
        <w:t xml:space="preserve"> za čas strávený přípravou a účastí na kontrole MSSZ, VZP či jin</w:t>
      </w:r>
      <w:r w:rsidR="00CC6AE7">
        <w:rPr>
          <w:color w:val="auto"/>
        </w:rPr>
        <w:t xml:space="preserve">é instituci, tato položka bude </w:t>
      </w:r>
      <w:r w:rsidR="00F04EDD">
        <w:rPr>
          <w:color w:val="auto"/>
        </w:rPr>
        <w:t>fakturována ve výši 250 Kč</w:t>
      </w:r>
      <w:r w:rsidR="001B04EA">
        <w:rPr>
          <w:color w:val="auto"/>
        </w:rPr>
        <w:t xml:space="preserve"> za jednu hodinu času. Dále si poskytovatel vyhrazuje navýšit jednorázově smlu</w:t>
      </w:r>
      <w:r w:rsidR="00CC6AE7">
        <w:rPr>
          <w:color w:val="auto"/>
        </w:rPr>
        <w:t>vní odměnu po předchozí dohodě s klientem</w:t>
      </w:r>
      <w:r w:rsidR="001B04EA">
        <w:rPr>
          <w:color w:val="auto"/>
        </w:rPr>
        <w:t xml:space="preserve">  při vyšší náročnosti zpracování např. jednorázové změny platových tarifů.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F71D65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lastRenderedPageBreak/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6401B3">
      <w:r>
        <w:t>V Brně dne 1. 7</w:t>
      </w:r>
      <w:r w:rsidR="00EB2CA7">
        <w:t>. 201</w:t>
      </w:r>
      <w:r>
        <w:t>5</w:t>
      </w:r>
    </w:p>
    <w:p w:rsidR="006E4A7A" w:rsidRPr="00F650D7" w:rsidRDefault="006E4A7A"/>
    <w:p w:rsidR="006E4A7A" w:rsidRPr="00F650D7" w:rsidRDefault="006E4A7A"/>
    <w:p w:rsidR="00840946" w:rsidRPr="00F650D7" w:rsidRDefault="00840946">
      <w:pPr>
        <w:rPr>
          <w:szCs w:val="20"/>
        </w:rPr>
      </w:pPr>
    </w:p>
    <w:p w:rsidR="006E4A7A" w:rsidRPr="00F650D7" w:rsidRDefault="006E4A7A"/>
    <w:p w:rsidR="00840946" w:rsidRDefault="006E4A7A" w:rsidP="002B4277">
      <w:pPr>
        <w:tabs>
          <w:tab w:val="left" w:pos="5930"/>
        </w:tabs>
      </w:pPr>
      <w:r w:rsidRPr="00F650D7">
        <w:t xml:space="preserve">   </w:t>
      </w:r>
      <w:r w:rsidR="00840946" w:rsidRPr="00F650D7">
        <w:t xml:space="preserve">      </w:t>
      </w:r>
      <w:r w:rsidRPr="00F650D7">
        <w:t xml:space="preserve">           za G</w:t>
      </w:r>
      <w:r w:rsidR="00F650D7" w:rsidRPr="00F650D7">
        <w:t>IBILAN</w:t>
      </w:r>
      <w:r w:rsidR="001B04EA">
        <w:t xml:space="preserve"> s.r.o.    </w:t>
      </w:r>
      <w:r w:rsidR="00CC6AE7">
        <w:t xml:space="preserve">                </w:t>
      </w:r>
      <w:r w:rsidR="00FE549F">
        <w:t xml:space="preserve">              </w:t>
      </w:r>
      <w:r w:rsidR="005E456D">
        <w:t>za Mateřská škola Brno, nám. SNP 25a, příspěvková organizace</w:t>
      </w:r>
    </w:p>
    <w:p w:rsidR="002C7EAC" w:rsidRDefault="002C7EAC" w:rsidP="002B4277">
      <w:pPr>
        <w:tabs>
          <w:tab w:val="left" w:pos="5930"/>
        </w:tabs>
      </w:pPr>
    </w:p>
    <w:p w:rsidR="002C7EAC" w:rsidRDefault="002C7EAC" w:rsidP="002B4277">
      <w:pPr>
        <w:tabs>
          <w:tab w:val="left" w:pos="5930"/>
        </w:tabs>
      </w:pPr>
    </w:p>
    <w:p w:rsidR="002C7EAC" w:rsidRPr="00F650D7" w:rsidRDefault="002C7EAC" w:rsidP="002B4277">
      <w:pPr>
        <w:tabs>
          <w:tab w:val="left" w:pos="5930"/>
        </w:tabs>
      </w:pPr>
    </w:p>
    <w:p w:rsidR="006E4A7A" w:rsidRPr="00F650D7" w:rsidRDefault="006E4A7A"/>
    <w:p w:rsidR="00840946" w:rsidRPr="00F650D7" w:rsidRDefault="00840946">
      <w:r w:rsidRPr="00F650D7">
        <w:t xml:space="preserve">      </w:t>
      </w:r>
      <w:r w:rsidR="006E4A7A" w:rsidRPr="00F650D7">
        <w:t>………</w:t>
      </w:r>
      <w:r w:rsidRPr="00F650D7">
        <w:t>…………………………………                                               ………………………………</w:t>
      </w:r>
    </w:p>
    <w:p w:rsidR="00840946" w:rsidRPr="00F650D7" w:rsidRDefault="006E4A7A">
      <w:r w:rsidRPr="00F650D7">
        <w:t xml:space="preserve">          </w:t>
      </w:r>
      <w:r w:rsidR="00F650D7" w:rsidRPr="00F650D7">
        <w:t xml:space="preserve">        </w:t>
      </w:r>
      <w:r w:rsidR="00903A42">
        <w:t xml:space="preserve">Bc. </w:t>
      </w:r>
      <w:r w:rsidRPr="00F650D7">
        <w:t>Marcela Giblová</w:t>
      </w:r>
      <w:r w:rsidR="00CA7699" w:rsidRPr="00F650D7">
        <w:t xml:space="preserve">                                             </w:t>
      </w:r>
      <w:r w:rsidR="00F650D7" w:rsidRPr="00F650D7">
        <w:t xml:space="preserve">         </w:t>
      </w:r>
      <w:r w:rsidR="001B04EA">
        <w:t xml:space="preserve">     </w:t>
      </w:r>
      <w:r w:rsidR="002B4277">
        <w:t xml:space="preserve">            </w:t>
      </w:r>
      <w:r w:rsidR="005E456D">
        <w:t xml:space="preserve">      Zora Palátová</w:t>
      </w:r>
    </w:p>
    <w:p w:rsidR="002424AC" w:rsidRPr="00F650D7" w:rsidRDefault="00CA7699">
      <w:r w:rsidRPr="00F650D7">
        <w:t xml:space="preserve">         </w:t>
      </w:r>
      <w:r w:rsidR="00F650D7" w:rsidRPr="00F650D7">
        <w:t xml:space="preserve">        jednatelka</w:t>
      </w:r>
      <w:r w:rsidRPr="00F650D7">
        <w:t xml:space="preserve"> společnosti </w:t>
      </w:r>
      <w:r w:rsidR="001B04EA">
        <w:t xml:space="preserve">                                                                          ředitelka školy</w:t>
      </w:r>
      <w:r w:rsidRPr="00F650D7">
        <w:t xml:space="preserve">                                                        </w:t>
      </w:r>
      <w:r w:rsidR="00F650D7" w:rsidRPr="00F650D7">
        <w:t xml:space="preserve">                 </w:t>
      </w:r>
    </w:p>
    <w:p w:rsidR="002424AC" w:rsidRPr="00F650D7" w:rsidRDefault="002424AC"/>
    <w:p w:rsidR="002424AC" w:rsidRPr="00F650D7" w:rsidRDefault="002424AC"/>
    <w:p w:rsidR="002424AC" w:rsidRPr="00F650D7" w:rsidRDefault="002424AC"/>
    <w:p w:rsidR="002424AC" w:rsidRPr="00F650D7" w:rsidRDefault="002424AC"/>
    <w:p w:rsidR="002424AC" w:rsidRPr="00A41219" w:rsidRDefault="002424AC">
      <w:pPr>
        <w:rPr>
          <w:color w:val="0000FF"/>
        </w:rPr>
      </w:pPr>
    </w:p>
    <w:p w:rsidR="002424AC" w:rsidRPr="00A41219" w:rsidRDefault="002424AC">
      <w:pPr>
        <w:rPr>
          <w:color w:val="0000FF"/>
        </w:rPr>
      </w:pPr>
    </w:p>
    <w:p w:rsidR="00911D9A" w:rsidRPr="00A41219" w:rsidRDefault="00911D9A">
      <w:pPr>
        <w:rPr>
          <w:color w:val="0000FF"/>
        </w:rPr>
      </w:pPr>
    </w:p>
    <w:p w:rsidR="00911D9A" w:rsidRPr="00A41219" w:rsidRDefault="00911D9A">
      <w:pPr>
        <w:rPr>
          <w:color w:val="0000FF"/>
        </w:rPr>
      </w:pPr>
    </w:p>
    <w:p w:rsidR="00911D9A" w:rsidRPr="00A41219" w:rsidRDefault="00911D9A">
      <w:pPr>
        <w:rPr>
          <w:color w:val="0000FF"/>
        </w:rPr>
      </w:pPr>
    </w:p>
    <w:p w:rsidR="005D2272" w:rsidRPr="00A41219" w:rsidRDefault="005D2272">
      <w:pPr>
        <w:rPr>
          <w:color w:val="0000FF"/>
        </w:rPr>
      </w:pPr>
    </w:p>
    <w:p w:rsidR="005D2272" w:rsidRPr="00A41219" w:rsidRDefault="005D2272">
      <w:pPr>
        <w:rPr>
          <w:color w:val="0000FF"/>
        </w:rPr>
      </w:pPr>
    </w:p>
    <w:p w:rsidR="003137BB" w:rsidRDefault="003137BB"/>
    <w:p w:rsidR="003137BB" w:rsidRDefault="003137BB"/>
    <w:p w:rsidR="003137BB" w:rsidRDefault="003137BB"/>
    <w:p w:rsidR="003137BB" w:rsidRDefault="003137BB"/>
    <w:p w:rsidR="003137BB" w:rsidRDefault="003137BB"/>
    <w:p w:rsidR="00113D1A" w:rsidRDefault="00113D1A"/>
    <w:p w:rsidR="00113D1A" w:rsidRDefault="00113D1A"/>
    <w:p w:rsidR="00113D1A" w:rsidRDefault="00113D1A"/>
    <w:p w:rsidR="003137BB" w:rsidRDefault="003137BB"/>
    <w:p w:rsidR="005D2272" w:rsidRDefault="005D2272"/>
    <w:p w:rsidR="005D2272" w:rsidRDefault="005D2272"/>
    <w:p w:rsidR="005D2272" w:rsidRDefault="005D2272"/>
    <w:p w:rsidR="00F650D7" w:rsidRDefault="00F650D7"/>
    <w:p w:rsidR="00F650D7" w:rsidRDefault="00F650D7"/>
    <w:p w:rsidR="00F650D7" w:rsidRDefault="00F650D7"/>
    <w:p w:rsidR="00F650D7" w:rsidRDefault="00F650D7"/>
    <w:p w:rsidR="00F650D7" w:rsidRDefault="00F650D7"/>
    <w:p w:rsidR="00F650D7" w:rsidRDefault="00F650D7"/>
    <w:p w:rsidR="00F650D7" w:rsidRDefault="00F650D7"/>
    <w:p w:rsidR="005D2272" w:rsidRPr="00A41219" w:rsidRDefault="005D2272">
      <w:pPr>
        <w:rPr>
          <w:color w:val="0000FF"/>
        </w:rPr>
      </w:pPr>
    </w:p>
    <w:p w:rsidR="002424AC" w:rsidRDefault="002424AC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2B4277" w:rsidRDefault="002B4277">
      <w:pPr>
        <w:rPr>
          <w:color w:val="0000FF"/>
        </w:rPr>
      </w:pPr>
    </w:p>
    <w:p w:rsidR="002B4277" w:rsidRDefault="002B4277">
      <w:pPr>
        <w:rPr>
          <w:color w:val="0000FF"/>
        </w:rPr>
      </w:pPr>
    </w:p>
    <w:p w:rsidR="00000D49" w:rsidRDefault="00000D49">
      <w:pPr>
        <w:rPr>
          <w:color w:val="0000FF"/>
        </w:rPr>
      </w:pPr>
    </w:p>
    <w:p w:rsidR="002F7BFB" w:rsidRDefault="002F7BFB">
      <w:pPr>
        <w:rPr>
          <w:color w:val="0000FF"/>
        </w:rPr>
      </w:pPr>
    </w:p>
    <w:p w:rsidR="002F7BFB" w:rsidRDefault="002F7BFB">
      <w:pPr>
        <w:rPr>
          <w:color w:val="0000FF"/>
        </w:rPr>
      </w:pPr>
    </w:p>
    <w:p w:rsidR="00631341" w:rsidRDefault="00631341" w:rsidP="00631341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Dodatek č. 1 ke smlouvě o poskytování služeb </w:t>
      </w:r>
    </w:p>
    <w:p w:rsidR="00631341" w:rsidRDefault="00631341" w:rsidP="00631341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631341" w:rsidRDefault="00631341" w:rsidP="00631341">
      <w:pPr>
        <w:jc w:val="center"/>
        <w:rPr>
          <w:b/>
          <w:bCs/>
          <w:szCs w:val="20"/>
        </w:rPr>
      </w:pPr>
      <w:r>
        <w:rPr>
          <w:b/>
          <w:bCs/>
        </w:rPr>
        <w:t xml:space="preserve">  </w:t>
      </w:r>
    </w:p>
    <w:p w:rsidR="00631341" w:rsidRDefault="00631341" w:rsidP="00631341">
      <w:pPr>
        <w:rPr>
          <w:szCs w:val="20"/>
        </w:rPr>
      </w:pPr>
    </w:p>
    <w:p w:rsidR="00631341" w:rsidRDefault="00631341" w:rsidP="00631341">
      <w:r>
        <w:rPr>
          <w:b/>
        </w:rPr>
        <w:t>obchodní společností GIBILAN s.r.o.</w:t>
      </w:r>
      <w:r>
        <w:t>, I</w:t>
      </w:r>
      <w:r>
        <w:t>Č: 034 86 125, sídlem Brno</w:t>
      </w:r>
      <w:r>
        <w:t>, Blahoslavova 1132/26, PSČ 612 00, zapsanou v obchodním rejstříku vedeném Krajským soudem v Brně odd. C, vložka 84832, zastoupenou jednatelkou společnosti Bc. Marcelou Giblovou (dále jen „</w:t>
      </w:r>
      <w:r>
        <w:rPr>
          <w:b/>
        </w:rPr>
        <w:t>poskytovatel</w:t>
      </w:r>
      <w:r>
        <w:t>“)</w:t>
      </w:r>
    </w:p>
    <w:p w:rsidR="00631341" w:rsidRDefault="00631341" w:rsidP="00631341"/>
    <w:p w:rsidR="00631341" w:rsidRDefault="00631341" w:rsidP="00631341">
      <w:r>
        <w:t>a</w:t>
      </w:r>
    </w:p>
    <w:p w:rsidR="00631341" w:rsidRDefault="00631341" w:rsidP="00631341">
      <w:pPr>
        <w:rPr>
          <w:snapToGrid w:val="0"/>
        </w:rPr>
      </w:pPr>
    </w:p>
    <w:p w:rsidR="00631341" w:rsidRPr="002F7BFB" w:rsidRDefault="00631341" w:rsidP="00631341">
      <w:pPr>
        <w:rPr>
          <w:bCs/>
          <w:szCs w:val="20"/>
        </w:rPr>
      </w:pPr>
      <w:r>
        <w:rPr>
          <w:b/>
          <w:szCs w:val="20"/>
        </w:rPr>
        <w:t xml:space="preserve">Mateřskou školou Brno, nám. SNP 25a, příspěvkovou organizací, </w:t>
      </w:r>
      <w:r>
        <w:rPr>
          <w:bCs/>
          <w:szCs w:val="20"/>
        </w:rPr>
        <w:t>IČ: 709 94 145, se sídlem Brno, nám. SNP 25a/467, PSČ 613 00, zapsanou v obchodním rejstříku vedeném Krajským soudem v Brně pod spisovou značkou Pr 979, zastou</w:t>
      </w:r>
      <w:r>
        <w:rPr>
          <w:bCs/>
          <w:szCs w:val="20"/>
        </w:rPr>
        <w:t xml:space="preserve">penou ředitelkou Zorou Lozrtovou </w:t>
      </w:r>
      <w:r>
        <w:rPr>
          <w:bCs/>
          <w:szCs w:val="20"/>
        </w:rPr>
        <w:t xml:space="preserve">(dále jen </w:t>
      </w:r>
      <w:r w:rsidRPr="007F5489">
        <w:t>„</w:t>
      </w:r>
      <w:r w:rsidRPr="002F7BFB">
        <w:rPr>
          <w:b/>
          <w:bCs/>
        </w:rPr>
        <w:t>klient</w:t>
      </w:r>
      <w:r w:rsidRPr="007F5489">
        <w:t>“)</w:t>
      </w:r>
    </w:p>
    <w:p w:rsidR="00631341" w:rsidRDefault="00631341" w:rsidP="00631341">
      <w:pPr>
        <w:rPr>
          <w:snapToGrid w:val="0"/>
        </w:rPr>
      </w:pPr>
    </w:p>
    <w:p w:rsidR="00631341" w:rsidRDefault="00631341" w:rsidP="00631341">
      <w:pPr>
        <w:rPr>
          <w:b/>
          <w:szCs w:val="20"/>
        </w:rPr>
      </w:pPr>
    </w:p>
    <w:p w:rsidR="00631341" w:rsidRDefault="00631341" w:rsidP="00631341">
      <w:r>
        <w:t>Smluvní strany se dohodly na změně Smlouvy o posky</w:t>
      </w:r>
      <w:r>
        <w:t>tování služeb ze dne 1.7.2015</w:t>
      </w:r>
    </w:p>
    <w:p w:rsidR="00631341" w:rsidRDefault="00631341" w:rsidP="00631341">
      <w:r>
        <w:t xml:space="preserve">Změna se týká článku  IV. </w:t>
      </w:r>
    </w:p>
    <w:p w:rsidR="00631341" w:rsidRDefault="00631341" w:rsidP="00631341"/>
    <w:p w:rsidR="00631341" w:rsidRDefault="00631341" w:rsidP="00631341">
      <w:r>
        <w:t>Původní znění:</w:t>
      </w:r>
    </w:p>
    <w:p w:rsidR="00631341" w:rsidRDefault="00631341" w:rsidP="00631341"/>
    <w:p w:rsidR="00631341" w:rsidRDefault="00631341" w:rsidP="00631341">
      <w:pPr>
        <w:jc w:val="center"/>
        <w:rPr>
          <w:b/>
          <w:szCs w:val="20"/>
        </w:rPr>
      </w:pPr>
      <w:r>
        <w:rPr>
          <w:b/>
        </w:rPr>
        <w:t>IV.</w:t>
      </w:r>
    </w:p>
    <w:p w:rsidR="00631341" w:rsidRDefault="00631341" w:rsidP="00631341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631341" w:rsidRDefault="00631341" w:rsidP="00631341">
      <w:pPr>
        <w:rPr>
          <w:szCs w:val="20"/>
        </w:rPr>
      </w:pPr>
    </w:p>
    <w:p w:rsidR="00631341" w:rsidRDefault="00631341" w:rsidP="00631341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>
        <w:rPr>
          <w:b/>
          <w:color w:val="auto"/>
        </w:rPr>
        <w:t>2 2</w:t>
      </w:r>
      <w:r>
        <w:rPr>
          <w:b/>
          <w:color w:val="auto"/>
        </w:rPr>
        <w:t>00 Kč</w:t>
      </w:r>
      <w:r>
        <w:rPr>
          <w:color w:val="auto"/>
        </w:rPr>
        <w:t xml:space="preserve">  a to za období kalendářního měsíce. Odměna neobsahuje odměnu za čas strávený přípravou a účastí na kontrole MSSZ, VZP či jiné instituci, tato položka bude fakturována ve výši 250 Kč za jednu hodinu času. Dále si poskytovatel </w:t>
      </w:r>
      <w:bookmarkStart w:id="0" w:name="_GoBack"/>
      <w:bookmarkEnd w:id="0"/>
      <w:r>
        <w:rPr>
          <w:color w:val="auto"/>
        </w:rPr>
        <w:t xml:space="preserve">vyhrazuje navýšit jednorázově smluvní odměnu po předchozí dohodě s klientem  při vyšší náročnosti zpracování např. jednorázové změny platových tarifů. Smluvní strany se dohodly, že odměna dle této smlouvy bude účtována vždy za služby poskytnuté v období uplynulého kalendářního měsíce. </w:t>
      </w:r>
    </w:p>
    <w:p w:rsidR="00631341" w:rsidRDefault="00631341" w:rsidP="00631341"/>
    <w:p w:rsidR="00631341" w:rsidRDefault="00631341" w:rsidP="00631341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631341" w:rsidRDefault="00631341" w:rsidP="00631341">
      <w:pPr>
        <w:pStyle w:val="Zkladntext2"/>
        <w:rPr>
          <w:color w:val="auto"/>
        </w:rPr>
      </w:pPr>
    </w:p>
    <w:p w:rsidR="00631341" w:rsidRDefault="00631341" w:rsidP="00631341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631341" w:rsidRDefault="00631341" w:rsidP="00631341">
      <w:pPr>
        <w:rPr>
          <w:szCs w:val="20"/>
        </w:rPr>
      </w:pPr>
    </w:p>
    <w:p w:rsidR="00631341" w:rsidRDefault="00631341" w:rsidP="00631341">
      <w:r>
        <w:t xml:space="preserve">V případě prodlení s úhradou odměny zaplatí klient poskytovateli za každý den prodlení úrok z prodlení ve výši 0,01% z odměny za každý den prodlení. </w:t>
      </w:r>
    </w:p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>
      <w:pPr>
        <w:rPr>
          <w:szCs w:val="20"/>
        </w:rPr>
      </w:pPr>
    </w:p>
    <w:p w:rsidR="00631341" w:rsidRDefault="00631341" w:rsidP="00631341"/>
    <w:p w:rsidR="00631341" w:rsidRDefault="00631341" w:rsidP="00631341">
      <w:r>
        <w:t>Nové znění:</w:t>
      </w:r>
    </w:p>
    <w:p w:rsidR="00631341" w:rsidRDefault="00631341" w:rsidP="00631341"/>
    <w:p w:rsidR="00631341" w:rsidRDefault="00631341" w:rsidP="00631341"/>
    <w:p w:rsidR="00631341" w:rsidRDefault="00631341" w:rsidP="00631341">
      <w:pPr>
        <w:jc w:val="center"/>
        <w:rPr>
          <w:b/>
          <w:szCs w:val="20"/>
        </w:rPr>
      </w:pPr>
      <w:r>
        <w:rPr>
          <w:b/>
        </w:rPr>
        <w:t>IV.</w:t>
      </w:r>
    </w:p>
    <w:p w:rsidR="00631341" w:rsidRDefault="00631341" w:rsidP="00631341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631341" w:rsidRDefault="00631341" w:rsidP="00631341">
      <w:pPr>
        <w:rPr>
          <w:szCs w:val="20"/>
        </w:rPr>
      </w:pPr>
    </w:p>
    <w:p w:rsidR="00631341" w:rsidRDefault="00631341" w:rsidP="00631341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od zpracování měsíce června 2023 za poskytování služeb dle této smlouvy odměnu vypočtenou dle platného ceníku, který je součástí tohoto dodatku a to za období kalendářního měsíce. Smluvní strany se dohodly, že odměna dle této smlouvy bude účtována vždy za služby poskytnuté v období uplynulého kalendářního měsíce. </w:t>
      </w:r>
    </w:p>
    <w:p w:rsidR="00631341" w:rsidRDefault="00631341" w:rsidP="00631341"/>
    <w:p w:rsidR="00631341" w:rsidRDefault="00631341" w:rsidP="00631341">
      <w:r>
        <w:rPr>
          <w:snapToGrid w:val="0"/>
        </w:rPr>
        <w:lastRenderedPageBreak/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631341" w:rsidRDefault="00631341" w:rsidP="00631341">
      <w:pPr>
        <w:pStyle w:val="Zkladntext2"/>
        <w:rPr>
          <w:color w:val="auto"/>
        </w:rPr>
      </w:pPr>
    </w:p>
    <w:p w:rsidR="00631341" w:rsidRDefault="00631341" w:rsidP="00631341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příjemce povinen na základě takto vystaveného daňového dokladu plnit, je však povinen o tom bez zbytečného  odkladu upozornit  stranu která daňový doklad vystavila. </w:t>
      </w:r>
    </w:p>
    <w:p w:rsidR="00631341" w:rsidRDefault="00631341" w:rsidP="00631341">
      <w:pPr>
        <w:rPr>
          <w:szCs w:val="20"/>
        </w:rPr>
      </w:pPr>
    </w:p>
    <w:p w:rsidR="00631341" w:rsidRDefault="00631341" w:rsidP="00631341">
      <w:r>
        <w:t xml:space="preserve">V případě prodlení s úhradou odměny zaplatí klient poskytovateli za každý den prodlení úrok z prodlení ve výši 0,01% z odměny za každý den prodlení. </w:t>
      </w:r>
    </w:p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>
      <w:r>
        <w:t>V Brně dne 23.6.2023</w:t>
      </w:r>
    </w:p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>
      <w:pPr>
        <w:tabs>
          <w:tab w:val="left" w:pos="5930"/>
        </w:tabs>
        <w:rPr>
          <w:szCs w:val="20"/>
        </w:rPr>
      </w:pPr>
      <w:r>
        <w:t xml:space="preserve">                    za GIBILAN s.r.o.                     </w:t>
      </w:r>
      <w:r>
        <w:t xml:space="preserve">   </w:t>
      </w:r>
      <w:r>
        <w:t xml:space="preserve">  za Mateřská škola Brno, nám. SNP 25a, příspěvková organizace</w:t>
      </w:r>
    </w:p>
    <w:p w:rsidR="00631341" w:rsidRDefault="00631341" w:rsidP="00631341">
      <w:pPr>
        <w:tabs>
          <w:tab w:val="left" w:pos="5930"/>
        </w:tabs>
        <w:rPr>
          <w:szCs w:val="20"/>
        </w:rPr>
      </w:pPr>
    </w:p>
    <w:p w:rsidR="00631341" w:rsidRDefault="00631341" w:rsidP="00631341">
      <w:pPr>
        <w:tabs>
          <w:tab w:val="left" w:pos="5930"/>
        </w:tabs>
        <w:rPr>
          <w:szCs w:val="20"/>
        </w:rPr>
      </w:pPr>
    </w:p>
    <w:p w:rsidR="00631341" w:rsidRDefault="00631341" w:rsidP="00631341">
      <w:pPr>
        <w:tabs>
          <w:tab w:val="left" w:pos="5930"/>
        </w:tabs>
      </w:pPr>
    </w:p>
    <w:p w:rsidR="00631341" w:rsidRDefault="00631341" w:rsidP="00631341"/>
    <w:p w:rsidR="00631341" w:rsidRDefault="00631341" w:rsidP="00631341">
      <w:r>
        <w:t xml:space="preserve">      …………………………………………                                               ………………………………</w:t>
      </w:r>
    </w:p>
    <w:p w:rsidR="00631341" w:rsidRDefault="00631341" w:rsidP="00631341">
      <w:r>
        <w:t xml:space="preserve">                  Bc. Marcela Giblová                                                                           </w:t>
      </w:r>
      <w:r>
        <w:t xml:space="preserve">  </w:t>
      </w:r>
      <w:r>
        <w:t xml:space="preserve"> </w:t>
      </w:r>
      <w:r>
        <w:t>Zora Lozrtová</w:t>
      </w:r>
    </w:p>
    <w:p w:rsidR="00631341" w:rsidRDefault="00631341" w:rsidP="00631341">
      <w:r>
        <w:t xml:space="preserve">                 jednatelka společnosti                                                       </w:t>
      </w:r>
      <w:r>
        <w:t xml:space="preserve">                      </w:t>
      </w:r>
      <w:r>
        <w:t xml:space="preserve"> ředitelka školy                                                                         </w:t>
      </w:r>
    </w:p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CENÍK POSKYTOVANÝCH SLUŽEB</w:t>
      </w:r>
    </w:p>
    <w:p w:rsidR="00631341" w:rsidRDefault="00631341" w:rsidP="00631341"/>
    <w:p w:rsidR="00631341" w:rsidRDefault="00631341" w:rsidP="00631341">
      <w:pPr>
        <w:pStyle w:val="Odstavecseseznamem"/>
        <w:numPr>
          <w:ilvl w:val="0"/>
          <w:numId w:val="29"/>
        </w:numPr>
      </w:pPr>
      <w:r>
        <w:t xml:space="preserve">Zpracování výplat za 1 zaměstnance </w:t>
      </w:r>
      <w:r>
        <w:rPr>
          <w:b/>
        </w:rPr>
        <w:t>250 Kč (měsíčně</w:t>
      </w:r>
      <w:r>
        <w:t>)</w:t>
      </w:r>
    </w:p>
    <w:p w:rsidR="00631341" w:rsidRDefault="00631341" w:rsidP="00631341">
      <w:r>
        <w:t>V ceně zpracování zaměstnance je příprava pracovní smlouvy, platového výměru, výpočet praxe, přihláška a odhláška k sociálnímu a zdravotnímu pojištění, dodatky k pracovním smlouvám, běžné měsíční zpracování výplat, vystavení potvrzení pro sociální dávky, vystavení potvrzení o příjmech pro banky, zpracování a odeslání ELDP, čtvrtletní zpracování statistického výkazu P1-04, vystavení mzdového listu po ukončení roku, odeslání měsíčních přehledů. V této ceně není opakované zadávání srážek zaměstnancům  např. za stravné.</w:t>
      </w:r>
    </w:p>
    <w:p w:rsidR="00631341" w:rsidRDefault="00631341" w:rsidP="00631341"/>
    <w:p w:rsidR="00631341" w:rsidRDefault="00631341" w:rsidP="00631341">
      <w:pPr>
        <w:pStyle w:val="Odstavecseseznamem"/>
        <w:numPr>
          <w:ilvl w:val="0"/>
          <w:numId w:val="29"/>
        </w:numPr>
      </w:pPr>
      <w:r>
        <w:t>Zpracování ročního zúčtování za</w:t>
      </w:r>
      <w:r>
        <w:rPr>
          <w:b/>
        </w:rPr>
        <w:t xml:space="preserve"> 1 zaměstnance 100 Kč  (1x ročně),</w:t>
      </w:r>
      <w:r>
        <w:t xml:space="preserve"> cena se navyšuje v případě dvojího zpracování – nedoložení všech dokladů  na 150 Kč 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Zpracování statistického výkazu P1-c    </w:t>
      </w:r>
      <w:r>
        <w:rPr>
          <w:b/>
        </w:rPr>
        <w:t>1 000 Kč (1 x ročně)</w:t>
      </w:r>
    </w:p>
    <w:p w:rsidR="00631341" w:rsidRDefault="00631341" w:rsidP="00631341">
      <w:pPr>
        <w:pStyle w:val="Odstavecseseznamem"/>
        <w:numPr>
          <w:ilvl w:val="0"/>
          <w:numId w:val="29"/>
        </w:numPr>
      </w:pPr>
      <w:r>
        <w:t xml:space="preserve">Příplatek za zpracování roční závěrky, dvojí zpracování, vynulování rozpočtu  </w:t>
      </w:r>
      <w:r>
        <w:rPr>
          <w:b/>
        </w:rPr>
        <w:t>2 000 Kč (1 x ročně)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Zpracování a odeslání Vyúčtování daně zálohové a Vyúčtování daně srážkové za organizaci za oba tiskopisy dohromady </w:t>
      </w:r>
      <w:r>
        <w:rPr>
          <w:b/>
        </w:rPr>
        <w:t>1 000 Kč (1x ročně)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Zadání exekuce zaměstnance </w:t>
      </w:r>
      <w:r>
        <w:rPr>
          <w:b/>
        </w:rPr>
        <w:t>100 Kč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Příprava a účast na kontrole VZP a MSSZ </w:t>
      </w:r>
      <w:r>
        <w:rPr>
          <w:b/>
        </w:rPr>
        <w:t>350 Kč/hodina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>Zpracování a odeslání statistického výkazu P2-04 </w:t>
      </w:r>
      <w:r>
        <w:rPr>
          <w:b/>
        </w:rPr>
        <w:t>100 Kč</w:t>
      </w:r>
    </w:p>
    <w:p w:rsidR="00631341" w:rsidRDefault="00631341" w:rsidP="00631341">
      <w:pPr>
        <w:pStyle w:val="Odstavecseseznamem"/>
        <w:numPr>
          <w:ilvl w:val="0"/>
          <w:numId w:val="29"/>
        </w:numPr>
      </w:pPr>
      <w:r>
        <w:t xml:space="preserve">Zpracování tabulek (finanční rozvaha, úprava limitu, změna ZÚ apod.)  </w:t>
      </w:r>
      <w:r>
        <w:rPr>
          <w:b/>
        </w:rPr>
        <w:t>300 Kč/hodina min. 100 Kč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Zpracování informací pro exekutora </w:t>
      </w:r>
      <w:r>
        <w:rPr>
          <w:b/>
        </w:rPr>
        <w:t>300 Kč/hodina  min. 100 Kč</w:t>
      </w:r>
    </w:p>
    <w:p w:rsidR="00631341" w:rsidRDefault="00631341" w:rsidP="00631341">
      <w:pPr>
        <w:pStyle w:val="Odstavecseseznamem"/>
        <w:numPr>
          <w:ilvl w:val="0"/>
          <w:numId w:val="29"/>
        </w:numPr>
      </w:pPr>
      <w:r>
        <w:t xml:space="preserve">Zpracování potvrzení pro pojišťovnu – náhrada ztráty na výdělku </w:t>
      </w:r>
      <w:r>
        <w:rPr>
          <w:b/>
        </w:rPr>
        <w:t>300 Kč/hodina min. 100 Kč</w:t>
      </w:r>
    </w:p>
    <w:p w:rsidR="00631341" w:rsidRDefault="00631341" w:rsidP="00631341">
      <w:pPr>
        <w:pStyle w:val="Odstavecseseznamem"/>
        <w:numPr>
          <w:ilvl w:val="0"/>
          <w:numId w:val="29"/>
        </w:numPr>
        <w:rPr>
          <w:b/>
        </w:rPr>
      </w:pPr>
      <w:r>
        <w:t xml:space="preserve">Hromadné vystavování platových výměrů při změně platových tabulek </w:t>
      </w:r>
      <w:r>
        <w:rPr>
          <w:b/>
        </w:rPr>
        <w:t>20 Kč za zaměstnance</w:t>
      </w:r>
    </w:p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/>
    <w:p w:rsidR="00631341" w:rsidRDefault="00631341" w:rsidP="00631341">
      <w:pPr>
        <w:rPr>
          <w:szCs w:val="20"/>
        </w:rPr>
      </w:pPr>
    </w:p>
    <w:p w:rsidR="00631341" w:rsidRDefault="00631341" w:rsidP="00631341"/>
    <w:p w:rsidR="00631341" w:rsidRDefault="00631341" w:rsidP="00631341"/>
    <w:p w:rsidR="00631341" w:rsidRDefault="00631341" w:rsidP="00631341">
      <w:pPr>
        <w:rPr>
          <w:szCs w:val="20"/>
        </w:rPr>
      </w:pPr>
    </w:p>
    <w:p w:rsidR="00631341" w:rsidRDefault="00631341" w:rsidP="00631341"/>
    <w:p w:rsidR="004F7CAF" w:rsidRDefault="004F7CAF" w:rsidP="004F7CAF"/>
    <w:sectPr w:rsidR="004F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7B" w:rsidRDefault="00A16D7B" w:rsidP="003F5555">
      <w:r>
        <w:separator/>
      </w:r>
    </w:p>
  </w:endnote>
  <w:endnote w:type="continuationSeparator" w:id="0">
    <w:p w:rsidR="00A16D7B" w:rsidRDefault="00A16D7B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7B" w:rsidRDefault="00A16D7B" w:rsidP="003F5555">
      <w:r>
        <w:separator/>
      </w:r>
    </w:p>
  </w:footnote>
  <w:footnote w:type="continuationSeparator" w:id="0">
    <w:p w:rsidR="00A16D7B" w:rsidRDefault="00A16D7B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557CB3"/>
    <w:multiLevelType w:val="hybridMultilevel"/>
    <w:tmpl w:val="8006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1"/>
  </w:num>
  <w:num w:numId="26">
    <w:abstractNumId w:val="17"/>
  </w:num>
  <w:num w:numId="27">
    <w:abstractNumId w:val="15"/>
  </w:num>
  <w:num w:numId="28">
    <w:abstractNumId w:val="14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F7"/>
    <w:rsid w:val="000000A8"/>
    <w:rsid w:val="00000D49"/>
    <w:rsid w:val="000074A7"/>
    <w:rsid w:val="00026249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42D72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1D5C91"/>
    <w:rsid w:val="001E695B"/>
    <w:rsid w:val="002106AB"/>
    <w:rsid w:val="00223F96"/>
    <w:rsid w:val="00225F68"/>
    <w:rsid w:val="002424AC"/>
    <w:rsid w:val="00263608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C7EAC"/>
    <w:rsid w:val="002D0F72"/>
    <w:rsid w:val="002D14A0"/>
    <w:rsid w:val="002F7BFB"/>
    <w:rsid w:val="00311075"/>
    <w:rsid w:val="00311307"/>
    <w:rsid w:val="003137BB"/>
    <w:rsid w:val="003233B6"/>
    <w:rsid w:val="003247D0"/>
    <w:rsid w:val="00331321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C5D34"/>
    <w:rsid w:val="003D6D98"/>
    <w:rsid w:val="003E7BBC"/>
    <w:rsid w:val="003F3C6D"/>
    <w:rsid w:val="003F5555"/>
    <w:rsid w:val="003F79A0"/>
    <w:rsid w:val="00422DFB"/>
    <w:rsid w:val="00427830"/>
    <w:rsid w:val="004458AD"/>
    <w:rsid w:val="004462B1"/>
    <w:rsid w:val="00464CF7"/>
    <w:rsid w:val="00465C42"/>
    <w:rsid w:val="0048202B"/>
    <w:rsid w:val="004826C9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4F7CAF"/>
    <w:rsid w:val="005000DF"/>
    <w:rsid w:val="005030C9"/>
    <w:rsid w:val="00516788"/>
    <w:rsid w:val="00521BEE"/>
    <w:rsid w:val="005258DB"/>
    <w:rsid w:val="0053037C"/>
    <w:rsid w:val="005304AB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E456D"/>
    <w:rsid w:val="005E5C8A"/>
    <w:rsid w:val="005F5DF7"/>
    <w:rsid w:val="005F7A2B"/>
    <w:rsid w:val="00621F13"/>
    <w:rsid w:val="00624471"/>
    <w:rsid w:val="00625A4C"/>
    <w:rsid w:val="00630615"/>
    <w:rsid w:val="00631341"/>
    <w:rsid w:val="006401B3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40B11"/>
    <w:rsid w:val="00751773"/>
    <w:rsid w:val="00765248"/>
    <w:rsid w:val="0077014C"/>
    <w:rsid w:val="00777758"/>
    <w:rsid w:val="00782713"/>
    <w:rsid w:val="0079009A"/>
    <w:rsid w:val="007A5F7E"/>
    <w:rsid w:val="007C6413"/>
    <w:rsid w:val="007C6E58"/>
    <w:rsid w:val="007D4E0A"/>
    <w:rsid w:val="007F5489"/>
    <w:rsid w:val="008003FD"/>
    <w:rsid w:val="00840946"/>
    <w:rsid w:val="00864622"/>
    <w:rsid w:val="0087515F"/>
    <w:rsid w:val="008942A8"/>
    <w:rsid w:val="008B5E26"/>
    <w:rsid w:val="008B633A"/>
    <w:rsid w:val="008C1174"/>
    <w:rsid w:val="00903A42"/>
    <w:rsid w:val="00911D9A"/>
    <w:rsid w:val="009134EA"/>
    <w:rsid w:val="0092259A"/>
    <w:rsid w:val="00922D9B"/>
    <w:rsid w:val="00926100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16D7B"/>
    <w:rsid w:val="00A30932"/>
    <w:rsid w:val="00A41219"/>
    <w:rsid w:val="00A51550"/>
    <w:rsid w:val="00A620C0"/>
    <w:rsid w:val="00A71FE8"/>
    <w:rsid w:val="00A9625D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C00193"/>
    <w:rsid w:val="00C150B1"/>
    <w:rsid w:val="00C15340"/>
    <w:rsid w:val="00C45A88"/>
    <w:rsid w:val="00C62134"/>
    <w:rsid w:val="00C74C62"/>
    <w:rsid w:val="00C76B47"/>
    <w:rsid w:val="00CA7699"/>
    <w:rsid w:val="00CC67D5"/>
    <w:rsid w:val="00CC6AE7"/>
    <w:rsid w:val="00CD073B"/>
    <w:rsid w:val="00CD2607"/>
    <w:rsid w:val="00CD4A6E"/>
    <w:rsid w:val="00CE797F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E4A0A"/>
    <w:rsid w:val="00DE74A9"/>
    <w:rsid w:val="00E02FA7"/>
    <w:rsid w:val="00E0769A"/>
    <w:rsid w:val="00E456C3"/>
    <w:rsid w:val="00E57637"/>
    <w:rsid w:val="00E70DE3"/>
    <w:rsid w:val="00E71D4B"/>
    <w:rsid w:val="00E834EC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D1E3B"/>
    <w:rsid w:val="00ED3142"/>
    <w:rsid w:val="00EE0793"/>
    <w:rsid w:val="00EE2A99"/>
    <w:rsid w:val="00F02199"/>
    <w:rsid w:val="00F04EDD"/>
    <w:rsid w:val="00F13224"/>
    <w:rsid w:val="00F235E7"/>
    <w:rsid w:val="00F35570"/>
    <w:rsid w:val="00F417F0"/>
    <w:rsid w:val="00F50E9D"/>
    <w:rsid w:val="00F51D5F"/>
    <w:rsid w:val="00F61C2C"/>
    <w:rsid w:val="00F650D7"/>
    <w:rsid w:val="00F71D65"/>
    <w:rsid w:val="00F75F70"/>
    <w:rsid w:val="00F91B0F"/>
    <w:rsid w:val="00FA3B5D"/>
    <w:rsid w:val="00FB6392"/>
    <w:rsid w:val="00FC19C9"/>
    <w:rsid w:val="00FC43A7"/>
    <w:rsid w:val="00FC6A5B"/>
    <w:rsid w:val="00FC7A68"/>
    <w:rsid w:val="00FD76AB"/>
    <w:rsid w:val="00FE549F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9CD3CC-DEC3-4C6B-AC6F-D68DA5D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31341"/>
    <w:rPr>
      <w:b/>
      <w:sz w:val="24"/>
    </w:rPr>
  </w:style>
  <w:style w:type="character" w:customStyle="1" w:styleId="NzevChar">
    <w:name w:val="Název Char"/>
    <w:basedOn w:val="Standardnpsmoodstavce"/>
    <w:link w:val="Nzev"/>
    <w:rsid w:val="00631341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63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25</cp:revision>
  <cp:lastPrinted>2018-11-13T13:11:00Z</cp:lastPrinted>
  <dcterms:created xsi:type="dcterms:W3CDTF">2021-05-24T15:15:00Z</dcterms:created>
  <dcterms:modified xsi:type="dcterms:W3CDTF">2023-06-21T15:31:00Z</dcterms:modified>
</cp:coreProperties>
</file>