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A75" w:rsidRPr="00B77A75" w:rsidRDefault="00B77A75" w:rsidP="00B77A75">
      <w:pPr>
        <w:tabs>
          <w:tab w:val="center" w:pos="4819"/>
        </w:tabs>
        <w:jc w:val="center"/>
        <w:rPr>
          <w:rFonts w:ascii="Segoe UI" w:hAnsi="Segoe UI" w:cs="Segoe UI"/>
          <w:b/>
          <w:sz w:val="22"/>
          <w:szCs w:val="22"/>
        </w:rPr>
      </w:pPr>
      <w:r w:rsidRPr="00B77A75">
        <w:rPr>
          <w:rFonts w:ascii="Segoe UI" w:hAnsi="Segoe UI" w:cs="Segoe UI"/>
          <w:b/>
          <w:sz w:val="22"/>
          <w:szCs w:val="22"/>
        </w:rPr>
        <w:t xml:space="preserve">DODATEK č. </w:t>
      </w:r>
      <w:r w:rsidR="007F7C0C">
        <w:rPr>
          <w:rFonts w:ascii="Segoe UI" w:hAnsi="Segoe UI" w:cs="Segoe UI"/>
          <w:b/>
          <w:sz w:val="22"/>
          <w:szCs w:val="22"/>
        </w:rPr>
        <w:t>1</w:t>
      </w:r>
    </w:p>
    <w:p w:rsidR="00B77A75" w:rsidRPr="00B77A75" w:rsidRDefault="00B77A75" w:rsidP="00B77A75">
      <w:pPr>
        <w:tabs>
          <w:tab w:val="left" w:pos="540"/>
          <w:tab w:val="center" w:pos="4819"/>
        </w:tabs>
        <w:rPr>
          <w:rFonts w:ascii="Segoe UI" w:hAnsi="Segoe UI" w:cs="Segoe UI"/>
          <w:b/>
          <w:sz w:val="22"/>
          <w:szCs w:val="22"/>
        </w:rPr>
      </w:pPr>
      <w:r w:rsidRPr="00B77A75">
        <w:rPr>
          <w:rFonts w:ascii="Segoe UI" w:hAnsi="Segoe UI" w:cs="Segoe UI"/>
          <w:b/>
          <w:sz w:val="22"/>
          <w:szCs w:val="22"/>
        </w:rPr>
        <w:tab/>
      </w:r>
      <w:r w:rsidRPr="00B77A75">
        <w:rPr>
          <w:rFonts w:ascii="Segoe UI" w:hAnsi="Segoe UI" w:cs="Segoe UI"/>
          <w:b/>
          <w:sz w:val="22"/>
          <w:szCs w:val="22"/>
        </w:rPr>
        <w:tab/>
        <w:t xml:space="preserve">ke Smlouvě o spolupráci č. </w:t>
      </w:r>
      <w:r w:rsidR="007F7C0C">
        <w:rPr>
          <w:rFonts w:ascii="Segoe UI" w:hAnsi="Segoe UI" w:cs="Segoe UI"/>
          <w:b/>
          <w:sz w:val="22"/>
          <w:szCs w:val="22"/>
        </w:rPr>
        <w:t>22-0040</w:t>
      </w:r>
      <w:r w:rsidRPr="00B77A75">
        <w:rPr>
          <w:rFonts w:ascii="Segoe UI" w:hAnsi="Segoe UI" w:cs="Segoe UI"/>
          <w:b/>
          <w:sz w:val="22"/>
          <w:szCs w:val="22"/>
        </w:rPr>
        <w:t xml:space="preserve"> ze dne </w:t>
      </w:r>
      <w:r w:rsidR="007F7C0C">
        <w:rPr>
          <w:rFonts w:ascii="Segoe UI" w:hAnsi="Segoe UI" w:cs="Segoe UI"/>
          <w:b/>
          <w:sz w:val="22"/>
          <w:szCs w:val="22"/>
        </w:rPr>
        <w:t>30. 8. 2022</w:t>
      </w:r>
    </w:p>
    <w:p w:rsidR="00B77A75" w:rsidRPr="00B77A75" w:rsidRDefault="00B77A75" w:rsidP="00B77A75">
      <w:pPr>
        <w:rPr>
          <w:rFonts w:ascii="Segoe UI" w:hAnsi="Segoe UI" w:cs="Segoe UI"/>
          <w:b/>
          <w:sz w:val="22"/>
          <w:szCs w:val="22"/>
        </w:rPr>
      </w:pPr>
    </w:p>
    <w:p w:rsidR="00B77A75" w:rsidRPr="00B77A75" w:rsidRDefault="00B77A75" w:rsidP="00B77A75">
      <w:pPr>
        <w:rPr>
          <w:rFonts w:ascii="Segoe UI" w:hAnsi="Segoe UI" w:cs="Segoe UI"/>
          <w:b/>
        </w:rPr>
      </w:pPr>
      <w:r w:rsidRPr="00B77A75">
        <w:rPr>
          <w:rFonts w:ascii="Segoe UI" w:hAnsi="Segoe UI" w:cs="Segoe UI"/>
          <w:b/>
        </w:rPr>
        <w:t>Národní divadlo Brno, příspěvková organizace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se sídlem Dvořákova 11, 657 70 Brno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zastoupené:</w:t>
      </w:r>
      <w:r w:rsidRPr="00B77A75">
        <w:rPr>
          <w:rFonts w:ascii="Segoe UI" w:hAnsi="Segoe UI" w:cs="Segoe UI"/>
          <w:color w:val="00B050"/>
        </w:rPr>
        <w:t xml:space="preserve"> </w:t>
      </w:r>
      <w:r w:rsidRPr="00B77A75">
        <w:rPr>
          <w:rFonts w:ascii="Segoe UI" w:hAnsi="Segoe UI" w:cs="Segoe UI"/>
        </w:rPr>
        <w:t>MgA. Martinem Glaserem, ředitelem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zástupce oprávněný k jednání: šéf uměleckého souboru Janáčkovy opery MgA. Jiří Heřman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IČ: 000 94 820, DIČ: CZ 000 94 820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 xml:space="preserve">bankovní spojení: </w:t>
      </w:r>
      <w:proofErr w:type="spellStart"/>
      <w:r w:rsidRPr="00B77A75">
        <w:rPr>
          <w:rFonts w:ascii="Segoe UI" w:hAnsi="Segoe UI" w:cs="Segoe UI"/>
        </w:rPr>
        <w:t>UniCredit</w:t>
      </w:r>
      <w:proofErr w:type="spellEnd"/>
      <w:r w:rsidRPr="00B77A75">
        <w:rPr>
          <w:rFonts w:ascii="Segoe UI" w:hAnsi="Segoe UI" w:cs="Segoe UI"/>
        </w:rPr>
        <w:t xml:space="preserve"> Bank, č. </w:t>
      </w:r>
      <w:proofErr w:type="spellStart"/>
      <w:r w:rsidRPr="00B77A75">
        <w:rPr>
          <w:rFonts w:ascii="Segoe UI" w:hAnsi="Segoe UI" w:cs="Segoe UI"/>
        </w:rPr>
        <w:t>ú.</w:t>
      </w:r>
      <w:proofErr w:type="spellEnd"/>
      <w:r w:rsidRPr="00B77A75">
        <w:rPr>
          <w:rFonts w:ascii="Segoe UI" w:hAnsi="Segoe UI" w:cs="Segoe UI"/>
        </w:rPr>
        <w:t>: 2110126623/2700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 xml:space="preserve">Obch. rejstřík KS v Brně, oddíl </w:t>
      </w:r>
      <w:proofErr w:type="spellStart"/>
      <w:r w:rsidRPr="00B77A75">
        <w:rPr>
          <w:rFonts w:ascii="Segoe UI" w:hAnsi="Segoe UI" w:cs="Segoe UI"/>
        </w:rPr>
        <w:t>Pr</w:t>
      </w:r>
      <w:proofErr w:type="spellEnd"/>
      <w:r w:rsidRPr="00B77A75">
        <w:rPr>
          <w:rFonts w:ascii="Segoe UI" w:hAnsi="Segoe UI" w:cs="Segoe UI"/>
        </w:rPr>
        <w:t xml:space="preserve">., vložka 30 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/dále jen NDB/</w:t>
      </w: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na straně jedné</w:t>
      </w:r>
    </w:p>
    <w:p w:rsidR="00B77A75" w:rsidRPr="00B77A75" w:rsidRDefault="00B77A75" w:rsidP="00B77A75">
      <w:pPr>
        <w:rPr>
          <w:rFonts w:ascii="Segoe UI" w:hAnsi="Segoe UI" w:cs="Segoe UI"/>
        </w:rPr>
      </w:pPr>
    </w:p>
    <w:p w:rsidR="00B77A75" w:rsidRPr="00B77A75" w:rsidRDefault="00B77A75" w:rsidP="00B77A75">
      <w:p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a</w:t>
      </w:r>
    </w:p>
    <w:p w:rsidR="00B77A75" w:rsidRPr="00B77A75" w:rsidRDefault="00B77A75" w:rsidP="00B77A75">
      <w:pPr>
        <w:pStyle w:val="Prosttext"/>
        <w:rPr>
          <w:rFonts w:ascii="Segoe UI" w:hAnsi="Segoe UI" w:cs="Segoe UI"/>
          <w:b/>
          <w:sz w:val="20"/>
          <w:szCs w:val="20"/>
        </w:rPr>
      </w:pPr>
    </w:p>
    <w:p w:rsidR="00B77A75" w:rsidRPr="00B77A75" w:rsidRDefault="00B77A75" w:rsidP="00B77A75">
      <w:pPr>
        <w:pStyle w:val="Default"/>
        <w:rPr>
          <w:rFonts w:ascii="Segoe UI" w:hAnsi="Segoe UI" w:cs="Segoe UI"/>
          <w:b/>
          <w:sz w:val="20"/>
          <w:szCs w:val="20"/>
        </w:rPr>
      </w:pPr>
      <w:r w:rsidRPr="00B77A75">
        <w:rPr>
          <w:rFonts w:ascii="Segoe UI" w:hAnsi="Segoe UI" w:cs="Segoe UI"/>
          <w:b/>
          <w:sz w:val="20"/>
          <w:szCs w:val="20"/>
        </w:rPr>
        <w:t>Dětský sbor Brno, z. s.</w:t>
      </w:r>
    </w:p>
    <w:p w:rsidR="00B77A75" w:rsidRPr="00B77A75" w:rsidRDefault="00B77A75" w:rsidP="00B77A75">
      <w:pPr>
        <w:pStyle w:val="CM1"/>
        <w:rPr>
          <w:rFonts w:ascii="Segoe UI" w:hAnsi="Segoe UI" w:cs="Segoe UI"/>
          <w:color w:val="000000"/>
          <w:sz w:val="20"/>
          <w:szCs w:val="20"/>
        </w:rPr>
      </w:pPr>
      <w:r w:rsidRPr="00B77A75">
        <w:rPr>
          <w:rFonts w:ascii="Segoe UI" w:hAnsi="Segoe UI" w:cs="Segoe UI"/>
          <w:color w:val="000000"/>
          <w:sz w:val="20"/>
          <w:szCs w:val="20"/>
        </w:rPr>
        <w:t>se sídlem: Myslinova 267/5, 612 00 Brno</w:t>
      </w:r>
    </w:p>
    <w:p w:rsidR="00B77A75" w:rsidRPr="00B77A75" w:rsidRDefault="00B77A75" w:rsidP="00B77A75">
      <w:pPr>
        <w:pStyle w:val="CM1"/>
        <w:rPr>
          <w:rFonts w:ascii="Segoe UI" w:hAnsi="Segoe UI" w:cs="Segoe UI"/>
          <w:color w:val="000000"/>
          <w:sz w:val="20"/>
          <w:szCs w:val="20"/>
        </w:rPr>
      </w:pPr>
      <w:r w:rsidRPr="00B77A75">
        <w:rPr>
          <w:rFonts w:ascii="Segoe UI" w:hAnsi="Segoe UI" w:cs="Segoe UI"/>
          <w:color w:val="000000"/>
          <w:sz w:val="20"/>
          <w:szCs w:val="20"/>
        </w:rPr>
        <w:t xml:space="preserve">sbormistr: Mgr. Valeria Černohlávková </w:t>
      </w:r>
      <w:proofErr w:type="spellStart"/>
      <w:r w:rsidRPr="00B77A75">
        <w:rPr>
          <w:rFonts w:ascii="Segoe UI" w:hAnsi="Segoe UI" w:cs="Segoe UI"/>
          <w:color w:val="000000"/>
          <w:sz w:val="20"/>
          <w:szCs w:val="20"/>
        </w:rPr>
        <w:t>Maťašová</w:t>
      </w:r>
      <w:proofErr w:type="spellEnd"/>
      <w:r w:rsidRPr="00B77A7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B77A75" w:rsidRPr="00B77A75" w:rsidRDefault="00B77A75" w:rsidP="00B77A75">
      <w:pPr>
        <w:pStyle w:val="CM1"/>
        <w:rPr>
          <w:rFonts w:ascii="Segoe UI" w:hAnsi="Segoe UI" w:cs="Segoe UI"/>
          <w:color w:val="000000"/>
          <w:sz w:val="20"/>
          <w:szCs w:val="20"/>
        </w:rPr>
      </w:pPr>
      <w:r w:rsidRPr="00B77A75">
        <w:rPr>
          <w:rFonts w:ascii="Segoe UI" w:hAnsi="Segoe UI" w:cs="Segoe UI"/>
          <w:color w:val="000000"/>
          <w:sz w:val="20"/>
          <w:szCs w:val="20"/>
        </w:rPr>
        <w:t>IČ: 22713662</w:t>
      </w:r>
    </w:p>
    <w:p w:rsidR="00B77A75" w:rsidRPr="00B77A75" w:rsidRDefault="00B77A75" w:rsidP="00B77A75">
      <w:pPr>
        <w:pStyle w:val="CM1"/>
        <w:rPr>
          <w:rFonts w:ascii="Segoe UI" w:hAnsi="Segoe UI" w:cs="Segoe UI"/>
          <w:color w:val="000000"/>
          <w:sz w:val="20"/>
          <w:szCs w:val="20"/>
        </w:rPr>
      </w:pPr>
      <w:r w:rsidRPr="00B77A75">
        <w:rPr>
          <w:rFonts w:ascii="Segoe UI" w:hAnsi="Segoe UI" w:cs="Segoe UI"/>
          <w:color w:val="000000"/>
          <w:sz w:val="20"/>
          <w:szCs w:val="20"/>
        </w:rPr>
        <w:t xml:space="preserve">není plátcem DPH </w:t>
      </w:r>
    </w:p>
    <w:p w:rsidR="00B77A75" w:rsidRPr="00B77A75" w:rsidRDefault="00B77A75" w:rsidP="00B77A75">
      <w:pPr>
        <w:pStyle w:val="CM1"/>
        <w:rPr>
          <w:rFonts w:ascii="Segoe UI" w:hAnsi="Segoe UI" w:cs="Segoe UI"/>
          <w:color w:val="000000"/>
          <w:sz w:val="20"/>
          <w:szCs w:val="20"/>
        </w:rPr>
      </w:pPr>
      <w:r w:rsidRPr="00B77A75">
        <w:rPr>
          <w:rFonts w:ascii="Segoe UI" w:hAnsi="Segoe UI" w:cs="Segoe UI"/>
          <w:color w:val="000000"/>
          <w:sz w:val="20"/>
          <w:szCs w:val="20"/>
        </w:rPr>
        <w:t xml:space="preserve">č. </w:t>
      </w:r>
      <w:proofErr w:type="spellStart"/>
      <w:r w:rsidRPr="00B77A75">
        <w:rPr>
          <w:rFonts w:ascii="Segoe UI" w:hAnsi="Segoe UI" w:cs="Segoe UI"/>
          <w:color w:val="000000"/>
          <w:sz w:val="20"/>
          <w:szCs w:val="20"/>
        </w:rPr>
        <w:t>ú.</w:t>
      </w:r>
      <w:proofErr w:type="spellEnd"/>
      <w:r w:rsidRPr="00B77A75">
        <w:rPr>
          <w:rFonts w:ascii="Segoe UI" w:hAnsi="Segoe UI" w:cs="Segoe UI"/>
          <w:color w:val="000000"/>
          <w:sz w:val="20"/>
          <w:szCs w:val="20"/>
        </w:rPr>
        <w:t>: 2200370750/2010</w:t>
      </w:r>
    </w:p>
    <w:p w:rsidR="00B77A75" w:rsidRPr="00B77A75" w:rsidRDefault="00B77A75" w:rsidP="00B77A75">
      <w:pPr>
        <w:pStyle w:val="Default"/>
        <w:rPr>
          <w:rFonts w:ascii="Segoe UI" w:hAnsi="Segoe UI" w:cs="Segoe UI"/>
          <w:sz w:val="20"/>
          <w:szCs w:val="20"/>
        </w:rPr>
      </w:pPr>
      <w:r w:rsidRPr="00B77A75">
        <w:rPr>
          <w:rFonts w:ascii="Segoe UI" w:hAnsi="Segoe UI" w:cs="Segoe UI"/>
          <w:color w:val="auto"/>
          <w:sz w:val="20"/>
          <w:szCs w:val="20"/>
        </w:rPr>
        <w:t>Spolkový rejstřík: L 16823 vedená u Krajského soudu v Brně</w:t>
      </w:r>
    </w:p>
    <w:p w:rsidR="00B77A75" w:rsidRPr="00B77A75" w:rsidRDefault="00B77A75" w:rsidP="00B77A75">
      <w:pPr>
        <w:pStyle w:val="CM1"/>
        <w:rPr>
          <w:rFonts w:ascii="Segoe UI" w:hAnsi="Segoe UI" w:cs="Segoe UI"/>
          <w:color w:val="000000"/>
          <w:sz w:val="20"/>
          <w:szCs w:val="20"/>
        </w:rPr>
      </w:pPr>
      <w:r w:rsidRPr="00B77A75">
        <w:rPr>
          <w:rFonts w:ascii="Segoe UI" w:hAnsi="Segoe UI" w:cs="Segoe UI"/>
          <w:color w:val="000000"/>
          <w:sz w:val="20"/>
          <w:szCs w:val="20"/>
        </w:rPr>
        <w:t xml:space="preserve">/dále jen sbor/ </w:t>
      </w:r>
    </w:p>
    <w:p w:rsidR="00564600" w:rsidRPr="00B77A75" w:rsidRDefault="00564600" w:rsidP="00564600">
      <w:pPr>
        <w:rPr>
          <w:rFonts w:ascii="Segoe UI" w:hAnsi="Segoe UI" w:cs="Segoe UI"/>
          <w:bCs/>
        </w:rPr>
      </w:pPr>
    </w:p>
    <w:p w:rsidR="00C37804" w:rsidRPr="005C4A1B" w:rsidRDefault="00C37804" w:rsidP="00C37804">
      <w:pPr>
        <w:rPr>
          <w:rFonts w:ascii="Segoe UI" w:hAnsi="Segoe UI" w:cs="Segoe UI"/>
          <w:bCs/>
        </w:rPr>
      </w:pPr>
    </w:p>
    <w:p w:rsidR="00C37804" w:rsidRPr="005C4A1B" w:rsidRDefault="00C37804" w:rsidP="00C37804">
      <w:pPr>
        <w:rPr>
          <w:rFonts w:ascii="Segoe UI" w:hAnsi="Segoe UI" w:cs="Segoe UI"/>
        </w:rPr>
      </w:pPr>
      <w:r w:rsidRPr="005C4A1B">
        <w:rPr>
          <w:rFonts w:ascii="Segoe UI" w:hAnsi="Segoe UI" w:cs="Segoe UI"/>
        </w:rPr>
        <w:t>po vzájemné dohodě mění obsah citované smlouvy takto:</w:t>
      </w:r>
    </w:p>
    <w:p w:rsidR="00C37804" w:rsidRPr="00C37804" w:rsidRDefault="00C37804" w:rsidP="00C37804">
      <w:pPr>
        <w:rPr>
          <w:rFonts w:ascii="Segoe UI" w:hAnsi="Segoe UI" w:cs="Segoe UI"/>
          <w:sz w:val="22"/>
          <w:szCs w:val="22"/>
        </w:rPr>
      </w:pPr>
    </w:p>
    <w:p w:rsidR="00C46665" w:rsidRPr="00703FAD" w:rsidRDefault="00C46665" w:rsidP="00C46665">
      <w:pPr>
        <w:jc w:val="center"/>
        <w:rPr>
          <w:rFonts w:ascii="Segoe UI" w:hAnsi="Segoe UI" w:cs="Segoe UI"/>
          <w:b/>
          <w:sz w:val="22"/>
          <w:szCs w:val="22"/>
        </w:rPr>
      </w:pPr>
      <w:r w:rsidRPr="00703FAD">
        <w:rPr>
          <w:rFonts w:ascii="Segoe UI" w:hAnsi="Segoe UI" w:cs="Segoe UI"/>
          <w:b/>
          <w:sz w:val="22"/>
          <w:szCs w:val="22"/>
        </w:rPr>
        <w:t>Článek I. Dodatku</w:t>
      </w:r>
    </w:p>
    <w:p w:rsidR="008E6658" w:rsidRPr="0025725E" w:rsidRDefault="00B77A75" w:rsidP="008E6658">
      <w:pPr>
        <w:rPr>
          <w:rFonts w:ascii="Segoe UI" w:hAnsi="Segoe UI" w:cs="Segoe UI"/>
        </w:rPr>
      </w:pPr>
      <w:r>
        <w:rPr>
          <w:rFonts w:ascii="Segoe UI" w:hAnsi="Segoe UI" w:cs="Segoe UI"/>
        </w:rPr>
        <w:t>Sbor</w:t>
      </w:r>
      <w:r w:rsidR="008E6658">
        <w:rPr>
          <w:rFonts w:ascii="Segoe UI" w:hAnsi="Segoe UI" w:cs="Segoe UI"/>
        </w:rPr>
        <w:t xml:space="preserve"> </w:t>
      </w:r>
      <w:r w:rsidR="008E6658" w:rsidRPr="0025725E">
        <w:rPr>
          <w:rFonts w:ascii="Segoe UI" w:hAnsi="Segoe UI" w:cs="Segoe UI"/>
        </w:rPr>
        <w:t xml:space="preserve">tímto uděluje Národnímu divadlu Brno licenci, tj. právo k užití audiovizuálního záznamu jeho uměleckého výkonu (díla) v představení opery B. </w:t>
      </w:r>
      <w:proofErr w:type="spellStart"/>
      <w:r w:rsidR="008E6658" w:rsidRPr="0025725E">
        <w:rPr>
          <w:rFonts w:ascii="Segoe UI" w:hAnsi="Segoe UI" w:cs="Segoe UI"/>
        </w:rPr>
        <w:t>Brittena</w:t>
      </w:r>
      <w:proofErr w:type="spellEnd"/>
      <w:r w:rsidR="008E6658" w:rsidRPr="0025725E">
        <w:rPr>
          <w:rFonts w:ascii="Segoe UI" w:hAnsi="Segoe UI" w:cs="Segoe UI"/>
        </w:rPr>
        <w:t xml:space="preserve"> „Peter </w:t>
      </w:r>
      <w:proofErr w:type="spellStart"/>
      <w:r w:rsidR="008E6658" w:rsidRPr="0025725E">
        <w:rPr>
          <w:rFonts w:ascii="Segoe UI" w:hAnsi="Segoe UI" w:cs="Segoe UI"/>
        </w:rPr>
        <w:t>Grimes</w:t>
      </w:r>
      <w:proofErr w:type="spellEnd"/>
      <w:r w:rsidR="008E6658" w:rsidRPr="0025725E">
        <w:rPr>
          <w:rFonts w:ascii="Segoe UI" w:hAnsi="Segoe UI" w:cs="Segoe UI"/>
        </w:rPr>
        <w:t>“ (dále jen Program) provedeném a zaznamenaném Národním divadlem Brno dne 26. 10. 2021 v Janáčkově divadle v</w:t>
      </w:r>
      <w:r>
        <w:rPr>
          <w:rFonts w:ascii="Segoe UI" w:hAnsi="Segoe UI" w:cs="Segoe UI"/>
        </w:rPr>
        <w:t> </w:t>
      </w:r>
      <w:r w:rsidR="008E6658" w:rsidRPr="0025725E">
        <w:rPr>
          <w:rFonts w:ascii="Segoe UI" w:hAnsi="Segoe UI" w:cs="Segoe UI"/>
        </w:rPr>
        <w:t>Brně</w:t>
      </w:r>
      <w:r>
        <w:rPr>
          <w:rFonts w:ascii="Segoe UI" w:hAnsi="Segoe UI" w:cs="Segoe UI"/>
        </w:rPr>
        <w:t xml:space="preserve"> </w:t>
      </w:r>
      <w:r w:rsidR="008E6658" w:rsidRPr="0025725E">
        <w:rPr>
          <w:rFonts w:ascii="Segoe UI" w:hAnsi="Segoe UI" w:cs="Segoe UI"/>
        </w:rPr>
        <w:t>v následujícím rozsahu:</w:t>
      </w:r>
    </w:p>
    <w:p w:rsidR="008E6658" w:rsidRPr="0025725E" w:rsidRDefault="008E6658" w:rsidP="008E6658">
      <w:pPr>
        <w:jc w:val="both"/>
        <w:rPr>
          <w:rFonts w:ascii="Segoe UI" w:hAnsi="Segoe UI" w:cs="Segoe UI"/>
        </w:rPr>
      </w:pPr>
    </w:p>
    <w:p w:rsidR="008E6658" w:rsidRPr="0025725E" w:rsidRDefault="008E6658" w:rsidP="008E6658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</w:rPr>
      </w:pPr>
      <w:r w:rsidRPr="0025725E">
        <w:rPr>
          <w:rFonts w:ascii="Segoe UI" w:hAnsi="Segoe UI" w:cs="Segoe UI"/>
        </w:rPr>
        <w:t xml:space="preserve">Licenční území: </w:t>
      </w:r>
      <w:r w:rsidR="001A0BCE">
        <w:rPr>
          <w:rFonts w:ascii="Segoe UI" w:hAnsi="Segoe UI" w:cs="Segoe UI"/>
        </w:rPr>
        <w:t>Česká republika</w:t>
      </w:r>
    </w:p>
    <w:p w:rsidR="008E6658" w:rsidRPr="0025725E" w:rsidRDefault="008E6658" w:rsidP="008E6658">
      <w:pPr>
        <w:rPr>
          <w:rFonts w:ascii="Segoe UI" w:hAnsi="Segoe UI" w:cs="Segoe UI"/>
        </w:rPr>
      </w:pPr>
    </w:p>
    <w:p w:rsidR="008E6658" w:rsidRPr="0025725E" w:rsidRDefault="008E6658" w:rsidP="008E6658">
      <w:pPr>
        <w:pStyle w:val="Odstavecseseznamem"/>
        <w:numPr>
          <w:ilvl w:val="0"/>
          <w:numId w:val="2"/>
        </w:numPr>
        <w:rPr>
          <w:rFonts w:ascii="Segoe UI" w:hAnsi="Segoe UI" w:cs="Segoe UI"/>
        </w:rPr>
      </w:pPr>
      <w:r w:rsidRPr="0025725E">
        <w:rPr>
          <w:rFonts w:ascii="Segoe UI" w:hAnsi="Segoe UI" w:cs="Segoe UI"/>
        </w:rPr>
        <w:t xml:space="preserve">Licenční období: </w:t>
      </w:r>
      <w:r w:rsidR="001A0BCE">
        <w:rPr>
          <w:rFonts w:ascii="Segoe UI" w:hAnsi="Segoe UI" w:cs="Segoe UI"/>
        </w:rPr>
        <w:t xml:space="preserve">od 19. </w:t>
      </w:r>
      <w:r w:rsidR="00BD621A">
        <w:rPr>
          <w:rFonts w:ascii="Segoe UI" w:hAnsi="Segoe UI" w:cs="Segoe UI"/>
        </w:rPr>
        <w:t>6</w:t>
      </w:r>
      <w:r w:rsidR="001A0BCE">
        <w:rPr>
          <w:rFonts w:ascii="Segoe UI" w:hAnsi="Segoe UI" w:cs="Segoe UI"/>
        </w:rPr>
        <w:t>. 2023 do 30. 4. 2026 pro Českou televizi</w:t>
      </w:r>
    </w:p>
    <w:p w:rsidR="008E6658" w:rsidRPr="0025725E" w:rsidRDefault="008E6658" w:rsidP="008E6658">
      <w:pPr>
        <w:pStyle w:val="Odstavecseseznamem"/>
        <w:rPr>
          <w:rFonts w:ascii="Segoe UI" w:hAnsi="Segoe UI" w:cs="Segoe UI"/>
        </w:rPr>
      </w:pPr>
    </w:p>
    <w:p w:rsidR="008E6658" w:rsidRPr="0025725E" w:rsidRDefault="008E6658" w:rsidP="008E6658">
      <w:pPr>
        <w:pStyle w:val="Odstavecseseznamem"/>
        <w:numPr>
          <w:ilvl w:val="0"/>
          <w:numId w:val="2"/>
        </w:numPr>
        <w:rPr>
          <w:rFonts w:ascii="Segoe UI" w:hAnsi="Segoe UI" w:cs="Segoe UI"/>
        </w:rPr>
      </w:pPr>
      <w:r w:rsidRPr="0025725E">
        <w:rPr>
          <w:rFonts w:ascii="Segoe UI" w:hAnsi="Segoe UI" w:cs="Segoe UI"/>
        </w:rPr>
        <w:t xml:space="preserve">Rozsah licence: Během licenčního období, uvedeného v bodu 2. výše, bude mít </w:t>
      </w:r>
      <w:r w:rsidR="001A0BCE">
        <w:rPr>
          <w:rFonts w:ascii="Segoe UI" w:hAnsi="Segoe UI" w:cs="Segoe UI"/>
        </w:rPr>
        <w:t>Česká televize</w:t>
      </w:r>
      <w:r w:rsidRPr="0025725E">
        <w:rPr>
          <w:rFonts w:ascii="Segoe UI" w:hAnsi="Segoe UI" w:cs="Segoe UI"/>
        </w:rPr>
        <w:t xml:space="preserve"> na základě licence, udělené Národním divadlem Brno (</w:t>
      </w:r>
      <w:proofErr w:type="spellStart"/>
      <w:r w:rsidRPr="0025725E">
        <w:rPr>
          <w:rFonts w:ascii="Segoe UI" w:hAnsi="Segoe UI" w:cs="Segoe UI"/>
        </w:rPr>
        <w:t>NdB</w:t>
      </w:r>
      <w:proofErr w:type="spellEnd"/>
      <w:r w:rsidRPr="0025725E">
        <w:rPr>
          <w:rFonts w:ascii="Segoe UI" w:hAnsi="Segoe UI" w:cs="Segoe UI"/>
        </w:rPr>
        <w:t xml:space="preserve">) výhradní právo během </w:t>
      </w:r>
      <w:r w:rsidR="001A0BCE">
        <w:rPr>
          <w:rFonts w:ascii="Segoe UI" w:hAnsi="Segoe UI" w:cs="Segoe UI"/>
        </w:rPr>
        <w:t>licenčního období</w:t>
      </w:r>
      <w:r w:rsidRPr="0025725E">
        <w:rPr>
          <w:rFonts w:ascii="Segoe UI" w:hAnsi="Segoe UI" w:cs="Segoe UI"/>
        </w:rPr>
        <w:t xml:space="preserve"> na </w:t>
      </w:r>
      <w:r w:rsidR="001A0BCE">
        <w:rPr>
          <w:rFonts w:ascii="Segoe UI" w:hAnsi="Segoe UI" w:cs="Segoe UI"/>
        </w:rPr>
        <w:t>dva</w:t>
      </w:r>
      <w:r w:rsidRPr="0025725E">
        <w:rPr>
          <w:rFonts w:ascii="Segoe UI" w:hAnsi="Segoe UI" w:cs="Segoe UI"/>
        </w:rPr>
        <w:t xml:space="preserve"> (</w:t>
      </w:r>
      <w:r w:rsidR="001A0BCE">
        <w:rPr>
          <w:rFonts w:ascii="Segoe UI" w:hAnsi="Segoe UI" w:cs="Segoe UI"/>
        </w:rPr>
        <w:t>2</w:t>
      </w:r>
      <w:r w:rsidRPr="0025725E">
        <w:rPr>
          <w:rFonts w:ascii="Segoe UI" w:hAnsi="Segoe UI" w:cs="Segoe UI"/>
        </w:rPr>
        <w:t xml:space="preserve">) televizní přenosy Programu a </w:t>
      </w:r>
      <w:r w:rsidR="001A0BCE">
        <w:rPr>
          <w:rFonts w:ascii="Segoe UI" w:hAnsi="Segoe UI" w:cs="Segoe UI"/>
        </w:rPr>
        <w:t>nevýhradní licenci sdělováním pořadu veřejnosti počítačovou nebo obdobnou sítí včetně takového sdělování, že kdykoliv může mít k pořadu přístup na místě a v</w:t>
      </w:r>
      <w:r w:rsidR="00C14B7B">
        <w:rPr>
          <w:rFonts w:ascii="Segoe UI" w:hAnsi="Segoe UI" w:cs="Segoe UI"/>
        </w:rPr>
        <w:t> </w:t>
      </w:r>
      <w:r w:rsidR="001A0BCE">
        <w:rPr>
          <w:rFonts w:ascii="Segoe UI" w:hAnsi="Segoe UI" w:cs="Segoe UI"/>
        </w:rPr>
        <w:t>čase</w:t>
      </w:r>
      <w:r w:rsidR="00C14B7B">
        <w:rPr>
          <w:rFonts w:ascii="Segoe UI" w:hAnsi="Segoe UI" w:cs="Segoe UI"/>
        </w:rPr>
        <w:t xml:space="preserve"> podle své vlastní volby – tzv. „</w:t>
      </w:r>
      <w:proofErr w:type="spellStart"/>
      <w:r w:rsidR="00C14B7B">
        <w:rPr>
          <w:rFonts w:ascii="Segoe UI" w:hAnsi="Segoe UI" w:cs="Segoe UI"/>
        </w:rPr>
        <w:t>catch</w:t>
      </w:r>
      <w:proofErr w:type="spellEnd"/>
      <w:r w:rsidR="00C14B7B">
        <w:rPr>
          <w:rFonts w:ascii="Segoe UI" w:hAnsi="Segoe UI" w:cs="Segoe UI"/>
        </w:rPr>
        <w:t>-up“ práva na 7 dní od každého vysílání.</w:t>
      </w:r>
    </w:p>
    <w:p w:rsidR="008E6658" w:rsidRPr="0025725E" w:rsidRDefault="008E6658" w:rsidP="008E6658">
      <w:pPr>
        <w:pStyle w:val="Odstavecseseznamem"/>
        <w:rPr>
          <w:rFonts w:ascii="Segoe UI" w:hAnsi="Segoe UI" w:cs="Segoe UI"/>
        </w:rPr>
      </w:pPr>
    </w:p>
    <w:p w:rsidR="008E6658" w:rsidRPr="00B77A75" w:rsidRDefault="008E6658" w:rsidP="008E6658">
      <w:pPr>
        <w:pStyle w:val="Odstavecseseznamem"/>
        <w:numPr>
          <w:ilvl w:val="0"/>
          <w:numId w:val="2"/>
        </w:numPr>
        <w:rPr>
          <w:rFonts w:ascii="Segoe UI" w:hAnsi="Segoe UI" w:cs="Segoe UI"/>
        </w:rPr>
      </w:pPr>
      <w:r w:rsidRPr="0025725E">
        <w:rPr>
          <w:rFonts w:ascii="Segoe UI" w:hAnsi="Segoe UI" w:cs="Segoe UI"/>
        </w:rPr>
        <w:t xml:space="preserve">Za poskytnutí práva k užití (licence) audiovizuálního záznamu </w:t>
      </w:r>
      <w:r w:rsidR="001F4DD4">
        <w:rPr>
          <w:rFonts w:ascii="Segoe UI" w:hAnsi="Segoe UI" w:cs="Segoe UI"/>
        </w:rPr>
        <w:t>díla</w:t>
      </w:r>
      <w:r w:rsidRPr="0025725E">
        <w:rPr>
          <w:rFonts w:ascii="Segoe UI" w:hAnsi="Segoe UI" w:cs="Segoe UI"/>
        </w:rPr>
        <w:t xml:space="preserve"> dle bodu 1-3 výše uhradí </w:t>
      </w:r>
      <w:proofErr w:type="spellStart"/>
      <w:r w:rsidRPr="0025725E">
        <w:rPr>
          <w:rFonts w:ascii="Segoe UI" w:hAnsi="Segoe UI" w:cs="Segoe UI"/>
        </w:rPr>
        <w:t>NdB</w:t>
      </w:r>
      <w:proofErr w:type="spellEnd"/>
      <w:r w:rsidRPr="0025725E">
        <w:rPr>
          <w:rFonts w:ascii="Segoe UI" w:hAnsi="Segoe UI" w:cs="Segoe UI"/>
        </w:rPr>
        <w:t xml:space="preserve"> </w:t>
      </w:r>
      <w:r w:rsidR="00B77A75">
        <w:rPr>
          <w:rFonts w:ascii="Segoe UI" w:hAnsi="Segoe UI" w:cs="Segoe UI"/>
        </w:rPr>
        <w:t>sboru</w:t>
      </w:r>
      <w:r w:rsidRPr="0025725E">
        <w:rPr>
          <w:rFonts w:ascii="Segoe UI" w:hAnsi="Segoe UI" w:cs="Segoe UI"/>
        </w:rPr>
        <w:t xml:space="preserve"> odměnu ve výši </w:t>
      </w:r>
      <w:r w:rsidR="00564600">
        <w:rPr>
          <w:rFonts w:ascii="Segoe UI" w:hAnsi="Segoe UI" w:cs="Segoe UI"/>
          <w:b/>
        </w:rPr>
        <w:t>5</w:t>
      </w:r>
      <w:r w:rsidR="009C69CA">
        <w:rPr>
          <w:rFonts w:ascii="Segoe UI" w:hAnsi="Segoe UI" w:cs="Segoe UI"/>
          <w:b/>
        </w:rPr>
        <w:t xml:space="preserve">00 Kč </w:t>
      </w:r>
      <w:r w:rsidRPr="0025725E">
        <w:rPr>
          <w:rFonts w:ascii="Segoe UI" w:hAnsi="Segoe UI" w:cs="Segoe UI"/>
          <w:b/>
        </w:rPr>
        <w:t>b</w:t>
      </w:r>
      <w:r w:rsidR="009C69CA">
        <w:rPr>
          <w:rFonts w:ascii="Segoe UI" w:hAnsi="Segoe UI" w:cs="Segoe UI"/>
          <w:b/>
        </w:rPr>
        <w:t>ru</w:t>
      </w:r>
      <w:r w:rsidRPr="0025725E">
        <w:rPr>
          <w:rFonts w:ascii="Segoe UI" w:hAnsi="Segoe UI" w:cs="Segoe UI"/>
          <w:b/>
        </w:rPr>
        <w:t>tto.</w:t>
      </w:r>
    </w:p>
    <w:p w:rsidR="00B77A75" w:rsidRPr="00B77A75" w:rsidRDefault="00B77A75" w:rsidP="00B77A75">
      <w:pPr>
        <w:pStyle w:val="Odstavecseseznamem"/>
        <w:rPr>
          <w:rFonts w:ascii="Segoe UI" w:hAnsi="Segoe UI" w:cs="Segoe UI"/>
        </w:rPr>
      </w:pPr>
    </w:p>
    <w:p w:rsidR="008E6658" w:rsidRDefault="00B77A75" w:rsidP="008E6658">
      <w:pPr>
        <w:pStyle w:val="Odstavecseseznamem"/>
        <w:numPr>
          <w:ilvl w:val="0"/>
          <w:numId w:val="2"/>
        </w:numPr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>V této jednorázové odměně je obsažena licence pro ČT, kterou si je sbor povinen sám vyjednat s účinkujícími.</w:t>
      </w:r>
    </w:p>
    <w:p w:rsidR="00B77A75" w:rsidRPr="00B77A75" w:rsidRDefault="00B77A75" w:rsidP="00B77A75">
      <w:pPr>
        <w:pStyle w:val="Odstavecseseznamem"/>
        <w:rPr>
          <w:rFonts w:ascii="Segoe UI" w:hAnsi="Segoe UI" w:cs="Segoe UI"/>
        </w:rPr>
      </w:pPr>
    </w:p>
    <w:p w:rsidR="00704A05" w:rsidRPr="004541D6" w:rsidRDefault="00704A05" w:rsidP="00704A05">
      <w:pPr>
        <w:pStyle w:val="Zkladntext2"/>
        <w:numPr>
          <w:ilvl w:val="0"/>
          <w:numId w:val="2"/>
        </w:numPr>
        <w:spacing w:after="0" w:line="240" w:lineRule="auto"/>
        <w:jc w:val="both"/>
        <w:rPr>
          <w:rFonts w:ascii="Segoe UI" w:hAnsi="Segoe UI" w:cs="Segoe UI"/>
          <w:sz w:val="21"/>
          <w:szCs w:val="21"/>
        </w:rPr>
      </w:pPr>
      <w:r w:rsidRPr="0025725E">
        <w:rPr>
          <w:rFonts w:ascii="Segoe UI" w:hAnsi="Segoe UI" w:cs="Segoe UI"/>
        </w:rPr>
        <w:t>Výše u</w:t>
      </w:r>
      <w:r w:rsidR="0075073A">
        <w:rPr>
          <w:rFonts w:ascii="Segoe UI" w:hAnsi="Segoe UI" w:cs="Segoe UI"/>
        </w:rPr>
        <w:t xml:space="preserve">vedenou odměnu uhradí </w:t>
      </w:r>
      <w:proofErr w:type="spellStart"/>
      <w:r w:rsidR="0075073A">
        <w:rPr>
          <w:rFonts w:ascii="Segoe UI" w:hAnsi="Segoe UI" w:cs="Segoe UI"/>
        </w:rPr>
        <w:t>NdB</w:t>
      </w:r>
      <w:proofErr w:type="spellEnd"/>
      <w:r w:rsidR="0075073A">
        <w:rPr>
          <w:rFonts w:ascii="Segoe UI" w:hAnsi="Segoe UI" w:cs="Segoe UI"/>
        </w:rPr>
        <w:t xml:space="preserve"> </w:t>
      </w:r>
      <w:r w:rsidR="00B77A75">
        <w:rPr>
          <w:rFonts w:ascii="Segoe UI" w:hAnsi="Segoe UI" w:cs="Segoe UI"/>
        </w:rPr>
        <w:t>sboru</w:t>
      </w:r>
      <w:r w:rsidR="0075073A">
        <w:rPr>
          <w:rFonts w:ascii="Segoe UI" w:hAnsi="Segoe UI" w:cs="Segoe UI"/>
        </w:rPr>
        <w:t xml:space="preserve"> </w:t>
      </w:r>
      <w:r w:rsidRPr="0025725E">
        <w:rPr>
          <w:rFonts w:ascii="Segoe UI" w:hAnsi="Segoe UI" w:cs="Segoe UI"/>
        </w:rPr>
        <w:t>v případě využití lic</w:t>
      </w:r>
      <w:r>
        <w:rPr>
          <w:rFonts w:ascii="Segoe UI" w:hAnsi="Segoe UI" w:cs="Segoe UI"/>
        </w:rPr>
        <w:t>ence, specifikované v bodech 1–</w:t>
      </w:r>
      <w:proofErr w:type="gramStart"/>
      <w:r w:rsidRPr="0025725E">
        <w:rPr>
          <w:rFonts w:ascii="Segoe UI" w:hAnsi="Segoe UI" w:cs="Segoe UI"/>
        </w:rPr>
        <w:t>3  Čl.</w:t>
      </w:r>
      <w:proofErr w:type="gramEnd"/>
      <w:r w:rsidRPr="0025725E">
        <w:rPr>
          <w:rFonts w:ascii="Segoe UI" w:hAnsi="Segoe UI" w:cs="Segoe UI"/>
        </w:rPr>
        <w:t xml:space="preserve"> I. tohoto dodatku v měsíci následujícím po prvním uvedení Programu </w:t>
      </w:r>
      <w:r w:rsidR="001A0BCE">
        <w:rPr>
          <w:rFonts w:ascii="Segoe UI" w:hAnsi="Segoe UI" w:cs="Segoe UI"/>
        </w:rPr>
        <w:t>Českou televizí</w:t>
      </w:r>
      <w:r>
        <w:rPr>
          <w:rFonts w:ascii="Segoe UI" w:hAnsi="Segoe UI" w:cs="Segoe UI"/>
        </w:rPr>
        <w:t xml:space="preserve">. </w:t>
      </w:r>
      <w:r w:rsidRPr="000F0322">
        <w:rPr>
          <w:rFonts w:ascii="Segoe UI" w:hAnsi="Segoe UI" w:cs="Segoe UI"/>
        </w:rPr>
        <w:t xml:space="preserve">Sjednaná odměna je splatná na základě </w:t>
      </w:r>
      <w:r w:rsidR="00F12686">
        <w:rPr>
          <w:rFonts w:ascii="Segoe UI" w:hAnsi="Segoe UI" w:cs="Segoe UI"/>
        </w:rPr>
        <w:t>autorem</w:t>
      </w:r>
      <w:r w:rsidRPr="000F0322">
        <w:rPr>
          <w:rFonts w:ascii="Segoe UI" w:hAnsi="Segoe UI" w:cs="Segoe UI"/>
        </w:rPr>
        <w:t xml:space="preserve"> vystavené faktury. Faktura bude vystavena souhrnně za uplynulý měsíc, </w:t>
      </w:r>
      <w:r w:rsidRPr="000F0322">
        <w:rPr>
          <w:rFonts w:ascii="Segoe UI" w:hAnsi="Segoe UI" w:cs="Segoe UI"/>
        </w:rPr>
        <w:lastRenderedPageBreak/>
        <w:t>a to k poslednímu kalendářnímu dni měsíce. Splatnost faktury bude 14 dnů od data doručení NDB. Úhrada bude realizována bezhotovostním z</w:t>
      </w:r>
      <w:r w:rsidR="0075073A">
        <w:rPr>
          <w:rFonts w:ascii="Segoe UI" w:hAnsi="Segoe UI" w:cs="Segoe UI"/>
        </w:rPr>
        <w:t xml:space="preserve">působem na bankovní účet autora </w:t>
      </w:r>
      <w:r w:rsidRPr="000F0322">
        <w:rPr>
          <w:rFonts w:ascii="Segoe UI" w:hAnsi="Segoe UI" w:cs="Segoe UI"/>
        </w:rPr>
        <w:t>uvedeném na faktuře</w:t>
      </w:r>
      <w:r w:rsidRPr="004541D6">
        <w:rPr>
          <w:rFonts w:ascii="Segoe UI" w:hAnsi="Segoe UI" w:cs="Segoe UI"/>
          <w:sz w:val="21"/>
          <w:szCs w:val="21"/>
        </w:rPr>
        <w:t>.</w:t>
      </w:r>
    </w:p>
    <w:p w:rsidR="005C4A1B" w:rsidRPr="005C4A1B" w:rsidRDefault="005C4A1B" w:rsidP="005C4A1B">
      <w:pPr>
        <w:numPr>
          <w:ilvl w:val="0"/>
          <w:numId w:val="2"/>
        </w:numPr>
        <w:jc w:val="both"/>
        <w:rPr>
          <w:rFonts w:ascii="Segoe UI" w:hAnsi="Segoe UI" w:cs="Segoe UI"/>
          <w:color w:val="000000"/>
        </w:rPr>
      </w:pPr>
      <w:r w:rsidRPr="005C4A1B">
        <w:rPr>
          <w:rFonts w:ascii="Segoe UI" w:hAnsi="Segoe UI" w:cs="Segoe UI"/>
        </w:rPr>
        <w:t xml:space="preserve">Smluvní strany se dohodly, že pokud se </w:t>
      </w:r>
      <w:r w:rsidR="00B77A75">
        <w:rPr>
          <w:rFonts w:ascii="Segoe UI" w:hAnsi="Segoe UI" w:cs="Segoe UI"/>
        </w:rPr>
        <w:t>sbor</w:t>
      </w:r>
      <w:r w:rsidRPr="005C4A1B">
        <w:rPr>
          <w:rFonts w:ascii="Segoe UI" w:hAnsi="Segoe UI" w:cs="Segoe UI"/>
        </w:rPr>
        <w:t xml:space="preserve"> stane plátcem DPH, budou veškeré odměny dle této smlouvy považovány za ceny vč. DPH v zákonné výši.</w:t>
      </w:r>
    </w:p>
    <w:p w:rsidR="005C4A1B" w:rsidRPr="005C4A1B" w:rsidRDefault="005C4A1B" w:rsidP="005C4A1B">
      <w:pPr>
        <w:numPr>
          <w:ilvl w:val="0"/>
          <w:numId w:val="2"/>
        </w:numPr>
        <w:jc w:val="both"/>
        <w:rPr>
          <w:rFonts w:ascii="Segoe UI" w:hAnsi="Segoe UI" w:cs="Segoe UI"/>
          <w:color w:val="000000"/>
        </w:rPr>
      </w:pPr>
      <w:r w:rsidRPr="005C4A1B">
        <w:rPr>
          <w:rFonts w:ascii="Segoe UI" w:hAnsi="Segoe UI" w:cs="Segoe UI"/>
          <w:color w:val="000000"/>
        </w:rPr>
        <w:t xml:space="preserve">Smlouva je podmíněna tím, že </w:t>
      </w:r>
      <w:r w:rsidR="00B77A75">
        <w:rPr>
          <w:rFonts w:ascii="Segoe UI" w:hAnsi="Segoe UI" w:cs="Segoe UI"/>
          <w:iCs/>
          <w:color w:val="000000"/>
        </w:rPr>
        <w:t>sbo</w:t>
      </w:r>
      <w:r w:rsidRPr="005C4A1B">
        <w:rPr>
          <w:rFonts w:ascii="Segoe UI" w:hAnsi="Segoe UI" w:cs="Segoe UI"/>
          <w:iCs/>
          <w:color w:val="000000"/>
        </w:rPr>
        <w:t xml:space="preserve">r </w:t>
      </w:r>
      <w:r w:rsidRPr="005C4A1B">
        <w:rPr>
          <w:rFonts w:ascii="Segoe UI" w:hAnsi="Segoe UI" w:cs="Segoe UI"/>
          <w:color w:val="000000"/>
        </w:rPr>
        <w:t xml:space="preserve">pro případ odeslání faktury e-mailem akceptuje svoji povinnost si nechat potvrdit doručení faktury ze strany </w:t>
      </w:r>
      <w:proofErr w:type="spellStart"/>
      <w:r w:rsidRPr="005C4A1B">
        <w:rPr>
          <w:rFonts w:ascii="Segoe UI" w:hAnsi="Segoe UI" w:cs="Segoe UI"/>
          <w:color w:val="000000"/>
        </w:rPr>
        <w:t>NdB</w:t>
      </w:r>
      <w:proofErr w:type="spellEnd"/>
      <w:r w:rsidRPr="005C4A1B">
        <w:rPr>
          <w:rFonts w:ascii="Segoe UI" w:hAnsi="Segoe UI" w:cs="Segoe UI"/>
          <w:color w:val="00000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:rsidR="00E70E50" w:rsidRDefault="00E70E50" w:rsidP="00E70E50">
      <w:pPr>
        <w:pStyle w:val="Odstavecseseznamem"/>
        <w:rPr>
          <w:rFonts w:ascii="Segoe UI" w:hAnsi="Segoe UI" w:cs="Segoe UI"/>
        </w:rPr>
      </w:pPr>
    </w:p>
    <w:p w:rsidR="008E6658" w:rsidRPr="001F4DD4" w:rsidRDefault="008E6658" w:rsidP="001F4DD4">
      <w:pPr>
        <w:pStyle w:val="Odstavecseseznamem"/>
        <w:numPr>
          <w:ilvl w:val="0"/>
          <w:numId w:val="2"/>
        </w:numPr>
        <w:rPr>
          <w:rFonts w:ascii="Segoe UI" w:hAnsi="Segoe UI" w:cs="Segoe UI"/>
        </w:rPr>
      </w:pPr>
      <w:r w:rsidRPr="001F4DD4">
        <w:rPr>
          <w:rFonts w:ascii="Segoe UI" w:hAnsi="Segoe UI" w:cs="Segoe UI"/>
        </w:rPr>
        <w:t>Opce:</w:t>
      </w:r>
    </w:p>
    <w:p w:rsidR="008E6658" w:rsidRPr="0025725E" w:rsidRDefault="00B77A75" w:rsidP="008E6658">
      <w:pPr>
        <w:pStyle w:val="Odstavecseseznamem"/>
        <w:rPr>
          <w:rFonts w:ascii="Segoe UI" w:hAnsi="Segoe UI" w:cs="Segoe UI"/>
        </w:rPr>
      </w:pPr>
      <w:r>
        <w:rPr>
          <w:rFonts w:ascii="Segoe UI" w:hAnsi="Segoe UI" w:cs="Segoe UI"/>
        </w:rPr>
        <w:t>Sbor</w:t>
      </w:r>
      <w:r w:rsidR="008E6658" w:rsidRPr="0025725E">
        <w:rPr>
          <w:rFonts w:ascii="Segoe UI" w:hAnsi="Segoe UI" w:cs="Segoe UI"/>
        </w:rPr>
        <w:t xml:space="preserve"> uděluje </w:t>
      </w:r>
      <w:proofErr w:type="spellStart"/>
      <w:r w:rsidR="008E6658" w:rsidRPr="0025725E">
        <w:rPr>
          <w:rFonts w:ascii="Segoe UI" w:hAnsi="Segoe UI" w:cs="Segoe UI"/>
        </w:rPr>
        <w:t>NdB</w:t>
      </w:r>
      <w:proofErr w:type="spellEnd"/>
      <w:r w:rsidR="008E6658" w:rsidRPr="0025725E">
        <w:rPr>
          <w:rFonts w:ascii="Segoe UI" w:hAnsi="Segoe UI" w:cs="Segoe UI"/>
        </w:rPr>
        <w:t xml:space="preserve"> opci na získání opakované dodatečné licence k Programu na Licenčním území v rozsahu, specifikovaném v bodu 3. Čl. I. dodatku, na dobu </w:t>
      </w:r>
      <w:r w:rsidR="00A543D8">
        <w:rPr>
          <w:rFonts w:ascii="Segoe UI" w:hAnsi="Segoe UI" w:cs="Segoe UI"/>
        </w:rPr>
        <w:t>specifikovanou v bodu 2. Čl. I.</w:t>
      </w:r>
      <w:r w:rsidR="008E6658" w:rsidRPr="0025725E">
        <w:rPr>
          <w:rFonts w:ascii="Segoe UI" w:hAnsi="Segoe UI" w:cs="Segoe UI"/>
        </w:rPr>
        <w:t xml:space="preserve"> od podpisu tohoto dodatku Národním divadlem Brno.</w:t>
      </w:r>
    </w:p>
    <w:p w:rsidR="008E6658" w:rsidRPr="00A543D8" w:rsidRDefault="008E6658" w:rsidP="00A543D8">
      <w:pPr>
        <w:rPr>
          <w:rFonts w:ascii="Segoe UI" w:hAnsi="Segoe UI" w:cs="Segoe UI"/>
        </w:rPr>
      </w:pPr>
    </w:p>
    <w:p w:rsidR="008E6658" w:rsidRPr="0025725E" w:rsidRDefault="008E6658" w:rsidP="008E6658">
      <w:pPr>
        <w:pStyle w:val="Odstavecseseznamem"/>
        <w:numPr>
          <w:ilvl w:val="0"/>
          <w:numId w:val="2"/>
        </w:numPr>
        <w:rPr>
          <w:rFonts w:ascii="Segoe UI" w:hAnsi="Segoe UI" w:cs="Segoe UI"/>
        </w:rPr>
      </w:pPr>
      <w:proofErr w:type="spellStart"/>
      <w:r w:rsidRPr="0025725E">
        <w:rPr>
          <w:rFonts w:ascii="Segoe UI" w:hAnsi="Segoe UI" w:cs="Segoe UI"/>
        </w:rPr>
        <w:t>NdB</w:t>
      </w:r>
      <w:proofErr w:type="spellEnd"/>
      <w:r w:rsidRPr="0025725E">
        <w:rPr>
          <w:rFonts w:ascii="Segoe UI" w:hAnsi="Segoe UI" w:cs="Segoe UI"/>
        </w:rPr>
        <w:t xml:space="preserve"> není povinno licence, uvedené v Článku I. tohoto dodatku, využít.</w:t>
      </w:r>
    </w:p>
    <w:p w:rsidR="008E6658" w:rsidRDefault="008E6658" w:rsidP="008E6658">
      <w:pPr>
        <w:pStyle w:val="Odstavecseseznamem"/>
        <w:rPr>
          <w:rFonts w:ascii="Segoe UI" w:hAnsi="Segoe UI" w:cs="Segoe UI"/>
        </w:rPr>
      </w:pPr>
      <w:r w:rsidRPr="0025725E">
        <w:rPr>
          <w:rFonts w:ascii="Segoe UI" w:hAnsi="Segoe UI" w:cs="Segoe UI"/>
        </w:rPr>
        <w:t xml:space="preserve">Při nevyužití těchto licencí z jakýchkoliv důvodů včetně zásahu vyšší moci, nárok na úhradu odměny, dohodnuté v tomto dodatku, </w:t>
      </w:r>
      <w:r w:rsidR="00B77A75">
        <w:rPr>
          <w:rFonts w:ascii="Segoe UI" w:hAnsi="Segoe UI" w:cs="Segoe UI"/>
        </w:rPr>
        <w:t>sboru</w:t>
      </w:r>
      <w:r w:rsidRPr="0025725E">
        <w:rPr>
          <w:rFonts w:ascii="Segoe UI" w:hAnsi="Segoe UI" w:cs="Segoe UI"/>
        </w:rPr>
        <w:t xml:space="preserve"> nevzniká.</w:t>
      </w:r>
    </w:p>
    <w:p w:rsidR="008E6658" w:rsidRDefault="008E6658" w:rsidP="008E6658">
      <w:pPr>
        <w:pStyle w:val="Odstavecseseznamem"/>
        <w:rPr>
          <w:rFonts w:ascii="Segoe UI" w:hAnsi="Segoe UI" w:cs="Segoe UI"/>
        </w:rPr>
      </w:pPr>
    </w:p>
    <w:p w:rsidR="00C46665" w:rsidRPr="00703FAD" w:rsidRDefault="00C46665" w:rsidP="00C46665">
      <w:pPr>
        <w:pStyle w:val="Zkladntext3"/>
        <w:jc w:val="center"/>
        <w:rPr>
          <w:rFonts w:ascii="Segoe UI" w:hAnsi="Segoe UI" w:cs="Segoe UI"/>
          <w:b/>
          <w:sz w:val="22"/>
          <w:szCs w:val="22"/>
        </w:rPr>
      </w:pPr>
      <w:r w:rsidRPr="00703FAD">
        <w:rPr>
          <w:rFonts w:ascii="Segoe UI" w:hAnsi="Segoe UI" w:cs="Segoe UI"/>
          <w:b/>
          <w:sz w:val="22"/>
          <w:szCs w:val="22"/>
        </w:rPr>
        <w:t>Článek II. dodatku</w:t>
      </w:r>
    </w:p>
    <w:p w:rsidR="00C46665" w:rsidRPr="005C4A1B" w:rsidRDefault="00C46665" w:rsidP="00C46665">
      <w:pPr>
        <w:pStyle w:val="Zkladntext3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5C4A1B">
        <w:rPr>
          <w:rFonts w:ascii="Segoe UI" w:hAnsi="Segoe UI" w:cs="Segoe UI"/>
          <w:sz w:val="20"/>
          <w:szCs w:val="20"/>
        </w:rPr>
        <w:t xml:space="preserve">Všechna ostatní ustanovení výše uvedené smlouvy zůstávají v platnosti a beze změny. </w:t>
      </w:r>
    </w:p>
    <w:p w:rsidR="00C46665" w:rsidRPr="005C4A1B" w:rsidRDefault="00C46665" w:rsidP="00C46665">
      <w:pPr>
        <w:pStyle w:val="Zkladntext3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5C4A1B">
        <w:rPr>
          <w:rFonts w:ascii="Segoe UI" w:hAnsi="Segoe UI" w:cs="Segoe UI"/>
          <w:sz w:val="20"/>
          <w:szCs w:val="20"/>
        </w:rPr>
        <w:t xml:space="preserve">Dodatek je vyhotoven ve dvou stejnopisech, z nichž 1 obdrží NDB a 1 </w:t>
      </w:r>
      <w:r w:rsidR="00B77A75">
        <w:rPr>
          <w:rFonts w:ascii="Segoe UI" w:hAnsi="Segoe UI" w:cs="Segoe UI"/>
          <w:sz w:val="20"/>
          <w:szCs w:val="20"/>
        </w:rPr>
        <w:t>sbor</w:t>
      </w:r>
      <w:r w:rsidRPr="005C4A1B">
        <w:rPr>
          <w:rFonts w:ascii="Segoe UI" w:hAnsi="Segoe UI" w:cs="Segoe UI"/>
          <w:sz w:val="20"/>
          <w:szCs w:val="20"/>
        </w:rPr>
        <w:t xml:space="preserve">. </w:t>
      </w:r>
    </w:p>
    <w:p w:rsidR="00C46665" w:rsidRDefault="00C46665" w:rsidP="00C46665">
      <w:pPr>
        <w:pStyle w:val="Zkladntext3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5C4A1B">
        <w:rPr>
          <w:rFonts w:ascii="Segoe UI" w:hAnsi="Segoe UI" w:cs="Segoe UI"/>
          <w:sz w:val="20"/>
          <w:szCs w:val="20"/>
        </w:rPr>
        <w:t>Dodatek nabývá platnosti dnem jeho podpisu oběma smluvními stranami.</w:t>
      </w:r>
    </w:p>
    <w:p w:rsidR="00B77A75" w:rsidRPr="00B77A75" w:rsidRDefault="00B77A75" w:rsidP="00B77A75">
      <w:pPr>
        <w:pStyle w:val="Odstavecseseznamem"/>
        <w:numPr>
          <w:ilvl w:val="0"/>
          <w:numId w:val="1"/>
        </w:numPr>
        <w:suppressAutoHyphens/>
        <w:jc w:val="both"/>
        <w:rPr>
          <w:rFonts w:ascii="Segoe UI" w:hAnsi="Segoe UI" w:cs="Segoe UI"/>
        </w:rPr>
      </w:pPr>
      <w:r w:rsidRPr="00B77A75">
        <w:rPr>
          <w:rFonts w:ascii="Segoe UI" w:hAnsi="Segoe UI" w:cs="Segoe UI"/>
        </w:rPr>
        <w:t xml:space="preserve">Obě smluvní strany berou na vědomí, že dodatek nabývá účinnosti teprve jeho uveřejněním v registru smluv podle zákona č. 340/2015 Sb. (zákon o registru smluv) a souhlasí s uveřejněním </w:t>
      </w:r>
      <w:proofErr w:type="gramStart"/>
      <w:r w:rsidRPr="00B77A75">
        <w:rPr>
          <w:rFonts w:ascii="Segoe UI" w:hAnsi="Segoe UI" w:cs="Segoe UI"/>
        </w:rPr>
        <w:t>tohoto  dodatku</w:t>
      </w:r>
      <w:proofErr w:type="gramEnd"/>
      <w:r w:rsidRPr="00B77A75">
        <w:rPr>
          <w:rFonts w:ascii="Segoe UI" w:hAnsi="Segoe UI" w:cs="Segoe UI"/>
        </w:rPr>
        <w:t xml:space="preserve"> č. 1 v úplném znění v registru smluv podle zákona č. 340/2015 Sb. (zákon o registru smluv).</w:t>
      </w:r>
    </w:p>
    <w:p w:rsidR="00C46665" w:rsidRPr="005C4A1B" w:rsidRDefault="00C46665" w:rsidP="00C46665">
      <w:pPr>
        <w:pStyle w:val="Zkladntext3"/>
        <w:numPr>
          <w:ilvl w:val="0"/>
          <w:numId w:val="1"/>
        </w:numPr>
        <w:spacing w:after="0"/>
        <w:rPr>
          <w:rFonts w:ascii="Segoe UI" w:hAnsi="Segoe UI" w:cs="Segoe UI"/>
          <w:sz w:val="20"/>
          <w:szCs w:val="20"/>
        </w:rPr>
      </w:pPr>
      <w:r w:rsidRPr="005C4A1B">
        <w:rPr>
          <w:rFonts w:ascii="Segoe UI" w:hAnsi="Segoe UI" w:cs="Segoe UI"/>
          <w:sz w:val="20"/>
          <w:szCs w:val="20"/>
        </w:rPr>
        <w:t>Dodatek je nedílnou součástí smlouvy.</w:t>
      </w:r>
    </w:p>
    <w:p w:rsidR="00C46665" w:rsidRPr="005C4A1B" w:rsidRDefault="00C46665" w:rsidP="00C46665">
      <w:pPr>
        <w:pStyle w:val="Zkladntext3"/>
        <w:rPr>
          <w:rFonts w:ascii="Segoe UI" w:hAnsi="Segoe UI" w:cs="Segoe UI"/>
          <w:sz w:val="20"/>
          <w:szCs w:val="20"/>
        </w:rPr>
      </w:pPr>
    </w:p>
    <w:p w:rsidR="00C46665" w:rsidRPr="005C4A1B" w:rsidRDefault="00C46665" w:rsidP="00C46665">
      <w:pPr>
        <w:pStyle w:val="Zkladntext3"/>
        <w:rPr>
          <w:rFonts w:ascii="Segoe UI" w:hAnsi="Segoe UI" w:cs="Segoe UI"/>
          <w:sz w:val="20"/>
          <w:szCs w:val="20"/>
        </w:rPr>
      </w:pPr>
      <w:r w:rsidRPr="005C4A1B">
        <w:rPr>
          <w:rFonts w:ascii="Segoe UI" w:hAnsi="Segoe UI" w:cs="Segoe UI"/>
          <w:sz w:val="20"/>
          <w:szCs w:val="20"/>
        </w:rPr>
        <w:t>V Brně, dne:</w:t>
      </w:r>
    </w:p>
    <w:p w:rsidR="00C46665" w:rsidRPr="005C4A1B" w:rsidRDefault="00C46665" w:rsidP="00C46665">
      <w:pPr>
        <w:pStyle w:val="Zkladntext3"/>
        <w:rPr>
          <w:rFonts w:ascii="Segoe UI" w:hAnsi="Segoe UI" w:cs="Segoe UI"/>
          <w:sz w:val="20"/>
          <w:szCs w:val="20"/>
        </w:rPr>
      </w:pPr>
    </w:p>
    <w:p w:rsidR="00C46665" w:rsidRPr="005C4A1B" w:rsidRDefault="00C46665" w:rsidP="00C46665">
      <w:pPr>
        <w:pStyle w:val="Zkladntext3"/>
        <w:rPr>
          <w:rFonts w:ascii="Segoe UI" w:hAnsi="Segoe UI" w:cs="Segoe UI"/>
          <w:sz w:val="20"/>
          <w:szCs w:val="20"/>
        </w:rPr>
      </w:pPr>
    </w:p>
    <w:p w:rsidR="00C46665" w:rsidRPr="005C4A1B" w:rsidRDefault="00C46665" w:rsidP="00C46665">
      <w:pPr>
        <w:pStyle w:val="Zkladntext3"/>
        <w:rPr>
          <w:rFonts w:ascii="Segoe UI" w:hAnsi="Segoe UI" w:cs="Segoe UI"/>
          <w:sz w:val="20"/>
          <w:szCs w:val="20"/>
        </w:rPr>
      </w:pPr>
      <w:r w:rsidRPr="005C4A1B">
        <w:rPr>
          <w:rFonts w:ascii="Segoe UI" w:hAnsi="Segoe UI" w:cs="Segoe UI"/>
          <w:sz w:val="20"/>
          <w:szCs w:val="20"/>
        </w:rPr>
        <w:t>…………………………………………….</w:t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  <w:t>…………………………………………..</w:t>
      </w:r>
    </w:p>
    <w:p w:rsidR="00C46665" w:rsidRPr="005C4A1B" w:rsidRDefault="00C46665" w:rsidP="00C46665">
      <w:pPr>
        <w:pStyle w:val="Zkladntext3"/>
        <w:ind w:left="708" w:firstLine="708"/>
        <w:rPr>
          <w:rFonts w:ascii="Segoe UI" w:hAnsi="Segoe UI" w:cs="Segoe UI"/>
          <w:sz w:val="20"/>
          <w:szCs w:val="20"/>
        </w:rPr>
      </w:pPr>
      <w:r w:rsidRPr="005C4A1B">
        <w:rPr>
          <w:rFonts w:ascii="Segoe UI" w:hAnsi="Segoe UI" w:cs="Segoe UI"/>
          <w:sz w:val="20"/>
          <w:szCs w:val="20"/>
        </w:rPr>
        <w:t>NDB</w:t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Pr="005C4A1B">
        <w:rPr>
          <w:rFonts w:ascii="Segoe UI" w:hAnsi="Segoe UI" w:cs="Segoe UI"/>
          <w:sz w:val="20"/>
          <w:szCs w:val="20"/>
        </w:rPr>
        <w:tab/>
      </w:r>
      <w:r w:rsidR="00B77A75">
        <w:rPr>
          <w:rFonts w:ascii="Segoe UI" w:hAnsi="Segoe UI" w:cs="Segoe UI"/>
          <w:sz w:val="20"/>
          <w:szCs w:val="20"/>
        </w:rPr>
        <w:t>sbor</w:t>
      </w:r>
      <w:r w:rsidRPr="005C4A1B">
        <w:rPr>
          <w:rFonts w:ascii="Segoe UI" w:hAnsi="Segoe UI" w:cs="Segoe UI"/>
          <w:sz w:val="20"/>
          <w:szCs w:val="20"/>
        </w:rPr>
        <w:t xml:space="preserve"> </w:t>
      </w:r>
    </w:p>
    <w:p w:rsidR="00C46665" w:rsidRPr="005C4A1B" w:rsidRDefault="00C46665" w:rsidP="00C46665">
      <w:pPr>
        <w:rPr>
          <w:rFonts w:ascii="Segoe UI" w:hAnsi="Segoe UI" w:cs="Segoe UI"/>
        </w:rPr>
      </w:pPr>
    </w:p>
    <w:p w:rsidR="00D71039" w:rsidRPr="005C4A1B" w:rsidRDefault="00D71039">
      <w:pPr>
        <w:rPr>
          <w:rFonts w:ascii="Segoe UI" w:hAnsi="Segoe UI" w:cs="Segoe UI"/>
        </w:rPr>
      </w:pPr>
    </w:p>
    <w:sectPr w:rsidR="00D71039" w:rsidRPr="005C4A1B" w:rsidSect="00003523">
      <w:headerReference w:type="even" r:id="rId7"/>
      <w:headerReference w:type="default" r:id="rId8"/>
      <w:footerReference w:type="default" r:id="rId9"/>
      <w:pgSz w:w="11906" w:h="16838"/>
      <w:pgMar w:top="284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13A0" w:rsidRDefault="002C13A0">
      <w:r>
        <w:separator/>
      </w:r>
    </w:p>
  </w:endnote>
  <w:endnote w:type="continuationSeparator" w:id="0">
    <w:p w:rsidR="002C13A0" w:rsidRDefault="002C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4DA" w:rsidRPr="00AF1F14" w:rsidRDefault="00000000" w:rsidP="00AF1F14">
    <w:pPr>
      <w:pStyle w:val="Zpat"/>
      <w:widowControl w:val="0"/>
      <w:tabs>
        <w:tab w:val="left" w:pos="2552"/>
        <w:tab w:val="left" w:pos="5387"/>
        <w:tab w:val="left" w:pos="7938"/>
      </w:tabs>
      <w:rPr>
        <w:rFonts w:ascii="Verdana" w:hAnsi="Verdana"/>
        <w:sz w:val="18"/>
        <w:szCs w:val="18"/>
      </w:rPr>
    </w:pPr>
  </w:p>
  <w:p w:rsidR="005314DA" w:rsidRPr="00C67BFF" w:rsidRDefault="00000000" w:rsidP="00AF1F14">
    <w:pPr>
      <w:pStyle w:val="Zpat"/>
      <w:widowControl w:val="0"/>
      <w:tabs>
        <w:tab w:val="left" w:pos="2552"/>
        <w:tab w:val="left" w:pos="5387"/>
        <w:tab w:val="left" w:pos="7938"/>
      </w:tabs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13A0" w:rsidRDefault="002C13A0">
      <w:r>
        <w:separator/>
      </w:r>
    </w:p>
  </w:footnote>
  <w:footnote w:type="continuationSeparator" w:id="0">
    <w:p w:rsidR="002C13A0" w:rsidRDefault="002C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4DA" w:rsidRDefault="00C37804" w:rsidP="000A0B5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314DA" w:rsidRDefault="00000000" w:rsidP="00C67BF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4DA" w:rsidRPr="008F57AC" w:rsidRDefault="00000000" w:rsidP="00AF1F14">
    <w:pPr>
      <w:pStyle w:val="Zhlav"/>
      <w:framePr w:wrap="around" w:vAnchor="text" w:hAnchor="margin" w:xAlign="right" w:y="1"/>
      <w:widowControl w:val="0"/>
      <w:rPr>
        <w:rStyle w:val="slostrnky"/>
        <w:rFonts w:ascii="Verdana" w:hAnsi="Verdana"/>
        <w:sz w:val="14"/>
        <w:szCs w:val="14"/>
      </w:rPr>
    </w:pPr>
  </w:p>
  <w:p w:rsidR="005314DA" w:rsidRPr="00AF1F14" w:rsidRDefault="00C37804" w:rsidP="00AF1F14">
    <w:pPr>
      <w:pStyle w:val="Zhlav"/>
      <w:widowControl w:val="0"/>
      <w:tabs>
        <w:tab w:val="center" w:pos="4639"/>
        <w:tab w:val="right" w:pos="9278"/>
      </w:tabs>
      <w:ind w:right="360"/>
      <w:jc w:val="center"/>
      <w:rPr>
        <w:rFonts w:ascii="Verdana" w:hAnsi="Verdana"/>
        <w:noProof/>
        <w:sz w:val="18"/>
        <w:szCs w:val="18"/>
      </w:rPr>
    </w:pPr>
    <w:r w:rsidRPr="00B83E97">
      <w:rPr>
        <w:rFonts w:ascii="Verdana" w:hAnsi="Verdana"/>
        <w:noProof/>
        <w:sz w:val="18"/>
        <w:szCs w:val="18"/>
        <w:lang w:eastAsia="cs-CZ"/>
      </w:rPr>
      <w:drawing>
        <wp:inline distT="0" distB="0" distL="0" distR="0">
          <wp:extent cx="1438275" cy="409575"/>
          <wp:effectExtent l="0" t="0" r="9525" b="9525"/>
          <wp:docPr id="1" name="Obrázek 1" descr="Logo_Ale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le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DA" w:rsidRPr="00AF1F14" w:rsidRDefault="00000000" w:rsidP="00AF1F14">
    <w:pPr>
      <w:pStyle w:val="Zhlav"/>
      <w:widowControl w:val="0"/>
      <w:rPr>
        <w:rFonts w:ascii="Verdana" w:hAnsi="Verdana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0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6174F10"/>
    <w:multiLevelType w:val="hybridMultilevel"/>
    <w:tmpl w:val="FF2007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A2778F"/>
    <w:multiLevelType w:val="hybridMultilevel"/>
    <w:tmpl w:val="176255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076D29"/>
    <w:multiLevelType w:val="hybridMultilevel"/>
    <w:tmpl w:val="4EF6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5759">
    <w:abstractNumId w:val="2"/>
  </w:num>
  <w:num w:numId="2" w16cid:durableId="965041404">
    <w:abstractNumId w:val="4"/>
  </w:num>
  <w:num w:numId="3" w16cid:durableId="557398523">
    <w:abstractNumId w:val="1"/>
  </w:num>
  <w:num w:numId="4" w16cid:durableId="364913338">
    <w:abstractNumId w:val="3"/>
  </w:num>
  <w:num w:numId="5" w16cid:durableId="4850477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04"/>
    <w:rsid w:val="00020B4E"/>
    <w:rsid w:val="000A586B"/>
    <w:rsid w:val="00116E6D"/>
    <w:rsid w:val="001310A8"/>
    <w:rsid w:val="001A0BCE"/>
    <w:rsid w:val="001B66C7"/>
    <w:rsid w:val="001D1655"/>
    <w:rsid w:val="001E7FAC"/>
    <w:rsid w:val="001F4DD4"/>
    <w:rsid w:val="001F7CFD"/>
    <w:rsid w:val="0021726F"/>
    <w:rsid w:val="00256E1D"/>
    <w:rsid w:val="0027715A"/>
    <w:rsid w:val="002A7C96"/>
    <w:rsid w:val="002C13A0"/>
    <w:rsid w:val="003006C8"/>
    <w:rsid w:val="003771FE"/>
    <w:rsid w:val="00466568"/>
    <w:rsid w:val="004D07CC"/>
    <w:rsid w:val="004F64F9"/>
    <w:rsid w:val="00534BA6"/>
    <w:rsid w:val="00564600"/>
    <w:rsid w:val="005C4A1B"/>
    <w:rsid w:val="00617753"/>
    <w:rsid w:val="006904A7"/>
    <w:rsid w:val="00704A05"/>
    <w:rsid w:val="00733D5B"/>
    <w:rsid w:val="0075073A"/>
    <w:rsid w:val="007F7C0C"/>
    <w:rsid w:val="008E6658"/>
    <w:rsid w:val="009C69CA"/>
    <w:rsid w:val="009C7C0C"/>
    <w:rsid w:val="00A543D8"/>
    <w:rsid w:val="00B77A75"/>
    <w:rsid w:val="00BD621A"/>
    <w:rsid w:val="00C14B7B"/>
    <w:rsid w:val="00C151F4"/>
    <w:rsid w:val="00C37804"/>
    <w:rsid w:val="00C46665"/>
    <w:rsid w:val="00C53F0A"/>
    <w:rsid w:val="00D71039"/>
    <w:rsid w:val="00E40868"/>
    <w:rsid w:val="00E70E50"/>
    <w:rsid w:val="00F12686"/>
    <w:rsid w:val="00F7275B"/>
    <w:rsid w:val="00F74D02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ECA3"/>
  <w15:chartTrackingRefBased/>
  <w15:docId w15:val="{308EB7C2-3714-4621-B9E6-973E799A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37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7804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Zpat">
    <w:name w:val="footer"/>
    <w:basedOn w:val="Normln"/>
    <w:link w:val="ZpatChar"/>
    <w:rsid w:val="00C378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7804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slostrnky">
    <w:name w:val="page number"/>
    <w:basedOn w:val="Standardnpsmoodstavce"/>
    <w:rsid w:val="00C37804"/>
  </w:style>
  <w:style w:type="paragraph" w:styleId="Zkladntext2">
    <w:name w:val="Body Text 2"/>
    <w:basedOn w:val="Normln"/>
    <w:link w:val="Zkladntext2Char"/>
    <w:rsid w:val="00C3780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37804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Bezmezer">
    <w:name w:val="No Spacing"/>
    <w:uiPriority w:val="1"/>
    <w:qFormat/>
    <w:rsid w:val="00C37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Zkladntext3">
    <w:name w:val="Body Text 3"/>
    <w:basedOn w:val="Normln"/>
    <w:link w:val="Zkladntext3Char"/>
    <w:rsid w:val="00C4666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46665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styleId="Odstavecseseznamem">
    <w:name w:val="List Paragraph"/>
    <w:basedOn w:val="Normln"/>
    <w:uiPriority w:val="99"/>
    <w:qFormat/>
    <w:rsid w:val="008E6658"/>
    <w:pPr>
      <w:ind w:left="720"/>
      <w:contextualSpacing/>
    </w:pPr>
    <w:rPr>
      <w:lang w:eastAsia="cs-CZ"/>
    </w:rPr>
  </w:style>
  <w:style w:type="paragraph" w:customStyle="1" w:styleId="Prosttext1">
    <w:name w:val="Prostý text1"/>
    <w:basedOn w:val="Normln"/>
    <w:rsid w:val="00F74D02"/>
    <w:pPr>
      <w:suppressAutoHyphens/>
    </w:pPr>
    <w:rPr>
      <w:rFonts w:ascii="Consolas" w:eastAsia="Calibri" w:hAnsi="Consolas" w:cs="Consolas"/>
      <w:sz w:val="21"/>
      <w:szCs w:val="21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F4D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DD4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1F4DD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F4DD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uiPriority w:val="99"/>
    <w:rsid w:val="00B77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CM1">
    <w:name w:val="CM1"/>
    <w:basedOn w:val="Default"/>
    <w:next w:val="Default"/>
    <w:uiPriority w:val="99"/>
    <w:rsid w:val="00B77A75"/>
    <w:pPr>
      <w:spacing w:line="258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Kučírek Aleš</dc:creator>
  <cp:keywords/>
  <dc:description/>
  <cp:lastModifiedBy>Navrátilová Marie</cp:lastModifiedBy>
  <cp:revision>3</cp:revision>
  <dcterms:created xsi:type="dcterms:W3CDTF">2023-06-15T13:00:00Z</dcterms:created>
  <dcterms:modified xsi:type="dcterms:W3CDTF">2023-06-16T09:18:00Z</dcterms:modified>
</cp:coreProperties>
</file>