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137E" w14:textId="77777777" w:rsidR="00FA0310" w:rsidRDefault="00FA0310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  <w:bookmarkStart w:id="0" w:name="Adresat"/>
    </w:p>
    <w:bookmarkEnd w:id="0"/>
    <w:p w14:paraId="68DCE0A8" w14:textId="77777777"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14:paraId="7CA387C3" w14:textId="77777777"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14:paraId="289C31E9" w14:textId="77777777" w:rsidR="00C17822" w:rsidRPr="00841383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841383">
        <w:rPr>
          <w:rFonts w:cs="Arial"/>
          <w:sz w:val="18"/>
          <w:szCs w:val="18"/>
        </w:rPr>
        <w:t>Váš dopis zn.:</w:t>
      </w:r>
      <w:r w:rsidRPr="00841383">
        <w:rPr>
          <w:rFonts w:cs="Arial"/>
          <w:sz w:val="18"/>
          <w:szCs w:val="18"/>
        </w:rPr>
        <w:tab/>
      </w:r>
    </w:p>
    <w:p w14:paraId="0B338B0B" w14:textId="77777777" w:rsidR="00C17822" w:rsidRPr="00841383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841383">
        <w:rPr>
          <w:rFonts w:cs="Arial"/>
          <w:sz w:val="18"/>
          <w:szCs w:val="18"/>
        </w:rPr>
        <w:t>Ze dne:</w:t>
      </w:r>
      <w:r w:rsidRPr="00841383">
        <w:rPr>
          <w:rFonts w:cs="Arial"/>
          <w:sz w:val="18"/>
          <w:szCs w:val="18"/>
        </w:rPr>
        <w:tab/>
      </w:r>
    </w:p>
    <w:p w14:paraId="5369DED7" w14:textId="77777777" w:rsidR="00C17822" w:rsidRPr="00841383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841383">
        <w:rPr>
          <w:rFonts w:cs="Arial"/>
          <w:sz w:val="18"/>
          <w:szCs w:val="18"/>
        </w:rPr>
        <w:t>Naše zn.:</w:t>
      </w:r>
      <w:r w:rsidRPr="00841383">
        <w:rPr>
          <w:rFonts w:cs="Arial"/>
          <w:sz w:val="18"/>
          <w:szCs w:val="18"/>
        </w:rPr>
        <w:tab/>
      </w:r>
      <w:bookmarkStart w:id="1" w:name="CisloJednaci"/>
      <w:r w:rsidR="0030245F" w:rsidRPr="00841383">
        <w:rPr>
          <w:rFonts w:cs="Arial"/>
          <w:sz w:val="18"/>
          <w:szCs w:val="18"/>
        </w:rPr>
        <w:t>POH/27028/2023</w:t>
      </w:r>
      <w:bookmarkEnd w:id="1"/>
      <w:r w:rsidRPr="00841383">
        <w:rPr>
          <w:rFonts w:cs="Arial"/>
          <w:sz w:val="18"/>
          <w:szCs w:val="18"/>
        </w:rPr>
        <w:t>/</w:t>
      </w:r>
      <w:bookmarkStart w:id="2" w:name="KodUtvaru"/>
      <w:r w:rsidR="0030245F" w:rsidRPr="00841383">
        <w:rPr>
          <w:rFonts w:cs="Arial"/>
          <w:sz w:val="18"/>
          <w:szCs w:val="18"/>
        </w:rPr>
        <w:t>101000</w:t>
      </w:r>
      <w:bookmarkEnd w:id="2"/>
    </w:p>
    <w:p w14:paraId="1F96C0A3" w14:textId="77777777" w:rsidR="00801ABA" w:rsidRPr="00841383" w:rsidRDefault="00801ABA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75690195" w14:textId="64A312FF" w:rsidR="00636BE4" w:rsidRPr="00841383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841383">
        <w:rPr>
          <w:rFonts w:cs="Arial"/>
          <w:sz w:val="18"/>
          <w:szCs w:val="18"/>
        </w:rPr>
        <w:t>Vyřizuje:</w:t>
      </w:r>
      <w:r w:rsidRPr="00841383">
        <w:rPr>
          <w:rFonts w:cs="Arial"/>
          <w:sz w:val="18"/>
          <w:szCs w:val="18"/>
        </w:rPr>
        <w:tab/>
      </w:r>
    </w:p>
    <w:p w14:paraId="586E9F33" w14:textId="5F1C9B73" w:rsidR="00636BE4" w:rsidRPr="00841383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841383">
        <w:rPr>
          <w:rFonts w:cs="Arial"/>
          <w:sz w:val="18"/>
          <w:szCs w:val="18"/>
        </w:rPr>
        <w:t>Tel.:</w:t>
      </w:r>
      <w:r w:rsidRPr="00841383">
        <w:rPr>
          <w:rFonts w:cs="Arial"/>
          <w:sz w:val="18"/>
          <w:szCs w:val="18"/>
        </w:rPr>
        <w:tab/>
      </w:r>
    </w:p>
    <w:p w14:paraId="26DE3AED" w14:textId="77777777" w:rsidR="00636BE4" w:rsidRPr="00841383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841383">
        <w:rPr>
          <w:rFonts w:cs="Arial"/>
          <w:sz w:val="18"/>
          <w:szCs w:val="18"/>
        </w:rPr>
        <w:t>Mobil:</w:t>
      </w:r>
      <w:r w:rsidRPr="00841383">
        <w:rPr>
          <w:rFonts w:cs="Arial"/>
          <w:sz w:val="18"/>
          <w:szCs w:val="18"/>
        </w:rPr>
        <w:tab/>
      </w:r>
      <w:bookmarkStart w:id="3" w:name="PracVyrizeni_mobil"/>
      <w:r w:rsidR="00FA0310" w:rsidRPr="00841383">
        <w:rPr>
          <w:rFonts w:cs="Arial"/>
          <w:sz w:val="18"/>
          <w:szCs w:val="18"/>
        </w:rPr>
        <w:t xml:space="preserve"> </w:t>
      </w:r>
      <w:bookmarkEnd w:id="3"/>
    </w:p>
    <w:p w14:paraId="36874FF1" w14:textId="67846A4F" w:rsidR="00503666" w:rsidRPr="00841383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841383">
        <w:rPr>
          <w:rFonts w:cs="Arial"/>
          <w:sz w:val="18"/>
          <w:szCs w:val="18"/>
        </w:rPr>
        <w:t>E-mail:</w:t>
      </w:r>
      <w:r w:rsidRPr="00841383">
        <w:rPr>
          <w:rFonts w:cs="Arial"/>
          <w:sz w:val="18"/>
          <w:szCs w:val="18"/>
        </w:rPr>
        <w:tab/>
      </w:r>
    </w:p>
    <w:p w14:paraId="0012B316" w14:textId="77777777" w:rsidR="00726C16" w:rsidRPr="00841383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686D00FF" w14:textId="333E0156" w:rsidR="00726C16" w:rsidRPr="00841383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841383">
        <w:rPr>
          <w:rFonts w:cs="Arial"/>
          <w:sz w:val="18"/>
          <w:szCs w:val="18"/>
        </w:rPr>
        <w:t>Datum:</w:t>
      </w:r>
      <w:r w:rsidRPr="00841383">
        <w:rPr>
          <w:rFonts w:cs="Arial"/>
          <w:sz w:val="18"/>
          <w:szCs w:val="18"/>
        </w:rPr>
        <w:tab/>
      </w:r>
      <w:r w:rsidR="003452EB">
        <w:rPr>
          <w:rFonts w:cs="Arial"/>
          <w:sz w:val="18"/>
          <w:szCs w:val="18"/>
        </w:rPr>
        <w:t>23.05.2023</w:t>
      </w:r>
    </w:p>
    <w:p w14:paraId="38CC24B5" w14:textId="77777777" w:rsidR="00726C16" w:rsidRPr="00841383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0AA914B7" w14:textId="77777777"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14:paraId="138C659C" w14:textId="77777777"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14:paraId="0C22BCD6" w14:textId="77777777"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14:paraId="2BB302D5" w14:textId="77777777"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7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14:paraId="0D807BD9" w14:textId="77777777" w:rsidR="00726C16" w:rsidRPr="00841383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841383">
        <w:rPr>
          <w:rFonts w:cs="Arial"/>
          <w:sz w:val="18"/>
          <w:szCs w:val="18"/>
        </w:rPr>
        <w:t>Kontaktní</w:t>
      </w:r>
    </w:p>
    <w:p w14:paraId="151BFED7" w14:textId="77777777" w:rsidR="003217A2" w:rsidRPr="00841383" w:rsidRDefault="00726C16" w:rsidP="00FC2AB6">
      <w:pPr>
        <w:tabs>
          <w:tab w:val="left" w:pos="1276"/>
        </w:tabs>
        <w:rPr>
          <w:rFonts w:cs="Arial"/>
          <w:szCs w:val="22"/>
        </w:rPr>
      </w:pPr>
      <w:r w:rsidRPr="00841383">
        <w:rPr>
          <w:rFonts w:cs="Arial"/>
          <w:sz w:val="18"/>
          <w:szCs w:val="18"/>
        </w:rPr>
        <w:t>adresa:</w:t>
      </w:r>
      <w:r w:rsidRPr="00841383">
        <w:rPr>
          <w:rFonts w:cs="Arial"/>
          <w:sz w:val="18"/>
          <w:szCs w:val="18"/>
        </w:rPr>
        <w:tab/>
      </w:r>
      <w:r w:rsidR="00FC2AB6" w:rsidRPr="00841383">
        <w:rPr>
          <w:rFonts w:cs="Arial"/>
          <w:sz w:val="18"/>
          <w:szCs w:val="18"/>
        </w:rPr>
        <w:t xml:space="preserve">Povodí Ohře, státní podnik, </w:t>
      </w:r>
      <w:r w:rsidR="00113854" w:rsidRPr="00841383">
        <w:rPr>
          <w:rFonts w:cs="Arial"/>
          <w:sz w:val="18"/>
          <w:szCs w:val="18"/>
        </w:rPr>
        <w:t>závod Karlovy Vary, Horova 12, 360 01 Karlovy Vary</w:t>
      </w:r>
    </w:p>
    <w:p w14:paraId="6E0C2AC3" w14:textId="77777777" w:rsidR="00726C16" w:rsidRDefault="00726C16" w:rsidP="0099776F">
      <w:pPr>
        <w:rPr>
          <w:rFonts w:cs="Arial"/>
          <w:szCs w:val="22"/>
        </w:rPr>
      </w:pPr>
    </w:p>
    <w:p w14:paraId="63D15E91" w14:textId="77777777" w:rsidR="00130E5E" w:rsidRDefault="00130E5E" w:rsidP="00CC6706">
      <w:pPr>
        <w:sectPr w:rsidR="00130E5E" w:rsidSect="00F07E4F">
          <w:headerReference w:type="default" r:id="rId8"/>
          <w:footerReference w:type="default" r:id="rId9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14:paraId="7225D7E2" w14:textId="77777777" w:rsidR="00EB73EA" w:rsidRDefault="00EB73EA" w:rsidP="0099776F"/>
    <w:p w14:paraId="30D7F8EE" w14:textId="77777777" w:rsidR="00841383" w:rsidRDefault="00841383" w:rsidP="00841383">
      <w:pPr>
        <w:rPr>
          <w:b/>
          <w:sz w:val="24"/>
        </w:rPr>
      </w:pPr>
      <w:r>
        <w:rPr>
          <w:b/>
          <w:sz w:val="24"/>
        </w:rPr>
        <w:t>Veřejná zakázka malého rozsahu – výzva k podání nabídky na zhotovení zakázky</w:t>
      </w:r>
    </w:p>
    <w:p w14:paraId="687597CD" w14:textId="77777777" w:rsidR="00841383" w:rsidRDefault="00841383" w:rsidP="00841383">
      <w:pPr>
        <w:rPr>
          <w:b/>
          <w:sz w:val="24"/>
        </w:rPr>
      </w:pPr>
    </w:p>
    <w:p w14:paraId="024D8F68" w14:textId="77777777" w:rsidR="00841383" w:rsidRDefault="00841383" w:rsidP="00841383">
      <w:pPr>
        <w:ind w:left="2127" w:firstLine="709"/>
        <w:rPr>
          <w:b/>
          <w:sz w:val="24"/>
        </w:rPr>
      </w:pPr>
      <w:bookmarkStart w:id="4" w:name="_Hlk131062082"/>
      <w:r>
        <w:rPr>
          <w:b/>
          <w:sz w:val="24"/>
        </w:rPr>
        <w:t>PD Cheb – administrativní budova</w:t>
      </w:r>
    </w:p>
    <w:bookmarkEnd w:id="4"/>
    <w:p w14:paraId="74834CE3" w14:textId="77777777" w:rsidR="00841383" w:rsidRDefault="00841383" w:rsidP="00841383"/>
    <w:p w14:paraId="6C29A4F0" w14:textId="77777777" w:rsidR="00841383" w:rsidRDefault="00841383" w:rsidP="00841383">
      <w:pPr>
        <w:ind w:right="-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Zadavatel veřejné zakázky:</w:t>
      </w:r>
    </w:p>
    <w:p w14:paraId="14A98181" w14:textId="77777777" w:rsidR="00841383" w:rsidRDefault="00841383" w:rsidP="00841383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Povodí Ohře, státní podnik</w:t>
      </w:r>
    </w:p>
    <w:p w14:paraId="45D9DE25" w14:textId="77777777" w:rsidR="00841383" w:rsidRDefault="00841383" w:rsidP="00841383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 Bezručova 4219, 430 03 Chomutov</w:t>
      </w:r>
    </w:p>
    <w:p w14:paraId="522C18B1" w14:textId="77777777" w:rsidR="00841383" w:rsidRDefault="00841383" w:rsidP="00841383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IČO: 70889988, DIČ: CZ70889988</w:t>
      </w:r>
    </w:p>
    <w:p w14:paraId="00BC23AF" w14:textId="77777777" w:rsidR="00841383" w:rsidRDefault="00841383" w:rsidP="00841383">
      <w:pPr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zapsaný v OR u KS v Ústí nad Labem, oddíl A, vložka 13052</w:t>
      </w:r>
    </w:p>
    <w:p w14:paraId="4CB19AD5" w14:textId="77777777" w:rsidR="00841383" w:rsidRDefault="00841383" w:rsidP="00841383">
      <w:pPr>
        <w:ind w:right="-1"/>
        <w:rPr>
          <w:rFonts w:cs="Arial"/>
          <w:sz w:val="20"/>
          <w:szCs w:val="20"/>
        </w:rPr>
      </w:pPr>
    </w:p>
    <w:p w14:paraId="548DC84D" w14:textId="77777777" w:rsidR="00841383" w:rsidRDefault="00841383" w:rsidP="00841383">
      <w:pPr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souladu s ustanovením § 31 a § 6 zákona č. 134/2016 Sb. o zadávání veřejných zakázek v platném znění, Vás vyzýváme k podání nabídky na zhotovení výše uvedené zakázky za těchto podmínek:</w:t>
      </w:r>
    </w:p>
    <w:p w14:paraId="5E4A1EFE" w14:textId="77777777" w:rsidR="00841383" w:rsidRDefault="00841383" w:rsidP="00841383">
      <w:pPr>
        <w:ind w:right="-1"/>
        <w:jc w:val="both"/>
        <w:rPr>
          <w:rFonts w:cs="Arial"/>
          <w:sz w:val="20"/>
          <w:szCs w:val="20"/>
        </w:rPr>
      </w:pPr>
    </w:p>
    <w:p w14:paraId="5C93DB20" w14:textId="77777777" w:rsidR="00841383" w:rsidRPr="009A5974" w:rsidRDefault="00841383" w:rsidP="00841383">
      <w:pPr>
        <w:ind w:right="-1"/>
        <w:rPr>
          <w:rFonts w:cs="Arial"/>
          <w:b/>
          <w:sz w:val="20"/>
          <w:szCs w:val="20"/>
        </w:rPr>
      </w:pPr>
      <w:r w:rsidRPr="009A5974">
        <w:rPr>
          <w:rFonts w:cs="Arial"/>
          <w:b/>
          <w:sz w:val="20"/>
          <w:szCs w:val="20"/>
        </w:rPr>
        <w:t>Předmětem plnění veřejné zakázky je provedení díla:</w:t>
      </w:r>
    </w:p>
    <w:p w14:paraId="2F4A4733" w14:textId="77777777" w:rsidR="00841383" w:rsidRPr="009A5974" w:rsidRDefault="00841383" w:rsidP="00841383">
      <w:pPr>
        <w:ind w:right="-1"/>
        <w:rPr>
          <w:rFonts w:cs="Arial"/>
          <w:b/>
          <w:szCs w:val="22"/>
        </w:rPr>
      </w:pPr>
    </w:p>
    <w:p w14:paraId="4F9A2A92" w14:textId="77777777" w:rsidR="00841383" w:rsidRPr="009A5974" w:rsidRDefault="00841383" w:rsidP="00841383">
      <w:pPr>
        <w:ind w:right="-1"/>
        <w:rPr>
          <w:rFonts w:cs="Arial"/>
          <w:b/>
          <w:sz w:val="20"/>
          <w:szCs w:val="20"/>
        </w:rPr>
      </w:pPr>
      <w:r w:rsidRPr="009A5974">
        <w:rPr>
          <w:rFonts w:cs="Arial"/>
          <w:b/>
          <w:sz w:val="20"/>
          <w:szCs w:val="20"/>
        </w:rPr>
        <w:t>SO 01 - PD Cheb – šatna muži</w:t>
      </w:r>
    </w:p>
    <w:p w14:paraId="686001F9" w14:textId="77777777" w:rsidR="00841383" w:rsidRPr="009A5974" w:rsidRDefault="00841383" w:rsidP="00841383">
      <w:pPr>
        <w:ind w:right="-1" w:firstLine="709"/>
        <w:rPr>
          <w:rFonts w:cs="Arial"/>
          <w:b/>
          <w:sz w:val="20"/>
          <w:szCs w:val="20"/>
        </w:rPr>
      </w:pPr>
      <w:r w:rsidRPr="009A5974">
        <w:rPr>
          <w:rFonts w:cs="Arial"/>
          <w:b/>
          <w:sz w:val="20"/>
          <w:szCs w:val="20"/>
        </w:rPr>
        <w:t>(1 01 22 069, č. akce 502 894)</w:t>
      </w:r>
    </w:p>
    <w:p w14:paraId="46388C9E" w14:textId="77777777" w:rsidR="00841383" w:rsidRPr="009A5974" w:rsidRDefault="00841383" w:rsidP="00841383">
      <w:pPr>
        <w:ind w:right="-1" w:firstLine="709"/>
        <w:rPr>
          <w:rFonts w:cs="Arial"/>
          <w:b/>
          <w:sz w:val="20"/>
          <w:szCs w:val="20"/>
        </w:rPr>
      </w:pPr>
    </w:p>
    <w:p w14:paraId="0277571A" w14:textId="77777777" w:rsidR="00841383" w:rsidRPr="009A5974" w:rsidRDefault="00841383" w:rsidP="00841383">
      <w:pPr>
        <w:ind w:left="2127" w:hanging="2127"/>
        <w:rPr>
          <w:b/>
          <w:sz w:val="20"/>
          <w:szCs w:val="20"/>
        </w:rPr>
      </w:pPr>
      <w:r w:rsidRPr="009A5974">
        <w:rPr>
          <w:b/>
          <w:sz w:val="20"/>
          <w:szCs w:val="20"/>
        </w:rPr>
        <w:t>SO 02 - PD Cheb – administrativní budova</w:t>
      </w:r>
    </w:p>
    <w:p w14:paraId="375541C9" w14:textId="77777777" w:rsidR="00841383" w:rsidRPr="009A5974" w:rsidRDefault="00841383" w:rsidP="00841383">
      <w:pPr>
        <w:ind w:right="-1" w:firstLine="709"/>
        <w:rPr>
          <w:rFonts w:cs="Arial"/>
          <w:b/>
          <w:sz w:val="20"/>
          <w:szCs w:val="20"/>
        </w:rPr>
      </w:pPr>
      <w:bookmarkStart w:id="5" w:name="_Hlk92285324"/>
      <w:r w:rsidRPr="009A5974">
        <w:rPr>
          <w:rFonts w:cs="Arial"/>
          <w:b/>
          <w:sz w:val="20"/>
          <w:szCs w:val="20"/>
        </w:rPr>
        <w:t>(PL 101 22 069, č. akce 101 768)</w:t>
      </w:r>
    </w:p>
    <w:bookmarkEnd w:id="5"/>
    <w:p w14:paraId="5CC97E7B" w14:textId="77777777" w:rsidR="00841383" w:rsidRPr="009A5974" w:rsidRDefault="00841383" w:rsidP="00841383">
      <w:pPr>
        <w:ind w:right="-1"/>
        <w:rPr>
          <w:rFonts w:cs="Arial"/>
          <w:b/>
          <w:sz w:val="20"/>
          <w:szCs w:val="20"/>
        </w:rPr>
      </w:pPr>
    </w:p>
    <w:p w14:paraId="390629F2" w14:textId="77777777" w:rsidR="00841383" w:rsidRPr="009A5974" w:rsidRDefault="00841383" w:rsidP="00841383">
      <w:pPr>
        <w:ind w:right="-1"/>
        <w:rPr>
          <w:rFonts w:cs="Arial"/>
          <w:b/>
          <w:sz w:val="20"/>
          <w:szCs w:val="20"/>
        </w:rPr>
      </w:pPr>
    </w:p>
    <w:p w14:paraId="3C840D05" w14:textId="77777777" w:rsidR="00841383" w:rsidRPr="009A5974" w:rsidRDefault="00841383" w:rsidP="00841383">
      <w:pPr>
        <w:ind w:right="-1"/>
        <w:rPr>
          <w:rFonts w:cs="Arial"/>
          <w:b/>
          <w:bCs/>
          <w:sz w:val="20"/>
          <w:szCs w:val="20"/>
          <w:u w:val="single"/>
        </w:rPr>
      </w:pPr>
      <w:r w:rsidRPr="009A5974">
        <w:rPr>
          <w:rFonts w:cs="Arial"/>
          <w:b/>
          <w:bCs/>
          <w:sz w:val="20"/>
          <w:szCs w:val="20"/>
          <w:u w:val="single"/>
        </w:rPr>
        <w:t>Součástí předmětu plnění veřejné zakázky je:</w:t>
      </w:r>
    </w:p>
    <w:p w14:paraId="30F44612" w14:textId="77777777" w:rsidR="00841383" w:rsidRPr="009A5974" w:rsidRDefault="00841383" w:rsidP="00841383">
      <w:pPr>
        <w:numPr>
          <w:ilvl w:val="0"/>
          <w:numId w:val="18"/>
        </w:numPr>
        <w:ind w:right="-1"/>
        <w:rPr>
          <w:rFonts w:cs="Arial"/>
          <w:b/>
          <w:sz w:val="20"/>
          <w:szCs w:val="20"/>
        </w:rPr>
      </w:pPr>
      <w:r w:rsidRPr="009A5974">
        <w:rPr>
          <w:rFonts w:cs="Arial"/>
          <w:b/>
          <w:bCs/>
          <w:sz w:val="20"/>
          <w:szCs w:val="20"/>
        </w:rPr>
        <w:t xml:space="preserve">činnost zhotovitele </w:t>
      </w:r>
      <w:r w:rsidRPr="009A5974">
        <w:rPr>
          <w:rFonts w:cs="Arial"/>
          <w:b/>
          <w:sz w:val="20"/>
          <w:szCs w:val="20"/>
        </w:rPr>
        <w:t>při realizaci díla do doby předání a převzetí díla</w:t>
      </w:r>
    </w:p>
    <w:p w14:paraId="2630DE6F" w14:textId="77777777" w:rsidR="00841383" w:rsidRPr="009A5974" w:rsidRDefault="00841383" w:rsidP="00841383">
      <w:pPr>
        <w:ind w:right="-1"/>
        <w:rPr>
          <w:rFonts w:cs="Arial"/>
          <w:b/>
          <w:sz w:val="20"/>
          <w:szCs w:val="20"/>
        </w:rPr>
      </w:pPr>
    </w:p>
    <w:p w14:paraId="3BD1FD26" w14:textId="77777777" w:rsidR="00841383" w:rsidRPr="009A5974" w:rsidRDefault="00841383" w:rsidP="00841383">
      <w:pPr>
        <w:ind w:right="-1"/>
        <w:rPr>
          <w:rFonts w:cs="Arial"/>
          <w:b/>
          <w:sz w:val="20"/>
          <w:szCs w:val="20"/>
          <w:u w:val="single"/>
        </w:rPr>
      </w:pPr>
      <w:r w:rsidRPr="009A5974">
        <w:rPr>
          <w:rFonts w:cs="Arial"/>
          <w:b/>
          <w:sz w:val="20"/>
          <w:szCs w:val="20"/>
          <w:u w:val="single"/>
        </w:rPr>
        <w:t xml:space="preserve">Popis a rozsah zakázky:  </w:t>
      </w:r>
    </w:p>
    <w:p w14:paraId="01E976D2" w14:textId="77777777" w:rsidR="00841383" w:rsidRPr="009A5974" w:rsidRDefault="00841383" w:rsidP="00841383">
      <w:pPr>
        <w:ind w:right="-1"/>
        <w:rPr>
          <w:rFonts w:cs="Arial"/>
          <w:b/>
          <w:sz w:val="20"/>
          <w:szCs w:val="20"/>
          <w:u w:val="single"/>
        </w:rPr>
      </w:pPr>
    </w:p>
    <w:p w14:paraId="74800BDC" w14:textId="77777777" w:rsidR="00841383" w:rsidRPr="009A5974" w:rsidRDefault="00841383" w:rsidP="00841383">
      <w:pPr>
        <w:jc w:val="both"/>
        <w:rPr>
          <w:rFonts w:ascii="Helv" w:hAnsi="Helv" w:cs="Helv"/>
          <w:color w:val="000000"/>
          <w:sz w:val="20"/>
          <w:szCs w:val="20"/>
        </w:rPr>
      </w:pPr>
      <w:r w:rsidRPr="009A5974">
        <w:rPr>
          <w:rFonts w:ascii="Helv" w:hAnsi="Helv" w:cs="Helv"/>
          <w:b/>
          <w:color w:val="000000"/>
          <w:sz w:val="20"/>
          <w:szCs w:val="20"/>
        </w:rPr>
        <w:t xml:space="preserve">SO 01 – </w:t>
      </w:r>
      <w:proofErr w:type="gramStart"/>
      <w:r w:rsidRPr="009A5974">
        <w:rPr>
          <w:rFonts w:ascii="Helv" w:hAnsi="Helv" w:cs="Helv"/>
          <w:b/>
          <w:color w:val="000000"/>
          <w:sz w:val="20"/>
          <w:szCs w:val="20"/>
        </w:rPr>
        <w:t>investice</w:t>
      </w:r>
      <w:r w:rsidRPr="009A5974">
        <w:rPr>
          <w:rFonts w:ascii="Helv" w:hAnsi="Helv" w:cs="Helv"/>
          <w:color w:val="000000"/>
          <w:sz w:val="20"/>
          <w:szCs w:val="20"/>
        </w:rPr>
        <w:t xml:space="preserve"> - v</w:t>
      </w:r>
      <w:proofErr w:type="gramEnd"/>
      <w:r w:rsidRPr="009A5974">
        <w:rPr>
          <w:rFonts w:ascii="Helv" w:hAnsi="Helv" w:cs="Helv"/>
          <w:color w:val="000000"/>
          <w:sz w:val="20"/>
          <w:szCs w:val="20"/>
        </w:rPr>
        <w:t xml:space="preserve"> 1. NP administrativní budovy PD Cheb požadujeme v prostoru umývárny odstranění stávajícího sprchového koutu a vybudování sprchových stání. Stávající ohřev vody zásobníkovým ohřívákem bude ponechán.</w:t>
      </w:r>
    </w:p>
    <w:p w14:paraId="6F53F241" w14:textId="77777777" w:rsidR="00841383" w:rsidRPr="009A5974" w:rsidRDefault="00841383" w:rsidP="00841383">
      <w:pPr>
        <w:jc w:val="both"/>
        <w:rPr>
          <w:rFonts w:ascii="Helv" w:hAnsi="Helv" w:cs="Helv"/>
          <w:color w:val="000000"/>
          <w:sz w:val="20"/>
          <w:szCs w:val="20"/>
        </w:rPr>
      </w:pPr>
    </w:p>
    <w:p w14:paraId="028197C9" w14:textId="77777777" w:rsidR="00841383" w:rsidRPr="009A5974" w:rsidRDefault="00841383" w:rsidP="00841383">
      <w:pPr>
        <w:jc w:val="both"/>
        <w:rPr>
          <w:rFonts w:ascii="Helv" w:hAnsi="Helv" w:cs="Helv"/>
          <w:color w:val="000000"/>
          <w:sz w:val="20"/>
          <w:szCs w:val="20"/>
        </w:rPr>
      </w:pPr>
      <w:r w:rsidRPr="009A5974">
        <w:rPr>
          <w:rFonts w:ascii="Helv" w:hAnsi="Helv" w:cs="Helv"/>
          <w:b/>
          <w:color w:val="000000"/>
          <w:sz w:val="20"/>
          <w:szCs w:val="20"/>
        </w:rPr>
        <w:t xml:space="preserve">SO 02 – </w:t>
      </w:r>
      <w:proofErr w:type="gramStart"/>
      <w:r w:rsidRPr="009A5974">
        <w:rPr>
          <w:rFonts w:ascii="Helv" w:hAnsi="Helv" w:cs="Helv"/>
          <w:b/>
          <w:color w:val="000000"/>
          <w:sz w:val="20"/>
          <w:szCs w:val="20"/>
        </w:rPr>
        <w:t>oprava</w:t>
      </w:r>
      <w:r w:rsidRPr="009A5974">
        <w:rPr>
          <w:rFonts w:ascii="Helv" w:hAnsi="Helv" w:cs="Helv"/>
          <w:color w:val="000000"/>
          <w:sz w:val="20"/>
          <w:szCs w:val="20"/>
        </w:rPr>
        <w:t xml:space="preserve"> - ve</w:t>
      </w:r>
      <w:proofErr w:type="gramEnd"/>
      <w:r w:rsidRPr="009A5974">
        <w:rPr>
          <w:rFonts w:ascii="Helv" w:hAnsi="Helv" w:cs="Helv"/>
          <w:color w:val="000000"/>
          <w:sz w:val="20"/>
          <w:szCs w:val="20"/>
        </w:rPr>
        <w:t xml:space="preserve"> 2.NP administrativní budovy PD Cheb je umístěn byt velikosti 3+1. Byt má samostatný vstup z JZ strany objektu po vnějším schodišti. V bytě budou nově osazeny zařizovací předměty, plynový kotel a průtokový ohřev vody v kuchyni, vnitřní rozvody ZTI.</w:t>
      </w:r>
    </w:p>
    <w:p w14:paraId="40A8AA59" w14:textId="77777777" w:rsidR="00841383" w:rsidRPr="009A5974" w:rsidRDefault="00841383" w:rsidP="00841383">
      <w:pPr>
        <w:jc w:val="both"/>
        <w:rPr>
          <w:rFonts w:ascii="Helv" w:hAnsi="Helv" w:cs="Helv"/>
          <w:color w:val="000000"/>
          <w:sz w:val="20"/>
          <w:szCs w:val="20"/>
        </w:rPr>
      </w:pPr>
    </w:p>
    <w:p w14:paraId="219BF83F" w14:textId="0522FD7B" w:rsidR="00841383" w:rsidRDefault="00841383" w:rsidP="00841383">
      <w:pPr>
        <w:jc w:val="both"/>
      </w:pPr>
      <w:r w:rsidRPr="009A5974">
        <w:rPr>
          <w:rFonts w:ascii="Helv" w:hAnsi="Helv" w:cs="Helv"/>
          <w:color w:val="000000"/>
          <w:sz w:val="20"/>
          <w:szCs w:val="20"/>
        </w:rPr>
        <w:t>Stavební práce budou realizovány dle prováděcí projektové dokumentace včetně soupisu prací z 03/2023, kterou zpracovala firma RG PROJEKT, spol. s r. o., Cheb.</w:t>
      </w:r>
    </w:p>
    <w:p w14:paraId="778F402E" w14:textId="77777777" w:rsidR="00841383" w:rsidRDefault="00841383" w:rsidP="00841383">
      <w:pPr>
        <w:ind w:right="-1"/>
        <w:rPr>
          <w:rFonts w:cs="Arial"/>
          <w:b/>
          <w:sz w:val="20"/>
          <w:szCs w:val="20"/>
          <w:u w:val="single"/>
        </w:rPr>
      </w:pPr>
    </w:p>
    <w:p w14:paraId="4D9E26DC" w14:textId="77777777" w:rsidR="00841383" w:rsidRDefault="00841383" w:rsidP="00841383">
      <w:pPr>
        <w:ind w:right="-1"/>
        <w:rPr>
          <w:rFonts w:cs="Arial"/>
          <w:b/>
          <w:sz w:val="20"/>
          <w:szCs w:val="20"/>
          <w:u w:val="single"/>
        </w:rPr>
      </w:pPr>
    </w:p>
    <w:p w14:paraId="4745B364" w14:textId="77777777" w:rsidR="00841383" w:rsidRDefault="00841383" w:rsidP="00841383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lastRenderedPageBreak/>
        <w:t>Práce, které jsou předmětem plnění, musí být provedeny kvalitně kvalifikovanými pracovníky a v souladu s příslušnými technickými normami. Po ukončení prací se požaduje předání díla bez vad a nedodělků, pozemky, které byly k realizaci využívány, budou uklizeny a vyčištěny od všech odpadů.</w:t>
      </w:r>
    </w:p>
    <w:p w14:paraId="57FFEBA1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Práce budou probíhat na pozemcích ve správě Povodí Ohře, s. p., přístup na území je přes pozemky ve vlastnictví jiných osob. Zajištění přístupů na pozemky je plně záležitostí zhotovitele.</w:t>
      </w:r>
      <w:r>
        <w:rPr>
          <w:rFonts w:cs="Arial"/>
          <w:sz w:val="20"/>
          <w:szCs w:val="20"/>
        </w:rPr>
        <w:t xml:space="preserve"> </w:t>
      </w:r>
    </w:p>
    <w:p w14:paraId="0FFF5356" w14:textId="77777777" w:rsidR="00841383" w:rsidRDefault="00841383" w:rsidP="00841383">
      <w:pPr>
        <w:jc w:val="both"/>
        <w:rPr>
          <w:rFonts w:cs="Arial"/>
          <w:b/>
          <w:bCs/>
          <w:sz w:val="20"/>
          <w:szCs w:val="20"/>
        </w:rPr>
      </w:pPr>
    </w:p>
    <w:p w14:paraId="512CC788" w14:textId="77777777" w:rsidR="00841383" w:rsidRDefault="00841383" w:rsidP="00841383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Zařízení pracoviště, opatření na zabezpečení pracoviště, zábory, zvláštní užívání silnic apod. jsou plně v kompetenci zhotovitele.</w:t>
      </w:r>
    </w:p>
    <w:p w14:paraId="3DEF9C93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2C568A05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Místo plnění zakázky:</w:t>
      </w:r>
    </w:p>
    <w:p w14:paraId="0EF9BAC2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</w:p>
    <w:p w14:paraId="1D7E6F42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PD Cheb</w:t>
      </w:r>
    </w:p>
    <w:p w14:paraId="167EF518" w14:textId="77777777" w:rsidR="00841383" w:rsidRDefault="00841383" w:rsidP="00841383">
      <w:pPr>
        <w:jc w:val="both"/>
        <w:rPr>
          <w:b/>
          <w:u w:val="single"/>
        </w:rPr>
      </w:pPr>
    </w:p>
    <w:p w14:paraId="1F8D6373" w14:textId="77777777" w:rsidR="00841383" w:rsidRDefault="00841383" w:rsidP="00841383">
      <w:pPr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Předpokládaná doba plnění zakázky:</w:t>
      </w:r>
    </w:p>
    <w:p w14:paraId="0E2D026E" w14:textId="77777777" w:rsidR="00841383" w:rsidRDefault="00841383" w:rsidP="00841383">
      <w:pPr>
        <w:rPr>
          <w:rFonts w:cs="Arial"/>
          <w:b/>
          <w:sz w:val="20"/>
          <w:szCs w:val="20"/>
          <w:u w:val="single"/>
        </w:rPr>
      </w:pPr>
    </w:p>
    <w:p w14:paraId="6FC2ECA8" w14:textId="77777777" w:rsidR="00841383" w:rsidRDefault="00841383" w:rsidP="00841383">
      <w:pPr>
        <w:rPr>
          <w:rFonts w:ascii="Helv" w:hAnsi="Helv" w:cs="Helv"/>
          <w:b/>
          <w:color w:val="000000"/>
          <w:sz w:val="20"/>
          <w:szCs w:val="20"/>
        </w:rPr>
      </w:pPr>
      <w:r>
        <w:rPr>
          <w:rFonts w:cs="Arial"/>
          <w:b/>
          <w:sz w:val="20"/>
          <w:szCs w:val="20"/>
        </w:rPr>
        <w:t>Zahájení díla: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ascii="Helv" w:hAnsi="Helv" w:cs="Helv"/>
          <w:b/>
          <w:color w:val="000000"/>
          <w:sz w:val="20"/>
          <w:szCs w:val="20"/>
        </w:rPr>
        <w:t>neodkladně po předání staveniště</w:t>
      </w:r>
    </w:p>
    <w:p w14:paraId="23FDD9CD" w14:textId="77777777" w:rsidR="00841383" w:rsidRDefault="00841383" w:rsidP="00841383">
      <w:pPr>
        <w:rPr>
          <w:rFonts w:cs="Arial"/>
          <w:b/>
          <w:sz w:val="20"/>
          <w:szCs w:val="20"/>
        </w:rPr>
      </w:pPr>
    </w:p>
    <w:p w14:paraId="5C994F2F" w14:textId="77777777" w:rsidR="00841383" w:rsidRDefault="00841383" w:rsidP="0084138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Ukončení díla: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31.10.2023</w:t>
      </w:r>
    </w:p>
    <w:p w14:paraId="007FA362" w14:textId="77777777" w:rsidR="00841383" w:rsidRDefault="00841383" w:rsidP="00841383">
      <w:pPr>
        <w:rPr>
          <w:rFonts w:cs="Arial"/>
          <w:b/>
          <w:sz w:val="20"/>
          <w:szCs w:val="20"/>
        </w:rPr>
      </w:pPr>
    </w:p>
    <w:p w14:paraId="3BAB89E5" w14:textId="77777777" w:rsidR="00841383" w:rsidRDefault="00841383" w:rsidP="008413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Předání stanoviště proběhne bez zbytečného odkladu od data zahájení v uzavřené smlouvě o dílo.</w:t>
      </w:r>
    </w:p>
    <w:p w14:paraId="3ED5DEE0" w14:textId="77777777" w:rsidR="00841383" w:rsidRDefault="00841383" w:rsidP="00841383">
      <w:pPr>
        <w:rPr>
          <w:rFonts w:cs="Arial"/>
          <w:bCs/>
          <w:sz w:val="20"/>
          <w:szCs w:val="20"/>
        </w:rPr>
      </w:pPr>
    </w:p>
    <w:p w14:paraId="2DD3FDA9" w14:textId="77777777" w:rsidR="00841383" w:rsidRDefault="00841383" w:rsidP="00841383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Lhůta začíná a končí dnem podpisu protokolu o předání a převzetí díla. Zadavatel si vymiňuje právo na odsouhlasení potřeby a termínů případného přerušení prací po řádném zdůvodnění zhotovitelem. Období přerušení prací nebude počítáno do lhůty pro provedení zakázky.</w:t>
      </w:r>
    </w:p>
    <w:p w14:paraId="38B6FE68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5F4AB698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Lhůta a místo pro podání nabídek:</w:t>
      </w:r>
    </w:p>
    <w:p w14:paraId="504BC4C0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Účastníci zadávacího řízení podají své nabídky osobně nebo doporučeně poštou </w:t>
      </w:r>
      <w:r w:rsidRPr="00613DE1">
        <w:rPr>
          <w:rFonts w:cs="Arial"/>
          <w:sz w:val="20"/>
          <w:szCs w:val="20"/>
        </w:rPr>
        <w:t xml:space="preserve">nejpozději </w:t>
      </w:r>
      <w:r w:rsidRPr="00613DE1">
        <w:rPr>
          <w:rFonts w:cs="Arial"/>
          <w:b/>
          <w:sz w:val="20"/>
          <w:szCs w:val="20"/>
        </w:rPr>
        <w:t>dne 8.6.2023</w:t>
      </w:r>
      <w:r w:rsidRPr="00636905">
        <w:rPr>
          <w:rFonts w:cs="Arial"/>
          <w:b/>
          <w:sz w:val="20"/>
          <w:szCs w:val="20"/>
        </w:rPr>
        <w:t xml:space="preserve"> do 13:00 hodin</w:t>
      </w:r>
      <w:r>
        <w:rPr>
          <w:rFonts w:cs="Arial"/>
          <w:sz w:val="20"/>
          <w:szCs w:val="20"/>
        </w:rPr>
        <w:t xml:space="preserve"> na adresu zadavatele, tj. Povodí Ohře, státní podnik, Horova 12, 360 01 Karlovy Vary.</w:t>
      </w:r>
    </w:p>
    <w:p w14:paraId="05C7EA4C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61741257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Otevírání nabídek:</w:t>
      </w:r>
    </w:p>
    <w:p w14:paraId="3CF07E4E" w14:textId="77777777" w:rsidR="00841383" w:rsidRDefault="00841383" w:rsidP="00841383">
      <w:pPr>
        <w:jc w:val="both"/>
        <w:rPr>
          <w:rFonts w:cs="Arial"/>
          <w:sz w:val="20"/>
          <w:szCs w:val="20"/>
          <w:u w:val="single"/>
        </w:rPr>
      </w:pPr>
    </w:p>
    <w:p w14:paraId="712A42FC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Otevírání nabídek se uskuteční dne </w:t>
      </w:r>
      <w:r>
        <w:rPr>
          <w:rFonts w:cs="Arial"/>
          <w:b/>
          <w:sz w:val="20"/>
          <w:szCs w:val="20"/>
        </w:rPr>
        <w:t>9</w:t>
      </w:r>
      <w:r w:rsidRPr="00BB3058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6</w:t>
      </w:r>
      <w:r w:rsidRPr="00BB3058">
        <w:rPr>
          <w:rFonts w:cs="Arial"/>
          <w:b/>
          <w:sz w:val="20"/>
          <w:szCs w:val="20"/>
        </w:rPr>
        <w:t>.2023</w:t>
      </w:r>
      <w:r>
        <w:rPr>
          <w:rFonts w:cs="Arial"/>
          <w:b/>
          <w:sz w:val="20"/>
          <w:szCs w:val="20"/>
        </w:rPr>
        <w:t xml:space="preserve"> v 9,30</w:t>
      </w:r>
      <w:r>
        <w:rPr>
          <w:rFonts w:cs="Arial"/>
          <w:sz w:val="20"/>
          <w:szCs w:val="20"/>
        </w:rPr>
        <w:t xml:space="preserve"> hod. v místnosti č. </w:t>
      </w:r>
      <w:proofErr w:type="spellStart"/>
      <w:r>
        <w:rPr>
          <w:rFonts w:cs="Arial"/>
          <w:sz w:val="20"/>
          <w:szCs w:val="20"/>
        </w:rPr>
        <w:t>dv</w:t>
      </w:r>
      <w:proofErr w:type="spellEnd"/>
      <w:r>
        <w:rPr>
          <w:rFonts w:cs="Arial"/>
          <w:sz w:val="20"/>
          <w:szCs w:val="20"/>
        </w:rPr>
        <w:t>. 415, Horova 12, 360 01 Karlovy Vary.</w:t>
      </w:r>
    </w:p>
    <w:p w14:paraId="7D58B6C7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</w:p>
    <w:p w14:paraId="4F68EC99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Hodnocení nabídek:</w:t>
      </w:r>
    </w:p>
    <w:p w14:paraId="0749909D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2C3D8125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Nabídky budou hodnoceny podle jejich ekonomické výhodnosti. </w:t>
      </w:r>
    </w:p>
    <w:p w14:paraId="4E90456D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Kritérium pro hodnocení nabídek: Nejnižší nabídková cena v Kč bez DPH.</w:t>
      </w:r>
    </w:p>
    <w:p w14:paraId="0FC45066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Metoda hodnocení: pořadí stanoveno dle nejnižší nabídkové ceny v Kč bez DPH.</w:t>
      </w:r>
    </w:p>
    <w:p w14:paraId="794D1ECF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1EA3EF86" w14:textId="77777777" w:rsidR="00841383" w:rsidRDefault="00841383" w:rsidP="0084138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Požadavky na způsob zpracování nabídkové ceny a obchodní podmínky</w:t>
      </w:r>
      <w:r>
        <w:rPr>
          <w:rFonts w:cs="Arial"/>
          <w:b/>
          <w:sz w:val="20"/>
          <w:szCs w:val="20"/>
        </w:rPr>
        <w:t>:</w:t>
      </w:r>
    </w:p>
    <w:p w14:paraId="1228B921" w14:textId="77777777" w:rsidR="00841383" w:rsidRDefault="00841383" w:rsidP="00841383">
      <w:pPr>
        <w:rPr>
          <w:rFonts w:cs="Arial"/>
          <w:sz w:val="20"/>
          <w:szCs w:val="20"/>
        </w:rPr>
      </w:pPr>
    </w:p>
    <w:p w14:paraId="3F52EB79" w14:textId="77777777" w:rsidR="00841383" w:rsidRPr="009A5974" w:rsidRDefault="00841383" w:rsidP="00841383">
      <w:pPr>
        <w:rPr>
          <w:rFonts w:cs="Arial"/>
          <w:sz w:val="20"/>
          <w:szCs w:val="20"/>
        </w:rPr>
      </w:pPr>
      <w:r w:rsidRPr="009A5974">
        <w:rPr>
          <w:rFonts w:cs="Arial"/>
          <w:sz w:val="20"/>
          <w:szCs w:val="20"/>
        </w:rPr>
        <w:t>Sestavení nabídkové ceny vyplývá ze soupisu prací.</w:t>
      </w:r>
    </w:p>
    <w:p w14:paraId="6B205B8B" w14:textId="77777777" w:rsidR="00841383" w:rsidRPr="009A5974" w:rsidRDefault="00841383" w:rsidP="0084138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  <w:szCs w:val="20"/>
        </w:rPr>
      </w:pPr>
      <w:bookmarkStart w:id="6" w:name="_Hlk103774394"/>
      <w:bookmarkStart w:id="7" w:name="_Hlk100659852"/>
    </w:p>
    <w:p w14:paraId="5364D47D" w14:textId="77777777" w:rsidR="00841383" w:rsidRPr="009A5974" w:rsidRDefault="00841383" w:rsidP="0084138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  <w:szCs w:val="20"/>
        </w:rPr>
      </w:pPr>
      <w:r w:rsidRPr="009A5974">
        <w:rPr>
          <w:rFonts w:cs="Arial"/>
          <w:b/>
          <w:sz w:val="20"/>
          <w:szCs w:val="20"/>
        </w:rPr>
        <w:t>SO 01 - PD Cheb – šatna muži cena bez DPH</w:t>
      </w:r>
      <w:r w:rsidRPr="009A5974">
        <w:rPr>
          <w:rFonts w:cs="Arial"/>
          <w:b/>
          <w:sz w:val="20"/>
          <w:szCs w:val="20"/>
        </w:rPr>
        <w:tab/>
      </w:r>
      <w:r w:rsidRPr="009A5974">
        <w:rPr>
          <w:rFonts w:cs="Arial"/>
          <w:b/>
          <w:sz w:val="20"/>
          <w:szCs w:val="20"/>
        </w:rPr>
        <w:tab/>
      </w:r>
      <w:r w:rsidRPr="009A5974">
        <w:rPr>
          <w:rFonts w:cs="Arial"/>
          <w:b/>
          <w:sz w:val="20"/>
          <w:szCs w:val="20"/>
        </w:rPr>
        <w:tab/>
      </w:r>
      <w:r w:rsidRPr="009A5974">
        <w:rPr>
          <w:rFonts w:cs="Arial"/>
          <w:b/>
          <w:sz w:val="20"/>
          <w:szCs w:val="20"/>
        </w:rPr>
        <w:tab/>
      </w:r>
      <w:r w:rsidRPr="009A5974">
        <w:rPr>
          <w:rFonts w:cs="Arial"/>
          <w:b/>
          <w:sz w:val="20"/>
          <w:szCs w:val="20"/>
        </w:rPr>
        <w:tab/>
      </w:r>
      <w:proofErr w:type="gramStart"/>
      <w:r w:rsidRPr="009A5974">
        <w:rPr>
          <w:rFonts w:cs="Arial"/>
          <w:b/>
          <w:sz w:val="20"/>
          <w:szCs w:val="20"/>
        </w:rPr>
        <w:tab/>
        <w:t xml:space="preserve">  …</w:t>
      </w:r>
      <w:proofErr w:type="gramEnd"/>
      <w:r w:rsidRPr="009A5974">
        <w:rPr>
          <w:rFonts w:cs="Arial"/>
          <w:b/>
          <w:sz w:val="20"/>
          <w:szCs w:val="20"/>
        </w:rPr>
        <w:t>……………,-Kč</w:t>
      </w:r>
    </w:p>
    <w:p w14:paraId="5E3895F3" w14:textId="77777777" w:rsidR="00841383" w:rsidRPr="009A5974" w:rsidRDefault="00841383" w:rsidP="0084138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  <w:szCs w:val="20"/>
        </w:rPr>
      </w:pPr>
    </w:p>
    <w:p w14:paraId="3BDD839D" w14:textId="77777777" w:rsidR="00841383" w:rsidRPr="009A5974" w:rsidRDefault="00841383" w:rsidP="0084138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  <w:szCs w:val="20"/>
        </w:rPr>
      </w:pPr>
      <w:r w:rsidRPr="009A5974">
        <w:rPr>
          <w:rFonts w:cs="Arial"/>
          <w:b/>
          <w:sz w:val="20"/>
          <w:szCs w:val="20"/>
        </w:rPr>
        <w:t>SO 02 - PD Cheb-administrativní budova cena bez DPH</w:t>
      </w:r>
      <w:r w:rsidRPr="009A5974">
        <w:rPr>
          <w:rFonts w:cs="Arial"/>
          <w:b/>
          <w:sz w:val="20"/>
          <w:szCs w:val="20"/>
        </w:rPr>
        <w:tab/>
      </w:r>
      <w:r w:rsidRPr="009A5974">
        <w:rPr>
          <w:rFonts w:cs="Arial"/>
          <w:b/>
          <w:sz w:val="20"/>
          <w:szCs w:val="20"/>
        </w:rPr>
        <w:tab/>
      </w:r>
      <w:r w:rsidRPr="009A5974">
        <w:rPr>
          <w:rFonts w:cs="Arial"/>
          <w:b/>
          <w:sz w:val="20"/>
          <w:szCs w:val="20"/>
        </w:rPr>
        <w:tab/>
      </w:r>
      <w:proofErr w:type="gramStart"/>
      <w:r w:rsidRPr="009A5974">
        <w:rPr>
          <w:rFonts w:cs="Arial"/>
          <w:b/>
          <w:sz w:val="20"/>
          <w:szCs w:val="20"/>
        </w:rPr>
        <w:tab/>
        <w:t xml:space="preserve">  …</w:t>
      </w:r>
      <w:proofErr w:type="gramEnd"/>
      <w:r w:rsidRPr="009A5974">
        <w:rPr>
          <w:rFonts w:cs="Arial"/>
          <w:b/>
          <w:sz w:val="20"/>
          <w:szCs w:val="20"/>
        </w:rPr>
        <w:t>……………,- Kč</w:t>
      </w:r>
    </w:p>
    <w:p w14:paraId="3C0EECEF" w14:textId="77777777" w:rsidR="00841383" w:rsidRPr="009A5974" w:rsidRDefault="00841383" w:rsidP="0084138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  <w:szCs w:val="20"/>
        </w:rPr>
      </w:pPr>
    </w:p>
    <w:p w14:paraId="23A470EE" w14:textId="77777777" w:rsidR="00841383" w:rsidRPr="009A5974" w:rsidRDefault="00841383" w:rsidP="0084138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  <w:szCs w:val="20"/>
        </w:rPr>
      </w:pPr>
      <w:r w:rsidRPr="009A5974">
        <w:rPr>
          <w:rFonts w:cs="Arial"/>
          <w:b/>
          <w:sz w:val="20"/>
          <w:szCs w:val="20"/>
        </w:rPr>
        <w:t>Celková smluvní cena bez DPH (SO 01 + SO 02)</w:t>
      </w:r>
      <w:r w:rsidRPr="009A5974">
        <w:rPr>
          <w:rFonts w:cs="Arial"/>
          <w:b/>
          <w:sz w:val="20"/>
          <w:szCs w:val="20"/>
        </w:rPr>
        <w:tab/>
      </w:r>
      <w:r w:rsidRPr="009A5974">
        <w:rPr>
          <w:rFonts w:cs="Arial"/>
          <w:b/>
          <w:sz w:val="20"/>
          <w:szCs w:val="20"/>
        </w:rPr>
        <w:tab/>
      </w:r>
      <w:r w:rsidRPr="009A5974">
        <w:rPr>
          <w:rFonts w:cs="Arial"/>
          <w:b/>
          <w:sz w:val="20"/>
          <w:szCs w:val="20"/>
        </w:rPr>
        <w:tab/>
      </w:r>
      <w:r w:rsidRPr="009A5974">
        <w:rPr>
          <w:rFonts w:cs="Arial"/>
          <w:b/>
          <w:sz w:val="20"/>
          <w:szCs w:val="20"/>
        </w:rPr>
        <w:tab/>
      </w:r>
      <w:proofErr w:type="gramStart"/>
      <w:r w:rsidRPr="009A5974">
        <w:rPr>
          <w:rFonts w:cs="Arial"/>
          <w:b/>
          <w:sz w:val="20"/>
          <w:szCs w:val="20"/>
        </w:rPr>
        <w:tab/>
        <w:t xml:space="preserve">  …</w:t>
      </w:r>
      <w:proofErr w:type="gramEnd"/>
      <w:r w:rsidRPr="009A5974">
        <w:rPr>
          <w:rFonts w:cs="Arial"/>
          <w:b/>
          <w:sz w:val="20"/>
          <w:szCs w:val="20"/>
        </w:rPr>
        <w:t>……………,-Kč</w:t>
      </w:r>
      <w:bookmarkEnd w:id="6"/>
      <w:bookmarkEnd w:id="7"/>
    </w:p>
    <w:p w14:paraId="768D27B6" w14:textId="77777777" w:rsidR="00841383" w:rsidRPr="009A5974" w:rsidRDefault="00841383" w:rsidP="00841383">
      <w:pPr>
        <w:jc w:val="both"/>
        <w:rPr>
          <w:rFonts w:cs="Arial"/>
          <w:sz w:val="20"/>
          <w:szCs w:val="20"/>
        </w:rPr>
      </w:pPr>
    </w:p>
    <w:p w14:paraId="20395560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 w:rsidRPr="009A5974">
        <w:rPr>
          <w:rFonts w:cs="Arial"/>
          <w:sz w:val="20"/>
          <w:szCs w:val="20"/>
        </w:rPr>
        <w:t>Nabídková cena bude zpracována jako cena nejvýše přípustná. Podkladem pro ocenění nabídky je </w:t>
      </w:r>
      <w:r w:rsidRPr="009A5974">
        <w:rPr>
          <w:rFonts w:cs="Arial"/>
          <w:b/>
          <w:sz w:val="20"/>
          <w:szCs w:val="20"/>
        </w:rPr>
        <w:t>soupis prací, který tvoří přílohu této výzvy.</w:t>
      </w:r>
    </w:p>
    <w:p w14:paraId="528CF8D9" w14:textId="77777777" w:rsidR="00841383" w:rsidRDefault="00841383" w:rsidP="00841383">
      <w:pPr>
        <w:jc w:val="both"/>
        <w:rPr>
          <w:rFonts w:cs="Arial"/>
          <w:b/>
          <w:bCs/>
          <w:sz w:val="20"/>
          <w:szCs w:val="20"/>
        </w:rPr>
      </w:pPr>
    </w:p>
    <w:p w14:paraId="053386C9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Zadavatel požaduje, aby účastník zadávacího řízení ve své nabídce doložil oceněný soupis prací.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Nedoložení oceněného soupisu prací tímto požadovaným způsobem zakládá právo zadavateli na vyloučení účastníka zadávacího řízení ze zadávacího řízení.</w:t>
      </w:r>
    </w:p>
    <w:p w14:paraId="24C67A5A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6D50A469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70AC4587" w14:textId="3BB7E2D9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18865FDF" w14:textId="77777777" w:rsidR="003452EB" w:rsidRDefault="003452EB" w:rsidP="00841383">
      <w:pPr>
        <w:jc w:val="both"/>
        <w:rPr>
          <w:rFonts w:cs="Arial"/>
          <w:sz w:val="20"/>
          <w:szCs w:val="20"/>
        </w:rPr>
      </w:pPr>
    </w:p>
    <w:p w14:paraId="1BF432FF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Podmínky pro jednotný způsob zpracování nabídkové ceny:</w:t>
      </w:r>
    </w:p>
    <w:p w14:paraId="02552A4C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Zadavatel v rámci předmětu veřejné zakázky vymezil soupis prací jako podklad pro stanovení nabídkové ceny. Zadavatel tudíž požaduje, aby účastník zadávacího řízení ocenil všechny požadované práce uvedené v jednotném soupisu položek prací z důvodu zabezpečení obsahově shodných nabídek. </w:t>
      </w:r>
    </w:p>
    <w:p w14:paraId="184447EE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0E883049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Cenová nabídka bude obsahovat veškeré náklady na splnění veřejné zakázky. </w:t>
      </w:r>
    </w:p>
    <w:p w14:paraId="19B11B31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Výše ceny díla může být změněna pouze a jen na podkladě skutečností, které se vyskytly v průběhu provádění prací, přičemž jejich zajištění je podmínkou pro řádné dokončení díla. Odůvodněné změny budou po projednání oprávněnosti na kontrolním dnu stavby předloženy zhotovitelem formou návrhu dodatku ke smlouvě o dílo.</w:t>
      </w:r>
    </w:p>
    <w:p w14:paraId="3A6CE2E5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</w:p>
    <w:p w14:paraId="7E493897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Obchodní a platební podmínky:</w:t>
      </w:r>
    </w:p>
    <w:p w14:paraId="5A0CEB0B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Obchodní podmínky jsou uvedené ve vzoru návrhu smlouvy o dílo (viz příloha) jsou pro účastníky zadávacího řízení závazné.</w:t>
      </w:r>
    </w:p>
    <w:p w14:paraId="3CA1FE4E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2DA5D319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4DA03AFA" w14:textId="77777777" w:rsidR="00841383" w:rsidRDefault="00841383" w:rsidP="00841383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Zhotovitel ve své nabídce doloží: </w:t>
      </w:r>
    </w:p>
    <w:p w14:paraId="17035AF2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76C4AC62" w14:textId="77777777" w:rsidR="00841383" w:rsidRDefault="00841383" w:rsidP="00841383">
      <w:pPr>
        <w:numPr>
          <w:ilvl w:val="0"/>
          <w:numId w:val="19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Návrh smlouvy o dílo – </w:t>
      </w:r>
      <w:r>
        <w:rPr>
          <w:rFonts w:cs="Arial"/>
          <w:sz w:val="20"/>
          <w:szCs w:val="20"/>
        </w:rPr>
        <w:t xml:space="preserve">originál podepsaný oprávněným zástupcem účastníka zadávacího řízení. </w:t>
      </w:r>
    </w:p>
    <w:p w14:paraId="72162DD3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Cena díla v návrhu smlouvy o dílo bude shodná s cenovou nabídkou a bude zaokrouhlena na 2 desetinná místa, a ne na celá čísla. V návrhu smlouvy o dílo nutno uvést osobu odpovědnou za vedení stavby. </w:t>
      </w:r>
    </w:p>
    <w:p w14:paraId="57E8EC2A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1DB8F27C" w14:textId="77777777" w:rsidR="00841383" w:rsidRDefault="00841383" w:rsidP="00841383">
      <w:pPr>
        <w:numPr>
          <w:ilvl w:val="0"/>
          <w:numId w:val="19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Krycí list </w:t>
      </w:r>
      <w:r>
        <w:rPr>
          <w:rFonts w:cs="Arial"/>
          <w:sz w:val="20"/>
          <w:szCs w:val="20"/>
        </w:rPr>
        <w:t>– originál podepsaný oprávněným zástupcem účastníka zadávacího řízení</w:t>
      </w:r>
    </w:p>
    <w:p w14:paraId="5B3B2FC0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08A3B524" w14:textId="77777777" w:rsidR="00841383" w:rsidRDefault="00841383" w:rsidP="00841383">
      <w:pPr>
        <w:numPr>
          <w:ilvl w:val="0"/>
          <w:numId w:val="19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Oceněný soupis prací </w:t>
      </w:r>
      <w:r>
        <w:rPr>
          <w:rFonts w:cs="Arial"/>
          <w:sz w:val="20"/>
          <w:szCs w:val="20"/>
        </w:rPr>
        <w:t>– viz příloha</w:t>
      </w:r>
    </w:p>
    <w:p w14:paraId="0B68D822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503850B7" w14:textId="77777777" w:rsidR="00841383" w:rsidRDefault="00841383" w:rsidP="00841383">
      <w:pPr>
        <w:numPr>
          <w:ilvl w:val="0"/>
          <w:numId w:val="19"/>
        </w:num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Prokázání kvalifikace</w:t>
      </w:r>
    </w:p>
    <w:p w14:paraId="1B7D5772" w14:textId="77777777" w:rsidR="00841383" w:rsidRDefault="00841383" w:rsidP="00841383">
      <w:pPr>
        <w:pStyle w:val="Odstavecseseznamem"/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Výpis z obchodního rejstříku, je-li v něm zhotovitel zapsán.</w:t>
      </w:r>
    </w:p>
    <w:p w14:paraId="32907786" w14:textId="77777777" w:rsidR="00841383" w:rsidRDefault="00841383" w:rsidP="00841383">
      <w:pPr>
        <w:pStyle w:val="Odstavecseseznamem"/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Oprávnění k podnikání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(výpis ze živnostenského rejstříku, živnostenský list, koncesní listina apod.).</w:t>
      </w:r>
    </w:p>
    <w:p w14:paraId="6B46119D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7A1EAE3D" w14:textId="77777777" w:rsidR="00841383" w:rsidRDefault="00841383" w:rsidP="00841383">
      <w:pPr>
        <w:numPr>
          <w:ilvl w:val="0"/>
          <w:numId w:val="19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Čestné prohlášení k finančním sankcím</w:t>
      </w:r>
      <w:r>
        <w:rPr>
          <w:rFonts w:cs="Arial"/>
          <w:sz w:val="20"/>
          <w:szCs w:val="20"/>
        </w:rPr>
        <w:t xml:space="preserve"> – originál podepsaný oprávněným zástupcem účastníka zadávacího řízení</w:t>
      </w:r>
    </w:p>
    <w:p w14:paraId="060F6442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1785E277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Všechny doklady prokazující splnění kvalifikačních předpokladů mohou být předloženy v prosté kopii.</w:t>
      </w:r>
    </w:p>
    <w:p w14:paraId="064DA256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6B596C12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Účastníci zadávacího řízení mohou k prokazování kvalifikace použít platný výpis ze seznamu kvalifikovaných zhotovitelů v rozsahu uvedeném na výpisu, nebo předložit platný certifikát vydaný v rámci systému certifikovaných zhotovitelů v rozsahu uvedeném na certifikátu. Využije-li účastník zadávacího řízení možnosti doložit kvalifikaci tímto způsobem, budou doklady doloženy jako povinná příloha nabídky ve stejnopisu nebo ověřené kopii. </w:t>
      </w:r>
    </w:p>
    <w:p w14:paraId="6093DC88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23804020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Účastníci zadávacího řízení, kteří nesplní kvalifikaci požadovaným způsobem, budou ze zadávacího řízení vyloučeni!</w:t>
      </w:r>
    </w:p>
    <w:p w14:paraId="0A28C2A0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58BF340A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Prohlídka místa plnění:</w:t>
      </w:r>
    </w:p>
    <w:p w14:paraId="3A3C3B26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</w:p>
    <w:p w14:paraId="33B600A4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Konzultace k akci (rozsahu a plnění) dle tel.: domluvy v týdnu 29.5.-1.6.2023</w:t>
      </w:r>
    </w:p>
    <w:p w14:paraId="68435344" w14:textId="212C43FF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Kontaktní osoba: </w:t>
      </w:r>
    </w:p>
    <w:p w14:paraId="79DE40AD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</w:p>
    <w:p w14:paraId="5E64190B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Požadavky a podmínky pro zpracování nabídky:</w:t>
      </w:r>
    </w:p>
    <w:p w14:paraId="41219FED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42011446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Počet vyhotovení nabídky: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1 x originál </w:t>
      </w:r>
    </w:p>
    <w:p w14:paraId="3E739EB7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Nabídka bude zabezpečena proti manipulaci s jednotlivými listy. Nabídka nesmí obsahovat žádné vsuvky mezi řádky, výmazy nebo přepisy, kromě potřebných oprav chyb provedených účastníkem zadávacího řízení. Tyto opravy budou parafovány osobou, která je oprávněna nabídku podepsat a budou opatřeny datem provedení.</w:t>
      </w:r>
    </w:p>
    <w:p w14:paraId="749CB1C9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3A5D6E05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Jazyk nabídky</w:t>
      </w:r>
    </w:p>
    <w:p w14:paraId="2D52955A" w14:textId="40941181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Nabídka bude předložena pouze v českém jazyce.</w:t>
      </w:r>
    </w:p>
    <w:p w14:paraId="0B705C61" w14:textId="3A394FB9" w:rsidR="00B6460A" w:rsidRDefault="00B6460A" w:rsidP="00841383">
      <w:pPr>
        <w:jc w:val="both"/>
        <w:rPr>
          <w:rFonts w:cs="Arial"/>
          <w:sz w:val="20"/>
          <w:szCs w:val="20"/>
        </w:rPr>
      </w:pPr>
    </w:p>
    <w:p w14:paraId="43B44DFD" w14:textId="77777777" w:rsidR="003452EB" w:rsidRDefault="003452EB" w:rsidP="00841383">
      <w:pPr>
        <w:jc w:val="both"/>
        <w:rPr>
          <w:rFonts w:cs="Arial"/>
          <w:sz w:val="20"/>
          <w:szCs w:val="20"/>
        </w:rPr>
      </w:pPr>
    </w:p>
    <w:p w14:paraId="543867E0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Označení nabídky </w:t>
      </w:r>
    </w:p>
    <w:p w14:paraId="12F5CF79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Obálka s nabídkou musí být řádně uzavřena a označena textem</w:t>
      </w:r>
      <w:r>
        <w:rPr>
          <w:rFonts w:cs="Arial"/>
          <w:b/>
          <w:sz w:val="20"/>
          <w:szCs w:val="20"/>
        </w:rPr>
        <w:t>:</w:t>
      </w:r>
    </w:p>
    <w:p w14:paraId="7B25194A" w14:textId="77777777" w:rsidR="00841383" w:rsidRDefault="00841383" w:rsidP="00841383">
      <w:pPr>
        <w:ind w:left="709" w:firstLine="709"/>
        <w:jc w:val="both"/>
        <w:rPr>
          <w:rFonts w:cs="Arial"/>
          <w:b/>
          <w:sz w:val="20"/>
          <w:szCs w:val="20"/>
        </w:rPr>
      </w:pPr>
    </w:p>
    <w:p w14:paraId="59481EE6" w14:textId="77777777" w:rsidR="00841383" w:rsidRDefault="00841383" w:rsidP="00841383">
      <w:pPr>
        <w:ind w:left="3545" w:hanging="993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PD Cheb – administrativní budova</w:t>
      </w:r>
    </w:p>
    <w:p w14:paraId="3ED63080" w14:textId="77777777" w:rsidR="00841383" w:rsidRDefault="00841383" w:rsidP="00841383">
      <w:pPr>
        <w:ind w:left="3545"/>
        <w:jc w:val="both"/>
        <w:rPr>
          <w:rFonts w:cs="Arial"/>
          <w:b/>
          <w:szCs w:val="22"/>
        </w:rPr>
      </w:pPr>
    </w:p>
    <w:p w14:paraId="3A0F7B43" w14:textId="77777777" w:rsidR="00841383" w:rsidRDefault="00841383" w:rsidP="00841383">
      <w:pPr>
        <w:ind w:left="2836" w:firstLine="709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- veřejná zakázka –</w:t>
      </w:r>
    </w:p>
    <w:p w14:paraId="7EF88E3B" w14:textId="77777777" w:rsidR="00841383" w:rsidRDefault="00841383" w:rsidP="00841383">
      <w:pPr>
        <w:jc w:val="both"/>
        <w:rPr>
          <w:rFonts w:cs="Arial"/>
          <w:b/>
          <w:szCs w:val="22"/>
        </w:rPr>
      </w:pPr>
    </w:p>
    <w:p w14:paraId="207565EC" w14:textId="77777777" w:rsidR="00841383" w:rsidRDefault="00841383" w:rsidP="00841383">
      <w:pPr>
        <w:ind w:left="2127" w:firstLine="709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„Neotevírat do úředního otevření“.</w:t>
      </w:r>
    </w:p>
    <w:p w14:paraId="52D3C535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21415E1E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obálce musí být dále uvedena adresa účastníka zadávacího řízení.</w:t>
      </w:r>
    </w:p>
    <w:p w14:paraId="63C472E6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</w:p>
    <w:p w14:paraId="0278BEC5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Podpis nabídky:</w:t>
      </w:r>
    </w:p>
    <w:p w14:paraId="6D3B3D8B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Nabídka účastníka zadávacího řízení, návrh smlouvy o dílo a oceněný soupis prací musí být podepsány osobou oprávněnou jednat jménem či za účastníka zadávacího řízení.</w:t>
      </w:r>
      <w:r>
        <w:rPr>
          <w:rFonts w:cs="Arial"/>
          <w:sz w:val="20"/>
          <w:szCs w:val="20"/>
        </w:rPr>
        <w:t xml:space="preserve"> V případě zmocnění k podání nabídky za účastníka zadávacího řízení jiným zástupcem musí být písemné zmocnění k tomuto úkonu podepsané statutárním orgánem zhotovitele přiloženo k nabídce v originále nebo v ověřené kopii.</w:t>
      </w:r>
    </w:p>
    <w:p w14:paraId="14B4DD43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7998FCC6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7D2622ED" w14:textId="77777777" w:rsidR="00841383" w:rsidRDefault="00841383" w:rsidP="00841383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Adresa a sídlo zadavatele:</w:t>
      </w:r>
    </w:p>
    <w:p w14:paraId="3B16C6A0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Povodí Ohře, státní podnik, Horova 12, 360 01 Karlovy Vary</w:t>
      </w:r>
    </w:p>
    <w:p w14:paraId="73CEAA95" w14:textId="7720BE52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Styčným pracovníkem zadavatele je</w:t>
      </w:r>
    </w:p>
    <w:p w14:paraId="0CD62513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0E58FDE8" w14:textId="77777777" w:rsidR="00841383" w:rsidRDefault="00841383" w:rsidP="00841383">
      <w:p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Ostatní ustanovení:</w:t>
      </w:r>
    </w:p>
    <w:p w14:paraId="07116302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41100045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Nejedná se o zadávací řízení dle zákona č. 134/2016 Sb. </w:t>
      </w:r>
    </w:p>
    <w:p w14:paraId="1DE727EB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47F31579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Zadavatel si vyhrazuje právo na doplnění zadávací dokumentace</w:t>
      </w:r>
      <w:r w:rsidRPr="00636905">
        <w:rPr>
          <w:rFonts w:cs="Arial"/>
          <w:sz w:val="20"/>
          <w:szCs w:val="20"/>
        </w:rPr>
        <w:t xml:space="preserve">, </w:t>
      </w:r>
      <w:r w:rsidRPr="00636905">
        <w:rPr>
          <w:rFonts w:cs="Arial"/>
          <w:b/>
          <w:sz w:val="20"/>
          <w:szCs w:val="20"/>
        </w:rPr>
        <w:t xml:space="preserve">nejpozději do </w:t>
      </w:r>
      <w:r>
        <w:rPr>
          <w:rFonts w:cs="Arial"/>
          <w:b/>
          <w:sz w:val="20"/>
          <w:szCs w:val="20"/>
        </w:rPr>
        <w:t>5</w:t>
      </w:r>
      <w:r w:rsidRPr="00636905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6</w:t>
      </w:r>
      <w:r w:rsidRPr="00636905">
        <w:rPr>
          <w:rFonts w:cs="Arial"/>
          <w:b/>
          <w:sz w:val="20"/>
          <w:szCs w:val="20"/>
        </w:rPr>
        <w:t>.2023.</w:t>
      </w:r>
    </w:p>
    <w:p w14:paraId="538B9826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2D58D7CD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Účastník zadávacího řízení může zaslat písemný dotaz k zadávacím podmínkám, popřípadě připomínky k požadovanému rozsahu prací nutných k realizaci akce, které považuje za potřebné pro vlastní provedení díla nejpozději 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2.6.2023 do 14:00 hodin</w:t>
      </w:r>
      <w:r>
        <w:rPr>
          <w:rFonts w:cs="Arial"/>
          <w:sz w:val="20"/>
          <w:szCs w:val="20"/>
        </w:rPr>
        <w:t>.</w:t>
      </w:r>
    </w:p>
    <w:p w14:paraId="445B9FD3" w14:textId="77777777" w:rsidR="00841383" w:rsidRDefault="00841383" w:rsidP="00841383">
      <w:pPr>
        <w:rPr>
          <w:rFonts w:cs="Arial"/>
          <w:b/>
          <w:sz w:val="20"/>
          <w:szCs w:val="20"/>
        </w:rPr>
      </w:pPr>
    </w:p>
    <w:p w14:paraId="0A0F3F04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akceptace připomínek zadavatelem budou všichni účastníci zadávacího řízení vyrozuměni formou doplnění podkladů, resp. zadávací dokumentace, nejpozději </w:t>
      </w:r>
      <w:r>
        <w:rPr>
          <w:rFonts w:cs="Arial"/>
          <w:b/>
          <w:sz w:val="20"/>
          <w:szCs w:val="20"/>
        </w:rPr>
        <w:t>5.6.2023.</w:t>
      </w:r>
    </w:p>
    <w:p w14:paraId="05F13C5F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neakceptace připomínek zadavatelem bude o tomto vyrozuměn pouze připomínkující účastník zadávacího řízení </w:t>
      </w:r>
      <w:r>
        <w:rPr>
          <w:rFonts w:cs="Arial"/>
          <w:b/>
          <w:sz w:val="20"/>
          <w:szCs w:val="20"/>
        </w:rPr>
        <w:t>nejpozději 5.6.2023.</w:t>
      </w:r>
    </w:p>
    <w:p w14:paraId="12A5B9AB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7AD08E96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2DFB1CE9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Náklady na zpracování nabídky nese v plném rozsahu účastník zadávacího řízení.</w:t>
      </w:r>
    </w:p>
    <w:p w14:paraId="1590D969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70F13E8C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Účastník zadávacího řízení o zakázku, který předloží nabídku objednateli, a bude objednatelem vybrán jako zhotovitel zakázky, je zavázán uzavřít s objednatelem smlouvu podle předložené nabídky. </w:t>
      </w:r>
    </w:p>
    <w:p w14:paraId="71F983E8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0C464FA6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006A4A3B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Vybraný zhotovitel je povinen poskytnout zadavateli řádnou součinnost potřebnou k uzavření smlouvy tak, aby byla smlouva uzavřena ve lhůtě do 15 dnů po odeslání výzvy k uzavření smlouvy. Odmítne-li vybraný zhotovitel uzavřít se zadavatelem smlouvu, nebo neposkytne-li řádnou součinnost, může zadavatel vyzvat k uzavření smlouvy dalšího účastníka zadávacího řízení, a to v pořadí, které vyplývá z výsledku původního hodnocení nabídek, nebo výsledku nového hodnocení. Účastník zadávacího řízení vyzvaný k uzavření smlouvy se považuje za vybraného zhotovitele.</w:t>
      </w:r>
    </w:p>
    <w:p w14:paraId="08AE7262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2766CEE1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2E1B5256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si vyhrazuje právo zrušit zadávací řízení, neuzavřít smlouvu s žádným účastníkem zadávacího řízení, změnit podmínky zakázky, vyloučit zhotovitele, jehož nabídka nebude splňovat podmínky stanovené výzvou či zadávací dokumentací.</w:t>
      </w:r>
    </w:p>
    <w:p w14:paraId="69327F19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5142E013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0D9B0FF9" w14:textId="77777777" w:rsidR="00841383" w:rsidRDefault="00841383" w:rsidP="00841383">
      <w:pPr>
        <w:jc w:val="both"/>
        <w:rPr>
          <w:rFonts w:cs="Arial"/>
          <w:b/>
          <w:sz w:val="20"/>
          <w:szCs w:val="20"/>
        </w:rPr>
      </w:pPr>
    </w:p>
    <w:p w14:paraId="10C0797C" w14:textId="77777777" w:rsidR="00841383" w:rsidRPr="00B6460A" w:rsidRDefault="00841383" w:rsidP="00841383">
      <w:pPr>
        <w:jc w:val="both"/>
        <w:rPr>
          <w:rFonts w:cs="Arial"/>
          <w:sz w:val="20"/>
          <w:szCs w:val="20"/>
        </w:rPr>
      </w:pPr>
      <w:r w:rsidRPr="00B6460A">
        <w:rPr>
          <w:rFonts w:cs="Arial"/>
          <w:sz w:val="20"/>
          <w:szCs w:val="20"/>
        </w:rPr>
        <w:t xml:space="preserve">Zhotovitel, který v rámci veřejné zakázky projeví zájem o výběrové řízení vypsané státním podnikem Povodí Ohře, prohlašuje, že se seznámil se zásadami, hodnotami a cíli </w:t>
      </w:r>
      <w:proofErr w:type="spellStart"/>
      <w:r w:rsidRPr="00B6460A">
        <w:rPr>
          <w:rFonts w:cs="Arial"/>
          <w:sz w:val="20"/>
          <w:szCs w:val="20"/>
        </w:rPr>
        <w:t>Compliance</w:t>
      </w:r>
      <w:proofErr w:type="spellEnd"/>
      <w:r w:rsidRPr="00B6460A">
        <w:rPr>
          <w:rFonts w:cs="Arial"/>
          <w:sz w:val="20"/>
          <w:szCs w:val="20"/>
        </w:rPr>
        <w:t xml:space="preserve"> programu Povodí Ohře, státní </w:t>
      </w:r>
      <w:r w:rsidRPr="00B6460A">
        <w:rPr>
          <w:rFonts w:cs="Arial"/>
          <w:sz w:val="20"/>
          <w:szCs w:val="20"/>
        </w:rPr>
        <w:lastRenderedPageBreak/>
        <w:t xml:space="preserve">podnik viz Protikorupční program Povodí Ohře, státní podnik, </w:t>
      </w:r>
      <w:hyperlink r:id="rId10" w:history="1">
        <w:r w:rsidRPr="00B6460A">
          <w:rPr>
            <w:rStyle w:val="Hypertextovodkaz"/>
            <w:rFonts w:cs="Arial"/>
            <w:color w:val="auto"/>
            <w:sz w:val="20"/>
            <w:szCs w:val="20"/>
          </w:rPr>
          <w:t>(http://www.poh.cz/protikorupcni-a-compliance-program/d-1346/p1=1458)</w:t>
        </w:r>
      </w:hyperlink>
      <w:r w:rsidRPr="00B6460A">
        <w:rPr>
          <w:rFonts w:cs="Arial"/>
          <w:sz w:val="20"/>
          <w:szCs w:val="20"/>
        </w:rPr>
        <w:t xml:space="preserve">, dále s Etickým kodexem Povodí Ohře, státní podnik, Ochranou a zpracováním osobních údajů viz </w:t>
      </w:r>
      <w:r w:rsidRPr="00B6460A">
        <w:rPr>
          <w:rFonts w:cs="Arial"/>
          <w:sz w:val="20"/>
          <w:szCs w:val="20"/>
          <w:u w:val="single"/>
        </w:rPr>
        <w:t>(</w:t>
      </w:r>
      <w:hyperlink r:id="rId11" w:history="1">
        <w:r w:rsidRPr="00B6460A">
          <w:rPr>
            <w:rStyle w:val="Hypertextovodkaz"/>
            <w:rFonts w:cs="Arial"/>
            <w:color w:val="auto"/>
            <w:sz w:val="20"/>
            <w:szCs w:val="20"/>
          </w:rPr>
          <w:t>http://www.poh.cz/informace-o-zpracovani-osobnich-udaju/d-1369/p1=1459</w:t>
        </w:r>
      </w:hyperlink>
      <w:r w:rsidRPr="00B6460A">
        <w:rPr>
          <w:rFonts w:cs="Arial"/>
          <w:sz w:val="20"/>
          <w:szCs w:val="20"/>
          <w:u w:val="single"/>
        </w:rPr>
        <w:t>).</w:t>
      </w:r>
    </w:p>
    <w:p w14:paraId="43013C19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216B71D0" w14:textId="77777777" w:rsidR="00841383" w:rsidRDefault="00841383" w:rsidP="0084138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se zavazuje po celou dobu zadávacího procesu dodržovat zásady a hodnoty obsažené v uvedených dokumentech, pokud to jejich povaha umožňuje.</w:t>
      </w:r>
    </w:p>
    <w:p w14:paraId="31F9ED2A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5C0C2B5D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59E87716" w14:textId="77777777" w:rsidR="00841383" w:rsidRDefault="00841383" w:rsidP="00841383">
      <w:pPr>
        <w:jc w:val="both"/>
        <w:rPr>
          <w:rFonts w:cs="Arial"/>
          <w:sz w:val="20"/>
          <w:szCs w:val="20"/>
        </w:rPr>
      </w:pPr>
    </w:p>
    <w:p w14:paraId="462D5AD6" w14:textId="77777777" w:rsidR="00841383" w:rsidRDefault="00841383" w:rsidP="0084138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Přílohy</w:t>
      </w:r>
    </w:p>
    <w:p w14:paraId="5502A765" w14:textId="77777777" w:rsidR="00841383" w:rsidRDefault="00841383" w:rsidP="008413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Soupis prací</w:t>
      </w:r>
    </w:p>
    <w:p w14:paraId="61DCBDDB" w14:textId="77777777" w:rsidR="00841383" w:rsidRDefault="00841383" w:rsidP="008413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Krycí list</w:t>
      </w:r>
    </w:p>
    <w:p w14:paraId="6C6C7789" w14:textId="77777777" w:rsidR="00841383" w:rsidRDefault="00841383" w:rsidP="008413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ČP k finančním sankcím</w:t>
      </w:r>
    </w:p>
    <w:p w14:paraId="1832C213" w14:textId="77777777" w:rsidR="00841383" w:rsidRDefault="00841383" w:rsidP="008413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o dílo – návrh</w:t>
      </w:r>
    </w:p>
    <w:p w14:paraId="6E4C1DC1" w14:textId="77777777" w:rsidR="00841383" w:rsidRDefault="00841383" w:rsidP="008413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PD, foto</w:t>
      </w:r>
    </w:p>
    <w:p w14:paraId="791E608F" w14:textId="77777777" w:rsidR="00841383" w:rsidRDefault="00841383" w:rsidP="00841383">
      <w:pPr>
        <w:rPr>
          <w:rFonts w:cs="Arial"/>
          <w:sz w:val="20"/>
          <w:szCs w:val="20"/>
        </w:rPr>
      </w:pPr>
    </w:p>
    <w:p w14:paraId="1D6B3A13" w14:textId="77777777" w:rsidR="00841383" w:rsidRDefault="00841383" w:rsidP="00841383">
      <w:pPr>
        <w:rPr>
          <w:rFonts w:cs="Arial"/>
          <w:sz w:val="20"/>
          <w:szCs w:val="20"/>
        </w:rPr>
      </w:pPr>
    </w:p>
    <w:p w14:paraId="359FA293" w14:textId="77777777" w:rsidR="00841383" w:rsidRDefault="00841383" w:rsidP="00841383">
      <w:pPr>
        <w:rPr>
          <w:rFonts w:cs="Arial"/>
          <w:sz w:val="20"/>
          <w:szCs w:val="20"/>
        </w:rPr>
      </w:pPr>
    </w:p>
    <w:p w14:paraId="482CB9AB" w14:textId="77777777" w:rsidR="00841383" w:rsidRDefault="00841383" w:rsidP="00841383">
      <w:pPr>
        <w:rPr>
          <w:rFonts w:cs="Arial"/>
          <w:sz w:val="20"/>
          <w:szCs w:val="20"/>
        </w:rPr>
      </w:pPr>
    </w:p>
    <w:p w14:paraId="76DBADE8" w14:textId="77777777" w:rsidR="00841383" w:rsidRDefault="00841383" w:rsidP="00841383">
      <w:pPr>
        <w:rPr>
          <w:rFonts w:cs="Arial"/>
          <w:sz w:val="20"/>
          <w:szCs w:val="20"/>
        </w:rPr>
      </w:pPr>
    </w:p>
    <w:p w14:paraId="64ABA6D9" w14:textId="77777777" w:rsidR="00841383" w:rsidRDefault="00841383" w:rsidP="00841383">
      <w:pPr>
        <w:rPr>
          <w:rFonts w:cs="Arial"/>
          <w:sz w:val="20"/>
          <w:szCs w:val="20"/>
        </w:rPr>
      </w:pPr>
    </w:p>
    <w:p w14:paraId="57BD7391" w14:textId="5AB12D5D" w:rsidR="00841383" w:rsidRDefault="00B6460A" w:rsidP="00841383">
      <w:pPr>
        <w:rPr>
          <w:rFonts w:cs="Arial"/>
          <w:sz w:val="20"/>
          <w:szCs w:val="20"/>
        </w:rPr>
      </w:pPr>
      <w:bookmarkStart w:id="8" w:name="_GoBack"/>
      <w:bookmarkEnd w:id="8"/>
      <w:r>
        <w:rPr>
          <w:rFonts w:cs="Arial"/>
          <w:sz w:val="20"/>
          <w:szCs w:val="20"/>
        </w:rPr>
        <w:t>vedoucí technické skupiny</w:t>
      </w:r>
    </w:p>
    <w:p w14:paraId="5A264145" w14:textId="0247E824" w:rsidR="00B6460A" w:rsidRDefault="00B6460A" w:rsidP="008413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elektronicky podepsáno</w:t>
      </w:r>
    </w:p>
    <w:p w14:paraId="1A07585F" w14:textId="77777777" w:rsidR="00841383" w:rsidRDefault="00841383" w:rsidP="00841383"/>
    <w:p w14:paraId="26D5EE0F" w14:textId="77777777" w:rsidR="00841383" w:rsidRDefault="00841383" w:rsidP="0099776F"/>
    <w:sectPr w:rsidR="00841383" w:rsidSect="00B05708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51351" w14:textId="77777777" w:rsidR="00771675" w:rsidRDefault="00771675">
      <w:r>
        <w:separator/>
      </w:r>
    </w:p>
  </w:endnote>
  <w:endnote w:type="continuationSeparator" w:id="0">
    <w:p w14:paraId="592104EE" w14:textId="77777777" w:rsidR="00771675" w:rsidRDefault="0077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CCDD" w14:textId="77777777" w:rsidR="00192104" w:rsidRDefault="00192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6085" w14:textId="77777777"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E5B72" w14:textId="77777777" w:rsidR="00771675" w:rsidRDefault="00771675">
      <w:r>
        <w:separator/>
      </w:r>
    </w:p>
  </w:footnote>
  <w:footnote w:type="continuationSeparator" w:id="0">
    <w:p w14:paraId="7183F154" w14:textId="77777777" w:rsidR="00771675" w:rsidRDefault="0077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B5DD" w14:textId="77777777" w:rsidR="00192104" w:rsidRPr="00F54948" w:rsidRDefault="00D851C3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F803E1" wp14:editId="11B9968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0" b="0"/>
          <wp:wrapNone/>
          <wp:docPr id="7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D0469C" wp14:editId="2C317D6E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085DB" w14:textId="77777777"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0469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14:paraId="320085DB" w14:textId="77777777"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 wp14:anchorId="01A5A5A1" wp14:editId="4ACFBB99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BD802" id="Line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 wp14:anchorId="1E5CB992" wp14:editId="6647E4F0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59507" id="Line 8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 wp14:anchorId="6F26AF4A" wp14:editId="3A1F9D7F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C66F7" id="Line 7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893A9" w14:textId="77777777"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14:paraId="5A258FAA" w14:textId="77777777"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="00FB4AD2"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="00FB4AD2" w:rsidRPr="008478FC">
      <w:rPr>
        <w:szCs w:val="22"/>
      </w:rPr>
      <w:fldChar w:fldCharType="separate"/>
    </w:r>
    <w:r>
      <w:rPr>
        <w:noProof/>
        <w:szCs w:val="22"/>
      </w:rPr>
      <w:t>2</w:t>
    </w:r>
    <w:r w:rsidR="00FB4AD2"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F512" w14:textId="77777777"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14:paraId="0BD3709C" w14:textId="11AFB212" w:rsidR="00192104" w:rsidRPr="00C17822" w:rsidRDefault="00C17822" w:rsidP="00C17822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color w:val="808080"/>
        <w:sz w:val="18"/>
        <w:szCs w:val="18"/>
      </w:rPr>
    </w:pP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CisloJednaci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9F0267" w:rsidRPr="009F0267">
      <w:rPr>
        <w:rFonts w:cs="Arial"/>
        <w:color w:val="808080"/>
        <w:sz w:val="18"/>
        <w:szCs w:val="18"/>
      </w:rPr>
      <w:t>POH/27028/2023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>/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KodUtvaru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9F0267" w:rsidRPr="009F0267">
      <w:rPr>
        <w:rFonts w:cs="Arial"/>
        <w:color w:val="808080"/>
        <w:sz w:val="18"/>
        <w:szCs w:val="18"/>
      </w:rPr>
      <w:t>101000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</w:r>
    <w:r w:rsidRPr="001B008A">
      <w:rPr>
        <w:rFonts w:cs="Arial"/>
        <w:color w:val="808080"/>
        <w:sz w:val="18"/>
        <w:szCs w:val="18"/>
      </w:rPr>
      <w:fldChar w:fldCharType="begin"/>
    </w:r>
    <w:r w:rsidRPr="001B008A">
      <w:rPr>
        <w:rFonts w:cs="Arial"/>
        <w:color w:val="808080"/>
        <w:sz w:val="18"/>
        <w:szCs w:val="18"/>
      </w:rPr>
      <w:instrText xml:space="preserve"> DATE  \@ "d.M.yyyy"  \* MERGEFORMAT </w:instrText>
    </w:r>
    <w:r w:rsidRPr="001B008A">
      <w:rPr>
        <w:rFonts w:cs="Arial"/>
        <w:color w:val="808080"/>
        <w:sz w:val="18"/>
        <w:szCs w:val="18"/>
      </w:rPr>
      <w:fldChar w:fldCharType="separate"/>
    </w:r>
    <w:r w:rsidR="003452EB">
      <w:rPr>
        <w:rFonts w:cs="Arial"/>
        <w:noProof/>
        <w:color w:val="808080"/>
        <w:sz w:val="18"/>
        <w:szCs w:val="18"/>
      </w:rPr>
      <w:t>29.6.2023</w:t>
    </w:r>
    <w:r w:rsidRPr="001B008A">
      <w:rPr>
        <w:rFonts w:cs="Arial"/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  <w:t xml:space="preserve">Strana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PAGE  \* Arabic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 xml:space="preserve"> z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NUMPAGES 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noProof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87E87"/>
    <w:multiLevelType w:val="hybridMultilevel"/>
    <w:tmpl w:val="9BA2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2B494E"/>
    <w:multiLevelType w:val="hybridMultilevel"/>
    <w:tmpl w:val="4C9A3FE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1"/>
  </w:num>
  <w:num w:numId="5">
    <w:abstractNumId w:val="18"/>
  </w:num>
  <w:num w:numId="6">
    <w:abstractNumId w:val="8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F"/>
    <w:rsid w:val="0001195E"/>
    <w:rsid w:val="00021A8B"/>
    <w:rsid w:val="0002565C"/>
    <w:rsid w:val="00055C9E"/>
    <w:rsid w:val="00066A4C"/>
    <w:rsid w:val="00074220"/>
    <w:rsid w:val="00075A0D"/>
    <w:rsid w:val="00086CBC"/>
    <w:rsid w:val="0009397A"/>
    <w:rsid w:val="00094565"/>
    <w:rsid w:val="000A566C"/>
    <w:rsid w:val="000B48FF"/>
    <w:rsid w:val="000B51EC"/>
    <w:rsid w:val="000C400C"/>
    <w:rsid w:val="000C5E16"/>
    <w:rsid w:val="000D4282"/>
    <w:rsid w:val="000F707C"/>
    <w:rsid w:val="001009C8"/>
    <w:rsid w:val="0010285E"/>
    <w:rsid w:val="001103B9"/>
    <w:rsid w:val="00113854"/>
    <w:rsid w:val="00121C4E"/>
    <w:rsid w:val="00123432"/>
    <w:rsid w:val="00130E5E"/>
    <w:rsid w:val="001465E4"/>
    <w:rsid w:val="001628CD"/>
    <w:rsid w:val="00171129"/>
    <w:rsid w:val="00180946"/>
    <w:rsid w:val="00183C68"/>
    <w:rsid w:val="00192104"/>
    <w:rsid w:val="001B0532"/>
    <w:rsid w:val="001C0909"/>
    <w:rsid w:val="001C4EED"/>
    <w:rsid w:val="001E41DC"/>
    <w:rsid w:val="001E6123"/>
    <w:rsid w:val="002036C0"/>
    <w:rsid w:val="00204B82"/>
    <w:rsid w:val="00231CE7"/>
    <w:rsid w:val="00240307"/>
    <w:rsid w:val="00240D4B"/>
    <w:rsid w:val="00242DBD"/>
    <w:rsid w:val="00252232"/>
    <w:rsid w:val="00253739"/>
    <w:rsid w:val="00296BE4"/>
    <w:rsid w:val="002B7B35"/>
    <w:rsid w:val="002C3C46"/>
    <w:rsid w:val="002C3DAC"/>
    <w:rsid w:val="002D16D1"/>
    <w:rsid w:val="002D3CCB"/>
    <w:rsid w:val="002D42BE"/>
    <w:rsid w:val="0030245F"/>
    <w:rsid w:val="00312E62"/>
    <w:rsid w:val="00320F39"/>
    <w:rsid w:val="003217A2"/>
    <w:rsid w:val="0034007F"/>
    <w:rsid w:val="003452EB"/>
    <w:rsid w:val="0035040A"/>
    <w:rsid w:val="00366A94"/>
    <w:rsid w:val="00375ABD"/>
    <w:rsid w:val="00390E75"/>
    <w:rsid w:val="003A64EF"/>
    <w:rsid w:val="003E4898"/>
    <w:rsid w:val="003F11BE"/>
    <w:rsid w:val="00401480"/>
    <w:rsid w:val="0040450C"/>
    <w:rsid w:val="00420AFD"/>
    <w:rsid w:val="00422AE2"/>
    <w:rsid w:val="00431485"/>
    <w:rsid w:val="00435AF2"/>
    <w:rsid w:val="004516F7"/>
    <w:rsid w:val="00451F7F"/>
    <w:rsid w:val="0045293A"/>
    <w:rsid w:val="00466168"/>
    <w:rsid w:val="00480DD1"/>
    <w:rsid w:val="00490CF5"/>
    <w:rsid w:val="00494567"/>
    <w:rsid w:val="004A3CFE"/>
    <w:rsid w:val="004B1771"/>
    <w:rsid w:val="004B182E"/>
    <w:rsid w:val="004B54CE"/>
    <w:rsid w:val="004C0285"/>
    <w:rsid w:val="004D7937"/>
    <w:rsid w:val="00503666"/>
    <w:rsid w:val="00505AE6"/>
    <w:rsid w:val="00520B34"/>
    <w:rsid w:val="005268F7"/>
    <w:rsid w:val="00534709"/>
    <w:rsid w:val="0054045B"/>
    <w:rsid w:val="00576CD7"/>
    <w:rsid w:val="005843F7"/>
    <w:rsid w:val="00584DB8"/>
    <w:rsid w:val="00590822"/>
    <w:rsid w:val="0059248D"/>
    <w:rsid w:val="005A23A6"/>
    <w:rsid w:val="005A4796"/>
    <w:rsid w:val="005B46D2"/>
    <w:rsid w:val="005B4C52"/>
    <w:rsid w:val="005B4CC8"/>
    <w:rsid w:val="005E2AB9"/>
    <w:rsid w:val="00603AF5"/>
    <w:rsid w:val="00636BE4"/>
    <w:rsid w:val="00640C25"/>
    <w:rsid w:val="006463FA"/>
    <w:rsid w:val="00657209"/>
    <w:rsid w:val="00663C5D"/>
    <w:rsid w:val="00666CF3"/>
    <w:rsid w:val="00671BED"/>
    <w:rsid w:val="006930BA"/>
    <w:rsid w:val="00693672"/>
    <w:rsid w:val="00697831"/>
    <w:rsid w:val="006A08DD"/>
    <w:rsid w:val="006B7A47"/>
    <w:rsid w:val="006C50DA"/>
    <w:rsid w:val="006D3CE1"/>
    <w:rsid w:val="006F5A18"/>
    <w:rsid w:val="00726C16"/>
    <w:rsid w:val="007442D4"/>
    <w:rsid w:val="00752E31"/>
    <w:rsid w:val="007644E1"/>
    <w:rsid w:val="00771675"/>
    <w:rsid w:val="00772566"/>
    <w:rsid w:val="00780DF1"/>
    <w:rsid w:val="00787313"/>
    <w:rsid w:val="007A7420"/>
    <w:rsid w:val="007C28D4"/>
    <w:rsid w:val="007D21F8"/>
    <w:rsid w:val="007F0F3C"/>
    <w:rsid w:val="007F4401"/>
    <w:rsid w:val="007F79DC"/>
    <w:rsid w:val="00801ABA"/>
    <w:rsid w:val="00824621"/>
    <w:rsid w:val="00827F7E"/>
    <w:rsid w:val="00834534"/>
    <w:rsid w:val="008354B8"/>
    <w:rsid w:val="00841383"/>
    <w:rsid w:val="008478FC"/>
    <w:rsid w:val="00863636"/>
    <w:rsid w:val="00872E3F"/>
    <w:rsid w:val="0087437F"/>
    <w:rsid w:val="00876A63"/>
    <w:rsid w:val="008A252E"/>
    <w:rsid w:val="008A5378"/>
    <w:rsid w:val="008A7041"/>
    <w:rsid w:val="008B0FFC"/>
    <w:rsid w:val="008B4543"/>
    <w:rsid w:val="008C6284"/>
    <w:rsid w:val="008D3815"/>
    <w:rsid w:val="008E1898"/>
    <w:rsid w:val="008E51E0"/>
    <w:rsid w:val="008E6EED"/>
    <w:rsid w:val="00925F08"/>
    <w:rsid w:val="00934DEC"/>
    <w:rsid w:val="00937A02"/>
    <w:rsid w:val="00943253"/>
    <w:rsid w:val="0094650E"/>
    <w:rsid w:val="00955DB6"/>
    <w:rsid w:val="00965A3E"/>
    <w:rsid w:val="00976824"/>
    <w:rsid w:val="009776DC"/>
    <w:rsid w:val="009821E2"/>
    <w:rsid w:val="00994471"/>
    <w:rsid w:val="009949FC"/>
    <w:rsid w:val="00995239"/>
    <w:rsid w:val="0099776F"/>
    <w:rsid w:val="009A3916"/>
    <w:rsid w:val="009C51B9"/>
    <w:rsid w:val="009C6604"/>
    <w:rsid w:val="009F0267"/>
    <w:rsid w:val="009F401C"/>
    <w:rsid w:val="00A14F39"/>
    <w:rsid w:val="00A16828"/>
    <w:rsid w:val="00A20561"/>
    <w:rsid w:val="00A33C20"/>
    <w:rsid w:val="00A35B2D"/>
    <w:rsid w:val="00A377DE"/>
    <w:rsid w:val="00A45E6E"/>
    <w:rsid w:val="00A74DAE"/>
    <w:rsid w:val="00A80287"/>
    <w:rsid w:val="00A82A70"/>
    <w:rsid w:val="00AB6F7A"/>
    <w:rsid w:val="00AE4C84"/>
    <w:rsid w:val="00AE6679"/>
    <w:rsid w:val="00B044E3"/>
    <w:rsid w:val="00B05708"/>
    <w:rsid w:val="00B31CFC"/>
    <w:rsid w:val="00B411AF"/>
    <w:rsid w:val="00B44CE0"/>
    <w:rsid w:val="00B56AC3"/>
    <w:rsid w:val="00B6460A"/>
    <w:rsid w:val="00B65236"/>
    <w:rsid w:val="00B734BE"/>
    <w:rsid w:val="00B86476"/>
    <w:rsid w:val="00B94DE8"/>
    <w:rsid w:val="00BA15E6"/>
    <w:rsid w:val="00BA20F6"/>
    <w:rsid w:val="00BC1934"/>
    <w:rsid w:val="00BC2D9D"/>
    <w:rsid w:val="00BD2AB9"/>
    <w:rsid w:val="00BD75D3"/>
    <w:rsid w:val="00BE25F8"/>
    <w:rsid w:val="00BF4C7A"/>
    <w:rsid w:val="00C108FF"/>
    <w:rsid w:val="00C134C1"/>
    <w:rsid w:val="00C17822"/>
    <w:rsid w:val="00C4426E"/>
    <w:rsid w:val="00C66A35"/>
    <w:rsid w:val="00C7128B"/>
    <w:rsid w:val="00C964EE"/>
    <w:rsid w:val="00CA65F2"/>
    <w:rsid w:val="00CB0F81"/>
    <w:rsid w:val="00CB2424"/>
    <w:rsid w:val="00CC6706"/>
    <w:rsid w:val="00CD4BA0"/>
    <w:rsid w:val="00D23462"/>
    <w:rsid w:val="00D433D1"/>
    <w:rsid w:val="00D524A9"/>
    <w:rsid w:val="00D531D2"/>
    <w:rsid w:val="00D6264D"/>
    <w:rsid w:val="00D64591"/>
    <w:rsid w:val="00D74DA5"/>
    <w:rsid w:val="00D80035"/>
    <w:rsid w:val="00D851C3"/>
    <w:rsid w:val="00D960C5"/>
    <w:rsid w:val="00D97EEC"/>
    <w:rsid w:val="00DA1763"/>
    <w:rsid w:val="00DA21D0"/>
    <w:rsid w:val="00DC25ED"/>
    <w:rsid w:val="00DC32B0"/>
    <w:rsid w:val="00DD74E9"/>
    <w:rsid w:val="00DF56B4"/>
    <w:rsid w:val="00DF75E5"/>
    <w:rsid w:val="00E01564"/>
    <w:rsid w:val="00E11934"/>
    <w:rsid w:val="00E23C8F"/>
    <w:rsid w:val="00E33127"/>
    <w:rsid w:val="00E5585E"/>
    <w:rsid w:val="00E55B18"/>
    <w:rsid w:val="00E9111A"/>
    <w:rsid w:val="00EB73EA"/>
    <w:rsid w:val="00EC2FA0"/>
    <w:rsid w:val="00EE30BC"/>
    <w:rsid w:val="00F007A4"/>
    <w:rsid w:val="00F035CD"/>
    <w:rsid w:val="00F07956"/>
    <w:rsid w:val="00F07E4F"/>
    <w:rsid w:val="00F12F89"/>
    <w:rsid w:val="00F22565"/>
    <w:rsid w:val="00F36175"/>
    <w:rsid w:val="00F37226"/>
    <w:rsid w:val="00F42A0F"/>
    <w:rsid w:val="00F54948"/>
    <w:rsid w:val="00F75E42"/>
    <w:rsid w:val="00F92FE5"/>
    <w:rsid w:val="00F95703"/>
    <w:rsid w:val="00FA0310"/>
    <w:rsid w:val="00FA0CBA"/>
    <w:rsid w:val="00FA2465"/>
    <w:rsid w:val="00FB4AD2"/>
    <w:rsid w:val="00FB4E93"/>
    <w:rsid w:val="00FC2AB6"/>
    <w:rsid w:val="00FD14E4"/>
    <w:rsid w:val="00FD77CB"/>
    <w:rsid w:val="00FE14C7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13049"/>
  <w15:docId w15:val="{6F35E35B-89EA-46BE-93E6-8E63BDF2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4138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4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h.cz/informace-o-zpracovani-osobnich-udaju/d-1369/p1=14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h.cz/protikorupcni-a-compliance-program/d-1346/p1=145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1528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Osvaldová Lucie</dc:creator>
  <cp:lastModifiedBy>Osvaldová Lucie</cp:lastModifiedBy>
  <cp:revision>6</cp:revision>
  <cp:lastPrinted>2023-05-23T06:17:00Z</cp:lastPrinted>
  <dcterms:created xsi:type="dcterms:W3CDTF">2023-05-22T11:19:00Z</dcterms:created>
  <dcterms:modified xsi:type="dcterms:W3CDTF">2023-06-29T06:51:00Z</dcterms:modified>
</cp:coreProperties>
</file>