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0B1A98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B1A98">
              <w:rPr>
                <w:rFonts w:ascii="Arial" w:hAnsi="Arial" w:cs="Arial"/>
                <w:sz w:val="32"/>
                <w:szCs w:val="32"/>
              </w:rPr>
              <w:t>8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EB5C4B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B1A98">
              <w:rPr>
                <w:b/>
              </w:rPr>
              <w:t xml:space="preserve">u Vás </w:t>
            </w:r>
            <w:proofErr w:type="spellStart"/>
            <w:r w:rsidR="000B1A98">
              <w:rPr>
                <w:b/>
              </w:rPr>
              <w:t>podlahářské</w:t>
            </w:r>
            <w:proofErr w:type="spellEnd"/>
            <w:r w:rsidR="000B1A98">
              <w:rPr>
                <w:b/>
              </w:rPr>
              <w:t xml:space="preserve"> práce v  učebně </w:t>
            </w:r>
            <w:r w:rsidR="007F3219">
              <w:rPr>
                <w:b/>
              </w:rPr>
              <w:t>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931C4">
        <w:trPr>
          <w:trHeight w:val="45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EB5C4B" w:rsidP="000B1A98">
            <w:pPr>
              <w:spacing w:after="0" w:line="240" w:lineRule="auto"/>
            </w:pPr>
            <w:proofErr w:type="gramStart"/>
            <w:r>
              <w:t>31.</w:t>
            </w:r>
            <w:r w:rsidR="000B1A98">
              <w:t>7</w:t>
            </w:r>
            <w:r>
              <w:t>.2023</w:t>
            </w:r>
            <w:proofErr w:type="gramEnd"/>
          </w:p>
        </w:tc>
      </w:tr>
      <w:tr w:rsidR="00E4187E" w:rsidTr="00F931C4">
        <w:trPr>
          <w:trHeight w:val="405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0B1A98" w:rsidP="00F931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a demontáž podlahových krytin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0B1A98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0B1A9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0B1A98" w:rsidP="00C90B38">
            <w:pPr>
              <w:spacing w:after="0" w:line="240" w:lineRule="auto"/>
              <w:jc w:val="right"/>
            </w:pPr>
            <w:r>
              <w:t>96.190,-</w:t>
            </w:r>
          </w:p>
        </w:tc>
        <w:tc>
          <w:tcPr>
            <w:tcW w:w="1072" w:type="dxa"/>
            <w:vAlign w:val="center"/>
          </w:tcPr>
          <w:p w:rsidR="00D429E8" w:rsidRDefault="000B1A98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0B1A98" w:rsidP="00C90B38">
            <w:pPr>
              <w:spacing w:after="0" w:line="240" w:lineRule="auto"/>
              <w:jc w:val="right"/>
            </w:pPr>
            <w:r>
              <w:t>116.389,90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0B1A9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0B1A98" w:rsidRDefault="000B1A9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0B1A98" w:rsidRDefault="000B1A98" w:rsidP="001245CF">
            <w:pPr>
              <w:spacing w:after="0" w:line="240" w:lineRule="auto"/>
              <w:jc w:val="right"/>
            </w:pPr>
            <w:r>
              <w:t>96.190,-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0B1A98" w:rsidRDefault="000B1A98" w:rsidP="001245C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0B1A98" w:rsidRDefault="000B1A98" w:rsidP="001245CF">
            <w:pPr>
              <w:spacing w:after="0" w:line="240" w:lineRule="auto"/>
              <w:jc w:val="right"/>
            </w:pPr>
            <w:r>
              <w:t>116.389,90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EB5C4B">
            <w:pPr>
              <w:spacing w:after="0" w:line="240" w:lineRule="auto"/>
            </w:pPr>
            <w:r>
              <w:t xml:space="preserve">Ivana </w:t>
            </w:r>
            <w:proofErr w:type="spellStart"/>
            <w:r w:rsidR="00EB5C4B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EB5C4B" w:rsidP="000B1A98">
            <w:pPr>
              <w:spacing w:after="0" w:line="240" w:lineRule="auto"/>
            </w:pPr>
            <w:proofErr w:type="gramStart"/>
            <w:r>
              <w:t>1</w:t>
            </w:r>
            <w:r w:rsidR="000B1A98">
              <w:t>9</w:t>
            </w:r>
            <w:r>
              <w:t>.</w:t>
            </w:r>
            <w:r w:rsidR="000B1A98">
              <w:t>6</w:t>
            </w:r>
            <w:r>
              <w:t>.2023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AB1C09">
            <w:pPr>
              <w:spacing w:after="0" w:line="240" w:lineRule="auto"/>
            </w:pPr>
            <w:r>
              <w:t xml:space="preserve">Mgr. </w:t>
            </w:r>
            <w:r w:rsidR="00AB1C09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0B1A98" w:rsidP="00F931C4">
            <w:pPr>
              <w:spacing w:after="0" w:line="240" w:lineRule="auto"/>
            </w:pPr>
            <w:proofErr w:type="gramStart"/>
            <w:r>
              <w:t>19.6.2023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AC368A" w:rsidP="00F931C4">
            <w:pPr>
              <w:spacing w:after="0" w:line="240" w:lineRule="auto"/>
            </w:pPr>
            <w:r>
              <w:t>19.6.2023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AB1C09"/>
    <w:sectPr w:rsidR="008E7BB2" w:rsidSect="007022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0B1A98"/>
    <w:rsid w:val="00125E6F"/>
    <w:rsid w:val="0014690D"/>
    <w:rsid w:val="001750CA"/>
    <w:rsid w:val="00276131"/>
    <w:rsid w:val="002866EC"/>
    <w:rsid w:val="00324AE5"/>
    <w:rsid w:val="003806DF"/>
    <w:rsid w:val="003A50B1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70224D"/>
    <w:rsid w:val="007F3219"/>
    <w:rsid w:val="0081638F"/>
    <w:rsid w:val="008E7BB2"/>
    <w:rsid w:val="00A96630"/>
    <w:rsid w:val="00AB1C09"/>
    <w:rsid w:val="00AC368A"/>
    <w:rsid w:val="00C33325"/>
    <w:rsid w:val="00C90B38"/>
    <w:rsid w:val="00D429E8"/>
    <w:rsid w:val="00D76ED1"/>
    <w:rsid w:val="00DA15E5"/>
    <w:rsid w:val="00DD4059"/>
    <w:rsid w:val="00DE5734"/>
    <w:rsid w:val="00E4187E"/>
    <w:rsid w:val="00EB5C4B"/>
    <w:rsid w:val="00EE619C"/>
    <w:rsid w:val="00F931C4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24</cp:revision>
  <cp:lastPrinted>2023-02-16T14:27:00Z</cp:lastPrinted>
  <dcterms:created xsi:type="dcterms:W3CDTF">2017-07-11T07:24:00Z</dcterms:created>
  <dcterms:modified xsi:type="dcterms:W3CDTF">2023-06-30T07:19:00Z</dcterms:modified>
</cp:coreProperties>
</file>