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25376" w14:textId="77777777" w:rsidR="00704441" w:rsidRDefault="00704441" w:rsidP="00DA2469">
      <w:pPr>
        <w:pStyle w:val="Nzev"/>
        <w:rPr>
          <w:rFonts w:ascii="Times New Roman" w:hAnsi="Times New Roman"/>
          <w:sz w:val="36"/>
        </w:rPr>
      </w:pPr>
      <w:r>
        <w:rPr>
          <w:rFonts w:ascii="Times New Roman" w:hAnsi="Times New Roman"/>
          <w:sz w:val="36"/>
        </w:rPr>
        <w:t>Dodatek č. 1</w:t>
      </w:r>
    </w:p>
    <w:p w14:paraId="439FDF93" w14:textId="65DC974E" w:rsidR="00DA2469" w:rsidRPr="00D00980" w:rsidRDefault="00DA2469" w:rsidP="00DA2469">
      <w:pPr>
        <w:pStyle w:val="Nzev"/>
        <w:rPr>
          <w:rFonts w:ascii="Times New Roman" w:hAnsi="Times New Roman"/>
          <w:sz w:val="36"/>
        </w:rPr>
      </w:pPr>
      <w:r w:rsidRPr="00D00980">
        <w:rPr>
          <w:rFonts w:ascii="Times New Roman" w:hAnsi="Times New Roman"/>
          <w:sz w:val="36"/>
        </w:rPr>
        <w:t>SMLOUV</w:t>
      </w:r>
      <w:r w:rsidR="00704441">
        <w:rPr>
          <w:rFonts w:ascii="Times New Roman" w:hAnsi="Times New Roman"/>
          <w:sz w:val="36"/>
        </w:rPr>
        <w:t>Y</w:t>
      </w:r>
      <w:r w:rsidRPr="00D00980">
        <w:rPr>
          <w:rFonts w:ascii="Times New Roman" w:hAnsi="Times New Roman"/>
          <w:sz w:val="36"/>
        </w:rPr>
        <w:t xml:space="preserve"> O DÍLO</w:t>
      </w:r>
    </w:p>
    <w:p w14:paraId="6750E7B0" w14:textId="50BED360" w:rsidR="00DA2469" w:rsidRPr="00D00980" w:rsidRDefault="00DA2469" w:rsidP="005F1B05">
      <w:pPr>
        <w:pStyle w:val="Nzev"/>
        <w:tabs>
          <w:tab w:val="left" w:pos="5387"/>
        </w:tabs>
        <w:jc w:val="left"/>
        <w:rPr>
          <w:rFonts w:ascii="Times New Roman" w:hAnsi="Times New Roman"/>
          <w:sz w:val="24"/>
          <w:szCs w:val="24"/>
        </w:rPr>
      </w:pPr>
      <w:r w:rsidRPr="00D00980">
        <w:rPr>
          <w:rFonts w:ascii="Times New Roman" w:hAnsi="Times New Roman"/>
          <w:sz w:val="24"/>
          <w:szCs w:val="24"/>
        </w:rPr>
        <w:t xml:space="preserve">č. objednatele </w:t>
      </w:r>
      <w:r w:rsidR="00CA4C58" w:rsidRPr="00D00980">
        <w:rPr>
          <w:rFonts w:ascii="Times New Roman" w:hAnsi="Times New Roman"/>
          <w:sz w:val="24"/>
          <w:szCs w:val="24"/>
        </w:rPr>
        <w:t>IRM/664/22</w:t>
      </w:r>
      <w:r w:rsidRPr="00D00980">
        <w:rPr>
          <w:rFonts w:ascii="Times New Roman" w:hAnsi="Times New Roman"/>
          <w:sz w:val="24"/>
          <w:szCs w:val="24"/>
        </w:rPr>
        <w:tab/>
        <w:t>č.</w:t>
      </w:r>
      <w:r w:rsidR="005F1B05" w:rsidRPr="00D00980">
        <w:rPr>
          <w:rFonts w:ascii="Times New Roman" w:hAnsi="Times New Roman"/>
          <w:sz w:val="24"/>
          <w:szCs w:val="24"/>
        </w:rPr>
        <w:t xml:space="preserve"> </w:t>
      </w:r>
      <w:r w:rsidRPr="00D00980">
        <w:rPr>
          <w:rFonts w:ascii="Times New Roman" w:hAnsi="Times New Roman"/>
          <w:sz w:val="24"/>
          <w:szCs w:val="24"/>
        </w:rPr>
        <w:t xml:space="preserve">zhotovitele </w:t>
      </w:r>
      <w:r w:rsidR="003F2799" w:rsidRPr="00D00980">
        <w:rPr>
          <w:rFonts w:ascii="Times New Roman" w:hAnsi="Times New Roman"/>
          <w:sz w:val="24"/>
          <w:szCs w:val="24"/>
        </w:rPr>
        <w:t>841/TC/RF/2022/013</w:t>
      </w:r>
    </w:p>
    <w:p w14:paraId="25D52A40" w14:textId="5578C819" w:rsidR="00DA2469" w:rsidRPr="00D00980" w:rsidRDefault="00DA2469" w:rsidP="005F1B05">
      <w:pPr>
        <w:spacing w:before="240"/>
        <w:jc w:val="both"/>
        <w:rPr>
          <w:rFonts w:ascii="Times New Roman" w:hAnsi="Times New Roman"/>
          <w:b/>
          <w:sz w:val="18"/>
          <w:szCs w:val="18"/>
        </w:rPr>
      </w:pPr>
      <w:r w:rsidRPr="00D00980">
        <w:rPr>
          <w:rFonts w:ascii="Times New Roman" w:hAnsi="Times New Roman"/>
          <w:sz w:val="24"/>
        </w:rPr>
        <w:t>uzavřen</w:t>
      </w:r>
      <w:r w:rsidR="00DC5092">
        <w:rPr>
          <w:rFonts w:ascii="Times New Roman" w:hAnsi="Times New Roman"/>
          <w:sz w:val="24"/>
        </w:rPr>
        <w:t>é</w:t>
      </w:r>
      <w:r w:rsidRPr="00D00980">
        <w:rPr>
          <w:rFonts w:ascii="Times New Roman" w:hAnsi="Times New Roman"/>
          <w:sz w:val="24"/>
        </w:rPr>
        <w:t xml:space="preserve"> podle ustanovení § 2586 a následujících zákona č. 89/2012 Sb., občanský zákoník, v platném a účinném znění</w:t>
      </w:r>
    </w:p>
    <w:p w14:paraId="7DC28E85" w14:textId="24516B07" w:rsidR="00DA2469" w:rsidRPr="00D00980" w:rsidRDefault="00DA2469" w:rsidP="00704441">
      <w:pPr>
        <w:pStyle w:val="Nzev"/>
        <w:spacing w:before="240"/>
        <w:jc w:val="left"/>
        <w:rPr>
          <w:rFonts w:ascii="Times New Roman" w:hAnsi="Times New Roman"/>
          <w:caps/>
          <w:sz w:val="36"/>
          <w:szCs w:val="36"/>
        </w:rPr>
      </w:pPr>
      <w:r w:rsidRPr="00D00980">
        <w:rPr>
          <w:rFonts w:ascii="Times New Roman" w:hAnsi="Times New Roman"/>
          <w:sz w:val="36"/>
          <w:szCs w:val="36"/>
        </w:rPr>
        <w:t xml:space="preserve">k akci </w:t>
      </w:r>
      <w:r w:rsidR="00A724B8" w:rsidRPr="00D00980">
        <w:rPr>
          <w:rFonts w:ascii="Times New Roman" w:hAnsi="Times New Roman"/>
          <w:sz w:val="36"/>
          <w:szCs w:val="36"/>
        </w:rPr>
        <w:t>„III/28526 Jizbice – Lipí - Náchod“</w:t>
      </w:r>
    </w:p>
    <w:p w14:paraId="2BE28A24" w14:textId="1C63B1EA" w:rsidR="00DA2469" w:rsidRPr="00D00980" w:rsidRDefault="00DA2469" w:rsidP="00704441">
      <w:pPr>
        <w:pStyle w:val="Nadpis3"/>
        <w:spacing w:before="240"/>
        <w:rPr>
          <w:rFonts w:ascii="Times New Roman" w:hAnsi="Times New Roman"/>
          <w:sz w:val="24"/>
          <w:szCs w:val="24"/>
        </w:rPr>
      </w:pPr>
      <w:r w:rsidRPr="00D00980">
        <w:rPr>
          <w:rFonts w:ascii="Times New Roman" w:hAnsi="Times New Roman"/>
          <w:sz w:val="24"/>
          <w:szCs w:val="24"/>
        </w:rPr>
        <w:t>kter</w:t>
      </w:r>
      <w:r w:rsidR="00F6004C">
        <w:rPr>
          <w:rFonts w:ascii="Times New Roman" w:hAnsi="Times New Roman"/>
          <w:sz w:val="24"/>
          <w:szCs w:val="24"/>
        </w:rPr>
        <w:t>ý</w:t>
      </w:r>
      <w:r w:rsidRPr="00D00980">
        <w:rPr>
          <w:rFonts w:ascii="Times New Roman" w:hAnsi="Times New Roman"/>
          <w:sz w:val="24"/>
          <w:szCs w:val="24"/>
        </w:rPr>
        <w:t xml:space="preserve"> uzavírají smluvní strany</w:t>
      </w:r>
    </w:p>
    <w:p w14:paraId="2CDA4A71" w14:textId="77777777" w:rsidR="00DA2469" w:rsidRPr="00420AC7" w:rsidRDefault="00DA2469" w:rsidP="00DA2469">
      <w:pPr>
        <w:tabs>
          <w:tab w:val="left" w:pos="567"/>
          <w:tab w:val="left" w:pos="2835"/>
        </w:tabs>
        <w:spacing w:before="240"/>
        <w:jc w:val="both"/>
        <w:rPr>
          <w:rFonts w:ascii="Times New Roman" w:hAnsi="Times New Roman"/>
          <w:b/>
          <w:sz w:val="24"/>
          <w:szCs w:val="24"/>
        </w:rPr>
      </w:pPr>
      <w:r w:rsidRPr="00420AC7">
        <w:rPr>
          <w:rFonts w:ascii="Times New Roman" w:hAnsi="Times New Roman"/>
          <w:b/>
          <w:sz w:val="24"/>
          <w:szCs w:val="24"/>
        </w:rPr>
        <w:t>město Náchod,</w:t>
      </w:r>
    </w:p>
    <w:p w14:paraId="4D668FD7" w14:textId="77777777" w:rsidR="00DA2469" w:rsidRPr="00420AC7" w:rsidRDefault="00DA2469" w:rsidP="00DA2469">
      <w:pPr>
        <w:tabs>
          <w:tab w:val="left" w:pos="567"/>
          <w:tab w:val="left" w:pos="2835"/>
        </w:tabs>
        <w:ind w:left="283" w:hanging="283"/>
        <w:jc w:val="both"/>
        <w:rPr>
          <w:rFonts w:ascii="Times New Roman" w:hAnsi="Times New Roman"/>
          <w:sz w:val="24"/>
          <w:szCs w:val="24"/>
        </w:rPr>
      </w:pPr>
      <w:r w:rsidRPr="00420AC7">
        <w:rPr>
          <w:rFonts w:ascii="Times New Roman" w:hAnsi="Times New Roman"/>
          <w:sz w:val="24"/>
          <w:szCs w:val="24"/>
        </w:rPr>
        <w:t>sídlo:</w:t>
      </w:r>
      <w:r w:rsidRPr="00420AC7">
        <w:rPr>
          <w:rFonts w:ascii="Times New Roman" w:hAnsi="Times New Roman"/>
          <w:sz w:val="24"/>
          <w:szCs w:val="24"/>
        </w:rPr>
        <w:tab/>
      </w:r>
      <w:r w:rsidRPr="00420AC7">
        <w:rPr>
          <w:rFonts w:ascii="Times New Roman" w:hAnsi="Times New Roman"/>
          <w:sz w:val="24"/>
          <w:szCs w:val="24"/>
        </w:rPr>
        <w:tab/>
        <w:t>Masarykovo náměstí 40, 547 01  Náchod,</w:t>
      </w:r>
    </w:p>
    <w:p w14:paraId="72A90D2F" w14:textId="77777777" w:rsidR="00DA2469" w:rsidRPr="00420AC7" w:rsidRDefault="00DA2469" w:rsidP="00DA2469">
      <w:pPr>
        <w:tabs>
          <w:tab w:val="left" w:pos="567"/>
          <w:tab w:val="left" w:pos="2835"/>
        </w:tabs>
        <w:ind w:left="283" w:hanging="283"/>
        <w:jc w:val="both"/>
        <w:rPr>
          <w:rFonts w:ascii="Times New Roman" w:hAnsi="Times New Roman"/>
          <w:sz w:val="24"/>
          <w:szCs w:val="24"/>
        </w:rPr>
      </w:pPr>
      <w:r w:rsidRPr="00420AC7">
        <w:rPr>
          <w:rFonts w:ascii="Times New Roman" w:hAnsi="Times New Roman"/>
          <w:sz w:val="24"/>
          <w:szCs w:val="24"/>
        </w:rPr>
        <w:t>adresa pro doručování:</w:t>
      </w:r>
      <w:r w:rsidRPr="00420AC7">
        <w:rPr>
          <w:rFonts w:ascii="Times New Roman" w:hAnsi="Times New Roman"/>
          <w:sz w:val="24"/>
          <w:szCs w:val="24"/>
        </w:rPr>
        <w:tab/>
        <w:t>Masarykovo náměstí 40, 547 01  Náchod,</w:t>
      </w:r>
    </w:p>
    <w:p w14:paraId="5A6BBB5C" w14:textId="77777777" w:rsidR="00DA2469" w:rsidRPr="00420AC7" w:rsidRDefault="00DA2469" w:rsidP="00DA2469">
      <w:pPr>
        <w:tabs>
          <w:tab w:val="left" w:pos="567"/>
          <w:tab w:val="left" w:pos="2835"/>
        </w:tabs>
        <w:ind w:left="283" w:hanging="283"/>
        <w:jc w:val="both"/>
        <w:rPr>
          <w:rFonts w:ascii="Times New Roman" w:hAnsi="Times New Roman"/>
          <w:sz w:val="24"/>
          <w:szCs w:val="24"/>
        </w:rPr>
      </w:pPr>
      <w:r w:rsidRPr="00420AC7">
        <w:rPr>
          <w:rFonts w:ascii="Times New Roman" w:hAnsi="Times New Roman"/>
          <w:sz w:val="24"/>
          <w:szCs w:val="24"/>
        </w:rPr>
        <w:t>datová schránka:</w:t>
      </w:r>
      <w:r w:rsidRPr="00420AC7">
        <w:rPr>
          <w:rFonts w:ascii="Times New Roman" w:hAnsi="Times New Roman"/>
          <w:sz w:val="24"/>
          <w:szCs w:val="24"/>
        </w:rPr>
        <w:tab/>
        <w:t>gmtbqhx,</w:t>
      </w:r>
    </w:p>
    <w:p w14:paraId="71FF98DA" w14:textId="77777777" w:rsidR="00DA2469" w:rsidRPr="00420AC7" w:rsidRDefault="00DA2469" w:rsidP="00DA2469">
      <w:pPr>
        <w:tabs>
          <w:tab w:val="left" w:pos="567"/>
          <w:tab w:val="left" w:pos="2835"/>
        </w:tabs>
        <w:spacing w:before="120"/>
        <w:ind w:left="284" w:hanging="284"/>
        <w:jc w:val="both"/>
        <w:rPr>
          <w:rFonts w:ascii="Times New Roman" w:hAnsi="Times New Roman"/>
          <w:sz w:val="24"/>
          <w:szCs w:val="24"/>
        </w:rPr>
      </w:pPr>
      <w:r w:rsidRPr="00420AC7">
        <w:rPr>
          <w:rFonts w:ascii="Times New Roman" w:hAnsi="Times New Roman"/>
          <w:sz w:val="24"/>
          <w:szCs w:val="24"/>
        </w:rPr>
        <w:t>IČO:</w:t>
      </w:r>
      <w:r w:rsidRPr="00420AC7">
        <w:rPr>
          <w:rFonts w:ascii="Times New Roman" w:hAnsi="Times New Roman"/>
          <w:sz w:val="24"/>
          <w:szCs w:val="24"/>
        </w:rPr>
        <w:tab/>
      </w:r>
      <w:r w:rsidRPr="00420AC7">
        <w:rPr>
          <w:rFonts w:ascii="Times New Roman" w:hAnsi="Times New Roman"/>
          <w:sz w:val="24"/>
          <w:szCs w:val="24"/>
        </w:rPr>
        <w:tab/>
        <w:t>00272868,</w:t>
      </w:r>
    </w:p>
    <w:p w14:paraId="7597DAA1" w14:textId="77777777" w:rsidR="00DA2469" w:rsidRPr="00420AC7" w:rsidRDefault="00DA2469" w:rsidP="00DA2469">
      <w:pPr>
        <w:tabs>
          <w:tab w:val="left" w:pos="567"/>
          <w:tab w:val="left" w:pos="2835"/>
        </w:tabs>
        <w:ind w:left="283" w:hanging="283"/>
        <w:jc w:val="both"/>
        <w:rPr>
          <w:rFonts w:ascii="Times New Roman" w:hAnsi="Times New Roman"/>
          <w:sz w:val="24"/>
          <w:szCs w:val="24"/>
        </w:rPr>
      </w:pPr>
      <w:r w:rsidRPr="00420AC7">
        <w:rPr>
          <w:rFonts w:ascii="Times New Roman" w:hAnsi="Times New Roman"/>
          <w:sz w:val="24"/>
          <w:szCs w:val="24"/>
        </w:rPr>
        <w:t>DIČ:</w:t>
      </w:r>
      <w:r w:rsidRPr="00420AC7">
        <w:rPr>
          <w:rFonts w:ascii="Times New Roman" w:hAnsi="Times New Roman"/>
          <w:sz w:val="24"/>
          <w:szCs w:val="24"/>
        </w:rPr>
        <w:tab/>
      </w:r>
      <w:r w:rsidRPr="00420AC7">
        <w:rPr>
          <w:rFonts w:ascii="Times New Roman" w:hAnsi="Times New Roman"/>
          <w:sz w:val="24"/>
          <w:szCs w:val="24"/>
        </w:rPr>
        <w:tab/>
        <w:t>CZ00272868,</w:t>
      </w:r>
    </w:p>
    <w:p w14:paraId="5DAB4102" w14:textId="6283B3EC" w:rsidR="00DA2469" w:rsidRPr="00420AC7" w:rsidRDefault="00DA2469" w:rsidP="00DA2469">
      <w:pPr>
        <w:tabs>
          <w:tab w:val="left" w:pos="567"/>
        </w:tabs>
        <w:spacing w:before="120"/>
        <w:jc w:val="both"/>
        <w:rPr>
          <w:rFonts w:ascii="Times New Roman" w:hAnsi="Times New Roman"/>
          <w:sz w:val="24"/>
          <w:szCs w:val="24"/>
        </w:rPr>
      </w:pPr>
      <w:r w:rsidRPr="00420AC7">
        <w:rPr>
          <w:rFonts w:ascii="Times New Roman" w:hAnsi="Times New Roman"/>
          <w:sz w:val="24"/>
          <w:szCs w:val="24"/>
        </w:rPr>
        <w:t>zástupce ve věcech smluvních: Ing. Jan Čtvrtečka, místostarosta města,</w:t>
      </w:r>
    </w:p>
    <w:p w14:paraId="0DE9C092" w14:textId="77777777" w:rsidR="00DA2469" w:rsidRPr="00420AC7" w:rsidRDefault="00DA2469" w:rsidP="00DA2469">
      <w:pPr>
        <w:tabs>
          <w:tab w:val="left" w:pos="567"/>
        </w:tabs>
        <w:spacing w:before="120"/>
        <w:jc w:val="both"/>
        <w:rPr>
          <w:rFonts w:ascii="Times New Roman" w:hAnsi="Times New Roman"/>
          <w:sz w:val="24"/>
          <w:szCs w:val="24"/>
        </w:rPr>
      </w:pPr>
      <w:r w:rsidRPr="00420AC7">
        <w:rPr>
          <w:rFonts w:ascii="Times New Roman" w:hAnsi="Times New Roman"/>
          <w:sz w:val="24"/>
          <w:szCs w:val="24"/>
        </w:rPr>
        <w:t>zástupce ve věcech technických:</w:t>
      </w:r>
    </w:p>
    <w:p w14:paraId="351DCD53" w14:textId="176836AB" w:rsidR="00DA2469" w:rsidRPr="00420AC7" w:rsidRDefault="00DA2469" w:rsidP="00DA2469">
      <w:pPr>
        <w:tabs>
          <w:tab w:val="left" w:pos="567"/>
        </w:tabs>
        <w:spacing w:before="120"/>
        <w:jc w:val="both"/>
        <w:rPr>
          <w:rFonts w:ascii="Times New Roman" w:hAnsi="Times New Roman"/>
          <w:sz w:val="24"/>
          <w:szCs w:val="24"/>
        </w:rPr>
      </w:pPr>
      <w:r w:rsidRPr="00420AC7">
        <w:rPr>
          <w:rFonts w:ascii="Times New Roman" w:hAnsi="Times New Roman"/>
          <w:sz w:val="24"/>
          <w:szCs w:val="24"/>
        </w:rPr>
        <w:t>technický dozor investora:</w:t>
      </w:r>
    </w:p>
    <w:p w14:paraId="57F809FC" w14:textId="77777777" w:rsidR="00DA2469" w:rsidRPr="00420AC7" w:rsidRDefault="00DA2469" w:rsidP="00DA2469">
      <w:pPr>
        <w:tabs>
          <w:tab w:val="left" w:pos="567"/>
        </w:tabs>
        <w:spacing w:before="120"/>
        <w:jc w:val="both"/>
        <w:rPr>
          <w:rFonts w:ascii="Times New Roman" w:hAnsi="Times New Roman"/>
          <w:sz w:val="24"/>
          <w:szCs w:val="24"/>
        </w:rPr>
      </w:pPr>
      <w:r w:rsidRPr="00420AC7">
        <w:rPr>
          <w:rFonts w:ascii="Times New Roman" w:hAnsi="Times New Roman"/>
          <w:sz w:val="24"/>
          <w:szCs w:val="24"/>
        </w:rPr>
        <w:t>koordinátor bezpečnosti a ochrany zdraví při práci (dále též jen „koordinátor BOZP“):</w:t>
      </w:r>
    </w:p>
    <w:p w14:paraId="6883F260" w14:textId="77777777" w:rsidR="00DA2469" w:rsidRPr="00420AC7" w:rsidRDefault="00DA2469" w:rsidP="00DA2469">
      <w:pPr>
        <w:tabs>
          <w:tab w:val="left" w:pos="567"/>
          <w:tab w:val="left" w:pos="2835"/>
        </w:tabs>
        <w:spacing w:before="240"/>
        <w:jc w:val="both"/>
        <w:rPr>
          <w:rFonts w:ascii="Times New Roman" w:hAnsi="Times New Roman"/>
          <w:b/>
          <w:sz w:val="24"/>
          <w:szCs w:val="24"/>
        </w:rPr>
      </w:pPr>
      <w:r w:rsidRPr="00420AC7">
        <w:rPr>
          <w:rFonts w:ascii="Times New Roman" w:hAnsi="Times New Roman"/>
          <w:bCs/>
          <w:sz w:val="24"/>
          <w:szCs w:val="24"/>
        </w:rPr>
        <w:t xml:space="preserve">jako </w:t>
      </w:r>
      <w:r w:rsidRPr="00420AC7">
        <w:rPr>
          <w:rFonts w:ascii="Times New Roman" w:hAnsi="Times New Roman"/>
          <w:b/>
          <w:sz w:val="24"/>
          <w:szCs w:val="24"/>
        </w:rPr>
        <w:t>objednatel</w:t>
      </w:r>
      <w:r w:rsidRPr="00420AC7">
        <w:rPr>
          <w:rFonts w:ascii="Times New Roman" w:hAnsi="Times New Roman"/>
          <w:bCs/>
          <w:sz w:val="24"/>
          <w:szCs w:val="24"/>
        </w:rPr>
        <w:t>, na straně jedné (dále též jen „objednatel“),</w:t>
      </w:r>
    </w:p>
    <w:p w14:paraId="28F632B4" w14:textId="77777777" w:rsidR="00DA2469" w:rsidRPr="00420AC7" w:rsidRDefault="00DA2469" w:rsidP="008C0E3C">
      <w:pPr>
        <w:tabs>
          <w:tab w:val="left" w:pos="2835"/>
        </w:tabs>
        <w:spacing w:before="120"/>
        <w:rPr>
          <w:rFonts w:ascii="Times New Roman" w:hAnsi="Times New Roman"/>
          <w:b/>
          <w:sz w:val="24"/>
          <w:szCs w:val="24"/>
        </w:rPr>
      </w:pPr>
      <w:r w:rsidRPr="00420AC7">
        <w:rPr>
          <w:rFonts w:ascii="Times New Roman" w:hAnsi="Times New Roman"/>
          <w:b/>
          <w:sz w:val="24"/>
          <w:szCs w:val="24"/>
        </w:rPr>
        <w:t>a</w:t>
      </w:r>
    </w:p>
    <w:p w14:paraId="0803F777" w14:textId="363A1F4E" w:rsidR="00DA2469" w:rsidRPr="00420AC7" w:rsidRDefault="005F1B05" w:rsidP="00DA2469">
      <w:pPr>
        <w:tabs>
          <w:tab w:val="left" w:pos="2835"/>
        </w:tabs>
        <w:spacing w:before="240"/>
        <w:rPr>
          <w:rFonts w:ascii="Times New Roman" w:hAnsi="Times New Roman"/>
          <w:b/>
          <w:bCs/>
          <w:sz w:val="24"/>
          <w:szCs w:val="24"/>
        </w:rPr>
      </w:pPr>
      <w:r w:rsidRPr="00420AC7">
        <w:rPr>
          <w:rFonts w:ascii="Times New Roman" w:hAnsi="Times New Roman"/>
          <w:b/>
          <w:bCs/>
          <w:sz w:val="24"/>
          <w:szCs w:val="24"/>
        </w:rPr>
        <w:t>STRABAG a.s.</w:t>
      </w:r>
      <w:r w:rsidR="00DA2469" w:rsidRPr="00420AC7">
        <w:rPr>
          <w:rFonts w:ascii="Times New Roman" w:hAnsi="Times New Roman"/>
          <w:b/>
          <w:sz w:val="24"/>
          <w:szCs w:val="24"/>
        </w:rPr>
        <w:t>,</w:t>
      </w:r>
    </w:p>
    <w:p w14:paraId="1B393C11" w14:textId="59D061B8" w:rsidR="00DA2469" w:rsidRPr="00420AC7" w:rsidRDefault="00DA2469" w:rsidP="00DA2469">
      <w:pPr>
        <w:tabs>
          <w:tab w:val="left" w:pos="2835"/>
        </w:tabs>
        <w:rPr>
          <w:rFonts w:ascii="Times New Roman" w:hAnsi="Times New Roman"/>
          <w:sz w:val="24"/>
          <w:szCs w:val="24"/>
        </w:rPr>
      </w:pPr>
      <w:r w:rsidRPr="00420AC7">
        <w:rPr>
          <w:rFonts w:ascii="Times New Roman" w:hAnsi="Times New Roman"/>
          <w:sz w:val="24"/>
          <w:szCs w:val="24"/>
        </w:rPr>
        <w:t>sídlo:</w:t>
      </w:r>
      <w:r w:rsidRPr="00420AC7">
        <w:rPr>
          <w:rFonts w:ascii="Times New Roman" w:hAnsi="Times New Roman"/>
          <w:sz w:val="24"/>
          <w:szCs w:val="24"/>
        </w:rPr>
        <w:tab/>
      </w:r>
      <w:r w:rsidR="005F1B05" w:rsidRPr="00420AC7">
        <w:rPr>
          <w:rFonts w:ascii="Times New Roman" w:hAnsi="Times New Roman"/>
          <w:sz w:val="24"/>
          <w:szCs w:val="24"/>
        </w:rPr>
        <w:t>Kačírkova 982/4, 158 00 Praha 5 – Jinonice</w:t>
      </w:r>
      <w:r w:rsidRPr="00420AC7">
        <w:rPr>
          <w:rFonts w:ascii="Times New Roman" w:hAnsi="Times New Roman"/>
          <w:sz w:val="24"/>
          <w:szCs w:val="24"/>
        </w:rPr>
        <w:t>,</w:t>
      </w:r>
    </w:p>
    <w:p w14:paraId="7DC2159D" w14:textId="4A5335C0" w:rsidR="00DA2469" w:rsidRPr="00420AC7" w:rsidRDefault="00DA2469" w:rsidP="00DA2469">
      <w:pPr>
        <w:tabs>
          <w:tab w:val="left" w:pos="2835"/>
        </w:tabs>
        <w:rPr>
          <w:rFonts w:ascii="Times New Roman" w:hAnsi="Times New Roman"/>
          <w:sz w:val="24"/>
          <w:szCs w:val="24"/>
        </w:rPr>
      </w:pPr>
      <w:r w:rsidRPr="00420AC7">
        <w:rPr>
          <w:rFonts w:ascii="Times New Roman" w:hAnsi="Times New Roman"/>
          <w:sz w:val="24"/>
          <w:szCs w:val="24"/>
        </w:rPr>
        <w:t>adresa pro doručování:</w:t>
      </w:r>
      <w:r w:rsidRPr="00420AC7">
        <w:rPr>
          <w:rFonts w:ascii="Times New Roman" w:hAnsi="Times New Roman"/>
          <w:sz w:val="24"/>
          <w:szCs w:val="24"/>
        </w:rPr>
        <w:tab/>
      </w:r>
      <w:r w:rsidR="005F1B05" w:rsidRPr="00420AC7">
        <w:rPr>
          <w:rFonts w:ascii="Times New Roman" w:hAnsi="Times New Roman"/>
          <w:sz w:val="24"/>
          <w:szCs w:val="24"/>
        </w:rPr>
        <w:t>STRABAG a.s., Kladská 1082, 500 03 Hradec Králové</w:t>
      </w:r>
      <w:r w:rsidRPr="00420AC7">
        <w:rPr>
          <w:rFonts w:ascii="Times New Roman" w:hAnsi="Times New Roman"/>
          <w:sz w:val="24"/>
          <w:szCs w:val="24"/>
        </w:rPr>
        <w:t>,</w:t>
      </w:r>
    </w:p>
    <w:p w14:paraId="19C42624" w14:textId="256764F3" w:rsidR="00DA2469" w:rsidRPr="00420AC7" w:rsidRDefault="00DA2469" w:rsidP="00DA2469">
      <w:pPr>
        <w:tabs>
          <w:tab w:val="left" w:pos="567"/>
          <w:tab w:val="left" w:pos="2835"/>
        </w:tabs>
        <w:ind w:left="283" w:hanging="283"/>
        <w:jc w:val="both"/>
        <w:rPr>
          <w:rFonts w:ascii="Times New Roman" w:hAnsi="Times New Roman"/>
          <w:sz w:val="24"/>
          <w:szCs w:val="24"/>
        </w:rPr>
      </w:pPr>
      <w:r w:rsidRPr="00420AC7">
        <w:rPr>
          <w:rFonts w:ascii="Times New Roman" w:hAnsi="Times New Roman"/>
          <w:sz w:val="24"/>
          <w:szCs w:val="24"/>
        </w:rPr>
        <w:t>datová schránka:</w:t>
      </w:r>
      <w:r w:rsidRPr="00420AC7">
        <w:rPr>
          <w:rFonts w:ascii="Times New Roman" w:hAnsi="Times New Roman"/>
          <w:sz w:val="24"/>
          <w:szCs w:val="24"/>
        </w:rPr>
        <w:tab/>
      </w:r>
      <w:r w:rsidR="005F1B05" w:rsidRPr="00420AC7">
        <w:rPr>
          <w:rFonts w:ascii="Times New Roman" w:hAnsi="Times New Roman"/>
          <w:sz w:val="24"/>
          <w:szCs w:val="24"/>
        </w:rPr>
        <w:t>8yuchp8</w:t>
      </w:r>
      <w:r w:rsidRPr="00420AC7">
        <w:rPr>
          <w:rFonts w:ascii="Times New Roman" w:hAnsi="Times New Roman"/>
          <w:sz w:val="24"/>
          <w:szCs w:val="24"/>
        </w:rPr>
        <w:t>,</w:t>
      </w:r>
    </w:p>
    <w:p w14:paraId="14F80188" w14:textId="6DCD3BFA" w:rsidR="00DA2469" w:rsidRPr="00420AC7" w:rsidRDefault="00DA2469" w:rsidP="00DA2469">
      <w:pPr>
        <w:tabs>
          <w:tab w:val="left" w:pos="2835"/>
        </w:tabs>
        <w:spacing w:before="120"/>
        <w:rPr>
          <w:rFonts w:ascii="Times New Roman" w:hAnsi="Times New Roman"/>
          <w:sz w:val="24"/>
          <w:szCs w:val="24"/>
        </w:rPr>
      </w:pPr>
      <w:r w:rsidRPr="00420AC7">
        <w:rPr>
          <w:rFonts w:ascii="Times New Roman" w:hAnsi="Times New Roman"/>
          <w:sz w:val="24"/>
          <w:szCs w:val="24"/>
        </w:rPr>
        <w:t>IČO:</w:t>
      </w:r>
      <w:r w:rsidRPr="00420AC7">
        <w:rPr>
          <w:rFonts w:ascii="Times New Roman" w:hAnsi="Times New Roman"/>
          <w:sz w:val="24"/>
          <w:szCs w:val="24"/>
        </w:rPr>
        <w:tab/>
      </w:r>
      <w:r w:rsidR="005F1B05" w:rsidRPr="00420AC7">
        <w:rPr>
          <w:rFonts w:ascii="Times New Roman" w:hAnsi="Times New Roman"/>
          <w:sz w:val="24"/>
          <w:szCs w:val="24"/>
        </w:rPr>
        <w:t>608 38 744</w:t>
      </w:r>
      <w:r w:rsidRPr="00420AC7">
        <w:rPr>
          <w:rFonts w:ascii="Times New Roman" w:hAnsi="Times New Roman"/>
          <w:sz w:val="24"/>
          <w:szCs w:val="24"/>
        </w:rPr>
        <w:t>,</w:t>
      </w:r>
    </w:p>
    <w:p w14:paraId="095F78B4" w14:textId="34F6BEC0" w:rsidR="00DA2469" w:rsidRPr="00420AC7" w:rsidRDefault="00DA2469" w:rsidP="00DA2469">
      <w:pPr>
        <w:tabs>
          <w:tab w:val="left" w:pos="2835"/>
        </w:tabs>
        <w:rPr>
          <w:rFonts w:ascii="Times New Roman" w:hAnsi="Times New Roman"/>
          <w:sz w:val="24"/>
          <w:szCs w:val="24"/>
        </w:rPr>
      </w:pPr>
      <w:bookmarkStart w:id="0" w:name="_Hlk507579586"/>
      <w:r w:rsidRPr="00420AC7">
        <w:rPr>
          <w:rFonts w:ascii="Times New Roman" w:hAnsi="Times New Roman"/>
          <w:sz w:val="24"/>
          <w:szCs w:val="24"/>
        </w:rPr>
        <w:t>DIČ (v případě plátce DPH):</w:t>
      </w:r>
      <w:r w:rsidRPr="00420AC7">
        <w:rPr>
          <w:rFonts w:ascii="Times New Roman" w:hAnsi="Times New Roman"/>
          <w:sz w:val="24"/>
          <w:szCs w:val="24"/>
        </w:rPr>
        <w:tab/>
      </w:r>
      <w:r w:rsidR="005F1B05" w:rsidRPr="00420AC7">
        <w:rPr>
          <w:rFonts w:ascii="Times New Roman" w:hAnsi="Times New Roman"/>
          <w:sz w:val="24"/>
          <w:szCs w:val="24"/>
        </w:rPr>
        <w:t>CZ60838744</w:t>
      </w:r>
      <w:r w:rsidRPr="00420AC7">
        <w:rPr>
          <w:rFonts w:ascii="Times New Roman" w:hAnsi="Times New Roman"/>
          <w:sz w:val="24"/>
          <w:szCs w:val="24"/>
        </w:rPr>
        <w:t>,</w:t>
      </w:r>
    </w:p>
    <w:bookmarkEnd w:id="0"/>
    <w:p w14:paraId="233D8648" w14:textId="77777777" w:rsidR="003A7945" w:rsidRPr="00420AC7" w:rsidRDefault="003A7945" w:rsidP="003A7945">
      <w:pPr>
        <w:tabs>
          <w:tab w:val="left" w:pos="2835"/>
        </w:tabs>
        <w:rPr>
          <w:rFonts w:ascii="Times New Roman" w:hAnsi="Times New Roman"/>
          <w:sz w:val="24"/>
          <w:szCs w:val="24"/>
        </w:rPr>
      </w:pPr>
      <w:r w:rsidRPr="00420AC7">
        <w:rPr>
          <w:rFonts w:ascii="Times New Roman" w:hAnsi="Times New Roman"/>
          <w:sz w:val="24"/>
          <w:szCs w:val="24"/>
        </w:rPr>
        <w:t xml:space="preserve">Zastoupený: </w:t>
      </w:r>
      <w:r w:rsidRPr="00420AC7">
        <w:rPr>
          <w:rFonts w:ascii="Times New Roman" w:hAnsi="Times New Roman"/>
          <w:sz w:val="24"/>
          <w:szCs w:val="24"/>
        </w:rPr>
        <w:tab/>
        <w:t>Ing. Tomáš Hajič, prokurista</w:t>
      </w:r>
    </w:p>
    <w:p w14:paraId="0A5546E9" w14:textId="6188F1FE" w:rsidR="003A7945" w:rsidRPr="00420AC7" w:rsidRDefault="003A7945" w:rsidP="003A7945">
      <w:pPr>
        <w:tabs>
          <w:tab w:val="left" w:pos="2835"/>
        </w:tabs>
        <w:rPr>
          <w:rFonts w:ascii="Times New Roman" w:hAnsi="Times New Roman"/>
          <w:sz w:val="24"/>
          <w:szCs w:val="24"/>
        </w:rPr>
      </w:pPr>
      <w:r w:rsidRPr="00420AC7">
        <w:rPr>
          <w:rFonts w:ascii="Times New Roman" w:hAnsi="Times New Roman"/>
          <w:sz w:val="24"/>
          <w:szCs w:val="24"/>
        </w:rPr>
        <w:tab/>
      </w:r>
      <w:r w:rsidR="00E953D1" w:rsidRPr="00420AC7">
        <w:rPr>
          <w:rFonts w:ascii="Times New Roman" w:hAnsi="Times New Roman"/>
          <w:sz w:val="24"/>
          <w:szCs w:val="24"/>
        </w:rPr>
        <w:t>Ing. Karel Klofáč, prokurista</w:t>
      </w:r>
    </w:p>
    <w:p w14:paraId="2EA65102" w14:textId="2643234A" w:rsidR="00DA2469" w:rsidRPr="00420AC7" w:rsidRDefault="00DA2469" w:rsidP="005F1B05">
      <w:pPr>
        <w:tabs>
          <w:tab w:val="left" w:pos="2835"/>
        </w:tabs>
        <w:rPr>
          <w:rFonts w:ascii="Times New Roman" w:hAnsi="Times New Roman"/>
          <w:sz w:val="24"/>
          <w:szCs w:val="24"/>
        </w:rPr>
      </w:pPr>
      <w:r w:rsidRPr="00420AC7">
        <w:rPr>
          <w:rFonts w:ascii="Times New Roman" w:hAnsi="Times New Roman"/>
          <w:sz w:val="24"/>
          <w:szCs w:val="24"/>
        </w:rPr>
        <w:t>zástupce ve věcech smluvních:</w:t>
      </w:r>
    </w:p>
    <w:p w14:paraId="37698777" w14:textId="77777777" w:rsidR="00DA2469" w:rsidRPr="00420AC7" w:rsidRDefault="00DA2469" w:rsidP="00DA2469">
      <w:pPr>
        <w:tabs>
          <w:tab w:val="left" w:pos="567"/>
        </w:tabs>
        <w:spacing w:before="120"/>
        <w:jc w:val="both"/>
        <w:rPr>
          <w:rFonts w:ascii="Times New Roman" w:hAnsi="Times New Roman"/>
          <w:sz w:val="24"/>
          <w:szCs w:val="24"/>
        </w:rPr>
      </w:pPr>
      <w:r w:rsidRPr="00420AC7">
        <w:rPr>
          <w:rFonts w:ascii="Times New Roman" w:hAnsi="Times New Roman"/>
          <w:sz w:val="24"/>
          <w:szCs w:val="24"/>
        </w:rPr>
        <w:t>zástupce ve věcech technických:</w:t>
      </w:r>
    </w:p>
    <w:p w14:paraId="285023B8" w14:textId="208AF5D5" w:rsidR="00DA2469" w:rsidRPr="00420AC7" w:rsidRDefault="00DA2469" w:rsidP="00DA2469">
      <w:pPr>
        <w:tabs>
          <w:tab w:val="left" w:pos="2835"/>
        </w:tabs>
        <w:spacing w:before="120"/>
        <w:rPr>
          <w:rFonts w:ascii="Times New Roman" w:hAnsi="Times New Roman"/>
          <w:sz w:val="24"/>
          <w:szCs w:val="24"/>
        </w:rPr>
      </w:pPr>
      <w:r w:rsidRPr="00420AC7">
        <w:rPr>
          <w:rFonts w:ascii="Times New Roman" w:hAnsi="Times New Roman"/>
          <w:sz w:val="24"/>
          <w:szCs w:val="24"/>
        </w:rPr>
        <w:t>bankovní spojení:</w:t>
      </w:r>
      <w:r w:rsidRPr="00420AC7">
        <w:rPr>
          <w:rFonts w:ascii="Times New Roman" w:hAnsi="Times New Roman"/>
          <w:sz w:val="24"/>
          <w:szCs w:val="24"/>
        </w:rPr>
        <w:tab/>
      </w:r>
      <w:r w:rsidR="005F1B05" w:rsidRPr="00420AC7">
        <w:rPr>
          <w:rFonts w:ascii="Times New Roman" w:hAnsi="Times New Roman"/>
          <w:sz w:val="24"/>
          <w:szCs w:val="24"/>
        </w:rPr>
        <w:t>Československá obchodní banka, a. s.</w:t>
      </w:r>
      <w:r w:rsidRPr="00420AC7">
        <w:rPr>
          <w:rFonts w:ascii="Times New Roman" w:hAnsi="Times New Roman"/>
          <w:sz w:val="24"/>
          <w:szCs w:val="24"/>
        </w:rPr>
        <w:t>,</w:t>
      </w:r>
    </w:p>
    <w:p w14:paraId="25771560" w14:textId="001E05D8" w:rsidR="00DA2469" w:rsidRPr="00420AC7" w:rsidRDefault="00DA2469" w:rsidP="00DA2469">
      <w:pPr>
        <w:tabs>
          <w:tab w:val="left" w:pos="2835"/>
        </w:tabs>
        <w:rPr>
          <w:rFonts w:ascii="Times New Roman" w:hAnsi="Times New Roman"/>
          <w:sz w:val="24"/>
          <w:szCs w:val="24"/>
        </w:rPr>
      </w:pPr>
      <w:r w:rsidRPr="00420AC7">
        <w:rPr>
          <w:rFonts w:ascii="Times New Roman" w:hAnsi="Times New Roman"/>
          <w:sz w:val="24"/>
          <w:szCs w:val="24"/>
        </w:rPr>
        <w:t>číslo účtu:</w:t>
      </w:r>
      <w:r w:rsidRPr="00420AC7">
        <w:rPr>
          <w:rFonts w:ascii="Times New Roman" w:hAnsi="Times New Roman"/>
          <w:sz w:val="24"/>
          <w:szCs w:val="24"/>
        </w:rPr>
        <w:tab/>
      </w:r>
      <w:r w:rsidR="005F1B05" w:rsidRPr="00420AC7">
        <w:rPr>
          <w:rFonts w:ascii="Times New Roman" w:hAnsi="Times New Roman"/>
          <w:sz w:val="24"/>
          <w:szCs w:val="24"/>
        </w:rPr>
        <w:t>112071233</w:t>
      </w:r>
      <w:r w:rsidRPr="00420AC7">
        <w:rPr>
          <w:rFonts w:ascii="Times New Roman" w:hAnsi="Times New Roman"/>
          <w:sz w:val="24"/>
          <w:szCs w:val="24"/>
        </w:rPr>
        <w:t>/</w:t>
      </w:r>
      <w:r w:rsidR="005F1B05" w:rsidRPr="00420AC7">
        <w:rPr>
          <w:rFonts w:ascii="Times New Roman" w:hAnsi="Times New Roman"/>
          <w:sz w:val="24"/>
          <w:szCs w:val="24"/>
        </w:rPr>
        <w:t>0800</w:t>
      </w:r>
      <w:r w:rsidRPr="00420AC7">
        <w:rPr>
          <w:rFonts w:ascii="Times New Roman" w:hAnsi="Times New Roman"/>
          <w:sz w:val="24"/>
          <w:szCs w:val="24"/>
        </w:rPr>
        <w:t>,</w:t>
      </w:r>
    </w:p>
    <w:p w14:paraId="647BBAF2" w14:textId="77777777" w:rsidR="00DA2469" w:rsidRPr="00420AC7" w:rsidRDefault="00DA2469" w:rsidP="00DA2469">
      <w:pPr>
        <w:tabs>
          <w:tab w:val="left" w:pos="567"/>
          <w:tab w:val="left" w:pos="2835"/>
        </w:tabs>
        <w:spacing w:before="240"/>
        <w:jc w:val="both"/>
        <w:rPr>
          <w:rFonts w:ascii="Times New Roman" w:hAnsi="Times New Roman"/>
          <w:b/>
          <w:sz w:val="24"/>
          <w:szCs w:val="24"/>
        </w:rPr>
      </w:pPr>
      <w:r w:rsidRPr="00420AC7">
        <w:rPr>
          <w:rFonts w:ascii="Times New Roman" w:hAnsi="Times New Roman"/>
          <w:bCs/>
          <w:sz w:val="24"/>
          <w:szCs w:val="24"/>
        </w:rPr>
        <w:t xml:space="preserve">jako </w:t>
      </w:r>
      <w:r w:rsidRPr="00420AC7">
        <w:rPr>
          <w:rFonts w:ascii="Times New Roman" w:hAnsi="Times New Roman"/>
          <w:b/>
          <w:sz w:val="24"/>
          <w:szCs w:val="24"/>
        </w:rPr>
        <w:t>zhotovitel</w:t>
      </w:r>
      <w:r w:rsidRPr="00420AC7">
        <w:rPr>
          <w:rFonts w:ascii="Times New Roman" w:hAnsi="Times New Roman"/>
          <w:bCs/>
          <w:sz w:val="24"/>
          <w:szCs w:val="24"/>
        </w:rPr>
        <w:t>, na straně druhé (dále též jen „zhotovitel“):</w:t>
      </w:r>
    </w:p>
    <w:p w14:paraId="178130DE" w14:textId="287EAD1F" w:rsidR="001040D4" w:rsidRDefault="00704441" w:rsidP="00704441">
      <w:pPr>
        <w:pStyle w:val="Zkladntextodsazen"/>
        <w:tabs>
          <w:tab w:val="left" w:pos="6096"/>
        </w:tabs>
        <w:spacing w:before="240"/>
        <w:ind w:left="0"/>
        <w:jc w:val="both"/>
        <w:rPr>
          <w:rFonts w:ascii="Times New Roman" w:hAnsi="Times New Roman"/>
          <w:sz w:val="24"/>
          <w:szCs w:val="24"/>
        </w:rPr>
      </w:pPr>
      <w:r w:rsidRPr="00420AC7">
        <w:rPr>
          <w:rFonts w:ascii="Times New Roman" w:hAnsi="Times New Roman"/>
          <w:b/>
          <w:sz w:val="24"/>
          <w:szCs w:val="24"/>
        </w:rPr>
        <w:t>Smluvní strany uzavírají tento dodatek původní smlouvy,</w:t>
      </w:r>
      <w:r w:rsidRPr="00420AC7">
        <w:rPr>
          <w:rFonts w:ascii="Times New Roman" w:hAnsi="Times New Roman"/>
          <w:sz w:val="24"/>
          <w:szCs w:val="24"/>
        </w:rPr>
        <w:t xml:space="preserve"> kterým se mění způsob kalkulace zvýšení ceny díla</w:t>
      </w:r>
      <w:r w:rsidR="00D106B9" w:rsidRPr="00420AC7">
        <w:rPr>
          <w:rFonts w:ascii="Times New Roman" w:hAnsi="Times New Roman"/>
          <w:sz w:val="24"/>
          <w:szCs w:val="24"/>
        </w:rPr>
        <w:t xml:space="preserve"> z</w:t>
      </w:r>
      <w:r w:rsidR="00644129" w:rsidRPr="00420AC7">
        <w:rPr>
          <w:rFonts w:ascii="Times New Roman" w:hAnsi="Times New Roman"/>
          <w:sz w:val="24"/>
          <w:szCs w:val="24"/>
        </w:rPr>
        <w:t> </w:t>
      </w:r>
      <w:r w:rsidR="00D106B9" w:rsidRPr="00420AC7">
        <w:rPr>
          <w:rFonts w:ascii="Times New Roman" w:hAnsi="Times New Roman"/>
          <w:sz w:val="24"/>
          <w:szCs w:val="24"/>
        </w:rPr>
        <w:t>důvodu</w:t>
      </w:r>
      <w:r w:rsidR="00644129" w:rsidRPr="00420AC7">
        <w:rPr>
          <w:rFonts w:ascii="Times New Roman" w:hAnsi="Times New Roman"/>
          <w:sz w:val="24"/>
          <w:szCs w:val="24"/>
        </w:rPr>
        <w:t>, že</w:t>
      </w:r>
      <w:r w:rsidR="00D106B9" w:rsidRPr="00420AC7">
        <w:rPr>
          <w:rFonts w:ascii="Times New Roman" w:hAnsi="Times New Roman"/>
          <w:sz w:val="24"/>
          <w:szCs w:val="24"/>
        </w:rPr>
        <w:t xml:space="preserve"> soupis stavebních prací s výkazem výměr</w:t>
      </w:r>
      <w:r w:rsidR="00644129" w:rsidRPr="00420AC7">
        <w:rPr>
          <w:rFonts w:ascii="Times New Roman" w:hAnsi="Times New Roman"/>
          <w:sz w:val="24"/>
          <w:szCs w:val="24"/>
        </w:rPr>
        <w:t xml:space="preserve"> i</w:t>
      </w:r>
      <w:r w:rsidR="00EA291B" w:rsidRPr="00420AC7">
        <w:rPr>
          <w:rFonts w:ascii="Times New Roman" w:hAnsi="Times New Roman"/>
          <w:sz w:val="24"/>
          <w:szCs w:val="24"/>
        </w:rPr>
        <w:t xml:space="preserve"> soupis stavebních prací s uvedením cen jednotlivých položek (položkový rozpočet</w:t>
      </w:r>
      <w:r w:rsidR="00644129" w:rsidRPr="00420AC7">
        <w:rPr>
          <w:rFonts w:ascii="Times New Roman" w:hAnsi="Times New Roman"/>
          <w:sz w:val="24"/>
          <w:szCs w:val="24"/>
        </w:rPr>
        <w:t>) jsou ve struktuře Oborového t</w:t>
      </w:r>
      <w:r w:rsidR="00644129" w:rsidRPr="00420AC7">
        <w:rPr>
          <w:rFonts w:ascii="Times New Roman" w:hAnsi="Times New Roman" w:hint="eastAsia"/>
          <w:sz w:val="24"/>
          <w:szCs w:val="24"/>
        </w:rPr>
        <w:t>ří</w:t>
      </w:r>
      <w:r w:rsidR="00644129" w:rsidRPr="00420AC7">
        <w:rPr>
          <w:rFonts w:ascii="Times New Roman" w:hAnsi="Times New Roman"/>
          <w:sz w:val="24"/>
          <w:szCs w:val="24"/>
        </w:rPr>
        <w:t xml:space="preserve">dníku stavebních konstrukcí a prací (OTSKP), schváleného Ministerstvem dopravy </w:t>
      </w:r>
      <w:r w:rsidR="00644129" w:rsidRPr="00420AC7">
        <w:rPr>
          <w:rFonts w:ascii="Times New Roman" w:hAnsi="Times New Roman" w:hint="eastAsia"/>
          <w:sz w:val="24"/>
          <w:szCs w:val="24"/>
        </w:rPr>
        <w:t>Č</w:t>
      </w:r>
      <w:r w:rsidR="00644129" w:rsidRPr="00420AC7">
        <w:rPr>
          <w:rFonts w:ascii="Times New Roman" w:hAnsi="Times New Roman"/>
          <w:sz w:val="24"/>
          <w:szCs w:val="24"/>
        </w:rPr>
        <w:t>R.</w:t>
      </w:r>
    </w:p>
    <w:p w14:paraId="1EC43E2E" w14:textId="77777777" w:rsidR="001040D4" w:rsidRDefault="001040D4">
      <w:pPr>
        <w:spacing w:after="160" w:line="259" w:lineRule="auto"/>
        <w:rPr>
          <w:rFonts w:ascii="Times New Roman" w:hAnsi="Times New Roman"/>
          <w:sz w:val="24"/>
          <w:szCs w:val="24"/>
        </w:rPr>
      </w:pPr>
      <w:r>
        <w:rPr>
          <w:rFonts w:ascii="Times New Roman" w:hAnsi="Times New Roman"/>
          <w:sz w:val="24"/>
          <w:szCs w:val="24"/>
        </w:rPr>
        <w:br w:type="page"/>
      </w:r>
    </w:p>
    <w:p w14:paraId="523C6161" w14:textId="4855A73D" w:rsidR="00704441" w:rsidRPr="00420AC7" w:rsidRDefault="00704441" w:rsidP="00704441">
      <w:pPr>
        <w:spacing w:before="240"/>
        <w:jc w:val="both"/>
        <w:rPr>
          <w:rFonts w:ascii="Times New Roman" w:hAnsi="Times New Roman"/>
          <w:b/>
          <w:sz w:val="24"/>
          <w:szCs w:val="24"/>
        </w:rPr>
      </w:pPr>
      <w:bookmarkStart w:id="1" w:name="_GoBack"/>
      <w:bookmarkEnd w:id="1"/>
      <w:r w:rsidRPr="00420AC7">
        <w:rPr>
          <w:rFonts w:ascii="Times New Roman" w:hAnsi="Times New Roman"/>
          <w:b/>
          <w:sz w:val="24"/>
          <w:szCs w:val="24"/>
        </w:rPr>
        <w:lastRenderedPageBreak/>
        <w:t>Článek III. odst.2. původní smlouvy tedy nově zní takto:</w:t>
      </w:r>
    </w:p>
    <w:p w14:paraId="275F46AC" w14:textId="6F71C449" w:rsidR="00704441" w:rsidRPr="00420AC7" w:rsidRDefault="00704441" w:rsidP="00704441">
      <w:pPr>
        <w:spacing w:before="240"/>
        <w:jc w:val="both"/>
        <w:rPr>
          <w:rFonts w:ascii="Times New Roman" w:hAnsi="Times New Roman"/>
          <w:sz w:val="24"/>
          <w:szCs w:val="24"/>
        </w:rPr>
      </w:pPr>
      <w:r w:rsidRPr="00420AC7">
        <w:rPr>
          <w:rFonts w:ascii="Times New Roman" w:hAnsi="Times New Roman"/>
          <w:sz w:val="24"/>
          <w:szCs w:val="24"/>
        </w:rPr>
        <w:t>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a jde-li o skutečnosti, které zhotovitel nezavinil, ani nemohl předvídat. Stejně tak může zhotovitel požadovat zvýšení ceny, pokud se při provádění díla zjistí skutečnosti odlišné od dokumentace stavby předané objednatelem (neodpovídající geologické údaje, apod.), pokud vyvolají potřebu činností (nebo materiálů) nezahrnutých do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Oborového t</w:t>
      </w:r>
      <w:r w:rsidRPr="00420AC7">
        <w:rPr>
          <w:rFonts w:ascii="Times New Roman" w:hAnsi="Times New Roman" w:hint="eastAsia"/>
          <w:sz w:val="24"/>
          <w:szCs w:val="24"/>
        </w:rPr>
        <w:t>ří</w:t>
      </w:r>
      <w:r w:rsidRPr="00420AC7">
        <w:rPr>
          <w:rFonts w:ascii="Times New Roman" w:hAnsi="Times New Roman"/>
          <w:sz w:val="24"/>
          <w:szCs w:val="24"/>
        </w:rPr>
        <w:t>dníku stavebních konstrukcí a prací (OTSKP), schválené</w:t>
      </w:r>
      <w:r w:rsidR="00DC5092" w:rsidRPr="00420AC7">
        <w:rPr>
          <w:rFonts w:ascii="Times New Roman" w:hAnsi="Times New Roman"/>
          <w:sz w:val="24"/>
          <w:szCs w:val="24"/>
        </w:rPr>
        <w:t>ho</w:t>
      </w:r>
      <w:r w:rsidRPr="00420AC7">
        <w:rPr>
          <w:rFonts w:ascii="Times New Roman" w:hAnsi="Times New Roman"/>
          <w:sz w:val="24"/>
          <w:szCs w:val="24"/>
        </w:rPr>
        <w:t xml:space="preserve"> Ministerstvem dopravy </w:t>
      </w:r>
      <w:r w:rsidRPr="00420AC7">
        <w:rPr>
          <w:rFonts w:ascii="Times New Roman" w:hAnsi="Times New Roman" w:hint="eastAsia"/>
          <w:sz w:val="24"/>
          <w:szCs w:val="24"/>
        </w:rPr>
        <w:t>Č</w:t>
      </w:r>
      <w:r w:rsidRPr="00420AC7">
        <w:rPr>
          <w:rFonts w:ascii="Times New Roman" w:hAnsi="Times New Roman"/>
          <w:sz w:val="24"/>
          <w:szCs w:val="24"/>
        </w:rPr>
        <w:t>R. Konečné ocenění předmětných činností či materiálů bude upraveno indexem odpovídajícím poměru ceny díla dle této smlouvy k rozpočtované ceně díla vykalkulované projektantem.</w:t>
      </w:r>
    </w:p>
    <w:p w14:paraId="449F09AB" w14:textId="77777777" w:rsidR="00704441" w:rsidRPr="00420AC7" w:rsidRDefault="00704441" w:rsidP="00704441">
      <w:pPr>
        <w:pStyle w:val="Zkladntext"/>
        <w:spacing w:before="240"/>
        <w:rPr>
          <w:rFonts w:ascii="Times New Roman" w:hAnsi="Times New Roman"/>
          <w:b/>
          <w:sz w:val="24"/>
          <w:szCs w:val="24"/>
        </w:rPr>
      </w:pPr>
      <w:r w:rsidRPr="00420AC7">
        <w:rPr>
          <w:rFonts w:ascii="Times New Roman" w:hAnsi="Times New Roman"/>
          <w:b/>
          <w:sz w:val="24"/>
          <w:szCs w:val="24"/>
        </w:rPr>
        <w:t>Ostatní ustanovení původní smlouvy zůstávají nedotčena.</w:t>
      </w:r>
    </w:p>
    <w:p w14:paraId="55EC36A0" w14:textId="2943196E" w:rsidR="00704441" w:rsidRPr="00420AC7" w:rsidRDefault="00704441" w:rsidP="00704441">
      <w:pPr>
        <w:pStyle w:val="Zkladntext"/>
        <w:spacing w:before="240"/>
        <w:rPr>
          <w:rFonts w:ascii="Times New Roman" w:hAnsi="Times New Roman"/>
          <w:sz w:val="24"/>
          <w:szCs w:val="24"/>
        </w:rPr>
      </w:pPr>
      <w:r w:rsidRPr="00420AC7">
        <w:rPr>
          <w:rFonts w:ascii="Times New Roman" w:hAnsi="Times New Roman"/>
          <w:sz w:val="24"/>
          <w:szCs w:val="24"/>
        </w:rPr>
        <w:t>Tento dodatek se uzavírá v jednom vyhotovení v elektronické formě. Tato smlouva je uzavřena a nabývá platnosti okamžikem doručení oboustranně podepsané smlouvy té smluvní straně, která ji podepsala jako první.</w:t>
      </w:r>
    </w:p>
    <w:p w14:paraId="3F22B71A" w14:textId="04281E5D" w:rsidR="00704441" w:rsidRPr="00420AC7" w:rsidRDefault="00704441" w:rsidP="00704441">
      <w:pPr>
        <w:pStyle w:val="Zkladntext"/>
        <w:spacing w:before="240"/>
        <w:rPr>
          <w:rFonts w:ascii="Times New Roman" w:hAnsi="Times New Roman"/>
          <w:color w:val="000000" w:themeColor="text1"/>
          <w:sz w:val="24"/>
          <w:szCs w:val="24"/>
        </w:rPr>
      </w:pPr>
      <w:r w:rsidRPr="00420AC7">
        <w:rPr>
          <w:rFonts w:ascii="Times New Roman" w:hAnsi="Times New Roman"/>
          <w:color w:val="000000" w:themeColor="text1"/>
          <w:sz w:val="24"/>
          <w:szCs w:val="24"/>
        </w:rPr>
        <w:t xml:space="preserve">Tento dodatek se uzavírá na základě usnesení Rady města Náchoda č. </w:t>
      </w:r>
      <w:r w:rsidR="007E7C48" w:rsidRPr="007E7C48">
        <w:rPr>
          <w:rFonts w:ascii="Times New Roman" w:hAnsi="Times New Roman"/>
          <w:color w:val="000000" w:themeColor="text1"/>
          <w:sz w:val="24"/>
          <w:szCs w:val="24"/>
        </w:rPr>
        <w:t>31/718/23</w:t>
      </w:r>
      <w:r w:rsidRPr="00420AC7">
        <w:rPr>
          <w:rFonts w:ascii="Times New Roman" w:hAnsi="Times New Roman"/>
          <w:color w:val="000000" w:themeColor="text1"/>
          <w:sz w:val="24"/>
          <w:szCs w:val="24"/>
        </w:rPr>
        <w:t xml:space="preserve"> ze dne </w:t>
      </w:r>
      <w:r w:rsidR="00DB14DB">
        <w:rPr>
          <w:rFonts w:ascii="Times New Roman" w:hAnsi="Times New Roman"/>
          <w:color w:val="000000" w:themeColor="text1"/>
          <w:sz w:val="24"/>
          <w:szCs w:val="24"/>
        </w:rPr>
        <w:t>12.6.2023</w:t>
      </w:r>
      <w:r w:rsidR="007E7C48">
        <w:rPr>
          <w:rFonts w:ascii="Times New Roman" w:hAnsi="Times New Roman"/>
          <w:color w:val="000000" w:themeColor="text1"/>
          <w:sz w:val="24"/>
          <w:szCs w:val="24"/>
        </w:rPr>
        <w:t>.</w:t>
      </w:r>
    </w:p>
    <w:p w14:paraId="7127F816" w14:textId="4DD78181" w:rsidR="003D1327" w:rsidRPr="00420AC7" w:rsidRDefault="003D1327" w:rsidP="00DC5092">
      <w:pPr>
        <w:tabs>
          <w:tab w:val="left" w:pos="5103"/>
        </w:tabs>
        <w:spacing w:before="480"/>
        <w:jc w:val="both"/>
        <w:rPr>
          <w:rFonts w:ascii="Times New Roman" w:hAnsi="Times New Roman"/>
          <w:sz w:val="24"/>
          <w:szCs w:val="24"/>
        </w:rPr>
      </w:pPr>
      <w:r w:rsidRPr="00420AC7">
        <w:rPr>
          <w:rFonts w:ascii="Times New Roman" w:hAnsi="Times New Roman"/>
          <w:sz w:val="24"/>
          <w:szCs w:val="24"/>
        </w:rPr>
        <w:t>město Náchod</w:t>
      </w:r>
      <w:r w:rsidRPr="00420AC7">
        <w:rPr>
          <w:rFonts w:ascii="Times New Roman" w:hAnsi="Times New Roman"/>
          <w:sz w:val="24"/>
          <w:szCs w:val="24"/>
        </w:rPr>
        <w:tab/>
      </w:r>
      <w:r w:rsidR="005F1B05" w:rsidRPr="00420AC7">
        <w:rPr>
          <w:rFonts w:ascii="Times New Roman" w:hAnsi="Times New Roman"/>
          <w:sz w:val="24"/>
          <w:szCs w:val="24"/>
        </w:rPr>
        <w:t>STRABAG a.s.</w:t>
      </w:r>
    </w:p>
    <w:p w14:paraId="4EF223DC" w14:textId="378CA577" w:rsidR="00761497" w:rsidRPr="00420AC7" w:rsidRDefault="003E131B" w:rsidP="00761497">
      <w:pPr>
        <w:tabs>
          <w:tab w:val="left" w:pos="5103"/>
        </w:tabs>
        <w:jc w:val="both"/>
        <w:rPr>
          <w:rFonts w:ascii="Times New Roman" w:hAnsi="Times New Roman"/>
          <w:sz w:val="24"/>
          <w:szCs w:val="24"/>
        </w:rPr>
      </w:pPr>
      <w:r w:rsidRPr="00420AC7">
        <w:rPr>
          <w:rFonts w:ascii="Times New Roman" w:hAnsi="Times New Roman"/>
          <w:sz w:val="24"/>
          <w:szCs w:val="24"/>
        </w:rPr>
        <w:t>Ing. Jan Čtvrtečka</w:t>
      </w:r>
      <w:r w:rsidR="004738AC" w:rsidRPr="00420AC7">
        <w:rPr>
          <w:rFonts w:ascii="Times New Roman" w:hAnsi="Times New Roman"/>
          <w:sz w:val="24"/>
          <w:szCs w:val="24"/>
        </w:rPr>
        <w:t>, v. r.</w:t>
      </w:r>
      <w:r w:rsidR="00761497" w:rsidRPr="00420AC7">
        <w:rPr>
          <w:rFonts w:ascii="Times New Roman" w:hAnsi="Times New Roman"/>
          <w:sz w:val="24"/>
          <w:szCs w:val="24"/>
        </w:rPr>
        <w:tab/>
      </w:r>
      <w:r w:rsidR="003A7945" w:rsidRPr="00420AC7">
        <w:rPr>
          <w:rFonts w:ascii="Times New Roman" w:hAnsi="Times New Roman"/>
          <w:sz w:val="24"/>
          <w:szCs w:val="24"/>
        </w:rPr>
        <w:t>Ing. Tomáš Hajič</w:t>
      </w:r>
    </w:p>
    <w:p w14:paraId="3AE60A7E" w14:textId="758169FE" w:rsidR="008B2789" w:rsidRPr="00420AC7" w:rsidRDefault="00761497" w:rsidP="005F1B05">
      <w:pPr>
        <w:tabs>
          <w:tab w:val="left" w:pos="5103"/>
        </w:tabs>
        <w:ind w:right="-285"/>
        <w:jc w:val="both"/>
        <w:rPr>
          <w:rFonts w:ascii="Times New Roman" w:hAnsi="Times New Roman"/>
          <w:sz w:val="24"/>
          <w:szCs w:val="24"/>
        </w:rPr>
      </w:pPr>
      <w:r w:rsidRPr="00420AC7">
        <w:rPr>
          <w:rFonts w:ascii="Times New Roman" w:hAnsi="Times New Roman"/>
          <w:sz w:val="24"/>
          <w:szCs w:val="24"/>
        </w:rPr>
        <w:t>místostarosta</w:t>
      </w:r>
      <w:r w:rsidRPr="00420AC7">
        <w:rPr>
          <w:rFonts w:ascii="Times New Roman" w:hAnsi="Times New Roman"/>
          <w:sz w:val="24"/>
          <w:szCs w:val="24"/>
        </w:rPr>
        <w:tab/>
      </w:r>
      <w:r w:rsidR="003A7945" w:rsidRPr="00420AC7">
        <w:rPr>
          <w:rFonts w:ascii="Times New Roman" w:hAnsi="Times New Roman"/>
          <w:sz w:val="24"/>
          <w:szCs w:val="24"/>
        </w:rPr>
        <w:t>prokurista</w:t>
      </w:r>
    </w:p>
    <w:p w14:paraId="708473D0" w14:textId="2CD9B08D" w:rsidR="005F1B05" w:rsidRPr="00420AC7" w:rsidRDefault="005F1B05" w:rsidP="005F1B05">
      <w:pPr>
        <w:tabs>
          <w:tab w:val="left" w:pos="5103"/>
        </w:tabs>
        <w:ind w:right="-285"/>
        <w:jc w:val="both"/>
        <w:rPr>
          <w:rFonts w:ascii="Times New Roman" w:hAnsi="Times New Roman"/>
          <w:sz w:val="24"/>
          <w:szCs w:val="24"/>
        </w:rPr>
      </w:pPr>
      <w:r w:rsidRPr="00420AC7">
        <w:rPr>
          <w:rFonts w:ascii="Times New Roman" w:hAnsi="Times New Roman"/>
          <w:sz w:val="24"/>
          <w:szCs w:val="24"/>
        </w:rPr>
        <w:tab/>
      </w:r>
    </w:p>
    <w:p w14:paraId="3656D050" w14:textId="333D301E" w:rsidR="005F1B05" w:rsidRPr="00420AC7" w:rsidRDefault="005F1B05" w:rsidP="005F1B05">
      <w:pPr>
        <w:tabs>
          <w:tab w:val="left" w:pos="5103"/>
        </w:tabs>
        <w:ind w:right="-285"/>
        <w:jc w:val="both"/>
        <w:rPr>
          <w:rFonts w:ascii="Times New Roman" w:hAnsi="Times New Roman"/>
          <w:sz w:val="24"/>
          <w:szCs w:val="24"/>
        </w:rPr>
      </w:pPr>
      <w:r w:rsidRPr="00420AC7">
        <w:rPr>
          <w:rFonts w:ascii="Times New Roman" w:hAnsi="Times New Roman"/>
          <w:sz w:val="24"/>
          <w:szCs w:val="24"/>
        </w:rPr>
        <w:tab/>
      </w:r>
    </w:p>
    <w:p w14:paraId="4D6BCE95" w14:textId="77777777" w:rsidR="005F1B05" w:rsidRPr="00420AC7" w:rsidRDefault="005F1B05" w:rsidP="005F1B05">
      <w:pPr>
        <w:tabs>
          <w:tab w:val="left" w:pos="5103"/>
        </w:tabs>
        <w:ind w:right="-285"/>
        <w:jc w:val="both"/>
        <w:rPr>
          <w:rFonts w:ascii="Times New Roman" w:hAnsi="Times New Roman"/>
          <w:sz w:val="24"/>
          <w:szCs w:val="24"/>
        </w:rPr>
      </w:pPr>
    </w:p>
    <w:p w14:paraId="69B28563" w14:textId="1BD505FD" w:rsidR="005F1B05" w:rsidRPr="00420AC7" w:rsidRDefault="005F1B05" w:rsidP="005F1B05">
      <w:pPr>
        <w:tabs>
          <w:tab w:val="left" w:pos="5103"/>
        </w:tabs>
        <w:ind w:right="-285"/>
        <w:jc w:val="both"/>
        <w:rPr>
          <w:rFonts w:ascii="Times New Roman" w:hAnsi="Times New Roman"/>
          <w:sz w:val="24"/>
          <w:szCs w:val="24"/>
        </w:rPr>
      </w:pPr>
      <w:r w:rsidRPr="00420AC7">
        <w:rPr>
          <w:rFonts w:ascii="Times New Roman" w:hAnsi="Times New Roman"/>
          <w:sz w:val="24"/>
          <w:szCs w:val="24"/>
        </w:rPr>
        <w:tab/>
        <w:t>STRABAG a.s.</w:t>
      </w:r>
    </w:p>
    <w:p w14:paraId="7680A460" w14:textId="01D05C7E" w:rsidR="005F1B05" w:rsidRPr="00420AC7" w:rsidRDefault="005F1B05" w:rsidP="00E953D1">
      <w:pPr>
        <w:tabs>
          <w:tab w:val="left" w:pos="5103"/>
        </w:tabs>
        <w:jc w:val="both"/>
        <w:rPr>
          <w:rFonts w:ascii="Times New Roman" w:hAnsi="Times New Roman"/>
          <w:sz w:val="24"/>
          <w:szCs w:val="24"/>
        </w:rPr>
      </w:pPr>
      <w:r w:rsidRPr="00420AC7">
        <w:rPr>
          <w:rFonts w:ascii="Times New Roman" w:hAnsi="Times New Roman"/>
          <w:sz w:val="24"/>
          <w:szCs w:val="24"/>
        </w:rPr>
        <w:tab/>
      </w:r>
      <w:r w:rsidR="00E953D1" w:rsidRPr="00420AC7">
        <w:rPr>
          <w:rFonts w:ascii="Times New Roman" w:hAnsi="Times New Roman"/>
          <w:sz w:val="24"/>
          <w:szCs w:val="24"/>
        </w:rPr>
        <w:t>Ing. Karel Klofáč</w:t>
      </w:r>
    </w:p>
    <w:p w14:paraId="6A2D6A35" w14:textId="43BFF074" w:rsidR="005F1B05" w:rsidRPr="00420AC7" w:rsidRDefault="005F1B05" w:rsidP="00E953D1">
      <w:pPr>
        <w:tabs>
          <w:tab w:val="left" w:pos="5103"/>
        </w:tabs>
        <w:jc w:val="both"/>
        <w:rPr>
          <w:rFonts w:ascii="Times New Roman" w:hAnsi="Times New Roman"/>
          <w:sz w:val="24"/>
          <w:szCs w:val="24"/>
        </w:rPr>
      </w:pPr>
      <w:r w:rsidRPr="00420AC7">
        <w:rPr>
          <w:rFonts w:ascii="Times New Roman" w:hAnsi="Times New Roman"/>
          <w:sz w:val="24"/>
          <w:szCs w:val="24"/>
        </w:rPr>
        <w:tab/>
      </w:r>
      <w:r w:rsidR="003A7945" w:rsidRPr="00420AC7">
        <w:rPr>
          <w:rFonts w:ascii="Times New Roman" w:hAnsi="Times New Roman"/>
          <w:sz w:val="24"/>
          <w:szCs w:val="24"/>
        </w:rPr>
        <w:t>prokurista</w:t>
      </w:r>
    </w:p>
    <w:sectPr w:rsidR="005F1B05" w:rsidRPr="00420AC7" w:rsidSect="00704441">
      <w:footerReference w:type="default" r:id="rId8"/>
      <w:pgSz w:w="11907" w:h="16840"/>
      <w:pgMar w:top="851" w:right="1418" w:bottom="851" w:left="1418" w:header="465" w:footer="93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8A250" w14:textId="77777777" w:rsidR="00D55980" w:rsidRDefault="00D55980">
      <w:r>
        <w:separator/>
      </w:r>
    </w:p>
  </w:endnote>
  <w:endnote w:type="continuationSeparator" w:id="0">
    <w:p w14:paraId="162F2694" w14:textId="77777777" w:rsidR="00D55980" w:rsidRDefault="00D5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8F0D8C" w:rsidRDefault="008F0D8C" w:rsidP="00A3564A">
    <w:pPr>
      <w:tabs>
        <w:tab w:val="center" w:pos="4535"/>
        <w:tab w:val="right" w:pos="9071"/>
      </w:tabs>
      <w:jc w:val="center"/>
      <w:rPr>
        <w:rStyle w:val="slostrnky"/>
      </w:rPr>
    </w:pPr>
  </w:p>
  <w:p w14:paraId="46287559" w14:textId="114A297B" w:rsidR="008F0D8C" w:rsidRPr="000D6D6F" w:rsidRDefault="008F0D8C"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1040D4">
      <w:rPr>
        <w:rStyle w:val="slostrnky"/>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20753" w14:textId="77777777" w:rsidR="00D55980" w:rsidRDefault="00D55980">
      <w:r>
        <w:separator/>
      </w:r>
    </w:p>
  </w:footnote>
  <w:footnote w:type="continuationSeparator" w:id="0">
    <w:p w14:paraId="57783195" w14:textId="77777777" w:rsidR="00D55980" w:rsidRDefault="00D55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B06713C"/>
    <w:multiLevelType w:val="multilevel"/>
    <w:tmpl w:val="604A941E"/>
    <w:lvl w:ilvl="0">
      <w:start w:val="1"/>
      <w:numFmt w:val="decimal"/>
      <w:lvlText w:val="19.%1."/>
      <w:lvlJc w:val="right"/>
      <w:pPr>
        <w:ind w:left="567" w:hanging="283"/>
      </w:pPr>
      <w:rPr>
        <w:rFonts w:hint="default"/>
        <w:b w:val="0"/>
        <w:i w:val="0"/>
        <w:sz w:val="22"/>
        <w:u w:val="none"/>
      </w:rPr>
    </w:lvl>
    <w:lvl w:ilvl="1">
      <w:start w:val="1"/>
      <w:numFmt w:val="decimal"/>
      <w:lvlText w:val="19.%1.%2."/>
      <w:lvlJc w:val="right"/>
      <w:pPr>
        <w:ind w:left="567" w:hanging="283"/>
      </w:pPr>
      <w:rPr>
        <w:rFonts w:hint="default"/>
        <w:b w:val="0"/>
      </w:rPr>
    </w:lvl>
    <w:lvl w:ilvl="2">
      <w:start w:val="1"/>
      <w:numFmt w:val="decimal"/>
      <w:lvlText w:val="19.%1.%2.%3."/>
      <w:lvlJc w:val="right"/>
      <w:pPr>
        <w:ind w:left="567" w:hanging="283"/>
      </w:pPr>
      <w:rPr>
        <w:rFonts w:hint="default"/>
      </w:rPr>
    </w:lvl>
    <w:lvl w:ilvl="3">
      <w:start w:val="1"/>
      <w:numFmt w:val="decimal"/>
      <w:lvlText w:val="11.%1.%2.%3.%4."/>
      <w:lvlJc w:val="left"/>
      <w:pPr>
        <w:ind w:left="567" w:hanging="283"/>
      </w:pPr>
      <w:rPr>
        <w:rFonts w:hint="default"/>
      </w:rPr>
    </w:lvl>
    <w:lvl w:ilvl="4">
      <w:start w:val="1"/>
      <w:numFmt w:val="decimal"/>
      <w:lvlText w:val="%1.%2.%3.%4.%5."/>
      <w:lvlJc w:val="left"/>
      <w:pPr>
        <w:ind w:left="567" w:hanging="283"/>
      </w:pPr>
      <w:rPr>
        <w:rFonts w:hint="default"/>
      </w:rPr>
    </w:lvl>
    <w:lvl w:ilvl="5">
      <w:start w:val="1"/>
      <w:numFmt w:val="decimal"/>
      <w:lvlText w:val="%1.%2.%3.%4.%5.%6."/>
      <w:lvlJc w:val="left"/>
      <w:pPr>
        <w:ind w:left="567" w:hanging="283"/>
      </w:pPr>
      <w:rPr>
        <w:rFonts w:hint="default"/>
      </w:rPr>
    </w:lvl>
    <w:lvl w:ilvl="6">
      <w:start w:val="1"/>
      <w:numFmt w:val="decimal"/>
      <w:lvlText w:val="%1.%2.%3.%4.%5.%6.%7."/>
      <w:lvlJc w:val="left"/>
      <w:pPr>
        <w:ind w:left="567" w:hanging="283"/>
      </w:pPr>
      <w:rPr>
        <w:rFonts w:hint="default"/>
      </w:rPr>
    </w:lvl>
    <w:lvl w:ilvl="7">
      <w:start w:val="1"/>
      <w:numFmt w:val="decimal"/>
      <w:lvlText w:val="%1.%2.%3.%4.%5.%6.%7.%8."/>
      <w:lvlJc w:val="left"/>
      <w:pPr>
        <w:ind w:left="567" w:hanging="283"/>
      </w:pPr>
      <w:rPr>
        <w:rFonts w:hint="default"/>
      </w:rPr>
    </w:lvl>
    <w:lvl w:ilvl="8">
      <w:start w:val="1"/>
      <w:numFmt w:val="decimal"/>
      <w:lvlText w:val="%1.%2.%3.%4.%5.%6.%7.%8.%9."/>
      <w:lvlJc w:val="left"/>
      <w:pPr>
        <w:ind w:left="567" w:hanging="283"/>
      </w:pPr>
      <w:rPr>
        <w:rFonts w:hint="default"/>
      </w:rPr>
    </w:lvl>
  </w:abstractNum>
  <w:abstractNum w:abstractNumId="2"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067E"/>
    <w:rsid w:val="0000133E"/>
    <w:rsid w:val="00002C47"/>
    <w:rsid w:val="000109AA"/>
    <w:rsid w:val="00026931"/>
    <w:rsid w:val="000278F5"/>
    <w:rsid w:val="000315DA"/>
    <w:rsid w:val="00032815"/>
    <w:rsid w:val="0004594D"/>
    <w:rsid w:val="00050599"/>
    <w:rsid w:val="0005076B"/>
    <w:rsid w:val="00052107"/>
    <w:rsid w:val="000528B1"/>
    <w:rsid w:val="000556AC"/>
    <w:rsid w:val="00056683"/>
    <w:rsid w:val="000578F1"/>
    <w:rsid w:val="00060620"/>
    <w:rsid w:val="00063575"/>
    <w:rsid w:val="000642B3"/>
    <w:rsid w:val="00066051"/>
    <w:rsid w:val="0006733A"/>
    <w:rsid w:val="00067A8C"/>
    <w:rsid w:val="0007244C"/>
    <w:rsid w:val="000772EF"/>
    <w:rsid w:val="000843A9"/>
    <w:rsid w:val="00086BA0"/>
    <w:rsid w:val="00087403"/>
    <w:rsid w:val="00091183"/>
    <w:rsid w:val="0009196C"/>
    <w:rsid w:val="00097CD1"/>
    <w:rsid w:val="00097E6B"/>
    <w:rsid w:val="000A379A"/>
    <w:rsid w:val="000A74A8"/>
    <w:rsid w:val="000C1811"/>
    <w:rsid w:val="000D13BE"/>
    <w:rsid w:val="000D3F67"/>
    <w:rsid w:val="000D6BC9"/>
    <w:rsid w:val="000F1620"/>
    <w:rsid w:val="000F3E9F"/>
    <w:rsid w:val="000F623B"/>
    <w:rsid w:val="001000AC"/>
    <w:rsid w:val="001020EC"/>
    <w:rsid w:val="001040D4"/>
    <w:rsid w:val="001049D4"/>
    <w:rsid w:val="001111F1"/>
    <w:rsid w:val="001154C5"/>
    <w:rsid w:val="00116C10"/>
    <w:rsid w:val="001173AC"/>
    <w:rsid w:val="001227B5"/>
    <w:rsid w:val="00142594"/>
    <w:rsid w:val="00144D3F"/>
    <w:rsid w:val="00146923"/>
    <w:rsid w:val="001501CA"/>
    <w:rsid w:val="0015662E"/>
    <w:rsid w:val="00161A5A"/>
    <w:rsid w:val="00161FBE"/>
    <w:rsid w:val="001672CF"/>
    <w:rsid w:val="0016730F"/>
    <w:rsid w:val="00175592"/>
    <w:rsid w:val="00175F5D"/>
    <w:rsid w:val="00182956"/>
    <w:rsid w:val="00187F54"/>
    <w:rsid w:val="001A5722"/>
    <w:rsid w:val="001B0FE6"/>
    <w:rsid w:val="001B10BF"/>
    <w:rsid w:val="001B2075"/>
    <w:rsid w:val="001B2D48"/>
    <w:rsid w:val="001B3CC7"/>
    <w:rsid w:val="001B70CE"/>
    <w:rsid w:val="001C23E9"/>
    <w:rsid w:val="001C2EA9"/>
    <w:rsid w:val="001C4CC3"/>
    <w:rsid w:val="001D1357"/>
    <w:rsid w:val="001D1B52"/>
    <w:rsid w:val="001D3054"/>
    <w:rsid w:val="001E0C73"/>
    <w:rsid w:val="001E75A4"/>
    <w:rsid w:val="001F06DD"/>
    <w:rsid w:val="001F1599"/>
    <w:rsid w:val="001F2D1A"/>
    <w:rsid w:val="0021051D"/>
    <w:rsid w:val="002142A1"/>
    <w:rsid w:val="0021655A"/>
    <w:rsid w:val="00217FC3"/>
    <w:rsid w:val="002219AB"/>
    <w:rsid w:val="002241D7"/>
    <w:rsid w:val="00224FDF"/>
    <w:rsid w:val="0022628C"/>
    <w:rsid w:val="00230117"/>
    <w:rsid w:val="00235129"/>
    <w:rsid w:val="002366D3"/>
    <w:rsid w:val="00240976"/>
    <w:rsid w:val="00247273"/>
    <w:rsid w:val="00253F4E"/>
    <w:rsid w:val="002734D8"/>
    <w:rsid w:val="002759DC"/>
    <w:rsid w:val="00286A15"/>
    <w:rsid w:val="00291CE9"/>
    <w:rsid w:val="002A02D6"/>
    <w:rsid w:val="002B349A"/>
    <w:rsid w:val="002B442E"/>
    <w:rsid w:val="002C0632"/>
    <w:rsid w:val="002C07CF"/>
    <w:rsid w:val="002D1804"/>
    <w:rsid w:val="002D2A2D"/>
    <w:rsid w:val="002F059A"/>
    <w:rsid w:val="00300123"/>
    <w:rsid w:val="00302168"/>
    <w:rsid w:val="00305EDF"/>
    <w:rsid w:val="00316D3C"/>
    <w:rsid w:val="00326B8C"/>
    <w:rsid w:val="003277C7"/>
    <w:rsid w:val="00330CAD"/>
    <w:rsid w:val="00341AA9"/>
    <w:rsid w:val="003457F5"/>
    <w:rsid w:val="00366067"/>
    <w:rsid w:val="0036652D"/>
    <w:rsid w:val="00370424"/>
    <w:rsid w:val="00370534"/>
    <w:rsid w:val="0037585E"/>
    <w:rsid w:val="00382080"/>
    <w:rsid w:val="003837DD"/>
    <w:rsid w:val="0038696A"/>
    <w:rsid w:val="00391F3B"/>
    <w:rsid w:val="003A1C3C"/>
    <w:rsid w:val="003A7945"/>
    <w:rsid w:val="003B2E53"/>
    <w:rsid w:val="003B322F"/>
    <w:rsid w:val="003B4D49"/>
    <w:rsid w:val="003B600D"/>
    <w:rsid w:val="003C135D"/>
    <w:rsid w:val="003C4C21"/>
    <w:rsid w:val="003C5123"/>
    <w:rsid w:val="003C694A"/>
    <w:rsid w:val="003D1327"/>
    <w:rsid w:val="003D4AA6"/>
    <w:rsid w:val="003E005B"/>
    <w:rsid w:val="003E131B"/>
    <w:rsid w:val="003E201D"/>
    <w:rsid w:val="003E5656"/>
    <w:rsid w:val="003F15A1"/>
    <w:rsid w:val="003F2799"/>
    <w:rsid w:val="003F5FDC"/>
    <w:rsid w:val="00400D86"/>
    <w:rsid w:val="004041EA"/>
    <w:rsid w:val="00404A67"/>
    <w:rsid w:val="004056C2"/>
    <w:rsid w:val="00415ECF"/>
    <w:rsid w:val="00416B07"/>
    <w:rsid w:val="004174C2"/>
    <w:rsid w:val="00420AC7"/>
    <w:rsid w:val="00425AE2"/>
    <w:rsid w:val="00433F58"/>
    <w:rsid w:val="004367FD"/>
    <w:rsid w:val="00436DA1"/>
    <w:rsid w:val="0043785B"/>
    <w:rsid w:val="0044142F"/>
    <w:rsid w:val="00450555"/>
    <w:rsid w:val="00453D00"/>
    <w:rsid w:val="00466E7E"/>
    <w:rsid w:val="004727A8"/>
    <w:rsid w:val="0047348B"/>
    <w:rsid w:val="004738AC"/>
    <w:rsid w:val="00482F38"/>
    <w:rsid w:val="004870F5"/>
    <w:rsid w:val="00487C32"/>
    <w:rsid w:val="004A06F7"/>
    <w:rsid w:val="004A4FB0"/>
    <w:rsid w:val="004B2F3D"/>
    <w:rsid w:val="004B45D9"/>
    <w:rsid w:val="004C032F"/>
    <w:rsid w:val="004C1B60"/>
    <w:rsid w:val="004D5FAD"/>
    <w:rsid w:val="004E002A"/>
    <w:rsid w:val="004E1EB2"/>
    <w:rsid w:val="004E4029"/>
    <w:rsid w:val="004E46AE"/>
    <w:rsid w:val="004F024C"/>
    <w:rsid w:val="004F2F18"/>
    <w:rsid w:val="00507B0A"/>
    <w:rsid w:val="00513AFE"/>
    <w:rsid w:val="005218A2"/>
    <w:rsid w:val="00526668"/>
    <w:rsid w:val="00531837"/>
    <w:rsid w:val="00533193"/>
    <w:rsid w:val="005331F8"/>
    <w:rsid w:val="00537D83"/>
    <w:rsid w:val="00552AA5"/>
    <w:rsid w:val="00553D1A"/>
    <w:rsid w:val="00577F9C"/>
    <w:rsid w:val="00581BDD"/>
    <w:rsid w:val="005835A0"/>
    <w:rsid w:val="00586FCF"/>
    <w:rsid w:val="00587FB4"/>
    <w:rsid w:val="0059718F"/>
    <w:rsid w:val="005B0002"/>
    <w:rsid w:val="005B596B"/>
    <w:rsid w:val="005B717D"/>
    <w:rsid w:val="005C0336"/>
    <w:rsid w:val="005C1055"/>
    <w:rsid w:val="005C309A"/>
    <w:rsid w:val="005E2AE9"/>
    <w:rsid w:val="005E3FAA"/>
    <w:rsid w:val="005E4089"/>
    <w:rsid w:val="005E7980"/>
    <w:rsid w:val="005F1B05"/>
    <w:rsid w:val="005F3011"/>
    <w:rsid w:val="005F488D"/>
    <w:rsid w:val="005F7C58"/>
    <w:rsid w:val="00604FBF"/>
    <w:rsid w:val="00606A22"/>
    <w:rsid w:val="00613422"/>
    <w:rsid w:val="006141C4"/>
    <w:rsid w:val="00614545"/>
    <w:rsid w:val="006157FF"/>
    <w:rsid w:val="0061791D"/>
    <w:rsid w:val="00617B0F"/>
    <w:rsid w:val="0062265D"/>
    <w:rsid w:val="00627977"/>
    <w:rsid w:val="00631F83"/>
    <w:rsid w:val="00633F42"/>
    <w:rsid w:val="006341E1"/>
    <w:rsid w:val="00637588"/>
    <w:rsid w:val="00643370"/>
    <w:rsid w:val="0064406E"/>
    <w:rsid w:val="00644129"/>
    <w:rsid w:val="00645350"/>
    <w:rsid w:val="0065043A"/>
    <w:rsid w:val="00681B65"/>
    <w:rsid w:val="00683AE3"/>
    <w:rsid w:val="006847C0"/>
    <w:rsid w:val="00685BCD"/>
    <w:rsid w:val="0069357A"/>
    <w:rsid w:val="00694261"/>
    <w:rsid w:val="00695064"/>
    <w:rsid w:val="006A2998"/>
    <w:rsid w:val="006A4FD6"/>
    <w:rsid w:val="006A549A"/>
    <w:rsid w:val="006A7108"/>
    <w:rsid w:val="006B0DC6"/>
    <w:rsid w:val="006B182A"/>
    <w:rsid w:val="006B508E"/>
    <w:rsid w:val="006B5928"/>
    <w:rsid w:val="006C0539"/>
    <w:rsid w:val="006C0BCD"/>
    <w:rsid w:val="006C665F"/>
    <w:rsid w:val="006D1CE9"/>
    <w:rsid w:val="006D4516"/>
    <w:rsid w:val="006D661A"/>
    <w:rsid w:val="006E2BC2"/>
    <w:rsid w:val="006E7790"/>
    <w:rsid w:val="006F13C5"/>
    <w:rsid w:val="006F2CCD"/>
    <w:rsid w:val="006F6CEE"/>
    <w:rsid w:val="006F7A9C"/>
    <w:rsid w:val="00704441"/>
    <w:rsid w:val="00716E4F"/>
    <w:rsid w:val="0072103D"/>
    <w:rsid w:val="007245F5"/>
    <w:rsid w:val="00730272"/>
    <w:rsid w:val="00735AB1"/>
    <w:rsid w:val="00741A88"/>
    <w:rsid w:val="00750B21"/>
    <w:rsid w:val="00751ACA"/>
    <w:rsid w:val="0075368F"/>
    <w:rsid w:val="00753FEE"/>
    <w:rsid w:val="00761497"/>
    <w:rsid w:val="0076606F"/>
    <w:rsid w:val="00766B10"/>
    <w:rsid w:val="00766CEC"/>
    <w:rsid w:val="00773F55"/>
    <w:rsid w:val="00776956"/>
    <w:rsid w:val="007771DC"/>
    <w:rsid w:val="00783552"/>
    <w:rsid w:val="007A79F2"/>
    <w:rsid w:val="007B1778"/>
    <w:rsid w:val="007B1FFB"/>
    <w:rsid w:val="007B2D3E"/>
    <w:rsid w:val="007B2F67"/>
    <w:rsid w:val="007B514E"/>
    <w:rsid w:val="007B557A"/>
    <w:rsid w:val="007B63B3"/>
    <w:rsid w:val="007C2019"/>
    <w:rsid w:val="007C54DA"/>
    <w:rsid w:val="007C679C"/>
    <w:rsid w:val="007E5932"/>
    <w:rsid w:val="007E7C48"/>
    <w:rsid w:val="007F63AC"/>
    <w:rsid w:val="00805FFF"/>
    <w:rsid w:val="008168B6"/>
    <w:rsid w:val="0081762B"/>
    <w:rsid w:val="00822174"/>
    <w:rsid w:val="00824706"/>
    <w:rsid w:val="00825B18"/>
    <w:rsid w:val="00830CD8"/>
    <w:rsid w:val="00845402"/>
    <w:rsid w:val="00846906"/>
    <w:rsid w:val="00851162"/>
    <w:rsid w:val="00852CB0"/>
    <w:rsid w:val="008551A0"/>
    <w:rsid w:val="0085609F"/>
    <w:rsid w:val="00857AD6"/>
    <w:rsid w:val="008615B5"/>
    <w:rsid w:val="00862FDB"/>
    <w:rsid w:val="00871C5C"/>
    <w:rsid w:val="00880355"/>
    <w:rsid w:val="00880E82"/>
    <w:rsid w:val="00882A24"/>
    <w:rsid w:val="00884F6A"/>
    <w:rsid w:val="00897957"/>
    <w:rsid w:val="008A58F2"/>
    <w:rsid w:val="008A5B83"/>
    <w:rsid w:val="008B2789"/>
    <w:rsid w:val="008B2C40"/>
    <w:rsid w:val="008B6BBE"/>
    <w:rsid w:val="008B6CA8"/>
    <w:rsid w:val="008C0D95"/>
    <w:rsid w:val="008C0E3C"/>
    <w:rsid w:val="008C4F3C"/>
    <w:rsid w:val="008D0BF2"/>
    <w:rsid w:val="008D1FD3"/>
    <w:rsid w:val="008D3C68"/>
    <w:rsid w:val="008D4A76"/>
    <w:rsid w:val="008E1D69"/>
    <w:rsid w:val="008E6D87"/>
    <w:rsid w:val="008F0D8C"/>
    <w:rsid w:val="008F35BF"/>
    <w:rsid w:val="008F709B"/>
    <w:rsid w:val="008F795A"/>
    <w:rsid w:val="009064E8"/>
    <w:rsid w:val="00906D15"/>
    <w:rsid w:val="00915DB8"/>
    <w:rsid w:val="00917E53"/>
    <w:rsid w:val="0092244A"/>
    <w:rsid w:val="00922878"/>
    <w:rsid w:val="00922BBF"/>
    <w:rsid w:val="009246C0"/>
    <w:rsid w:val="00930B73"/>
    <w:rsid w:val="00931AE6"/>
    <w:rsid w:val="00931B8C"/>
    <w:rsid w:val="0093628C"/>
    <w:rsid w:val="009367BF"/>
    <w:rsid w:val="009408CF"/>
    <w:rsid w:val="009409FB"/>
    <w:rsid w:val="00940CAF"/>
    <w:rsid w:val="00940F5B"/>
    <w:rsid w:val="00942CE0"/>
    <w:rsid w:val="00942D2F"/>
    <w:rsid w:val="00954552"/>
    <w:rsid w:val="00957C77"/>
    <w:rsid w:val="00963192"/>
    <w:rsid w:val="009631F2"/>
    <w:rsid w:val="00973D87"/>
    <w:rsid w:val="00985996"/>
    <w:rsid w:val="009B75D5"/>
    <w:rsid w:val="009C1CD6"/>
    <w:rsid w:val="009C66E0"/>
    <w:rsid w:val="009C6A8C"/>
    <w:rsid w:val="009D0025"/>
    <w:rsid w:val="009D50A7"/>
    <w:rsid w:val="009E3981"/>
    <w:rsid w:val="009E48D0"/>
    <w:rsid w:val="009E71BB"/>
    <w:rsid w:val="009F43DE"/>
    <w:rsid w:val="009F52EA"/>
    <w:rsid w:val="00A00B68"/>
    <w:rsid w:val="00A1467A"/>
    <w:rsid w:val="00A164BA"/>
    <w:rsid w:val="00A17B34"/>
    <w:rsid w:val="00A256E0"/>
    <w:rsid w:val="00A30351"/>
    <w:rsid w:val="00A322BC"/>
    <w:rsid w:val="00A3564A"/>
    <w:rsid w:val="00A375AB"/>
    <w:rsid w:val="00A42D05"/>
    <w:rsid w:val="00A52063"/>
    <w:rsid w:val="00A630B1"/>
    <w:rsid w:val="00A6374B"/>
    <w:rsid w:val="00A6378B"/>
    <w:rsid w:val="00A63FCD"/>
    <w:rsid w:val="00A64398"/>
    <w:rsid w:val="00A65769"/>
    <w:rsid w:val="00A66C54"/>
    <w:rsid w:val="00A724B8"/>
    <w:rsid w:val="00A76621"/>
    <w:rsid w:val="00A775E8"/>
    <w:rsid w:val="00A77717"/>
    <w:rsid w:val="00A91EDD"/>
    <w:rsid w:val="00A92E3D"/>
    <w:rsid w:val="00A95088"/>
    <w:rsid w:val="00AA0CBA"/>
    <w:rsid w:val="00AA2623"/>
    <w:rsid w:val="00AB17FB"/>
    <w:rsid w:val="00AB7585"/>
    <w:rsid w:val="00AC4A5E"/>
    <w:rsid w:val="00AD0676"/>
    <w:rsid w:val="00AE0258"/>
    <w:rsid w:val="00AE5A40"/>
    <w:rsid w:val="00AF3FCD"/>
    <w:rsid w:val="00B059FD"/>
    <w:rsid w:val="00B05EEE"/>
    <w:rsid w:val="00B101EB"/>
    <w:rsid w:val="00B102C6"/>
    <w:rsid w:val="00B105C2"/>
    <w:rsid w:val="00B11664"/>
    <w:rsid w:val="00B12C1A"/>
    <w:rsid w:val="00B14EBF"/>
    <w:rsid w:val="00B163AC"/>
    <w:rsid w:val="00B163B3"/>
    <w:rsid w:val="00B36C28"/>
    <w:rsid w:val="00B372A2"/>
    <w:rsid w:val="00B553D7"/>
    <w:rsid w:val="00B557C0"/>
    <w:rsid w:val="00B61A56"/>
    <w:rsid w:val="00B70C84"/>
    <w:rsid w:val="00B72CAE"/>
    <w:rsid w:val="00B72F8B"/>
    <w:rsid w:val="00B736FF"/>
    <w:rsid w:val="00B73B38"/>
    <w:rsid w:val="00B767F4"/>
    <w:rsid w:val="00B808F7"/>
    <w:rsid w:val="00B8184F"/>
    <w:rsid w:val="00B877FF"/>
    <w:rsid w:val="00B87B7A"/>
    <w:rsid w:val="00B938AD"/>
    <w:rsid w:val="00B942A5"/>
    <w:rsid w:val="00B94F7A"/>
    <w:rsid w:val="00B9538B"/>
    <w:rsid w:val="00B971F9"/>
    <w:rsid w:val="00BA122E"/>
    <w:rsid w:val="00BB3105"/>
    <w:rsid w:val="00BB5582"/>
    <w:rsid w:val="00BC0246"/>
    <w:rsid w:val="00BC4FCE"/>
    <w:rsid w:val="00BC5D3A"/>
    <w:rsid w:val="00BC6E76"/>
    <w:rsid w:val="00BD0316"/>
    <w:rsid w:val="00BD0724"/>
    <w:rsid w:val="00BD1FAC"/>
    <w:rsid w:val="00BD7267"/>
    <w:rsid w:val="00BE0CFB"/>
    <w:rsid w:val="00BF30F7"/>
    <w:rsid w:val="00BF4B5C"/>
    <w:rsid w:val="00C014A9"/>
    <w:rsid w:val="00C03306"/>
    <w:rsid w:val="00C069BC"/>
    <w:rsid w:val="00C06CE9"/>
    <w:rsid w:val="00C07A87"/>
    <w:rsid w:val="00C13EBA"/>
    <w:rsid w:val="00C237EF"/>
    <w:rsid w:val="00C24455"/>
    <w:rsid w:val="00C30437"/>
    <w:rsid w:val="00C332E8"/>
    <w:rsid w:val="00C34F8C"/>
    <w:rsid w:val="00C3560A"/>
    <w:rsid w:val="00C409FD"/>
    <w:rsid w:val="00C417C2"/>
    <w:rsid w:val="00C433AF"/>
    <w:rsid w:val="00C43AEC"/>
    <w:rsid w:val="00C46E28"/>
    <w:rsid w:val="00C518CB"/>
    <w:rsid w:val="00C51992"/>
    <w:rsid w:val="00C7742E"/>
    <w:rsid w:val="00C85575"/>
    <w:rsid w:val="00C85760"/>
    <w:rsid w:val="00C90A28"/>
    <w:rsid w:val="00C92DD8"/>
    <w:rsid w:val="00C9318A"/>
    <w:rsid w:val="00CA06ED"/>
    <w:rsid w:val="00CA3ECA"/>
    <w:rsid w:val="00CA4C58"/>
    <w:rsid w:val="00CB0CA7"/>
    <w:rsid w:val="00CB25A3"/>
    <w:rsid w:val="00CB2F53"/>
    <w:rsid w:val="00CC67E7"/>
    <w:rsid w:val="00CD14D3"/>
    <w:rsid w:val="00CD474B"/>
    <w:rsid w:val="00CE2404"/>
    <w:rsid w:val="00CF01E8"/>
    <w:rsid w:val="00D00980"/>
    <w:rsid w:val="00D01023"/>
    <w:rsid w:val="00D011A6"/>
    <w:rsid w:val="00D0341F"/>
    <w:rsid w:val="00D04702"/>
    <w:rsid w:val="00D106B9"/>
    <w:rsid w:val="00D11AC0"/>
    <w:rsid w:val="00D17785"/>
    <w:rsid w:val="00D301AF"/>
    <w:rsid w:val="00D34F6A"/>
    <w:rsid w:val="00D36333"/>
    <w:rsid w:val="00D43A46"/>
    <w:rsid w:val="00D46557"/>
    <w:rsid w:val="00D522BB"/>
    <w:rsid w:val="00D5292F"/>
    <w:rsid w:val="00D53CD5"/>
    <w:rsid w:val="00D55980"/>
    <w:rsid w:val="00D6125C"/>
    <w:rsid w:val="00D70813"/>
    <w:rsid w:val="00D74B04"/>
    <w:rsid w:val="00D877D7"/>
    <w:rsid w:val="00D923D9"/>
    <w:rsid w:val="00D94146"/>
    <w:rsid w:val="00D960A5"/>
    <w:rsid w:val="00DA2469"/>
    <w:rsid w:val="00DA3455"/>
    <w:rsid w:val="00DA4501"/>
    <w:rsid w:val="00DA6A9F"/>
    <w:rsid w:val="00DA736E"/>
    <w:rsid w:val="00DB14DB"/>
    <w:rsid w:val="00DB7BDC"/>
    <w:rsid w:val="00DC5092"/>
    <w:rsid w:val="00DD7E84"/>
    <w:rsid w:val="00DE3491"/>
    <w:rsid w:val="00DE56E3"/>
    <w:rsid w:val="00DF39C8"/>
    <w:rsid w:val="00E02EAC"/>
    <w:rsid w:val="00E049FB"/>
    <w:rsid w:val="00E058D6"/>
    <w:rsid w:val="00E06403"/>
    <w:rsid w:val="00E3353D"/>
    <w:rsid w:val="00E3793C"/>
    <w:rsid w:val="00E46B22"/>
    <w:rsid w:val="00E50D5D"/>
    <w:rsid w:val="00E56563"/>
    <w:rsid w:val="00E566B9"/>
    <w:rsid w:val="00E629BE"/>
    <w:rsid w:val="00E70513"/>
    <w:rsid w:val="00E74B85"/>
    <w:rsid w:val="00E90A8D"/>
    <w:rsid w:val="00E91DC0"/>
    <w:rsid w:val="00E953D1"/>
    <w:rsid w:val="00EA291B"/>
    <w:rsid w:val="00EB279D"/>
    <w:rsid w:val="00EB5F7F"/>
    <w:rsid w:val="00EC0FDE"/>
    <w:rsid w:val="00EC20A3"/>
    <w:rsid w:val="00EC2F5D"/>
    <w:rsid w:val="00ED4345"/>
    <w:rsid w:val="00EE5C06"/>
    <w:rsid w:val="00EF1AE9"/>
    <w:rsid w:val="00EF4E1D"/>
    <w:rsid w:val="00EF6AA7"/>
    <w:rsid w:val="00F03977"/>
    <w:rsid w:val="00F10F94"/>
    <w:rsid w:val="00F1465D"/>
    <w:rsid w:val="00F17DBB"/>
    <w:rsid w:val="00F26D94"/>
    <w:rsid w:val="00F27EBD"/>
    <w:rsid w:val="00F3601E"/>
    <w:rsid w:val="00F375B4"/>
    <w:rsid w:val="00F4642B"/>
    <w:rsid w:val="00F50A7B"/>
    <w:rsid w:val="00F55676"/>
    <w:rsid w:val="00F57346"/>
    <w:rsid w:val="00F6004C"/>
    <w:rsid w:val="00F60544"/>
    <w:rsid w:val="00F7053A"/>
    <w:rsid w:val="00F72640"/>
    <w:rsid w:val="00F815A9"/>
    <w:rsid w:val="00F83672"/>
    <w:rsid w:val="00F939D5"/>
    <w:rsid w:val="00F9468E"/>
    <w:rsid w:val="00F95B6A"/>
    <w:rsid w:val="00F95EC1"/>
    <w:rsid w:val="00FA3588"/>
    <w:rsid w:val="00FA6A60"/>
    <w:rsid w:val="00FB0997"/>
    <w:rsid w:val="00FB1EDB"/>
    <w:rsid w:val="00FB2B1E"/>
    <w:rsid w:val="00FC3AFA"/>
    <w:rsid w:val="00FC3FA8"/>
    <w:rsid w:val="00FC682C"/>
    <w:rsid w:val="00FD3CE5"/>
    <w:rsid w:val="00FF6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4441"/>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aliases w:val="Nad,Odstavec cíl se seznamem,Odstavec se seznamem5,Odstavec_muj,Odrážky,List Paragraph"/>
    <w:basedOn w:val="Normln"/>
    <w:link w:val="OdstavecseseznamemChar"/>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 w:type="paragraph" w:styleId="Zkladntextodsazen">
    <w:name w:val="Body Text Indent"/>
    <w:basedOn w:val="Normln"/>
    <w:link w:val="ZkladntextodsazenChar"/>
    <w:uiPriority w:val="99"/>
    <w:unhideWhenUsed/>
    <w:rsid w:val="00940CAF"/>
    <w:pPr>
      <w:spacing w:after="120"/>
      <w:ind w:left="283"/>
    </w:pPr>
  </w:style>
  <w:style w:type="character" w:customStyle="1" w:styleId="ZkladntextodsazenChar">
    <w:name w:val="Základní text odsazený Char"/>
    <w:basedOn w:val="Standardnpsmoodstavce"/>
    <w:link w:val="Zkladntextodsazen"/>
    <w:uiPriority w:val="99"/>
    <w:rsid w:val="00940CAF"/>
    <w:rPr>
      <w:rFonts w:ascii="CG Times (W1)" w:eastAsia="Times New Roman" w:hAnsi="CG Times (W1)" w:cs="Times New Roman"/>
      <w:noProof/>
      <w:sz w:val="20"/>
      <w:szCs w:val="20"/>
      <w:lang w:eastAsia="cs-CZ"/>
    </w:rPr>
  </w:style>
  <w:style w:type="character" w:customStyle="1" w:styleId="Nevyeenzmnka2">
    <w:name w:val="Nevyřešená zmínka2"/>
    <w:basedOn w:val="Standardnpsmoodstavce"/>
    <w:uiPriority w:val="99"/>
    <w:semiHidden/>
    <w:unhideWhenUsed/>
    <w:rsid w:val="00E56563"/>
    <w:rPr>
      <w:color w:val="605E5C"/>
      <w:shd w:val="clear" w:color="auto" w:fill="E1DFDD"/>
    </w:rPr>
  </w:style>
  <w:style w:type="character" w:customStyle="1" w:styleId="OdstavecseseznamemChar">
    <w:name w:val="Odstavec se seznamem Char"/>
    <w:aliases w:val="Nad Char,Odstavec cíl se seznamem Char,Odstavec se seznamem5 Char,Odstavec_muj Char,Odrážky Char,List Paragraph Char"/>
    <w:link w:val="Odstavecseseznamem"/>
    <w:uiPriority w:val="34"/>
    <w:locked/>
    <w:rsid w:val="005F1B05"/>
    <w:rPr>
      <w:rFonts w:ascii="CG Times (W1)" w:eastAsia="Times New Roman" w:hAnsi="CG Times (W1)" w:cs="Times New Roman"/>
      <w:noProof/>
      <w:sz w:val="20"/>
      <w:szCs w:val="20"/>
      <w:lang w:eastAsia="cs-CZ"/>
    </w:rPr>
  </w:style>
  <w:style w:type="character" w:customStyle="1" w:styleId="Nevyeenzmnka3">
    <w:name w:val="Nevyřešená zmínka3"/>
    <w:basedOn w:val="Standardnpsmoodstavce"/>
    <w:uiPriority w:val="99"/>
    <w:semiHidden/>
    <w:unhideWhenUsed/>
    <w:rsid w:val="008C0E3C"/>
    <w:rPr>
      <w:color w:val="605E5C"/>
      <w:shd w:val="clear" w:color="auto" w:fill="E1DFDD"/>
    </w:rPr>
  </w:style>
  <w:style w:type="paragraph" w:styleId="Bezmezer">
    <w:name w:val="No Spacing"/>
    <w:uiPriority w:val="1"/>
    <w:qFormat/>
    <w:rsid w:val="008C0E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0672">
      <w:bodyDiv w:val="1"/>
      <w:marLeft w:val="0"/>
      <w:marRight w:val="0"/>
      <w:marTop w:val="0"/>
      <w:marBottom w:val="0"/>
      <w:divBdr>
        <w:top w:val="none" w:sz="0" w:space="0" w:color="auto"/>
        <w:left w:val="none" w:sz="0" w:space="0" w:color="auto"/>
        <w:bottom w:val="none" w:sz="0" w:space="0" w:color="auto"/>
        <w:right w:val="none" w:sz="0" w:space="0" w:color="auto"/>
      </w:divBdr>
    </w:div>
    <w:div w:id="136853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48F7D-5750-4286-AD23-2694BD36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646</Words>
  <Characters>3817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Zákravská Eva</cp:lastModifiedBy>
  <cp:revision>4</cp:revision>
  <dcterms:created xsi:type="dcterms:W3CDTF">2023-06-28T10:13:00Z</dcterms:created>
  <dcterms:modified xsi:type="dcterms:W3CDTF">2023-06-28T10:22:00Z</dcterms:modified>
</cp:coreProperties>
</file>