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684D" w14:textId="77777777" w:rsidR="00EF7D1A" w:rsidRPr="00EF7D1A" w:rsidRDefault="00EF7D1A" w:rsidP="00EF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Dohoda o vypořádání závazků</w:t>
      </w:r>
    </w:p>
    <w:p w14:paraId="53B920B9" w14:textId="77777777" w:rsidR="00EF7D1A" w:rsidRPr="00EF7D1A" w:rsidRDefault="00EF7D1A" w:rsidP="00EF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uzavřená dle § 1746, odst. 2 zákona č. 89/2012 Sb., občanský zákoník, v platném znění, mezi těmito smluvními stranami:</w:t>
      </w:r>
    </w:p>
    <w:p w14:paraId="00292F61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0B4B5E" w14:textId="77777777" w:rsidR="00EF7D1A" w:rsidRPr="00EF7D1A" w:rsidRDefault="00EF7D1A" w:rsidP="00EF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Smluvní strany:</w:t>
      </w:r>
    </w:p>
    <w:p w14:paraId="175738A8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54F4A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b/>
          <w:bCs/>
          <w:color w:val="000000"/>
          <w:lang w:eastAsia="cs-CZ"/>
        </w:rPr>
        <w:t>Ústav pro péči o matku a dítě, příspěvková organizace</w:t>
      </w:r>
      <w:r w:rsidRPr="00EF7D1A">
        <w:rPr>
          <w:rFonts w:ascii="Calibri" w:eastAsia="Times New Roman" w:hAnsi="Calibri" w:cs="Calibri"/>
          <w:color w:val="000000"/>
          <w:lang w:eastAsia="cs-CZ"/>
        </w:rPr>
        <w:t>; </w:t>
      </w:r>
    </w:p>
    <w:p w14:paraId="1A5F7D96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se sídlem: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Podolské nábřeží 157, 147 00 Praha 4 – Podolí, </w:t>
      </w:r>
    </w:p>
    <w:p w14:paraId="5C61A3B4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IČO: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00023698, </w:t>
      </w:r>
    </w:p>
    <w:p w14:paraId="28D223C8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DIČ: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CZ00023698, </w:t>
      </w:r>
    </w:p>
    <w:p w14:paraId="20B37F02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Zastoupený: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doc. MUDr. Jaroslav Feyereisl, CSc., ředitel</w:t>
      </w:r>
    </w:p>
    <w:p w14:paraId="211C30EB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(dále jen „objednatel“ nebo „smluvní strana“) </w:t>
      </w:r>
    </w:p>
    <w:p w14:paraId="518D5BE5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B46B2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a</w:t>
      </w:r>
    </w:p>
    <w:p w14:paraId="46A3E0B9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F0ECAE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Název: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 xml:space="preserve">            </w:t>
      </w:r>
      <w:r w:rsidRPr="00EF7D1A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cs-CZ"/>
        </w:rPr>
        <w:t>UPS CZ spol. s r.o.</w:t>
      </w:r>
    </w:p>
    <w:p w14:paraId="10B49007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 xml:space="preserve">se sídlem:         </w:t>
      </w:r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Hostivice, </w:t>
      </w:r>
      <w:proofErr w:type="spellStart"/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Kutnauerova</w:t>
      </w:r>
      <w:proofErr w:type="spellEnd"/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2275, PSČ 25301</w:t>
      </w:r>
    </w:p>
    <w:p w14:paraId="7A061496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zapsaná v živnostenském rejstříku vedeném</w:t>
      </w:r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 u</w:t>
      </w:r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 xml:space="preserve"> Městského soudu v Praze</w:t>
      </w:r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 xml:space="preserve">, vložka C </w:t>
      </w:r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5F5F5"/>
          <w:lang w:eastAsia="cs-CZ"/>
        </w:rPr>
        <w:t>333300</w:t>
      </w:r>
    </w:p>
    <w:p w14:paraId="5650B999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 xml:space="preserve">zastoupena: 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…………………………………………..</w:t>
      </w:r>
    </w:p>
    <w:p w14:paraId="71ED0D34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IČO: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cs-CZ"/>
        </w:rPr>
        <w:t>27950123</w:t>
      </w:r>
    </w:p>
    <w:p w14:paraId="2E206FF0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(dále jen „poskytovatel“ nebo „smluvní strana“)</w:t>
      </w:r>
    </w:p>
    <w:p w14:paraId="2D732155" w14:textId="77777777" w:rsidR="00EF7D1A" w:rsidRPr="00EF7D1A" w:rsidRDefault="00EF7D1A" w:rsidP="00EF7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D276DF" w14:textId="77777777" w:rsidR="00EF7D1A" w:rsidRPr="00EF7D1A" w:rsidRDefault="00EF7D1A" w:rsidP="00EF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Uzavírají následujícího dne, měsíce a roku tuto dle § 1746, odst. 2 zákona č. 89/2012 Sb., občanský zákoník, v platném znění tuto dohodu o vypořádání závazků</w:t>
      </w:r>
      <w:r w:rsidRPr="00EF7D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EF7D1A">
        <w:rPr>
          <w:rFonts w:ascii="Calibri" w:eastAsia="Times New Roman" w:hAnsi="Calibri" w:cs="Calibri"/>
          <w:color w:val="000000"/>
          <w:lang w:eastAsia="cs-CZ"/>
        </w:rPr>
        <w:t>(dále jen „</w:t>
      </w:r>
      <w:r w:rsidRPr="00EF7D1A">
        <w:rPr>
          <w:rFonts w:ascii="Calibri" w:eastAsia="Times New Roman" w:hAnsi="Calibri" w:cs="Calibri"/>
          <w:b/>
          <w:bCs/>
          <w:color w:val="000000"/>
          <w:lang w:eastAsia="cs-CZ"/>
        </w:rPr>
        <w:t>dohoda</w:t>
      </w:r>
      <w:r w:rsidRPr="00EF7D1A">
        <w:rPr>
          <w:rFonts w:ascii="Calibri" w:eastAsia="Times New Roman" w:hAnsi="Calibri" w:cs="Calibri"/>
          <w:color w:val="000000"/>
          <w:lang w:eastAsia="cs-CZ"/>
        </w:rPr>
        <w:t>“)</w:t>
      </w:r>
    </w:p>
    <w:p w14:paraId="09271D4F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C9C2070" w14:textId="77777777" w:rsidR="00EF7D1A" w:rsidRPr="00EF7D1A" w:rsidRDefault="00EF7D1A" w:rsidP="00EF7D1A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EF7D1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Popis skutkového stavu </w:t>
      </w:r>
    </w:p>
    <w:p w14:paraId="4C954021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4CA0ADB" w14:textId="77777777" w:rsidR="00EF7D1A" w:rsidRPr="00EF7D1A" w:rsidRDefault="00EF7D1A" w:rsidP="00EF7D1A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Smluvní strany uzavřely dne 20.08.2021, objednávku č.MBU202108002,(dále jen „</w:t>
      </w:r>
      <w:r w:rsidRPr="00EF7D1A">
        <w:rPr>
          <w:rFonts w:ascii="Calibri" w:eastAsia="Times New Roman" w:hAnsi="Calibri" w:cs="Calibri"/>
          <w:b/>
          <w:bCs/>
          <w:color w:val="000000"/>
          <w:lang w:eastAsia="cs-CZ"/>
        </w:rPr>
        <w:t>objednávka</w:t>
      </w:r>
      <w:r w:rsidRPr="00EF7D1A">
        <w:rPr>
          <w:rFonts w:ascii="Calibri" w:eastAsia="Times New Roman" w:hAnsi="Calibri" w:cs="Calibri"/>
          <w:color w:val="000000"/>
          <w:lang w:eastAsia="cs-CZ"/>
        </w:rPr>
        <w:t>“), jejímž předmětem je zajištění výměny baterií v náhradním zdroji UPS.</w:t>
      </w:r>
    </w:p>
    <w:p w14:paraId="260F375F" w14:textId="77777777" w:rsidR="00EF7D1A" w:rsidRPr="00EF7D1A" w:rsidRDefault="00EF7D1A" w:rsidP="00EF7D1A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Objednatel je povinným subjektem pro zveřejňování v Registru smluv dle § 2, odst. 1, zákona č. 340/2015 Sb.</w:t>
      </w:r>
    </w:p>
    <w:p w14:paraId="30CBF9C0" w14:textId="77777777" w:rsidR="00EF7D1A" w:rsidRPr="00EF7D1A" w:rsidRDefault="00EF7D1A" w:rsidP="00EF7D1A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Obě smluvní strany shodně konstatují, že smlouva nebyla zveřejněna v Registru smluv ve strojově čitelném formátu.</w:t>
      </w:r>
    </w:p>
    <w:p w14:paraId="1C39041B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25F52FA" w14:textId="77777777" w:rsidR="00EF7D1A" w:rsidRPr="00EF7D1A" w:rsidRDefault="00EF7D1A" w:rsidP="00EF7D1A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EF7D1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Práva a závazky smluvních stran</w:t>
      </w:r>
    </w:p>
    <w:p w14:paraId="2DFF327D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240ADF1" w14:textId="77777777" w:rsidR="00EF7D1A" w:rsidRPr="00EF7D1A" w:rsidRDefault="00EF7D1A" w:rsidP="00EF7D1A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Pro vyloučení všech pochybností smluvní strany si tímto ujednáním vzájemně stvrzují, že obsah vzájemných práv a povinností, je zcela a beze zbytku vyjádřen textem smlouvy, která tvoří pro tyto účely přílohu této dohody.</w:t>
      </w:r>
    </w:p>
    <w:p w14:paraId="765DC9CB" w14:textId="77777777" w:rsidR="00EF7D1A" w:rsidRPr="00EF7D1A" w:rsidRDefault="00EF7D1A" w:rsidP="00EF7D1A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Smluvní strany prohlašují, že veškerá vzájemně poskytnutá plnění na základě smlouvy považují za plnění dle smlouvy a že v souvislosti se vzájemně poskytnutým plněním nebudou vzájemně vznášet vůči druhé smluvní straně nároky z titulu bezdůvodného obohacení.</w:t>
      </w:r>
    </w:p>
    <w:p w14:paraId="07136962" w14:textId="77777777" w:rsidR="00EF7D1A" w:rsidRPr="00EF7D1A" w:rsidRDefault="00EF7D1A" w:rsidP="00EF7D1A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lastRenderedPageBreak/>
        <w:t>Smluvní strany prohlašují, že veškerá budoucí plnění ze smlouvy, která mají být od okamžiku uveřejnění této dohody v Registru smluv plněna v souladu s obsahem vzájemných závazků vyjádřených ve smlouvě, budou splněna podle podmínek sjednaných ve smlouvě.</w:t>
      </w:r>
    </w:p>
    <w:p w14:paraId="0EBE992A" w14:textId="77777777" w:rsidR="00EF7D1A" w:rsidRPr="00EF7D1A" w:rsidRDefault="00EF7D1A" w:rsidP="00EF7D1A">
      <w:pPr>
        <w:numPr>
          <w:ilvl w:val="0"/>
          <w:numId w:val="4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Objednatel se tímto zavazuje druhé smluvní straně k neprodlenému zveřejnění dohody a její kompletní přílohy (smlouva včetně metadat) v registru smluv v souladu s ustanovením § 5 zákona č. 340/2015 Sb. </w:t>
      </w:r>
    </w:p>
    <w:p w14:paraId="41069B74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58677A6" w14:textId="77777777" w:rsidR="00EF7D1A" w:rsidRPr="00EF7D1A" w:rsidRDefault="00EF7D1A" w:rsidP="00EF7D1A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  <w:r w:rsidRPr="00EF7D1A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Závěrečná ustanovení </w:t>
      </w:r>
    </w:p>
    <w:p w14:paraId="02A8F23A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6614329" w14:textId="77777777" w:rsidR="00EF7D1A" w:rsidRPr="00EF7D1A" w:rsidRDefault="00EF7D1A" w:rsidP="00EF7D1A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Tato dohoda o vypořádání závazků nabývá účinnosti dnem uveřejnění v Registru smluv.</w:t>
      </w:r>
    </w:p>
    <w:p w14:paraId="7C5A3630" w14:textId="77777777" w:rsidR="00EF7D1A" w:rsidRPr="00EF7D1A" w:rsidRDefault="00EF7D1A" w:rsidP="00EF7D1A">
      <w:pPr>
        <w:numPr>
          <w:ilvl w:val="0"/>
          <w:numId w:val="4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Tato dohoda o vypořádání závazků je vyhotovena ve dvou stejnopisech, každý s hodnotou originálu, přičemž každá ze smluvních stran obdrží jeden stejnopis. </w:t>
      </w:r>
    </w:p>
    <w:p w14:paraId="2BDDCC6B" w14:textId="77777777" w:rsidR="00EF7D1A" w:rsidRPr="00EF7D1A" w:rsidRDefault="00EF7D1A" w:rsidP="00EF7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6F7FDCF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Příloha č. 1 –</w:t>
      </w:r>
      <w:r w:rsidRPr="00EF7D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Objednávka č.MBU202108002 - výměna baterií v náhradním zdroji UPS</w:t>
      </w:r>
    </w:p>
    <w:p w14:paraId="22D0DF58" w14:textId="77777777" w:rsidR="00EF7D1A" w:rsidRPr="00EF7D1A" w:rsidRDefault="00EF7D1A" w:rsidP="00EF7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214F13C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V Praze dne ……………………………………..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V Praze dne ……………………………………..</w:t>
      </w:r>
    </w:p>
    <w:p w14:paraId="38776277" w14:textId="77777777" w:rsidR="00EF7D1A" w:rsidRPr="00EF7D1A" w:rsidRDefault="00EF7D1A" w:rsidP="00EF7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70936A3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………………………………………………………..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………………………………………………………..</w:t>
      </w:r>
    </w:p>
    <w:p w14:paraId="1781E907" w14:textId="65A057A3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>doc. MUDr. Jaroslav Feyereisl, CSc.,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 xml:space="preserve">             …………………………….                         </w:t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  <w:t>objednatel                                                                                      poskytovatel</w:t>
      </w:r>
    </w:p>
    <w:p w14:paraId="6DD574E7" w14:textId="77777777" w:rsidR="00EF7D1A" w:rsidRPr="00EF7D1A" w:rsidRDefault="00EF7D1A" w:rsidP="00EF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  <w:r w:rsidRPr="00EF7D1A">
        <w:rPr>
          <w:rFonts w:ascii="Calibri" w:eastAsia="Times New Roman" w:hAnsi="Calibri" w:cs="Calibri"/>
          <w:color w:val="000000"/>
          <w:lang w:eastAsia="cs-CZ"/>
        </w:rPr>
        <w:tab/>
      </w:r>
    </w:p>
    <w:p w14:paraId="64A382C5" w14:textId="30F2A713" w:rsidR="00281CD3" w:rsidRPr="00EF7D1A" w:rsidRDefault="00EF7D1A" w:rsidP="00EF7D1A"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281CD3" w:rsidRPr="00EF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6C5"/>
    <w:multiLevelType w:val="multilevel"/>
    <w:tmpl w:val="C50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939E0"/>
    <w:multiLevelType w:val="multilevel"/>
    <w:tmpl w:val="025CC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75E94"/>
    <w:multiLevelType w:val="multilevel"/>
    <w:tmpl w:val="39D4F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406E1"/>
    <w:multiLevelType w:val="multilevel"/>
    <w:tmpl w:val="20B88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518C1"/>
    <w:multiLevelType w:val="multilevel"/>
    <w:tmpl w:val="C9E87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A3EA5"/>
    <w:multiLevelType w:val="multilevel"/>
    <w:tmpl w:val="0FBE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220D2"/>
    <w:multiLevelType w:val="multilevel"/>
    <w:tmpl w:val="7ED8C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96515"/>
    <w:multiLevelType w:val="multilevel"/>
    <w:tmpl w:val="4DB6B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17FBA"/>
    <w:multiLevelType w:val="multilevel"/>
    <w:tmpl w:val="991C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53286"/>
    <w:multiLevelType w:val="multilevel"/>
    <w:tmpl w:val="E55A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8173D"/>
    <w:multiLevelType w:val="multilevel"/>
    <w:tmpl w:val="7A688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32A79"/>
    <w:multiLevelType w:val="multilevel"/>
    <w:tmpl w:val="4EEE52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E7807"/>
    <w:multiLevelType w:val="multilevel"/>
    <w:tmpl w:val="FD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2046B"/>
    <w:multiLevelType w:val="multilevel"/>
    <w:tmpl w:val="7C26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945A46"/>
    <w:multiLevelType w:val="multilevel"/>
    <w:tmpl w:val="F38E4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3F19D0"/>
    <w:multiLevelType w:val="multilevel"/>
    <w:tmpl w:val="049C1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439F4"/>
    <w:multiLevelType w:val="multilevel"/>
    <w:tmpl w:val="FB2ED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614AD"/>
    <w:multiLevelType w:val="multilevel"/>
    <w:tmpl w:val="B54C9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C6352"/>
    <w:multiLevelType w:val="multilevel"/>
    <w:tmpl w:val="37365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F13A2D"/>
    <w:multiLevelType w:val="multilevel"/>
    <w:tmpl w:val="FD9C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A607F"/>
    <w:multiLevelType w:val="multilevel"/>
    <w:tmpl w:val="57AAA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633E1D"/>
    <w:multiLevelType w:val="multilevel"/>
    <w:tmpl w:val="2E9A2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7B65BA"/>
    <w:multiLevelType w:val="multilevel"/>
    <w:tmpl w:val="BC6E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97080"/>
    <w:multiLevelType w:val="multilevel"/>
    <w:tmpl w:val="5614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493228"/>
    <w:multiLevelType w:val="multilevel"/>
    <w:tmpl w:val="F12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055D50"/>
    <w:multiLevelType w:val="multilevel"/>
    <w:tmpl w:val="342CD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8C727F"/>
    <w:multiLevelType w:val="multilevel"/>
    <w:tmpl w:val="5F30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9F349B"/>
    <w:multiLevelType w:val="multilevel"/>
    <w:tmpl w:val="A092A1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71C39"/>
    <w:multiLevelType w:val="multilevel"/>
    <w:tmpl w:val="D25A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9C3A5C"/>
    <w:multiLevelType w:val="multilevel"/>
    <w:tmpl w:val="417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991B2F"/>
    <w:multiLevelType w:val="multilevel"/>
    <w:tmpl w:val="3306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B65618"/>
    <w:multiLevelType w:val="multilevel"/>
    <w:tmpl w:val="2C4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25610A"/>
    <w:multiLevelType w:val="multilevel"/>
    <w:tmpl w:val="1E9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7A0206"/>
    <w:multiLevelType w:val="multilevel"/>
    <w:tmpl w:val="A29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33708"/>
    <w:multiLevelType w:val="multilevel"/>
    <w:tmpl w:val="D4C6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65ABA"/>
    <w:multiLevelType w:val="multilevel"/>
    <w:tmpl w:val="A05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96907"/>
    <w:multiLevelType w:val="multilevel"/>
    <w:tmpl w:val="0140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C3666"/>
    <w:multiLevelType w:val="multilevel"/>
    <w:tmpl w:val="60FE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A476D6"/>
    <w:multiLevelType w:val="multilevel"/>
    <w:tmpl w:val="A51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94B0C"/>
    <w:multiLevelType w:val="multilevel"/>
    <w:tmpl w:val="BF80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66881"/>
    <w:multiLevelType w:val="multilevel"/>
    <w:tmpl w:val="DF4E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B61C7"/>
    <w:multiLevelType w:val="multilevel"/>
    <w:tmpl w:val="C6E2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973320">
    <w:abstractNumId w:val="33"/>
  </w:num>
  <w:num w:numId="2" w16cid:durableId="930428797">
    <w:abstractNumId w:val="28"/>
  </w:num>
  <w:num w:numId="3" w16cid:durableId="188883469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086270242">
    <w:abstractNumId w:val="9"/>
  </w:num>
  <w:num w:numId="5" w16cid:durableId="1516768925">
    <w:abstractNumId w:val="4"/>
    <w:lvlOverride w:ilvl="0">
      <w:lvl w:ilvl="0">
        <w:numFmt w:val="decimal"/>
        <w:lvlText w:val="%1."/>
        <w:lvlJc w:val="left"/>
      </w:lvl>
    </w:lvlOverride>
  </w:num>
  <w:num w:numId="6" w16cid:durableId="985011729">
    <w:abstractNumId w:val="38"/>
  </w:num>
  <w:num w:numId="7" w16cid:durableId="670521679">
    <w:abstractNumId w:val="24"/>
  </w:num>
  <w:num w:numId="8" w16cid:durableId="1869100734">
    <w:abstractNumId w:val="41"/>
  </w:num>
  <w:num w:numId="9" w16cid:durableId="2086798391">
    <w:abstractNumId w:val="15"/>
    <w:lvlOverride w:ilvl="0">
      <w:lvl w:ilvl="0">
        <w:numFmt w:val="decimal"/>
        <w:lvlText w:val="%1."/>
        <w:lvlJc w:val="left"/>
      </w:lvl>
    </w:lvlOverride>
  </w:num>
  <w:num w:numId="10" w16cid:durableId="474638607">
    <w:abstractNumId w:val="0"/>
  </w:num>
  <w:num w:numId="11" w16cid:durableId="1826780836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212227614">
    <w:abstractNumId w:val="35"/>
  </w:num>
  <w:num w:numId="13" w16cid:durableId="288979209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1530289789">
    <w:abstractNumId w:val="40"/>
  </w:num>
  <w:num w:numId="15" w16cid:durableId="418062163">
    <w:abstractNumId w:val="18"/>
    <w:lvlOverride w:ilvl="0">
      <w:lvl w:ilvl="0">
        <w:numFmt w:val="decimal"/>
        <w:lvlText w:val="%1."/>
        <w:lvlJc w:val="left"/>
      </w:lvl>
    </w:lvlOverride>
  </w:num>
  <w:num w:numId="16" w16cid:durableId="362249681">
    <w:abstractNumId w:val="13"/>
  </w:num>
  <w:num w:numId="17" w16cid:durableId="972292182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1889221946">
    <w:abstractNumId w:val="39"/>
  </w:num>
  <w:num w:numId="19" w16cid:durableId="1752433966">
    <w:abstractNumId w:val="29"/>
  </w:num>
  <w:num w:numId="20" w16cid:durableId="1771852837">
    <w:abstractNumId w:val="26"/>
  </w:num>
  <w:num w:numId="21" w16cid:durableId="2112821673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656688474">
    <w:abstractNumId w:val="31"/>
  </w:num>
  <w:num w:numId="23" w16cid:durableId="2038042193">
    <w:abstractNumId w:val="3"/>
    <w:lvlOverride w:ilvl="0">
      <w:lvl w:ilvl="0">
        <w:numFmt w:val="decimal"/>
        <w:lvlText w:val="%1."/>
        <w:lvlJc w:val="left"/>
      </w:lvl>
    </w:lvlOverride>
  </w:num>
  <w:num w:numId="24" w16cid:durableId="541598331">
    <w:abstractNumId w:val="23"/>
  </w:num>
  <w:num w:numId="25" w16cid:durableId="1150948403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267277065">
    <w:abstractNumId w:val="30"/>
  </w:num>
  <w:num w:numId="27" w16cid:durableId="1516992975">
    <w:abstractNumId w:val="17"/>
    <w:lvlOverride w:ilvl="0">
      <w:lvl w:ilvl="0">
        <w:numFmt w:val="decimal"/>
        <w:lvlText w:val="%1."/>
        <w:lvlJc w:val="left"/>
      </w:lvl>
    </w:lvlOverride>
  </w:num>
  <w:num w:numId="28" w16cid:durableId="670529936">
    <w:abstractNumId w:val="8"/>
  </w:num>
  <w:num w:numId="29" w16cid:durableId="1280138140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990059901">
    <w:abstractNumId w:val="19"/>
  </w:num>
  <w:num w:numId="31" w16cid:durableId="2125492323">
    <w:abstractNumId w:val="1"/>
    <w:lvlOverride w:ilvl="0">
      <w:lvl w:ilvl="0">
        <w:numFmt w:val="decimal"/>
        <w:lvlText w:val="%1."/>
        <w:lvlJc w:val="left"/>
      </w:lvl>
    </w:lvlOverride>
  </w:num>
  <w:num w:numId="32" w16cid:durableId="1437673111">
    <w:abstractNumId w:val="34"/>
  </w:num>
  <w:num w:numId="33" w16cid:durableId="1147548982">
    <w:abstractNumId w:val="27"/>
    <w:lvlOverride w:ilvl="0">
      <w:lvl w:ilvl="0">
        <w:numFmt w:val="decimal"/>
        <w:lvlText w:val="%1."/>
        <w:lvlJc w:val="left"/>
      </w:lvl>
    </w:lvlOverride>
  </w:num>
  <w:num w:numId="34" w16cid:durableId="1689797725">
    <w:abstractNumId w:val="22"/>
  </w:num>
  <w:num w:numId="35" w16cid:durableId="1606377808">
    <w:abstractNumId w:val="11"/>
    <w:lvlOverride w:ilvl="0">
      <w:lvl w:ilvl="0">
        <w:numFmt w:val="decimal"/>
        <w:lvlText w:val="%1."/>
        <w:lvlJc w:val="left"/>
      </w:lvl>
    </w:lvlOverride>
  </w:num>
  <w:num w:numId="36" w16cid:durableId="60835843">
    <w:abstractNumId w:val="32"/>
  </w:num>
  <w:num w:numId="37" w16cid:durableId="388966896">
    <w:abstractNumId w:val="12"/>
  </w:num>
  <w:num w:numId="38" w16cid:durableId="686441601">
    <w:abstractNumId w:val="36"/>
  </w:num>
  <w:num w:numId="39" w16cid:durableId="1038699397">
    <w:abstractNumId w:val="10"/>
    <w:lvlOverride w:ilvl="0">
      <w:lvl w:ilvl="0">
        <w:numFmt w:val="decimal"/>
        <w:lvlText w:val="%1."/>
        <w:lvlJc w:val="left"/>
      </w:lvl>
    </w:lvlOverride>
  </w:num>
  <w:num w:numId="40" w16cid:durableId="1358656433">
    <w:abstractNumId w:val="37"/>
  </w:num>
  <w:num w:numId="41" w16cid:durableId="484199191">
    <w:abstractNumId w:val="14"/>
    <w:lvlOverride w:ilvl="0">
      <w:lvl w:ilvl="0">
        <w:numFmt w:val="decimal"/>
        <w:lvlText w:val="%1."/>
        <w:lvlJc w:val="left"/>
      </w:lvl>
    </w:lvlOverride>
  </w:num>
  <w:num w:numId="42" w16cid:durableId="2113891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B"/>
    <w:rsid w:val="00281CD3"/>
    <w:rsid w:val="0029611E"/>
    <w:rsid w:val="0041416B"/>
    <w:rsid w:val="005E6BF3"/>
    <w:rsid w:val="00AA0D29"/>
    <w:rsid w:val="00AD2B20"/>
    <w:rsid w:val="00C85442"/>
    <w:rsid w:val="00E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4B1"/>
  <w15:chartTrackingRefBased/>
  <w15:docId w15:val="{55E826C3-D2AE-4AC6-8D10-9154079E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9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Technické UPMD</dc:creator>
  <cp:keywords/>
  <dc:description/>
  <cp:lastModifiedBy>Technické UPMD</cp:lastModifiedBy>
  <cp:revision>2</cp:revision>
  <dcterms:created xsi:type="dcterms:W3CDTF">2023-06-16T09:10:00Z</dcterms:created>
  <dcterms:modified xsi:type="dcterms:W3CDTF">2023-06-16T09:10:00Z</dcterms:modified>
</cp:coreProperties>
</file>