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CA545" w14:textId="77777777" w:rsidR="00C95F14" w:rsidRPr="00C95F14" w:rsidRDefault="00C95F14" w:rsidP="00C95F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5F14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cs-CZ"/>
        </w:rPr>
        <w:t>Dohoda o vypořádání závazků</w:t>
      </w:r>
    </w:p>
    <w:p w14:paraId="26BD14F2" w14:textId="77777777" w:rsidR="00C95F14" w:rsidRPr="00C95F14" w:rsidRDefault="00C95F14" w:rsidP="00C95F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5F14">
        <w:rPr>
          <w:rFonts w:ascii="Calibri" w:eastAsia="Times New Roman" w:hAnsi="Calibri" w:cs="Calibri"/>
          <w:color w:val="000000"/>
          <w:lang w:eastAsia="cs-CZ"/>
        </w:rPr>
        <w:t>uzavřená dle § 1746, odst. 2 zákona č. 89/2012 Sb., občanský zákoník, v platném znění, mezi těmito smluvními stranami:</w:t>
      </w:r>
    </w:p>
    <w:p w14:paraId="3ED94954" w14:textId="77777777" w:rsidR="00C95F14" w:rsidRPr="00C95F14" w:rsidRDefault="00C95F14" w:rsidP="00C95F1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0DEE4F2" w14:textId="77777777" w:rsidR="00C95F14" w:rsidRPr="00C95F14" w:rsidRDefault="00C95F14" w:rsidP="00C95F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5F14">
        <w:rPr>
          <w:rFonts w:ascii="Calibri" w:eastAsia="Times New Roman" w:hAnsi="Calibri" w:cs="Calibri"/>
          <w:color w:val="000000"/>
          <w:lang w:eastAsia="cs-CZ"/>
        </w:rPr>
        <w:t>Smluvní strany:</w:t>
      </w:r>
    </w:p>
    <w:p w14:paraId="7201F20D" w14:textId="77777777" w:rsidR="00C95F14" w:rsidRPr="00C95F14" w:rsidRDefault="00C95F14" w:rsidP="00C95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FAFCA44" w14:textId="77777777" w:rsidR="00C95F14" w:rsidRPr="00C95F14" w:rsidRDefault="00C95F14" w:rsidP="00C95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5F14">
        <w:rPr>
          <w:rFonts w:ascii="Calibri" w:eastAsia="Times New Roman" w:hAnsi="Calibri" w:cs="Calibri"/>
          <w:b/>
          <w:bCs/>
          <w:color w:val="000000"/>
          <w:lang w:eastAsia="cs-CZ"/>
        </w:rPr>
        <w:t>Ústav pro péči o matku a dítě, příspěvková organizace</w:t>
      </w:r>
      <w:r w:rsidRPr="00C95F14">
        <w:rPr>
          <w:rFonts w:ascii="Calibri" w:eastAsia="Times New Roman" w:hAnsi="Calibri" w:cs="Calibri"/>
          <w:color w:val="000000"/>
          <w:lang w:eastAsia="cs-CZ"/>
        </w:rPr>
        <w:t>; </w:t>
      </w:r>
    </w:p>
    <w:p w14:paraId="25EF8220" w14:textId="77777777" w:rsidR="00C95F14" w:rsidRPr="00C95F14" w:rsidRDefault="00C95F14" w:rsidP="00C95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5F14">
        <w:rPr>
          <w:rFonts w:ascii="Calibri" w:eastAsia="Times New Roman" w:hAnsi="Calibri" w:cs="Calibri"/>
          <w:color w:val="000000"/>
          <w:lang w:eastAsia="cs-CZ"/>
        </w:rPr>
        <w:t>se sídlem:</w:t>
      </w:r>
      <w:r w:rsidRPr="00C95F14">
        <w:rPr>
          <w:rFonts w:ascii="Calibri" w:eastAsia="Times New Roman" w:hAnsi="Calibri" w:cs="Calibri"/>
          <w:color w:val="000000"/>
          <w:lang w:eastAsia="cs-CZ"/>
        </w:rPr>
        <w:tab/>
        <w:t>Podolské nábřeží 157, 147 00 Praha 4 – Podolí, </w:t>
      </w:r>
    </w:p>
    <w:p w14:paraId="705FBCEB" w14:textId="77777777" w:rsidR="00C95F14" w:rsidRPr="00C95F14" w:rsidRDefault="00C95F14" w:rsidP="00C95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5F14">
        <w:rPr>
          <w:rFonts w:ascii="Calibri" w:eastAsia="Times New Roman" w:hAnsi="Calibri" w:cs="Calibri"/>
          <w:color w:val="000000"/>
          <w:lang w:eastAsia="cs-CZ"/>
        </w:rPr>
        <w:t>IČO:</w:t>
      </w:r>
      <w:r w:rsidRPr="00C95F14">
        <w:rPr>
          <w:rFonts w:ascii="Calibri" w:eastAsia="Times New Roman" w:hAnsi="Calibri" w:cs="Calibri"/>
          <w:color w:val="000000"/>
          <w:lang w:eastAsia="cs-CZ"/>
        </w:rPr>
        <w:tab/>
      </w:r>
      <w:r w:rsidRPr="00C95F14">
        <w:rPr>
          <w:rFonts w:ascii="Calibri" w:eastAsia="Times New Roman" w:hAnsi="Calibri" w:cs="Calibri"/>
          <w:color w:val="000000"/>
          <w:lang w:eastAsia="cs-CZ"/>
        </w:rPr>
        <w:tab/>
        <w:t>00023698, </w:t>
      </w:r>
    </w:p>
    <w:p w14:paraId="23DF8586" w14:textId="77777777" w:rsidR="00C95F14" w:rsidRPr="00C95F14" w:rsidRDefault="00C95F14" w:rsidP="00C95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5F14">
        <w:rPr>
          <w:rFonts w:ascii="Calibri" w:eastAsia="Times New Roman" w:hAnsi="Calibri" w:cs="Calibri"/>
          <w:color w:val="000000"/>
          <w:lang w:eastAsia="cs-CZ"/>
        </w:rPr>
        <w:t>DIČ:</w:t>
      </w:r>
      <w:r w:rsidRPr="00C95F14">
        <w:rPr>
          <w:rFonts w:ascii="Calibri" w:eastAsia="Times New Roman" w:hAnsi="Calibri" w:cs="Calibri"/>
          <w:color w:val="000000"/>
          <w:lang w:eastAsia="cs-CZ"/>
        </w:rPr>
        <w:tab/>
      </w:r>
      <w:r w:rsidRPr="00C95F14">
        <w:rPr>
          <w:rFonts w:ascii="Calibri" w:eastAsia="Times New Roman" w:hAnsi="Calibri" w:cs="Calibri"/>
          <w:color w:val="000000"/>
          <w:lang w:eastAsia="cs-CZ"/>
        </w:rPr>
        <w:tab/>
        <w:t>CZ00023698, </w:t>
      </w:r>
    </w:p>
    <w:p w14:paraId="51122CC9" w14:textId="77777777" w:rsidR="00C95F14" w:rsidRPr="00C95F14" w:rsidRDefault="00C95F14" w:rsidP="00C95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5F14">
        <w:rPr>
          <w:rFonts w:ascii="Calibri" w:eastAsia="Times New Roman" w:hAnsi="Calibri" w:cs="Calibri"/>
          <w:color w:val="000000"/>
          <w:lang w:eastAsia="cs-CZ"/>
        </w:rPr>
        <w:t>Zastoupený:</w:t>
      </w:r>
      <w:r w:rsidRPr="00C95F14">
        <w:rPr>
          <w:rFonts w:ascii="Calibri" w:eastAsia="Times New Roman" w:hAnsi="Calibri" w:cs="Calibri"/>
          <w:color w:val="000000"/>
          <w:lang w:eastAsia="cs-CZ"/>
        </w:rPr>
        <w:tab/>
        <w:t>doc. MUDr. Jaroslav Feyereisl, CSc., ředitel</w:t>
      </w:r>
    </w:p>
    <w:p w14:paraId="414D0352" w14:textId="77777777" w:rsidR="00C95F14" w:rsidRPr="00C95F14" w:rsidRDefault="00C95F14" w:rsidP="00C95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5F14">
        <w:rPr>
          <w:rFonts w:ascii="Calibri" w:eastAsia="Times New Roman" w:hAnsi="Calibri" w:cs="Calibri"/>
          <w:color w:val="000000"/>
          <w:lang w:eastAsia="cs-CZ"/>
        </w:rPr>
        <w:t>(dále jen „objednatel“ nebo „smluvní strana“) </w:t>
      </w:r>
    </w:p>
    <w:p w14:paraId="428534A2" w14:textId="77777777" w:rsidR="00C95F14" w:rsidRPr="00C95F14" w:rsidRDefault="00C95F14" w:rsidP="00C95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B410E82" w14:textId="77777777" w:rsidR="00C95F14" w:rsidRPr="00C95F14" w:rsidRDefault="00C95F14" w:rsidP="00C95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5F14">
        <w:rPr>
          <w:rFonts w:ascii="Calibri" w:eastAsia="Times New Roman" w:hAnsi="Calibri" w:cs="Calibri"/>
          <w:color w:val="000000"/>
          <w:lang w:eastAsia="cs-CZ"/>
        </w:rPr>
        <w:t>a</w:t>
      </w:r>
    </w:p>
    <w:p w14:paraId="59D65B08" w14:textId="77777777" w:rsidR="00C95F14" w:rsidRPr="00C95F14" w:rsidRDefault="00C95F14" w:rsidP="00C95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F6F1887" w14:textId="77777777" w:rsidR="00C95F14" w:rsidRPr="00C95F14" w:rsidRDefault="00C95F14" w:rsidP="00C95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5F14">
        <w:rPr>
          <w:rFonts w:ascii="Calibri" w:eastAsia="Times New Roman" w:hAnsi="Calibri" w:cs="Calibri"/>
          <w:color w:val="000000"/>
          <w:lang w:eastAsia="cs-CZ"/>
        </w:rPr>
        <w:t>Název:</w:t>
      </w:r>
      <w:r w:rsidRPr="00C95F14">
        <w:rPr>
          <w:rFonts w:ascii="Calibri" w:eastAsia="Times New Roman" w:hAnsi="Calibri" w:cs="Calibri"/>
          <w:color w:val="000000"/>
          <w:lang w:eastAsia="cs-CZ"/>
        </w:rPr>
        <w:tab/>
        <w:t xml:space="preserve">             </w:t>
      </w:r>
      <w:r w:rsidRPr="00C95F14">
        <w:rPr>
          <w:rFonts w:ascii="Calibri" w:eastAsia="Times New Roman" w:hAnsi="Calibri" w:cs="Calibri"/>
          <w:b/>
          <w:bCs/>
          <w:color w:val="000000"/>
          <w:lang w:eastAsia="cs-CZ"/>
        </w:rPr>
        <w:t> </w:t>
      </w:r>
      <w:r w:rsidRPr="00C95F14">
        <w:rPr>
          <w:rFonts w:ascii="Verdana" w:eastAsia="Times New Roman" w:hAnsi="Verdana" w:cs="Times New Roman"/>
          <w:b/>
          <w:bCs/>
          <w:color w:val="333333"/>
          <w:sz w:val="18"/>
          <w:szCs w:val="18"/>
          <w:shd w:val="clear" w:color="auto" w:fill="FFFFFF"/>
          <w:lang w:eastAsia="cs-CZ"/>
        </w:rPr>
        <w:t>L I N E T spol. s r.o.</w:t>
      </w:r>
      <w:r w:rsidRPr="00C95F14">
        <w:rPr>
          <w:rFonts w:ascii="Calibri" w:eastAsia="Times New Roman" w:hAnsi="Calibri" w:cs="Calibri"/>
          <w:b/>
          <w:bCs/>
          <w:color w:val="000000"/>
          <w:lang w:eastAsia="cs-CZ"/>
        </w:rPr>
        <w:tab/>
      </w:r>
    </w:p>
    <w:p w14:paraId="340CA59F" w14:textId="77777777" w:rsidR="00C95F14" w:rsidRPr="00C95F14" w:rsidRDefault="00C95F14" w:rsidP="00C95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5F14">
        <w:rPr>
          <w:rFonts w:ascii="Calibri" w:eastAsia="Times New Roman" w:hAnsi="Calibri" w:cs="Calibri"/>
          <w:color w:val="000000"/>
          <w:lang w:eastAsia="cs-CZ"/>
        </w:rPr>
        <w:t>se sídlem:</w:t>
      </w:r>
      <w:r w:rsidRPr="00C95F14">
        <w:rPr>
          <w:rFonts w:ascii="Calibri" w:eastAsia="Times New Roman" w:hAnsi="Calibri" w:cs="Calibri"/>
          <w:color w:val="000000"/>
          <w:lang w:eastAsia="cs-CZ"/>
        </w:rPr>
        <w:tab/>
      </w:r>
      <w:proofErr w:type="spellStart"/>
      <w:r w:rsidRPr="00C95F14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>Želevčice</w:t>
      </w:r>
      <w:proofErr w:type="spellEnd"/>
      <w:r w:rsidRPr="00C95F14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 xml:space="preserve"> 5, 274 01 Slaný</w:t>
      </w:r>
    </w:p>
    <w:p w14:paraId="643A8F8A" w14:textId="77777777" w:rsidR="00C95F14" w:rsidRPr="00C95F14" w:rsidRDefault="00C95F14" w:rsidP="00C95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5F14">
        <w:rPr>
          <w:rFonts w:ascii="Calibri" w:eastAsia="Times New Roman" w:hAnsi="Calibri" w:cs="Calibri"/>
          <w:color w:val="000000"/>
          <w:lang w:eastAsia="cs-CZ"/>
        </w:rPr>
        <w:t>zapsaná v živnostenském rejstříku vedeném</w:t>
      </w:r>
      <w:r w:rsidRPr="00C95F14">
        <w:rPr>
          <w:rFonts w:ascii="Verdana" w:eastAsia="Times New Roman" w:hAnsi="Verdana" w:cs="Times New Roman"/>
          <w:color w:val="333333"/>
          <w:sz w:val="18"/>
          <w:szCs w:val="18"/>
          <w:shd w:val="clear" w:color="auto" w:fill="FFFFFF"/>
          <w:lang w:eastAsia="cs-CZ"/>
        </w:rPr>
        <w:t xml:space="preserve"> u</w:t>
      </w:r>
      <w:r w:rsidRPr="00C95F14">
        <w:rPr>
          <w:rFonts w:ascii="Verdana" w:eastAsia="Times New Roman" w:hAnsi="Verdana" w:cs="Times New Roman"/>
          <w:color w:val="333333"/>
          <w:sz w:val="18"/>
          <w:szCs w:val="18"/>
          <w:shd w:val="clear" w:color="auto" w:fill="F5F5F5"/>
          <w:lang w:eastAsia="cs-CZ"/>
        </w:rPr>
        <w:t xml:space="preserve"> Městského soudu v Praze</w:t>
      </w:r>
      <w:r w:rsidRPr="00C95F14">
        <w:rPr>
          <w:rFonts w:ascii="Verdana" w:eastAsia="Times New Roman" w:hAnsi="Verdana" w:cs="Times New Roman"/>
          <w:color w:val="333333"/>
          <w:sz w:val="18"/>
          <w:szCs w:val="18"/>
          <w:shd w:val="clear" w:color="auto" w:fill="FFFFFF"/>
          <w:lang w:eastAsia="cs-CZ"/>
        </w:rPr>
        <w:t xml:space="preserve">, vložka C </w:t>
      </w:r>
      <w:r w:rsidRPr="00C95F14">
        <w:rPr>
          <w:rFonts w:ascii="Verdana" w:eastAsia="Times New Roman" w:hAnsi="Verdana" w:cs="Times New Roman"/>
          <w:color w:val="333333"/>
          <w:sz w:val="18"/>
          <w:szCs w:val="18"/>
          <w:shd w:val="clear" w:color="auto" w:fill="F5F5F5"/>
          <w:lang w:eastAsia="cs-CZ"/>
        </w:rPr>
        <w:t>163</w:t>
      </w:r>
    </w:p>
    <w:p w14:paraId="35A1859D" w14:textId="77777777" w:rsidR="00C95F14" w:rsidRPr="00C95F14" w:rsidRDefault="00C95F14" w:rsidP="00C95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5F14">
        <w:rPr>
          <w:rFonts w:ascii="Calibri" w:eastAsia="Times New Roman" w:hAnsi="Calibri" w:cs="Calibri"/>
          <w:color w:val="000000"/>
          <w:lang w:eastAsia="cs-CZ"/>
        </w:rPr>
        <w:t xml:space="preserve">zastoupena: </w:t>
      </w:r>
      <w:r w:rsidRPr="00C95F14">
        <w:rPr>
          <w:rFonts w:ascii="Calibri" w:eastAsia="Times New Roman" w:hAnsi="Calibri" w:cs="Calibri"/>
          <w:color w:val="000000"/>
          <w:lang w:eastAsia="cs-CZ"/>
        </w:rPr>
        <w:tab/>
        <w:t>…………………………………………..</w:t>
      </w:r>
    </w:p>
    <w:p w14:paraId="108FA1C5" w14:textId="77777777" w:rsidR="00C95F14" w:rsidRPr="00C95F14" w:rsidRDefault="00C95F14" w:rsidP="00C95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5F14">
        <w:rPr>
          <w:rFonts w:ascii="Calibri" w:eastAsia="Times New Roman" w:hAnsi="Calibri" w:cs="Calibri"/>
          <w:color w:val="000000"/>
          <w:lang w:eastAsia="cs-CZ"/>
        </w:rPr>
        <w:t>IČO:</w:t>
      </w:r>
      <w:r w:rsidRPr="00C95F14">
        <w:rPr>
          <w:rFonts w:ascii="Calibri" w:eastAsia="Times New Roman" w:hAnsi="Calibri" w:cs="Calibri"/>
          <w:color w:val="000000"/>
          <w:lang w:eastAsia="cs-CZ"/>
        </w:rPr>
        <w:tab/>
      </w:r>
      <w:r w:rsidRPr="00C95F14">
        <w:rPr>
          <w:rFonts w:ascii="Calibri" w:eastAsia="Times New Roman" w:hAnsi="Calibri" w:cs="Calibri"/>
          <w:color w:val="000000"/>
          <w:lang w:eastAsia="cs-CZ"/>
        </w:rPr>
        <w:tab/>
      </w:r>
      <w:r w:rsidRPr="00C95F14">
        <w:rPr>
          <w:rFonts w:ascii="Verdana" w:eastAsia="Times New Roman" w:hAnsi="Verdana" w:cs="Times New Roman"/>
          <w:color w:val="333333"/>
          <w:sz w:val="18"/>
          <w:szCs w:val="18"/>
          <w:shd w:val="clear" w:color="auto" w:fill="FFFFFF"/>
          <w:lang w:eastAsia="cs-CZ"/>
        </w:rPr>
        <w:t>00507814</w:t>
      </w:r>
    </w:p>
    <w:p w14:paraId="713DABD9" w14:textId="77777777" w:rsidR="00C95F14" w:rsidRPr="00C95F14" w:rsidRDefault="00C95F14" w:rsidP="00C95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5F14">
        <w:rPr>
          <w:rFonts w:ascii="Calibri" w:eastAsia="Times New Roman" w:hAnsi="Calibri" w:cs="Calibri"/>
          <w:color w:val="000000"/>
          <w:lang w:eastAsia="cs-CZ"/>
        </w:rPr>
        <w:t>(dále jen „poskytovatel“ nebo „smluvní strana“)</w:t>
      </w:r>
    </w:p>
    <w:p w14:paraId="65F6A741" w14:textId="77777777" w:rsidR="00C95F14" w:rsidRPr="00C95F14" w:rsidRDefault="00C95F14" w:rsidP="00C95F1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27B5988" w14:textId="77777777" w:rsidR="00C95F14" w:rsidRPr="00C95F14" w:rsidRDefault="00C95F14" w:rsidP="00C95F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5F14">
        <w:rPr>
          <w:rFonts w:ascii="Calibri" w:eastAsia="Times New Roman" w:hAnsi="Calibri" w:cs="Calibri"/>
          <w:color w:val="000000"/>
          <w:lang w:eastAsia="cs-CZ"/>
        </w:rPr>
        <w:t>Uzavírají následujícího dne, měsíce a roku tuto dle § 1746, odst. 2 zákona č. 89/2012 Sb., občanský zákoník, v platném znění tuto dohodu o vypořádání závazků</w:t>
      </w:r>
      <w:r w:rsidRPr="00C95F14">
        <w:rPr>
          <w:rFonts w:ascii="Calibri" w:eastAsia="Times New Roman" w:hAnsi="Calibri" w:cs="Calibri"/>
          <w:b/>
          <w:bCs/>
          <w:color w:val="000000"/>
          <w:lang w:eastAsia="cs-CZ"/>
        </w:rPr>
        <w:t xml:space="preserve"> </w:t>
      </w:r>
      <w:r w:rsidRPr="00C95F14">
        <w:rPr>
          <w:rFonts w:ascii="Calibri" w:eastAsia="Times New Roman" w:hAnsi="Calibri" w:cs="Calibri"/>
          <w:color w:val="000000"/>
          <w:lang w:eastAsia="cs-CZ"/>
        </w:rPr>
        <w:t>(dále jen „</w:t>
      </w:r>
      <w:r w:rsidRPr="00C95F14">
        <w:rPr>
          <w:rFonts w:ascii="Calibri" w:eastAsia="Times New Roman" w:hAnsi="Calibri" w:cs="Calibri"/>
          <w:b/>
          <w:bCs/>
          <w:color w:val="000000"/>
          <w:lang w:eastAsia="cs-CZ"/>
        </w:rPr>
        <w:t>dohoda</w:t>
      </w:r>
      <w:r w:rsidRPr="00C95F14">
        <w:rPr>
          <w:rFonts w:ascii="Calibri" w:eastAsia="Times New Roman" w:hAnsi="Calibri" w:cs="Calibri"/>
          <w:color w:val="000000"/>
          <w:lang w:eastAsia="cs-CZ"/>
        </w:rPr>
        <w:t>“)</w:t>
      </w:r>
    </w:p>
    <w:p w14:paraId="112685FC" w14:textId="77777777" w:rsidR="00C95F14" w:rsidRPr="00C95F14" w:rsidRDefault="00C95F14" w:rsidP="00C95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5F1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C95F1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14:paraId="0DEEC448" w14:textId="77777777" w:rsidR="00C95F14" w:rsidRPr="00C95F14" w:rsidRDefault="00C95F14" w:rsidP="00C95F14">
      <w:pPr>
        <w:numPr>
          <w:ilvl w:val="0"/>
          <w:numId w:val="7"/>
        </w:numPr>
        <w:spacing w:after="0" w:line="240" w:lineRule="auto"/>
        <w:ind w:left="360"/>
        <w:textAlignment w:val="baseline"/>
        <w:rPr>
          <w:rFonts w:ascii="Calibri" w:eastAsia="Times New Roman" w:hAnsi="Calibri" w:cs="Calibri"/>
          <w:color w:val="000000"/>
          <w:u w:val="single"/>
          <w:lang w:eastAsia="cs-CZ"/>
        </w:rPr>
      </w:pPr>
      <w:r w:rsidRPr="00C95F14">
        <w:rPr>
          <w:rFonts w:ascii="Calibri" w:eastAsia="Times New Roman" w:hAnsi="Calibri" w:cs="Calibri"/>
          <w:b/>
          <w:bCs/>
          <w:color w:val="000000"/>
          <w:u w:val="single"/>
          <w:lang w:eastAsia="cs-CZ"/>
        </w:rPr>
        <w:t>Popis skutkového stavu </w:t>
      </w:r>
    </w:p>
    <w:p w14:paraId="1BECA652" w14:textId="77777777" w:rsidR="00C95F14" w:rsidRPr="00C95F14" w:rsidRDefault="00C95F14" w:rsidP="00C95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5F1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14:paraId="60B5590D" w14:textId="5D4CAF37" w:rsidR="00C95F14" w:rsidRPr="00C95F14" w:rsidRDefault="00C95F14" w:rsidP="00C95F14">
      <w:pPr>
        <w:numPr>
          <w:ilvl w:val="0"/>
          <w:numId w:val="8"/>
        </w:numPr>
        <w:spacing w:after="0" w:line="240" w:lineRule="auto"/>
        <w:ind w:left="360"/>
        <w:jc w:val="both"/>
        <w:textAlignment w:val="baseline"/>
        <w:rPr>
          <w:rFonts w:ascii="Calibri" w:eastAsia="Times New Roman" w:hAnsi="Calibri" w:cs="Calibri"/>
          <w:color w:val="000000"/>
          <w:lang w:eastAsia="cs-CZ"/>
        </w:rPr>
      </w:pPr>
      <w:r w:rsidRPr="00C95F14">
        <w:rPr>
          <w:rFonts w:ascii="Calibri" w:eastAsia="Times New Roman" w:hAnsi="Calibri" w:cs="Calibri"/>
          <w:color w:val="000000"/>
          <w:lang w:eastAsia="cs-CZ"/>
        </w:rPr>
        <w:t xml:space="preserve">Smluvní strany uzavřely dne </w:t>
      </w:r>
      <w:r w:rsidR="0070391A">
        <w:rPr>
          <w:rFonts w:ascii="Calibri" w:eastAsia="Times New Roman" w:hAnsi="Calibri" w:cs="Calibri"/>
          <w:color w:val="000000"/>
          <w:lang w:eastAsia="cs-CZ"/>
        </w:rPr>
        <w:t>02.03.</w:t>
      </w:r>
      <w:r w:rsidRPr="00C95F14">
        <w:rPr>
          <w:rFonts w:ascii="Calibri" w:eastAsia="Times New Roman" w:hAnsi="Calibri" w:cs="Calibri"/>
          <w:color w:val="000000"/>
          <w:lang w:eastAsia="cs-CZ"/>
        </w:rPr>
        <w:t>202</w:t>
      </w:r>
      <w:r w:rsidR="0070391A">
        <w:rPr>
          <w:rFonts w:ascii="Calibri" w:eastAsia="Times New Roman" w:hAnsi="Calibri" w:cs="Calibri"/>
          <w:color w:val="000000"/>
          <w:lang w:eastAsia="cs-CZ"/>
        </w:rPr>
        <w:t>1</w:t>
      </w:r>
      <w:r w:rsidRPr="00C95F14">
        <w:rPr>
          <w:rFonts w:ascii="Calibri" w:eastAsia="Times New Roman" w:hAnsi="Calibri" w:cs="Calibri"/>
          <w:color w:val="000000"/>
          <w:lang w:eastAsia="cs-CZ"/>
        </w:rPr>
        <w:t xml:space="preserve"> objednávku č.</w:t>
      </w:r>
      <w:r w:rsidR="0070391A">
        <w:rPr>
          <w:rFonts w:ascii="Calibri" w:eastAsia="Times New Roman" w:hAnsi="Calibri" w:cs="Calibri"/>
          <w:color w:val="000000"/>
          <w:lang w:eastAsia="cs-CZ"/>
        </w:rPr>
        <w:t>633</w:t>
      </w:r>
      <w:r w:rsidRPr="00C95F14">
        <w:rPr>
          <w:rFonts w:ascii="Calibri" w:eastAsia="Times New Roman" w:hAnsi="Calibri" w:cs="Calibri"/>
          <w:color w:val="000000"/>
          <w:lang w:eastAsia="cs-CZ"/>
        </w:rPr>
        <w:t>/202</w:t>
      </w:r>
      <w:r w:rsidR="0070391A">
        <w:rPr>
          <w:rFonts w:ascii="Calibri" w:eastAsia="Times New Roman" w:hAnsi="Calibri" w:cs="Calibri"/>
          <w:color w:val="000000"/>
          <w:lang w:eastAsia="cs-CZ"/>
        </w:rPr>
        <w:t>0</w:t>
      </w:r>
      <w:r w:rsidRPr="00C95F14">
        <w:rPr>
          <w:rFonts w:ascii="Calibri" w:eastAsia="Times New Roman" w:hAnsi="Calibri" w:cs="Calibri"/>
          <w:color w:val="000000"/>
          <w:lang w:eastAsia="cs-CZ"/>
        </w:rPr>
        <w:t>, (dále jen „</w:t>
      </w:r>
      <w:r w:rsidRPr="00C95F14">
        <w:rPr>
          <w:rFonts w:ascii="Calibri" w:eastAsia="Times New Roman" w:hAnsi="Calibri" w:cs="Calibri"/>
          <w:b/>
          <w:bCs/>
          <w:color w:val="000000"/>
          <w:lang w:eastAsia="cs-CZ"/>
        </w:rPr>
        <w:t>objednávka</w:t>
      </w:r>
      <w:r w:rsidRPr="00C95F14">
        <w:rPr>
          <w:rFonts w:ascii="Calibri" w:eastAsia="Times New Roman" w:hAnsi="Calibri" w:cs="Calibri"/>
          <w:color w:val="000000"/>
          <w:lang w:eastAsia="cs-CZ"/>
        </w:rPr>
        <w:t xml:space="preserve">“), jejímž předmětem je zajištění </w:t>
      </w:r>
      <w:r w:rsidR="0070391A">
        <w:rPr>
          <w:rFonts w:ascii="Calibri" w:eastAsia="Times New Roman" w:hAnsi="Calibri" w:cs="Calibri"/>
          <w:color w:val="000000"/>
          <w:lang w:eastAsia="cs-CZ"/>
        </w:rPr>
        <w:t xml:space="preserve">výměny polstrování vyšetřovacího křesla </w:t>
      </w:r>
      <w:proofErr w:type="spellStart"/>
      <w:r w:rsidR="0070391A">
        <w:rPr>
          <w:rFonts w:ascii="Calibri" w:eastAsia="Times New Roman" w:hAnsi="Calibri" w:cs="Calibri"/>
          <w:color w:val="000000"/>
          <w:lang w:eastAsia="cs-CZ"/>
        </w:rPr>
        <w:t>Borcad</w:t>
      </w:r>
      <w:proofErr w:type="spellEnd"/>
      <w:r w:rsidRPr="00C95F14">
        <w:rPr>
          <w:rFonts w:ascii="Calibri" w:eastAsia="Times New Roman" w:hAnsi="Calibri" w:cs="Calibri"/>
          <w:color w:val="000000"/>
          <w:lang w:eastAsia="cs-CZ"/>
        </w:rPr>
        <w:t>.</w:t>
      </w:r>
    </w:p>
    <w:p w14:paraId="28262995" w14:textId="77777777" w:rsidR="00C95F14" w:rsidRPr="00C95F14" w:rsidRDefault="00C95F14" w:rsidP="00C95F14">
      <w:pPr>
        <w:numPr>
          <w:ilvl w:val="0"/>
          <w:numId w:val="8"/>
        </w:numPr>
        <w:spacing w:after="0" w:line="240" w:lineRule="auto"/>
        <w:ind w:left="360"/>
        <w:jc w:val="both"/>
        <w:textAlignment w:val="baseline"/>
        <w:rPr>
          <w:rFonts w:ascii="Calibri" w:eastAsia="Times New Roman" w:hAnsi="Calibri" w:cs="Calibri"/>
          <w:color w:val="000000"/>
          <w:sz w:val="18"/>
          <w:szCs w:val="18"/>
          <w:lang w:eastAsia="cs-CZ"/>
        </w:rPr>
      </w:pPr>
      <w:r w:rsidRPr="00C95F14">
        <w:rPr>
          <w:rFonts w:ascii="Calibri" w:eastAsia="Times New Roman" w:hAnsi="Calibri" w:cs="Calibri"/>
          <w:color w:val="000000"/>
          <w:lang w:eastAsia="cs-CZ"/>
        </w:rPr>
        <w:t>Objednatel je povinným subjektem pro zveřejňování v Registru smluv dle § 2, odst. 1, zákona č. 340/2015 Sb.</w:t>
      </w:r>
    </w:p>
    <w:p w14:paraId="5B15F525" w14:textId="77777777" w:rsidR="00C95F14" w:rsidRPr="00C95F14" w:rsidRDefault="00C95F14" w:rsidP="00C95F14">
      <w:pPr>
        <w:numPr>
          <w:ilvl w:val="0"/>
          <w:numId w:val="8"/>
        </w:numPr>
        <w:spacing w:after="0" w:line="240" w:lineRule="auto"/>
        <w:ind w:left="360"/>
        <w:jc w:val="both"/>
        <w:textAlignment w:val="baseline"/>
        <w:rPr>
          <w:rFonts w:ascii="Calibri" w:eastAsia="Times New Roman" w:hAnsi="Calibri" w:cs="Calibri"/>
          <w:color w:val="000000"/>
          <w:sz w:val="18"/>
          <w:szCs w:val="18"/>
          <w:lang w:eastAsia="cs-CZ"/>
        </w:rPr>
      </w:pPr>
      <w:r w:rsidRPr="00C95F14">
        <w:rPr>
          <w:rFonts w:ascii="Calibri" w:eastAsia="Times New Roman" w:hAnsi="Calibri" w:cs="Calibri"/>
          <w:color w:val="000000"/>
          <w:lang w:eastAsia="cs-CZ"/>
        </w:rPr>
        <w:t>Obě smluvní strany shodně konstatují, že smlouva nebyla zveřejněna v Registru smluv ve strojově čitelném formátu.</w:t>
      </w:r>
    </w:p>
    <w:p w14:paraId="746A793C" w14:textId="77777777" w:rsidR="00C95F14" w:rsidRPr="00C95F14" w:rsidRDefault="00C95F14" w:rsidP="00C95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5F1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C95F1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14:paraId="33B9E91C" w14:textId="77777777" w:rsidR="00C95F14" w:rsidRPr="00C95F14" w:rsidRDefault="00C95F14" w:rsidP="00C95F14">
      <w:pPr>
        <w:numPr>
          <w:ilvl w:val="0"/>
          <w:numId w:val="9"/>
        </w:numPr>
        <w:spacing w:after="0" w:line="240" w:lineRule="auto"/>
        <w:ind w:left="360"/>
        <w:textAlignment w:val="baseline"/>
        <w:rPr>
          <w:rFonts w:ascii="Calibri" w:eastAsia="Times New Roman" w:hAnsi="Calibri" w:cs="Calibri"/>
          <w:b/>
          <w:bCs/>
          <w:color w:val="000000"/>
          <w:u w:val="single"/>
          <w:lang w:eastAsia="cs-CZ"/>
        </w:rPr>
      </w:pPr>
      <w:r w:rsidRPr="00C95F14">
        <w:rPr>
          <w:rFonts w:ascii="Calibri" w:eastAsia="Times New Roman" w:hAnsi="Calibri" w:cs="Calibri"/>
          <w:b/>
          <w:bCs/>
          <w:color w:val="000000"/>
          <w:u w:val="single"/>
          <w:lang w:eastAsia="cs-CZ"/>
        </w:rPr>
        <w:t>Práva a závazky smluvních stran</w:t>
      </w:r>
    </w:p>
    <w:p w14:paraId="7E30A9D0" w14:textId="77777777" w:rsidR="00C95F14" w:rsidRPr="00C95F14" w:rsidRDefault="00C95F14" w:rsidP="00C95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5F1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14:paraId="2BEF9E2E" w14:textId="77777777" w:rsidR="00C95F14" w:rsidRPr="00C95F14" w:rsidRDefault="00C95F14" w:rsidP="00C95F14">
      <w:pPr>
        <w:numPr>
          <w:ilvl w:val="0"/>
          <w:numId w:val="10"/>
        </w:numPr>
        <w:spacing w:after="0" w:line="240" w:lineRule="auto"/>
        <w:ind w:left="360"/>
        <w:jc w:val="both"/>
        <w:textAlignment w:val="baseline"/>
        <w:rPr>
          <w:rFonts w:ascii="Calibri" w:eastAsia="Times New Roman" w:hAnsi="Calibri" w:cs="Calibri"/>
          <w:color w:val="000000"/>
          <w:lang w:eastAsia="cs-CZ"/>
        </w:rPr>
      </w:pPr>
      <w:r w:rsidRPr="00C95F14">
        <w:rPr>
          <w:rFonts w:ascii="Calibri" w:eastAsia="Times New Roman" w:hAnsi="Calibri" w:cs="Calibri"/>
          <w:color w:val="000000"/>
          <w:lang w:eastAsia="cs-CZ"/>
        </w:rPr>
        <w:t>Pro vyloučení všech pochybností smluvní strany si tímto ujednáním vzájemně stvrzují, že obsah vzájemných práv a povinností, je zcela a beze zbytku vyjádřen textem smlouvy, která tvoří pro tyto účely přílohu této dohody.</w:t>
      </w:r>
    </w:p>
    <w:p w14:paraId="229409E1" w14:textId="77777777" w:rsidR="00C95F14" w:rsidRPr="00C95F14" w:rsidRDefault="00C95F14" w:rsidP="00C95F14">
      <w:pPr>
        <w:numPr>
          <w:ilvl w:val="0"/>
          <w:numId w:val="10"/>
        </w:numPr>
        <w:spacing w:after="0" w:line="240" w:lineRule="auto"/>
        <w:ind w:left="360"/>
        <w:jc w:val="both"/>
        <w:textAlignment w:val="baseline"/>
        <w:rPr>
          <w:rFonts w:ascii="Calibri" w:eastAsia="Times New Roman" w:hAnsi="Calibri" w:cs="Calibri"/>
          <w:color w:val="000000"/>
          <w:lang w:eastAsia="cs-CZ"/>
        </w:rPr>
      </w:pPr>
      <w:r w:rsidRPr="00C95F14">
        <w:rPr>
          <w:rFonts w:ascii="Calibri" w:eastAsia="Times New Roman" w:hAnsi="Calibri" w:cs="Calibri"/>
          <w:color w:val="000000"/>
          <w:lang w:eastAsia="cs-CZ"/>
        </w:rPr>
        <w:t>Smluvní strany prohlašují, že veškerá vzájemně poskytnutá plnění na základě smlouvy považují za plnění dle smlouvy a že v souvislosti se vzájemně poskytnutým plněním nebudou vzájemně vznášet vůči druhé smluvní straně nároky z titulu bezdůvodného obohacení.</w:t>
      </w:r>
    </w:p>
    <w:p w14:paraId="244BB4F0" w14:textId="77777777" w:rsidR="00C95F14" w:rsidRPr="00C95F14" w:rsidRDefault="00C95F14" w:rsidP="00C95F14">
      <w:pPr>
        <w:numPr>
          <w:ilvl w:val="0"/>
          <w:numId w:val="10"/>
        </w:numPr>
        <w:spacing w:after="0" w:line="240" w:lineRule="auto"/>
        <w:ind w:left="360"/>
        <w:jc w:val="both"/>
        <w:textAlignment w:val="baseline"/>
        <w:rPr>
          <w:rFonts w:ascii="Calibri" w:eastAsia="Times New Roman" w:hAnsi="Calibri" w:cs="Calibri"/>
          <w:color w:val="000000"/>
          <w:lang w:eastAsia="cs-CZ"/>
        </w:rPr>
      </w:pPr>
      <w:r w:rsidRPr="00C95F14">
        <w:rPr>
          <w:rFonts w:ascii="Calibri" w:eastAsia="Times New Roman" w:hAnsi="Calibri" w:cs="Calibri"/>
          <w:color w:val="000000"/>
          <w:lang w:eastAsia="cs-CZ"/>
        </w:rPr>
        <w:lastRenderedPageBreak/>
        <w:t>Smluvní strany prohlašují, že veškerá budoucí plnění ze smlouvy, která mají být od okamžiku uveřejnění této dohody v Registru smluv plněna v souladu s obsahem vzájemných závazků vyjádřených ve smlouvě, budou splněna podle podmínek sjednaných ve smlouvě.</w:t>
      </w:r>
    </w:p>
    <w:p w14:paraId="07691782" w14:textId="77777777" w:rsidR="00C95F14" w:rsidRPr="00C95F14" w:rsidRDefault="00C95F14" w:rsidP="00C95F14">
      <w:pPr>
        <w:numPr>
          <w:ilvl w:val="0"/>
          <w:numId w:val="10"/>
        </w:numPr>
        <w:spacing w:after="0" w:line="240" w:lineRule="auto"/>
        <w:ind w:left="360"/>
        <w:jc w:val="both"/>
        <w:textAlignment w:val="baseline"/>
        <w:rPr>
          <w:rFonts w:ascii="Calibri" w:eastAsia="Times New Roman" w:hAnsi="Calibri" w:cs="Calibri"/>
          <w:color w:val="000000"/>
          <w:lang w:eastAsia="cs-CZ"/>
        </w:rPr>
      </w:pPr>
      <w:r w:rsidRPr="00C95F14">
        <w:rPr>
          <w:rFonts w:ascii="Calibri" w:eastAsia="Times New Roman" w:hAnsi="Calibri" w:cs="Calibri"/>
          <w:color w:val="000000"/>
          <w:lang w:eastAsia="cs-CZ"/>
        </w:rPr>
        <w:t>Objednatel se tímto zavazuje druhé smluvní straně k neprodlenému zveřejnění dohody a její kompletní přílohy (smlouva včetně metadat) v registru smluv v souladu s ustanovením § 5 zákona č. 340/2015 Sb. </w:t>
      </w:r>
    </w:p>
    <w:p w14:paraId="65B7922B" w14:textId="77777777" w:rsidR="00C95F14" w:rsidRPr="00C95F14" w:rsidRDefault="00C95F14" w:rsidP="00C95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5F1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C95F1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14:paraId="4E6F6173" w14:textId="77777777" w:rsidR="00C95F14" w:rsidRPr="00C95F14" w:rsidRDefault="00C95F14" w:rsidP="00C95F14">
      <w:pPr>
        <w:numPr>
          <w:ilvl w:val="0"/>
          <w:numId w:val="11"/>
        </w:num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u w:val="single"/>
          <w:lang w:eastAsia="cs-CZ"/>
        </w:rPr>
      </w:pPr>
      <w:r w:rsidRPr="00C95F14">
        <w:rPr>
          <w:rFonts w:ascii="Calibri" w:eastAsia="Times New Roman" w:hAnsi="Calibri" w:cs="Calibri"/>
          <w:b/>
          <w:bCs/>
          <w:color w:val="000000"/>
          <w:u w:val="single"/>
          <w:lang w:eastAsia="cs-CZ"/>
        </w:rPr>
        <w:t>Závěrečná ustanovení </w:t>
      </w:r>
    </w:p>
    <w:p w14:paraId="21FA4CD9" w14:textId="77777777" w:rsidR="00C95F14" w:rsidRPr="00C95F14" w:rsidRDefault="00C95F14" w:rsidP="00C95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5F1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14:paraId="1A62F308" w14:textId="77777777" w:rsidR="00C95F14" w:rsidRPr="00C95F14" w:rsidRDefault="00C95F14" w:rsidP="00C95F14">
      <w:pPr>
        <w:numPr>
          <w:ilvl w:val="0"/>
          <w:numId w:val="12"/>
        </w:numPr>
        <w:spacing w:after="0" w:line="240" w:lineRule="auto"/>
        <w:ind w:left="360"/>
        <w:textAlignment w:val="baseline"/>
        <w:rPr>
          <w:rFonts w:ascii="Calibri" w:eastAsia="Times New Roman" w:hAnsi="Calibri" w:cs="Calibri"/>
          <w:color w:val="000000"/>
          <w:lang w:eastAsia="cs-CZ"/>
        </w:rPr>
      </w:pPr>
      <w:r w:rsidRPr="00C95F14">
        <w:rPr>
          <w:rFonts w:ascii="Calibri" w:eastAsia="Times New Roman" w:hAnsi="Calibri" w:cs="Calibri"/>
          <w:color w:val="000000"/>
          <w:lang w:eastAsia="cs-CZ"/>
        </w:rPr>
        <w:t>Tato dohoda o vypořádání závazků nabývá účinnosti dnem uveřejnění v Registru smluv.</w:t>
      </w:r>
    </w:p>
    <w:p w14:paraId="61123759" w14:textId="77777777" w:rsidR="00C95F14" w:rsidRPr="00C95F14" w:rsidRDefault="00C95F14" w:rsidP="00C95F14">
      <w:pPr>
        <w:numPr>
          <w:ilvl w:val="0"/>
          <w:numId w:val="12"/>
        </w:numPr>
        <w:spacing w:after="0" w:line="240" w:lineRule="auto"/>
        <w:ind w:left="360"/>
        <w:jc w:val="both"/>
        <w:textAlignment w:val="baseline"/>
        <w:rPr>
          <w:rFonts w:ascii="Calibri" w:eastAsia="Times New Roman" w:hAnsi="Calibri" w:cs="Calibri"/>
          <w:color w:val="000000"/>
          <w:lang w:eastAsia="cs-CZ"/>
        </w:rPr>
      </w:pPr>
      <w:r w:rsidRPr="00C95F14">
        <w:rPr>
          <w:rFonts w:ascii="Calibri" w:eastAsia="Times New Roman" w:hAnsi="Calibri" w:cs="Calibri"/>
          <w:color w:val="000000"/>
          <w:lang w:eastAsia="cs-CZ"/>
        </w:rPr>
        <w:t>Tato dohoda o vypořádání závazků je vyhotovena ve dvou stejnopisech, každý s hodnotou originálu, přičemž každá ze smluvních stran obdrží jeden stejnopis. </w:t>
      </w:r>
    </w:p>
    <w:p w14:paraId="12E22913" w14:textId="77777777" w:rsidR="00C95F14" w:rsidRPr="00C95F14" w:rsidRDefault="00C95F14" w:rsidP="00C95F1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5F1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C95F1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14:paraId="094E8C48" w14:textId="05CCE7C1" w:rsidR="00C95F14" w:rsidRPr="00C95F14" w:rsidRDefault="00C95F14" w:rsidP="00C95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5F14">
        <w:rPr>
          <w:rFonts w:ascii="Calibri" w:eastAsia="Times New Roman" w:hAnsi="Calibri" w:cs="Calibri"/>
          <w:color w:val="000000"/>
          <w:lang w:eastAsia="cs-CZ"/>
        </w:rPr>
        <w:t xml:space="preserve">Příloha č. 1 – Objednávka </w:t>
      </w:r>
      <w:r w:rsidR="0070391A">
        <w:rPr>
          <w:rFonts w:ascii="Calibri" w:eastAsia="Times New Roman" w:hAnsi="Calibri" w:cs="Calibri"/>
          <w:b/>
          <w:bCs/>
          <w:color w:val="000000"/>
          <w:lang w:eastAsia="cs-CZ"/>
        </w:rPr>
        <w:t>633</w:t>
      </w:r>
      <w:r w:rsidRPr="00C95F14">
        <w:rPr>
          <w:rFonts w:ascii="Calibri" w:eastAsia="Times New Roman" w:hAnsi="Calibri" w:cs="Calibri"/>
          <w:b/>
          <w:bCs/>
          <w:color w:val="000000"/>
          <w:lang w:eastAsia="cs-CZ"/>
        </w:rPr>
        <w:t>/202</w:t>
      </w:r>
      <w:r w:rsidR="0070391A">
        <w:rPr>
          <w:rFonts w:ascii="Calibri" w:eastAsia="Times New Roman" w:hAnsi="Calibri" w:cs="Calibri"/>
          <w:b/>
          <w:bCs/>
          <w:color w:val="000000"/>
          <w:lang w:eastAsia="cs-CZ"/>
        </w:rPr>
        <w:t>0</w:t>
      </w:r>
      <w:r w:rsidRPr="00C95F14">
        <w:rPr>
          <w:rFonts w:ascii="Calibri" w:eastAsia="Times New Roman" w:hAnsi="Calibri" w:cs="Calibri"/>
          <w:b/>
          <w:bCs/>
          <w:color w:val="000000"/>
          <w:lang w:eastAsia="cs-CZ"/>
        </w:rPr>
        <w:t xml:space="preserve"> - </w:t>
      </w:r>
      <w:r w:rsidR="0070391A">
        <w:rPr>
          <w:rFonts w:ascii="Calibri" w:eastAsia="Times New Roman" w:hAnsi="Calibri" w:cs="Calibri"/>
          <w:color w:val="000000"/>
          <w:lang w:eastAsia="cs-CZ"/>
        </w:rPr>
        <w:t xml:space="preserve">výměny polstrování vyšetřovacího křesla </w:t>
      </w:r>
      <w:proofErr w:type="spellStart"/>
      <w:r w:rsidR="0070391A">
        <w:rPr>
          <w:rFonts w:ascii="Calibri" w:eastAsia="Times New Roman" w:hAnsi="Calibri" w:cs="Calibri"/>
          <w:color w:val="000000"/>
          <w:lang w:eastAsia="cs-CZ"/>
        </w:rPr>
        <w:t>Borcad</w:t>
      </w:r>
      <w:proofErr w:type="spellEnd"/>
    </w:p>
    <w:p w14:paraId="2568597C" w14:textId="77777777" w:rsidR="00C95F14" w:rsidRPr="00C95F14" w:rsidRDefault="00C95F14" w:rsidP="00C95F1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5F1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C95F1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C95F1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C95F1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C95F1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C95F1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14:paraId="2F3DADC9" w14:textId="77777777" w:rsidR="00C95F14" w:rsidRPr="00C95F14" w:rsidRDefault="00C95F14" w:rsidP="00C95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5F14">
        <w:rPr>
          <w:rFonts w:ascii="Calibri" w:eastAsia="Times New Roman" w:hAnsi="Calibri" w:cs="Calibri"/>
          <w:color w:val="000000"/>
          <w:lang w:eastAsia="cs-CZ"/>
        </w:rPr>
        <w:t>V Praze dne ……………………………………..</w:t>
      </w:r>
      <w:r w:rsidRPr="00C95F14">
        <w:rPr>
          <w:rFonts w:ascii="Calibri" w:eastAsia="Times New Roman" w:hAnsi="Calibri" w:cs="Calibri"/>
          <w:color w:val="000000"/>
          <w:lang w:eastAsia="cs-CZ"/>
        </w:rPr>
        <w:tab/>
      </w:r>
      <w:r w:rsidRPr="00C95F14">
        <w:rPr>
          <w:rFonts w:ascii="Calibri" w:eastAsia="Times New Roman" w:hAnsi="Calibri" w:cs="Calibri"/>
          <w:color w:val="000000"/>
          <w:lang w:eastAsia="cs-CZ"/>
        </w:rPr>
        <w:tab/>
      </w:r>
      <w:r w:rsidRPr="00C95F14">
        <w:rPr>
          <w:rFonts w:ascii="Calibri" w:eastAsia="Times New Roman" w:hAnsi="Calibri" w:cs="Calibri"/>
          <w:color w:val="000000"/>
          <w:lang w:eastAsia="cs-CZ"/>
        </w:rPr>
        <w:tab/>
        <w:t>V Praze dne ……………………………………..</w:t>
      </w:r>
    </w:p>
    <w:p w14:paraId="6C40B349" w14:textId="77777777" w:rsidR="00C95F14" w:rsidRPr="00C95F14" w:rsidRDefault="00C95F14" w:rsidP="00C95F1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5F1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C95F1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C95F1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C95F1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14:paraId="092AEB5D" w14:textId="77777777" w:rsidR="00C95F14" w:rsidRPr="00C95F14" w:rsidRDefault="00C95F14" w:rsidP="00C95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5F14">
        <w:rPr>
          <w:rFonts w:ascii="Calibri" w:eastAsia="Times New Roman" w:hAnsi="Calibri" w:cs="Calibri"/>
          <w:color w:val="000000"/>
          <w:lang w:eastAsia="cs-CZ"/>
        </w:rPr>
        <w:t>………………………………………………………..</w:t>
      </w:r>
      <w:r w:rsidRPr="00C95F14">
        <w:rPr>
          <w:rFonts w:ascii="Calibri" w:eastAsia="Times New Roman" w:hAnsi="Calibri" w:cs="Calibri"/>
          <w:color w:val="000000"/>
          <w:lang w:eastAsia="cs-CZ"/>
        </w:rPr>
        <w:tab/>
      </w:r>
      <w:r w:rsidRPr="00C95F14">
        <w:rPr>
          <w:rFonts w:ascii="Calibri" w:eastAsia="Times New Roman" w:hAnsi="Calibri" w:cs="Calibri"/>
          <w:color w:val="000000"/>
          <w:lang w:eastAsia="cs-CZ"/>
        </w:rPr>
        <w:tab/>
      </w:r>
      <w:r w:rsidRPr="00C95F14">
        <w:rPr>
          <w:rFonts w:ascii="Calibri" w:eastAsia="Times New Roman" w:hAnsi="Calibri" w:cs="Calibri"/>
          <w:color w:val="000000"/>
          <w:lang w:eastAsia="cs-CZ"/>
        </w:rPr>
        <w:tab/>
        <w:t>………………………………………………………..</w:t>
      </w:r>
    </w:p>
    <w:p w14:paraId="4E93FB5E" w14:textId="68DC2D9E" w:rsidR="00C95F14" w:rsidRPr="00C95F14" w:rsidRDefault="00C95F14" w:rsidP="00C95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5F14">
        <w:rPr>
          <w:rFonts w:ascii="Calibri" w:eastAsia="Times New Roman" w:hAnsi="Calibri" w:cs="Calibri"/>
          <w:color w:val="000000"/>
          <w:lang w:eastAsia="cs-CZ"/>
        </w:rPr>
        <w:t>doc. MUDr. Jaroslav Feyereisl, CSc.,</w:t>
      </w:r>
      <w:r w:rsidRPr="00C95F14">
        <w:rPr>
          <w:rFonts w:ascii="Calibri" w:eastAsia="Times New Roman" w:hAnsi="Calibri" w:cs="Calibri"/>
          <w:color w:val="000000"/>
          <w:lang w:eastAsia="cs-CZ"/>
        </w:rPr>
        <w:tab/>
      </w:r>
      <w:r w:rsidRPr="00C95F14">
        <w:rPr>
          <w:rFonts w:ascii="Calibri" w:eastAsia="Times New Roman" w:hAnsi="Calibri" w:cs="Calibri"/>
          <w:color w:val="000000"/>
          <w:lang w:eastAsia="cs-CZ"/>
        </w:rPr>
        <w:tab/>
      </w:r>
      <w:r w:rsidRPr="00C95F14">
        <w:rPr>
          <w:rFonts w:ascii="Calibri" w:eastAsia="Times New Roman" w:hAnsi="Calibri" w:cs="Calibri"/>
          <w:color w:val="000000"/>
          <w:lang w:eastAsia="cs-CZ"/>
        </w:rPr>
        <w:tab/>
        <w:t xml:space="preserve">               …………………………….                         </w:t>
      </w:r>
      <w:r w:rsidRPr="00C95F14">
        <w:rPr>
          <w:rFonts w:ascii="Calibri" w:eastAsia="Times New Roman" w:hAnsi="Calibri" w:cs="Calibri"/>
          <w:color w:val="000000"/>
          <w:lang w:eastAsia="cs-CZ"/>
        </w:rPr>
        <w:tab/>
        <w:t>objednatel                                                                                      poskytovatel</w:t>
      </w:r>
    </w:p>
    <w:p w14:paraId="1E1F21E9" w14:textId="77777777" w:rsidR="00C95F14" w:rsidRPr="00C95F14" w:rsidRDefault="00C95F14" w:rsidP="00C95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5F14">
        <w:rPr>
          <w:rFonts w:ascii="Calibri" w:eastAsia="Times New Roman" w:hAnsi="Calibri" w:cs="Calibri"/>
          <w:color w:val="000000"/>
          <w:lang w:eastAsia="cs-CZ"/>
        </w:rPr>
        <w:tab/>
      </w:r>
      <w:r w:rsidRPr="00C95F14">
        <w:rPr>
          <w:rFonts w:ascii="Calibri" w:eastAsia="Times New Roman" w:hAnsi="Calibri" w:cs="Calibri"/>
          <w:color w:val="000000"/>
          <w:lang w:eastAsia="cs-CZ"/>
        </w:rPr>
        <w:tab/>
      </w:r>
      <w:r w:rsidRPr="00C95F14">
        <w:rPr>
          <w:rFonts w:ascii="Calibri" w:eastAsia="Times New Roman" w:hAnsi="Calibri" w:cs="Calibri"/>
          <w:color w:val="000000"/>
          <w:lang w:eastAsia="cs-CZ"/>
        </w:rPr>
        <w:tab/>
      </w:r>
      <w:r w:rsidRPr="00C95F14">
        <w:rPr>
          <w:rFonts w:ascii="Calibri" w:eastAsia="Times New Roman" w:hAnsi="Calibri" w:cs="Calibri"/>
          <w:color w:val="000000"/>
          <w:lang w:eastAsia="cs-CZ"/>
        </w:rPr>
        <w:tab/>
      </w:r>
      <w:r w:rsidRPr="00C95F14">
        <w:rPr>
          <w:rFonts w:ascii="Calibri" w:eastAsia="Times New Roman" w:hAnsi="Calibri" w:cs="Calibri"/>
          <w:color w:val="000000"/>
          <w:lang w:eastAsia="cs-CZ"/>
        </w:rPr>
        <w:tab/>
      </w:r>
      <w:r w:rsidRPr="00C95F14">
        <w:rPr>
          <w:rFonts w:ascii="Calibri" w:eastAsia="Times New Roman" w:hAnsi="Calibri" w:cs="Calibri"/>
          <w:color w:val="000000"/>
          <w:lang w:eastAsia="cs-CZ"/>
        </w:rPr>
        <w:tab/>
      </w:r>
    </w:p>
    <w:p w14:paraId="3A26FB48" w14:textId="2B64BC8A" w:rsidR="0098108B" w:rsidRPr="00C95F14" w:rsidRDefault="00C95F14" w:rsidP="00C95F14">
      <w:r w:rsidRPr="00C95F1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C95F1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C95F1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C95F1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sectPr w:rsidR="0098108B" w:rsidRPr="00C95F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465BB" w14:textId="77777777" w:rsidR="009D5AEA" w:rsidRDefault="009D5AEA" w:rsidP="00BF0F16">
      <w:pPr>
        <w:spacing w:after="0" w:line="240" w:lineRule="auto"/>
      </w:pPr>
      <w:r>
        <w:separator/>
      </w:r>
    </w:p>
  </w:endnote>
  <w:endnote w:type="continuationSeparator" w:id="0">
    <w:p w14:paraId="2B1E4198" w14:textId="77777777" w:rsidR="009D5AEA" w:rsidRDefault="009D5AEA" w:rsidP="00BF0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A8A38" w14:textId="77777777" w:rsidR="009D5AEA" w:rsidRDefault="009D5AEA" w:rsidP="00BF0F16">
      <w:pPr>
        <w:spacing w:after="0" w:line="240" w:lineRule="auto"/>
      </w:pPr>
      <w:r>
        <w:separator/>
      </w:r>
    </w:p>
  </w:footnote>
  <w:footnote w:type="continuationSeparator" w:id="0">
    <w:p w14:paraId="6837E66E" w14:textId="77777777" w:rsidR="009D5AEA" w:rsidRDefault="009D5AEA" w:rsidP="00BF0F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15FE6"/>
    <w:multiLevelType w:val="multilevel"/>
    <w:tmpl w:val="66CAC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B35F00"/>
    <w:multiLevelType w:val="multilevel"/>
    <w:tmpl w:val="B664B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8C768A"/>
    <w:multiLevelType w:val="multilevel"/>
    <w:tmpl w:val="C262E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AA4A65"/>
    <w:multiLevelType w:val="multilevel"/>
    <w:tmpl w:val="7BDE9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30E50F1"/>
    <w:multiLevelType w:val="multilevel"/>
    <w:tmpl w:val="CE449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6982E21"/>
    <w:multiLevelType w:val="multilevel"/>
    <w:tmpl w:val="AFB8A7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FA42C52"/>
    <w:multiLevelType w:val="multilevel"/>
    <w:tmpl w:val="E97A6F7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4F10C26"/>
    <w:multiLevelType w:val="multilevel"/>
    <w:tmpl w:val="7262A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8DA26C2"/>
    <w:multiLevelType w:val="multilevel"/>
    <w:tmpl w:val="2F1CC8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E597713"/>
    <w:multiLevelType w:val="multilevel"/>
    <w:tmpl w:val="EB162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5E44A13"/>
    <w:multiLevelType w:val="multilevel"/>
    <w:tmpl w:val="DF5C4E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A3F3D5A"/>
    <w:multiLevelType w:val="multilevel"/>
    <w:tmpl w:val="D3482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18763770">
    <w:abstractNumId w:val="7"/>
  </w:num>
  <w:num w:numId="2" w16cid:durableId="271790879">
    <w:abstractNumId w:val="3"/>
  </w:num>
  <w:num w:numId="3" w16cid:durableId="526911240">
    <w:abstractNumId w:val="8"/>
    <w:lvlOverride w:ilvl="0">
      <w:lvl w:ilvl="0">
        <w:numFmt w:val="decimal"/>
        <w:lvlText w:val="%1."/>
        <w:lvlJc w:val="left"/>
      </w:lvl>
    </w:lvlOverride>
  </w:num>
  <w:num w:numId="4" w16cid:durableId="1175532687">
    <w:abstractNumId w:val="1"/>
  </w:num>
  <w:num w:numId="5" w16cid:durableId="1041588233">
    <w:abstractNumId w:val="5"/>
    <w:lvlOverride w:ilvl="0">
      <w:lvl w:ilvl="0">
        <w:numFmt w:val="decimal"/>
        <w:lvlText w:val="%1."/>
        <w:lvlJc w:val="left"/>
      </w:lvl>
    </w:lvlOverride>
  </w:num>
  <w:num w:numId="6" w16cid:durableId="1726879077">
    <w:abstractNumId w:val="9"/>
  </w:num>
  <w:num w:numId="7" w16cid:durableId="1055274353">
    <w:abstractNumId w:val="2"/>
  </w:num>
  <w:num w:numId="8" w16cid:durableId="2010981954">
    <w:abstractNumId w:val="4"/>
  </w:num>
  <w:num w:numId="9" w16cid:durableId="1288924545">
    <w:abstractNumId w:val="10"/>
    <w:lvlOverride w:ilvl="0">
      <w:lvl w:ilvl="0">
        <w:numFmt w:val="decimal"/>
        <w:lvlText w:val="%1."/>
        <w:lvlJc w:val="left"/>
      </w:lvl>
    </w:lvlOverride>
  </w:num>
  <w:num w:numId="10" w16cid:durableId="1947300855">
    <w:abstractNumId w:val="0"/>
  </w:num>
  <w:num w:numId="11" w16cid:durableId="1093742393">
    <w:abstractNumId w:val="6"/>
    <w:lvlOverride w:ilvl="0">
      <w:lvl w:ilvl="0">
        <w:numFmt w:val="decimal"/>
        <w:lvlText w:val="%1."/>
        <w:lvlJc w:val="left"/>
      </w:lvl>
    </w:lvlOverride>
  </w:num>
  <w:num w:numId="12" w16cid:durableId="172505950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F16"/>
    <w:rsid w:val="00164DF2"/>
    <w:rsid w:val="0070391A"/>
    <w:rsid w:val="0098108B"/>
    <w:rsid w:val="009D5AEA"/>
    <w:rsid w:val="00AA0D29"/>
    <w:rsid w:val="00AD2B20"/>
    <w:rsid w:val="00BF0F16"/>
    <w:rsid w:val="00C85442"/>
    <w:rsid w:val="00C95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3FE48"/>
  <w15:chartTrackingRefBased/>
  <w15:docId w15:val="{75DC3D26-927E-4D85-955E-97D0D4EB3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F0F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F0F16"/>
  </w:style>
  <w:style w:type="paragraph" w:styleId="Zpat">
    <w:name w:val="footer"/>
    <w:basedOn w:val="Normln"/>
    <w:link w:val="ZpatChar"/>
    <w:uiPriority w:val="99"/>
    <w:unhideWhenUsed/>
    <w:rsid w:val="00BF0F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F0F16"/>
  </w:style>
  <w:style w:type="paragraph" w:styleId="Normlnweb">
    <w:name w:val="Normal (Web)"/>
    <w:basedOn w:val="Normln"/>
    <w:uiPriority w:val="99"/>
    <w:semiHidden/>
    <w:unhideWhenUsed/>
    <w:rsid w:val="00BF0F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tab-span">
    <w:name w:val="apple-tab-span"/>
    <w:basedOn w:val="Standardnpsmoodstavce"/>
    <w:rsid w:val="00BF0F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22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425</Words>
  <Characters>2511</Characters>
  <Application>Microsoft Office Word</Application>
  <DocSecurity>0</DocSecurity>
  <Lines>20</Lines>
  <Paragraphs>5</Paragraphs>
  <ScaleCrop>false</ScaleCrop>
  <Company/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Technické UPMD</dc:creator>
  <cp:keywords/>
  <dc:description/>
  <cp:lastModifiedBy>Technické UPMD</cp:lastModifiedBy>
  <cp:revision>3</cp:revision>
  <dcterms:created xsi:type="dcterms:W3CDTF">2023-06-16T09:02:00Z</dcterms:created>
  <dcterms:modified xsi:type="dcterms:W3CDTF">2023-06-23T09:41:00Z</dcterms:modified>
</cp:coreProperties>
</file>