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00A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Ústav anorganické chemie AV ČR, v.v.i.</w:t>
      </w:r>
    </w:p>
    <w:p w14:paraId="1DEB92E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71701F8E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757770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22EC5EF" w14:textId="508E0795" w:rsidR="002A6741" w:rsidRDefault="003E5C86">
      <w:pPr>
        <w:spacing w:after="0"/>
      </w:pPr>
      <w:r>
        <w:rPr>
          <w:rFonts w:ascii="Arial" w:hAnsi="Arial" w:cs="Arial"/>
          <w:sz w:val="20"/>
          <w:szCs w:val="20"/>
        </w:rPr>
        <w:t xml:space="preserve">Tel: </w:t>
      </w:r>
      <w:bookmarkStart w:id="0" w:name="__DdeLink__1799_1312637060"/>
      <w:r>
        <w:rPr>
          <w:rFonts w:ascii="Arial" w:hAnsi="Arial" w:cs="Arial"/>
          <w:sz w:val="20"/>
          <w:szCs w:val="20"/>
        </w:rPr>
        <w:t>311236951</w:t>
      </w:r>
      <w:bookmarkEnd w:id="0"/>
    </w:p>
    <w:p w14:paraId="576C1F7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00EB0E" w14:textId="77777777" w:rsidR="002A6741" w:rsidRDefault="002A6741">
      <w:pPr>
        <w:pStyle w:val="DataPoznmka"/>
      </w:pPr>
    </w:p>
    <w:p w14:paraId="40467777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A61E1FA" w14:textId="77777777" w:rsidR="002A6741" w:rsidRDefault="002A6741">
      <w:pPr>
        <w:pStyle w:val="DataPoznmka"/>
      </w:pPr>
    </w:p>
    <w:p w14:paraId="4827142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E3DF2D1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4999080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0FEA5C5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D6C98C" w14:textId="33F67062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E5EC8">
              <w:t>23010143</w:t>
            </w:r>
          </w:p>
        </w:tc>
      </w:tr>
    </w:tbl>
    <w:p w14:paraId="223BCA9A" w14:textId="77777777" w:rsidR="005E24C1" w:rsidRDefault="005E24C1">
      <w:pPr>
        <w:spacing w:after="0"/>
        <w:rPr>
          <w:b/>
          <w:bCs/>
        </w:rPr>
      </w:pPr>
    </w:p>
    <w:p w14:paraId="242A7353" w14:textId="5423E89D" w:rsidR="002A6741" w:rsidRPr="005E24C1" w:rsidRDefault="00AD0E14">
      <w:pPr>
        <w:spacing w:after="0"/>
        <w:rPr>
          <w:b/>
          <w:bCs/>
        </w:rPr>
      </w:pPr>
      <w:r>
        <w:rPr>
          <w:b/>
          <w:bCs/>
        </w:rPr>
        <w:t>Vakuum servis s.r.o.</w:t>
      </w:r>
    </w:p>
    <w:p w14:paraId="469B051B" w14:textId="1037A373" w:rsidR="00832D55" w:rsidRPr="000C682E" w:rsidRDefault="00AD0E14" w:rsidP="00832D55">
      <w:pPr>
        <w:pStyle w:val="Bezmezer"/>
        <w:rPr>
          <w:rFonts w:asciiTheme="majorHAnsi" w:eastAsia="Arial" w:hAnsiTheme="majorHAnsi" w:cs="Arial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Hasičská</w:t>
      </w:r>
      <w:proofErr w:type="spellEnd"/>
      <w:r>
        <w:rPr>
          <w:rFonts w:asciiTheme="majorHAnsi" w:hAnsiTheme="majorHAnsi"/>
          <w:sz w:val="20"/>
          <w:szCs w:val="20"/>
        </w:rPr>
        <w:t xml:space="preserve"> 2643</w:t>
      </w:r>
    </w:p>
    <w:p w14:paraId="0EEB58C6" w14:textId="285A7838" w:rsidR="00832D55" w:rsidRPr="000C682E" w:rsidRDefault="00AD0E14" w:rsidP="00832D55">
      <w:pPr>
        <w:pStyle w:val="Bezmezer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756 61 </w:t>
      </w:r>
      <w:proofErr w:type="spellStart"/>
      <w:r>
        <w:rPr>
          <w:rFonts w:asciiTheme="majorHAnsi" w:hAnsiTheme="majorHAnsi"/>
          <w:sz w:val="20"/>
          <w:szCs w:val="20"/>
        </w:rPr>
        <w:t>Rožnov</w:t>
      </w:r>
      <w:proofErr w:type="spellEnd"/>
      <w:r>
        <w:rPr>
          <w:rFonts w:asciiTheme="majorHAnsi" w:hAnsiTheme="majorHAnsi"/>
          <w:sz w:val="20"/>
          <w:szCs w:val="20"/>
        </w:rPr>
        <w:t xml:space="preserve"> pod </w:t>
      </w:r>
      <w:proofErr w:type="spellStart"/>
      <w:r>
        <w:rPr>
          <w:rFonts w:asciiTheme="majorHAnsi" w:hAnsiTheme="majorHAnsi"/>
          <w:sz w:val="20"/>
          <w:szCs w:val="20"/>
        </w:rPr>
        <w:t>Radhoštěm</w:t>
      </w:r>
      <w:proofErr w:type="spellEnd"/>
    </w:p>
    <w:p w14:paraId="640A2F0D" w14:textId="37906176" w:rsidR="00832D55" w:rsidRPr="0097517D" w:rsidRDefault="00832D55" w:rsidP="00832D55">
      <w:pPr>
        <w:pStyle w:val="Bezmezer"/>
        <w:rPr>
          <w:rFonts w:asciiTheme="majorHAnsi" w:eastAsia="Tahoma" w:hAnsiTheme="majorHAnsi" w:cs="Tahoma"/>
          <w:color w:val="000000" w:themeColor="text1"/>
          <w:sz w:val="20"/>
          <w:szCs w:val="20"/>
        </w:rPr>
      </w:pPr>
      <w:r w:rsidRPr="0097517D">
        <w:rPr>
          <w:rFonts w:asciiTheme="majorHAnsi" w:hAnsiTheme="majorHAnsi"/>
          <w:color w:val="000000" w:themeColor="text1"/>
          <w:sz w:val="20"/>
          <w:szCs w:val="20"/>
        </w:rPr>
        <w:t xml:space="preserve">Tel: </w:t>
      </w:r>
      <w:r w:rsidR="00AD0E14">
        <w:rPr>
          <w:rFonts w:asciiTheme="majorHAnsi" w:hAnsiTheme="majorHAnsi"/>
          <w:color w:val="000000" w:themeColor="text1"/>
          <w:sz w:val="20"/>
          <w:szCs w:val="20"/>
        </w:rPr>
        <w:t>+420 571 843 971</w:t>
      </w:r>
    </w:p>
    <w:p w14:paraId="3F9F83B9" w14:textId="24656039" w:rsidR="00832D55" w:rsidRPr="0097517D" w:rsidRDefault="00832D55" w:rsidP="00832D55">
      <w:pPr>
        <w:pStyle w:val="Bezmezer"/>
        <w:rPr>
          <w:rFonts w:asciiTheme="majorHAnsi" w:eastAsia="Tahoma" w:hAnsiTheme="majorHAnsi" w:cs="Tahoma"/>
          <w:color w:val="000000" w:themeColor="text1"/>
          <w:sz w:val="20"/>
          <w:szCs w:val="20"/>
        </w:rPr>
      </w:pPr>
      <w:r w:rsidRPr="0097517D">
        <w:rPr>
          <w:rFonts w:asciiTheme="majorHAnsi" w:hAnsiTheme="majorHAnsi"/>
          <w:color w:val="000000" w:themeColor="text1"/>
          <w:sz w:val="20"/>
          <w:szCs w:val="20"/>
        </w:rPr>
        <w:t xml:space="preserve">E-mail: </w:t>
      </w:r>
      <w:hyperlink r:id="rId5" w:history="1">
        <w:r w:rsidR="00AD0E14" w:rsidRPr="003A108F">
          <w:rPr>
            <w:rStyle w:val="Hypertextovodkaz"/>
            <w:rFonts w:asciiTheme="majorHAnsi" w:hAnsiTheme="majorHAnsi"/>
            <w:sz w:val="20"/>
            <w:szCs w:val="20"/>
          </w:rPr>
          <w:t>office@vakuum-servis.cz</w:t>
        </w:r>
      </w:hyperlink>
      <w:r w:rsidR="00AD0E14">
        <w:rPr>
          <w:rFonts w:asciiTheme="majorHAnsi" w:hAnsiTheme="majorHAnsi"/>
          <w:color w:val="000000" w:themeColor="text1"/>
          <w:sz w:val="20"/>
          <w:szCs w:val="20"/>
        </w:rPr>
        <w:t>, petrvalsky@vakuum-servis.cz</w:t>
      </w:r>
    </w:p>
    <w:p w14:paraId="446A8FB0" w14:textId="54D6BA40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4FF81C0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7172A61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EC1A41A" w14:textId="77DD4640" w:rsidR="002A6741" w:rsidRDefault="00AD0E14" w:rsidP="002C61D7">
            <w:pPr>
              <w:spacing w:after="0" w:line="240" w:lineRule="auto"/>
              <w:jc w:val="center"/>
            </w:pPr>
            <w:r>
              <w:t>29</w:t>
            </w:r>
            <w:r w:rsidR="000B3402">
              <w:t xml:space="preserve">. </w:t>
            </w:r>
            <w:r>
              <w:t>6</w:t>
            </w:r>
            <w:r w:rsidR="00321122">
              <w:t>. 202</w:t>
            </w:r>
            <w:r w:rsidR="000B3402">
              <w:t>3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5C1639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7178D00" w14:textId="5E21D880" w:rsidR="002A6741" w:rsidRDefault="00103E3F">
            <w:pPr>
              <w:spacing w:after="0" w:line="240" w:lineRule="auto"/>
              <w:jc w:val="center"/>
            </w:pPr>
            <w:r>
              <w:t>410023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D89025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C2C303B" w14:textId="55EF4F86" w:rsidR="002A6741" w:rsidRDefault="000B3402">
            <w:pPr>
              <w:spacing w:after="0" w:line="240" w:lineRule="auto"/>
              <w:jc w:val="center"/>
            </w:pPr>
            <w:r>
              <w:t>Ecorchard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64312BC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632A531" w14:textId="7641D970" w:rsidR="002A6741" w:rsidRDefault="00832D55">
            <w:pPr>
              <w:spacing w:after="0" w:line="240" w:lineRule="auto"/>
              <w:jc w:val="center"/>
            </w:pPr>
            <w:r>
              <w:t>Vincencová</w:t>
            </w:r>
          </w:p>
        </w:tc>
      </w:tr>
    </w:tbl>
    <w:p w14:paraId="7C58CAA1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712972A0" w14:textId="77777777" w:rsidR="00452A7B" w:rsidRDefault="00452A7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5626D42" w14:textId="3F63C416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</w:t>
      </w:r>
      <w:r w:rsidR="00452A7B">
        <w:rPr>
          <w:rFonts w:ascii="Arial" w:hAnsi="Arial" w:cs="Arial"/>
          <w:b/>
          <w:caps/>
          <w:sz w:val="24"/>
          <w:szCs w:val="24"/>
        </w:rPr>
        <w:t>s</w:t>
      </w:r>
      <w:r w:rsidR="00B12251">
        <w:rPr>
          <w:rFonts w:ascii="Arial" w:hAnsi="Arial" w:cs="Arial"/>
          <w:b/>
          <w:caps/>
          <w:sz w:val="24"/>
          <w:szCs w:val="24"/>
        </w:rPr>
        <w:t>:</w:t>
      </w:r>
    </w:p>
    <w:p w14:paraId="5C067709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8D3F6C0" w14:textId="45C039F5" w:rsidR="00AA6DCB" w:rsidRPr="00BE7F7C" w:rsidRDefault="00AD0E14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MVP 020-3 DC Diahpragm vacuum pump without silencer, 1 ks, cena bez DPH 60 480 Kč.</w:t>
      </w:r>
    </w:p>
    <w:p w14:paraId="650092A7" w14:textId="33BDB3F7" w:rsidR="00AA6DCB" w:rsidRPr="00AA6DCB" w:rsidRDefault="00AA6DCB" w:rsidP="00AA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EF2FA" w14:textId="461241CC" w:rsidR="00BE7F7C" w:rsidRPr="005E24C1" w:rsidRDefault="003E5C86" w:rsidP="005E24C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Předpokládaná cena včetně DPH a recyklačního poplatku celkem Kč:</w:t>
      </w:r>
      <w:r w:rsidR="00AD0E14">
        <w:rPr>
          <w:b/>
        </w:rPr>
        <w:t xml:space="preserve">                             </w:t>
      </w:r>
      <w:r w:rsidR="00AD0E14">
        <w:rPr>
          <w:b/>
          <w:sz w:val="44"/>
          <w:szCs w:val="44"/>
        </w:rPr>
        <w:t>73 180, 80 Kč</w:t>
      </w:r>
    </w:p>
    <w:p w14:paraId="15075A32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561BEC5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08464D40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C0E57F6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512554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D11BA64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ÚACH AV ČR, v.v.i.</w:t>
      </w:r>
    </w:p>
    <w:p w14:paraId="3C2874F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771C952D" w14:textId="2D1E5D90" w:rsidR="002A6741" w:rsidRDefault="003E5C86" w:rsidP="00C91770">
      <w:pPr>
        <w:pStyle w:val="Ustanoven"/>
      </w:pPr>
      <w:r>
        <w:rPr>
          <w:sz w:val="20"/>
        </w:rPr>
        <w:t xml:space="preserve"> </w:t>
      </w:r>
      <w:r w:rsidR="00C91770">
        <w:rPr>
          <w:sz w:val="20"/>
        </w:rPr>
        <w:t xml:space="preserve">    </w:t>
      </w:r>
      <w:r>
        <w:rPr>
          <w:sz w:val="20"/>
        </w:rPr>
        <w:t>tel.</w:t>
      </w:r>
      <w:r>
        <w:rPr>
          <w:rFonts w:cs="Arial"/>
          <w:sz w:val="20"/>
        </w:rPr>
        <w:t>311236951</w:t>
      </w:r>
    </w:p>
    <w:p w14:paraId="1E93D0F1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7C36F1D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F8A82E8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14:paraId="4FCCA9D0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14:paraId="799B7EDB" w14:textId="77777777" w:rsidR="002A6741" w:rsidRDefault="003E5C86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115 20  Praha 1</w:t>
      </w:r>
    </w:p>
    <w:p w14:paraId="2CA02ED7" w14:textId="2076955A" w:rsidR="003E5C86" w:rsidRDefault="003E5C86" w:rsidP="005E24C1">
      <w:pPr>
        <w:pStyle w:val="Ustanoven"/>
        <w:tabs>
          <w:tab w:val="left" w:pos="7371"/>
        </w:tabs>
        <w:ind w:left="288"/>
      </w:pPr>
      <w:r>
        <w:rPr>
          <w:i/>
          <w:sz w:val="20"/>
        </w:rPr>
        <w:t>č.ú.:679114193/0300</w:t>
      </w:r>
      <w:r>
        <w:rPr>
          <w:i/>
          <w:sz w:val="20"/>
        </w:rPr>
        <w:tab/>
        <w:t>Ludmila Hrbkov</w:t>
      </w:r>
      <w:r w:rsidR="005E24C1">
        <w:rPr>
          <w:i/>
          <w:sz w:val="20"/>
        </w:rPr>
        <w:t>á</w:t>
      </w:r>
    </w:p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01333218">
    <w:abstractNumId w:val="1"/>
  </w:num>
  <w:num w:numId="2" w16cid:durableId="16408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B3402"/>
    <w:rsid w:val="00103E3F"/>
    <w:rsid w:val="00106491"/>
    <w:rsid w:val="0014001B"/>
    <w:rsid w:val="00286CAB"/>
    <w:rsid w:val="00296511"/>
    <w:rsid w:val="002A6741"/>
    <w:rsid w:val="002C61D7"/>
    <w:rsid w:val="00321122"/>
    <w:rsid w:val="003B39E0"/>
    <w:rsid w:val="003E5C86"/>
    <w:rsid w:val="004023BF"/>
    <w:rsid w:val="00452A7B"/>
    <w:rsid w:val="005E24C1"/>
    <w:rsid w:val="00721B7C"/>
    <w:rsid w:val="00832D55"/>
    <w:rsid w:val="008D261E"/>
    <w:rsid w:val="0097517D"/>
    <w:rsid w:val="00A93163"/>
    <w:rsid w:val="00A94166"/>
    <w:rsid w:val="00AA6DCB"/>
    <w:rsid w:val="00AD0E14"/>
    <w:rsid w:val="00B12251"/>
    <w:rsid w:val="00BE5EC8"/>
    <w:rsid w:val="00BE7F7C"/>
    <w:rsid w:val="00C02745"/>
    <w:rsid w:val="00C91770"/>
    <w:rsid w:val="00D72FC0"/>
    <w:rsid w:val="00F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40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2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AA6D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0E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AD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vakuum-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Hrbková</cp:lastModifiedBy>
  <cp:revision>4</cp:revision>
  <dcterms:created xsi:type="dcterms:W3CDTF">2023-06-29T11:00:00Z</dcterms:created>
  <dcterms:modified xsi:type="dcterms:W3CDTF">2023-06-29T11:21:00Z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