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6958" w14:textId="324DC44A" w:rsidR="0041592C" w:rsidRDefault="00EF4B01">
      <w:pPr>
        <w:spacing w:after="0" w:line="259" w:lineRule="auto"/>
        <w:ind w:left="1906" w:right="0" w:firstLine="0"/>
        <w:jc w:val="left"/>
      </w:pPr>
      <w:proofErr w:type="gramStart"/>
      <w:r>
        <w:rPr>
          <w:b/>
          <w:sz w:val="44"/>
        </w:rPr>
        <w:t>SMLOUVA  O</w:t>
      </w:r>
      <w:proofErr w:type="gramEnd"/>
      <w:r>
        <w:rPr>
          <w:b/>
          <w:sz w:val="44"/>
        </w:rPr>
        <w:t xml:space="preserve">  DÍLO č. </w:t>
      </w:r>
      <w:r w:rsidR="00EC04F6">
        <w:rPr>
          <w:b/>
          <w:sz w:val="44"/>
        </w:rPr>
        <w:t>230878</w:t>
      </w:r>
      <w:r>
        <w:t xml:space="preserve"> </w:t>
      </w:r>
    </w:p>
    <w:p w14:paraId="6A6042BD" w14:textId="77777777" w:rsidR="0041592C" w:rsidRDefault="00EF4B01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9ED2A8D" w14:textId="77777777" w:rsidR="0041592C" w:rsidRDefault="00EF4B01">
      <w:pPr>
        <w:spacing w:after="26" w:line="259" w:lineRule="auto"/>
        <w:ind w:left="0" w:firstLine="0"/>
        <w:jc w:val="center"/>
      </w:pPr>
      <w:r>
        <w:rPr>
          <w:b/>
        </w:rPr>
        <w:t xml:space="preserve">na servis a opravy zdvihacích zařízení </w:t>
      </w:r>
    </w:p>
    <w:p w14:paraId="6A860730" w14:textId="77777777" w:rsidR="0041592C" w:rsidRDefault="00EF4B01">
      <w:pPr>
        <w:spacing w:after="0" w:line="259" w:lineRule="auto"/>
        <w:ind w:left="0" w:right="583" w:firstLine="0"/>
        <w:jc w:val="right"/>
      </w:pPr>
      <w:r>
        <w:rPr>
          <w:b/>
        </w:rPr>
        <w:t>uzavřená podle §2586 a následujících zák. 89/2012 Sb. Občanského zákoníku mezi:</w:t>
      </w:r>
      <w:r>
        <w:t xml:space="preserve"> </w:t>
      </w:r>
    </w:p>
    <w:p w14:paraId="32CE9D79" w14:textId="77777777" w:rsidR="0041592C" w:rsidRDefault="00EF4B01">
      <w:pPr>
        <w:spacing w:after="59" w:line="259" w:lineRule="auto"/>
        <w:ind w:left="47" w:right="0" w:firstLine="0"/>
        <w:jc w:val="center"/>
      </w:pPr>
      <w:r>
        <w:rPr>
          <w:b/>
          <w:sz w:val="20"/>
        </w:rPr>
        <w:t xml:space="preserve"> </w:t>
      </w:r>
    </w:p>
    <w:p w14:paraId="3B7BE70D" w14:textId="77777777" w:rsidR="0041592C" w:rsidRDefault="00EF4B01">
      <w:pPr>
        <w:spacing w:after="0" w:line="259" w:lineRule="auto"/>
        <w:ind w:left="0" w:firstLine="0"/>
        <w:jc w:val="center"/>
      </w:pPr>
      <w:r>
        <w:t xml:space="preserve">mezi smluvními stranami: </w:t>
      </w:r>
    </w:p>
    <w:p w14:paraId="1B5BAB20" w14:textId="77777777" w:rsidR="0041592C" w:rsidRDefault="00EF4B01">
      <w:pPr>
        <w:spacing w:after="0" w:line="259" w:lineRule="auto"/>
        <w:ind w:left="47" w:right="0" w:firstLine="0"/>
        <w:jc w:val="center"/>
      </w:pPr>
      <w:r>
        <w:rPr>
          <w:b/>
          <w:sz w:val="20"/>
        </w:rPr>
        <w:t xml:space="preserve"> </w:t>
      </w:r>
    </w:p>
    <w:p w14:paraId="26C0B674" w14:textId="77777777" w:rsidR="0041592C" w:rsidRDefault="00EF4B01">
      <w:pPr>
        <w:spacing w:after="0" w:line="259" w:lineRule="auto"/>
        <w:ind w:left="47" w:right="0" w:firstLine="0"/>
        <w:jc w:val="center"/>
      </w:pPr>
      <w:r>
        <w:rPr>
          <w:b/>
          <w:sz w:val="20"/>
        </w:rPr>
        <w:t xml:space="preserve"> </w:t>
      </w:r>
    </w:p>
    <w:p w14:paraId="4A245316" w14:textId="77777777" w:rsidR="0041592C" w:rsidRDefault="00EF4B01">
      <w:pPr>
        <w:spacing w:after="0" w:line="259" w:lineRule="auto"/>
        <w:ind w:left="47" w:right="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8884" w:type="dxa"/>
        <w:tblInd w:w="0" w:type="dxa"/>
        <w:tblLook w:val="04A0" w:firstRow="1" w:lastRow="0" w:firstColumn="1" w:lastColumn="0" w:noHBand="0" w:noVBand="1"/>
      </w:tblPr>
      <w:tblGrid>
        <w:gridCol w:w="2516"/>
        <w:gridCol w:w="6368"/>
      </w:tblGrid>
      <w:tr w:rsidR="0041592C" w14:paraId="6DA342EC" w14:textId="77777777">
        <w:trPr>
          <w:trHeight w:val="29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E944FC0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1. Objednatelem: 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4AC47402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Národní Muzeum</w:t>
            </w:r>
            <w:r>
              <w:rPr>
                <w:b/>
              </w:rPr>
              <w:t xml:space="preserve"> </w:t>
            </w:r>
          </w:p>
        </w:tc>
      </w:tr>
      <w:tr w:rsidR="0041592C" w14:paraId="7DBA03BF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B4B3B8A" w14:textId="77777777" w:rsidR="0041592C" w:rsidRDefault="00EF4B01">
            <w:pPr>
              <w:tabs>
                <w:tab w:val="center" w:pos="10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zastoupeným: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037F4E1" w14:textId="0CEDC023" w:rsidR="0041592C" w:rsidRDefault="00EC04F6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</w:rPr>
              <w:t>Ing. Rudolf Pohl, provozní náměstek NM</w:t>
            </w:r>
            <w:r w:rsidR="00EF4B01">
              <w:rPr>
                <w:b/>
              </w:rPr>
              <w:t xml:space="preserve"> </w:t>
            </w:r>
          </w:p>
        </w:tc>
      </w:tr>
      <w:tr w:rsidR="0041592C" w14:paraId="4E9657B1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42EB670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 </w:t>
            </w:r>
            <w:r>
              <w:rPr>
                <w:sz w:val="26"/>
              </w:rPr>
              <w:t>se sídlem: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6F19DF3F" w14:textId="77777777" w:rsidR="0041592C" w:rsidRDefault="00EF4B01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  <w:sz w:val="26"/>
              </w:rPr>
              <w:t>Václavské náměstí 1700/68, 110 00 Praha, Nové Město</w:t>
            </w:r>
            <w:r>
              <w:t xml:space="preserve"> </w:t>
            </w:r>
          </w:p>
        </w:tc>
      </w:tr>
      <w:tr w:rsidR="0041592C" w14:paraId="4AC9BB5A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8AEF90A" w14:textId="7256D862" w:rsidR="0041592C" w:rsidRDefault="00EF4B01">
            <w:pPr>
              <w:tabs>
                <w:tab w:val="center" w:pos="12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6B94E95E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t xml:space="preserve"> </w:t>
            </w:r>
          </w:p>
        </w:tc>
      </w:tr>
      <w:tr w:rsidR="0041592C" w14:paraId="77F09E3F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8253D71" w14:textId="77777777" w:rsidR="0041592C" w:rsidRDefault="00EF4B01">
            <w:pPr>
              <w:tabs>
                <w:tab w:val="center" w:pos="104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telefon, mobil: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7B2F86A" w14:textId="4166CE30" w:rsidR="0041592C" w:rsidRDefault="006B2F63">
            <w:pPr>
              <w:spacing w:after="0" w:line="259" w:lineRule="auto"/>
              <w:ind w:left="320" w:right="0" w:firstLine="0"/>
              <w:jc w:val="left"/>
            </w:pPr>
            <w:proofErr w:type="spellStart"/>
            <w:r>
              <w:rPr>
                <w:b/>
              </w:rPr>
              <w:t>xxxxxxxxxxxxxxxxxxxxxxxxx</w:t>
            </w:r>
            <w:proofErr w:type="spellEnd"/>
            <w:r w:rsidR="00EF4B01">
              <w:rPr>
                <w:b/>
              </w:rPr>
              <w:t xml:space="preserve"> </w:t>
            </w:r>
          </w:p>
        </w:tc>
      </w:tr>
      <w:tr w:rsidR="0041592C" w14:paraId="37E7B6F1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4F3C960" w14:textId="77777777" w:rsidR="0041592C" w:rsidRDefault="00EF4B01">
            <w:pPr>
              <w:tabs>
                <w:tab w:val="center" w:pos="60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email: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778156B1" w14:textId="6191BB6C" w:rsidR="0041592C" w:rsidRDefault="006B2F63">
            <w:pPr>
              <w:spacing w:after="0" w:line="259" w:lineRule="auto"/>
              <w:ind w:left="320" w:right="0" w:firstLine="0"/>
              <w:jc w:val="left"/>
            </w:pPr>
            <w:proofErr w:type="spellStart"/>
            <w:r>
              <w:rPr>
                <w:b/>
                <w:sz w:val="26"/>
              </w:rPr>
              <w:t>xxxxxxxxxxxxxxxxxxxxxxx</w:t>
            </w:r>
            <w:proofErr w:type="spellEnd"/>
            <w:r w:rsidR="00EF4B01">
              <w:rPr>
                <w:b/>
                <w:sz w:val="26"/>
              </w:rPr>
              <w:t xml:space="preserve"> </w:t>
            </w:r>
          </w:p>
        </w:tc>
      </w:tr>
      <w:tr w:rsidR="0041592C" w14:paraId="0923F934" w14:textId="7777777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F621218" w14:textId="77777777" w:rsidR="0041592C" w:rsidRDefault="00EF4B01">
            <w:pPr>
              <w:tabs>
                <w:tab w:val="center" w:pos="54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>IČO: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05CF4B2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 xml:space="preserve"> 000 23 272</w:t>
            </w:r>
            <w:r>
              <w:t xml:space="preserve"> </w:t>
            </w:r>
          </w:p>
        </w:tc>
      </w:tr>
      <w:tr w:rsidR="0041592C" w14:paraId="616B3DDB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41BFDA2" w14:textId="77777777" w:rsidR="0041592C" w:rsidRDefault="00EF4B01">
            <w:pPr>
              <w:tabs>
                <w:tab w:val="center" w:pos="54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>DIČ: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0DE0B7C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 xml:space="preserve"> CZ00023272 </w:t>
            </w:r>
          </w:p>
        </w:tc>
      </w:tr>
      <w:tr w:rsidR="0041592C" w14:paraId="1E073F15" w14:textId="77777777">
        <w:trPr>
          <w:trHeight w:val="149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A30E209" w14:textId="77777777" w:rsidR="0041592C" w:rsidRDefault="00EF4B01">
            <w:pPr>
              <w:tabs>
                <w:tab w:val="center" w:pos="121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bankovní spojení: </w:t>
            </w:r>
          </w:p>
          <w:p w14:paraId="705C52A7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20DBB347" w14:textId="50E99E73" w:rsidR="0041592C" w:rsidRDefault="00EF4B01">
            <w:pPr>
              <w:spacing w:after="304" w:line="259" w:lineRule="auto"/>
              <w:ind w:left="320" w:right="0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 w:rsidR="006B2F63">
              <w:rPr>
                <w:b/>
              </w:rPr>
              <w:t>xxxxxxxxxxxxxxxxxxxxx</w:t>
            </w:r>
            <w:proofErr w:type="spellEnd"/>
          </w:p>
          <w:p w14:paraId="27795FC5" w14:textId="77777777" w:rsidR="0041592C" w:rsidRDefault="00EF4B01">
            <w:pPr>
              <w:spacing w:after="0" w:line="259" w:lineRule="auto"/>
              <w:ind w:left="2240" w:right="0" w:firstLine="0"/>
              <w:jc w:val="left"/>
            </w:pPr>
            <w:r>
              <w:rPr>
                <w:b/>
                <w:sz w:val="26"/>
              </w:rPr>
              <w:t xml:space="preserve">a </w:t>
            </w:r>
          </w:p>
          <w:p w14:paraId="765BCC26" w14:textId="77777777" w:rsidR="0041592C" w:rsidRDefault="00EF4B01">
            <w:pPr>
              <w:spacing w:after="0" w:line="259" w:lineRule="auto"/>
              <w:ind w:left="2305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AB3C7DD" w14:textId="77777777" w:rsidR="0041592C" w:rsidRDefault="00EF4B01">
            <w:pPr>
              <w:spacing w:after="0" w:line="259" w:lineRule="auto"/>
              <w:ind w:left="2305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41592C" w14:paraId="3A09A047" w14:textId="77777777">
        <w:trPr>
          <w:trHeight w:val="29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70BBB49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2.  Zhotovitelem: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381C8AE7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Výtahy Živnůstka s.r.o.</w:t>
            </w:r>
            <w:r>
              <w:t xml:space="preserve"> </w:t>
            </w:r>
          </w:p>
        </w:tc>
      </w:tr>
      <w:tr w:rsidR="0041592C" w14:paraId="6A520E07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E568DE6" w14:textId="77777777" w:rsidR="0041592C" w:rsidRDefault="00EF4B01">
            <w:pPr>
              <w:tabs>
                <w:tab w:val="center" w:pos="100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zastoupeným: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798E7CAE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 xml:space="preserve">p. Jan </w:t>
            </w:r>
            <w:proofErr w:type="gramStart"/>
            <w:r>
              <w:rPr>
                <w:b/>
                <w:sz w:val="26"/>
              </w:rPr>
              <w:t>Živnůstka - jednatel</w:t>
            </w:r>
            <w:proofErr w:type="gramEnd"/>
            <w:r>
              <w:rPr>
                <w:b/>
                <w:sz w:val="26"/>
              </w:rPr>
              <w:t xml:space="preserve"> společnosti</w:t>
            </w:r>
            <w:r>
              <w:t xml:space="preserve"> </w:t>
            </w:r>
          </w:p>
        </w:tc>
      </w:tr>
      <w:tr w:rsidR="0041592C" w14:paraId="5FCE6385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8F11542" w14:textId="77777777" w:rsidR="0041592C" w:rsidRDefault="00EF4B01">
            <w:pPr>
              <w:tabs>
                <w:tab w:val="center" w:pos="80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se sídlem: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3C96257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Nerudova 2172/1, 412 01 Litoměřice</w:t>
            </w:r>
            <w:r>
              <w:t xml:space="preserve"> </w:t>
            </w:r>
          </w:p>
        </w:tc>
      </w:tr>
      <w:tr w:rsidR="0041592C" w14:paraId="4F0858AB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BCCBCD6" w14:textId="77777777" w:rsidR="0041592C" w:rsidRDefault="00EF4B01">
            <w:pPr>
              <w:tabs>
                <w:tab w:val="center" w:pos="12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>obchodní rejstřík: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48751736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KS Ústí nad Labem, oddíl C, vložka 41050</w:t>
            </w:r>
            <w:r>
              <w:t xml:space="preserve"> </w:t>
            </w:r>
          </w:p>
        </w:tc>
      </w:tr>
      <w:tr w:rsidR="0041592C" w14:paraId="771832EF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E3E8119" w14:textId="77777777" w:rsidR="0041592C" w:rsidRDefault="00EF4B01">
            <w:pPr>
              <w:tabs>
                <w:tab w:val="center" w:pos="104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telefon, mobil: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0EEB61EB" w14:textId="2F47F7B7" w:rsidR="0041592C" w:rsidRDefault="00E82978">
            <w:pPr>
              <w:spacing w:after="0" w:line="259" w:lineRule="auto"/>
              <w:ind w:left="320" w:right="0" w:firstLine="0"/>
              <w:jc w:val="left"/>
            </w:pPr>
            <w:proofErr w:type="spellStart"/>
            <w:r>
              <w:t>xxxxxxxxxxxxxxxxxxxxxxxxxx</w:t>
            </w:r>
            <w:proofErr w:type="spellEnd"/>
            <w:r w:rsidR="00EF4B01">
              <w:t xml:space="preserve"> </w:t>
            </w:r>
          </w:p>
        </w:tc>
      </w:tr>
      <w:tr w:rsidR="0041592C" w14:paraId="74C6A8A9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666EE5C" w14:textId="77777777" w:rsidR="0041592C" w:rsidRDefault="00EF4B01">
            <w:pPr>
              <w:tabs>
                <w:tab w:val="center" w:pos="60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email: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65D34338" w14:textId="485A4F4F" w:rsidR="0041592C" w:rsidRDefault="00E82978">
            <w:pPr>
              <w:spacing w:after="0" w:line="259" w:lineRule="auto"/>
              <w:ind w:left="320" w:right="0" w:firstLine="0"/>
              <w:jc w:val="left"/>
            </w:pPr>
            <w:proofErr w:type="spellStart"/>
            <w:r>
              <w:t>xxxxxxxxxxxxxxxxxxxxxxxxxx</w:t>
            </w:r>
            <w:proofErr w:type="spellEnd"/>
          </w:p>
        </w:tc>
      </w:tr>
      <w:tr w:rsidR="0041592C" w14:paraId="45DF11FB" w14:textId="77777777">
        <w:trPr>
          <w:trHeight w:val="299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4415C20" w14:textId="77777777" w:rsidR="0041592C" w:rsidRDefault="00EF4B01">
            <w:pPr>
              <w:tabs>
                <w:tab w:val="center" w:pos="54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IČO: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5A77ED7F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068 07 151</w:t>
            </w:r>
            <w:r>
              <w:t xml:space="preserve"> </w:t>
            </w:r>
          </w:p>
        </w:tc>
      </w:tr>
      <w:tr w:rsidR="0041592C" w14:paraId="702DA0BB" w14:textId="7777777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9C192CB" w14:textId="77777777" w:rsidR="0041592C" w:rsidRDefault="00EF4B01">
            <w:pPr>
              <w:tabs>
                <w:tab w:val="center" w:pos="54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DIČ: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32292999" w14:textId="77777777" w:rsidR="0041592C" w:rsidRDefault="00EF4B01">
            <w:pPr>
              <w:spacing w:after="0" w:line="259" w:lineRule="auto"/>
              <w:ind w:left="320" w:right="0" w:firstLine="0"/>
              <w:jc w:val="left"/>
            </w:pPr>
            <w:r>
              <w:rPr>
                <w:b/>
                <w:sz w:val="26"/>
              </w:rPr>
              <w:t>CZ06807151</w:t>
            </w:r>
            <w:r>
              <w:t xml:space="preserve"> </w:t>
            </w:r>
          </w:p>
        </w:tc>
      </w:tr>
      <w:tr w:rsidR="0041592C" w14:paraId="604ED9D1" w14:textId="77777777">
        <w:trPr>
          <w:trHeight w:val="29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17C1115" w14:textId="77777777" w:rsidR="0041592C" w:rsidRDefault="00EF4B01">
            <w:pPr>
              <w:tabs>
                <w:tab w:val="center" w:pos="12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bankovní spojení: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14:paraId="2FA822E1" w14:textId="59A2F690" w:rsidR="0041592C" w:rsidRDefault="00E82978">
            <w:pPr>
              <w:spacing w:after="0" w:line="259" w:lineRule="auto"/>
              <w:ind w:left="320" w:right="0" w:firstLine="0"/>
              <w:jc w:val="left"/>
            </w:pPr>
            <w:proofErr w:type="spellStart"/>
            <w:r>
              <w:t>xxxxxxxxxxxxxxxxxxxxxxxxxx</w:t>
            </w:r>
            <w:proofErr w:type="spellEnd"/>
            <w:r w:rsidR="00EF4B01">
              <w:t xml:space="preserve"> </w:t>
            </w:r>
          </w:p>
        </w:tc>
      </w:tr>
    </w:tbl>
    <w:p w14:paraId="4C071D16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47F3BFFD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D19356F" w14:textId="77777777" w:rsidR="0041592C" w:rsidRDefault="00EF4B01">
      <w:pPr>
        <w:spacing w:after="58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B23CC12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58CC58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A424E9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F4EE49" w14:textId="3A30E99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3F663D23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4440A7" w14:textId="77777777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640" w:type="dxa"/>
        <w:tblInd w:w="-10" w:type="dxa"/>
        <w:tblCellMar>
          <w:top w:w="5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1592C" w14:paraId="432FB0F1" w14:textId="77777777">
        <w:trPr>
          <w:trHeight w:val="396"/>
        </w:trPr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657137CF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Datum účinnosti smlouvy: </w:t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376E4AE" w14:textId="1797C334" w:rsidR="0041592C" w:rsidRDefault="00C82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1.7.2023 – 31.7.2027</w:t>
            </w:r>
            <w:r w:rsidR="00EF4B01">
              <w:rPr>
                <w:b/>
              </w:rPr>
              <w:t xml:space="preserve"> </w:t>
            </w:r>
          </w:p>
        </w:tc>
      </w:tr>
      <w:tr w:rsidR="0041592C" w14:paraId="698DCD42" w14:textId="77777777">
        <w:trPr>
          <w:trHeight w:val="386"/>
        </w:trPr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7A3DD34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Hlášení provozních poruch: </w:t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0469CA98" w14:textId="3F51717F" w:rsidR="0041592C" w:rsidRDefault="00C829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xxxxxxxxxxxxxxxxxxxx</w:t>
            </w:r>
            <w:proofErr w:type="spellEnd"/>
          </w:p>
        </w:tc>
      </w:tr>
    </w:tbl>
    <w:p w14:paraId="000844FB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lastRenderedPageBreak/>
        <w:t xml:space="preserve"> </w:t>
      </w:r>
    </w:p>
    <w:p w14:paraId="584B0927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51AB114F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AC3D9A5" w14:textId="77777777" w:rsidR="0041592C" w:rsidRDefault="00EF4B01">
      <w:pPr>
        <w:pStyle w:val="Nadpis1"/>
      </w:pPr>
      <w:r>
        <w:t>1. Předmět smlouvy</w:t>
      </w:r>
      <w:r>
        <w:rPr>
          <w:shd w:val="clear" w:color="auto" w:fill="auto"/>
        </w:rPr>
        <w:t xml:space="preserve"> </w:t>
      </w:r>
    </w:p>
    <w:p w14:paraId="36814F88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D4DDEA" w14:textId="77777777" w:rsidR="0041592C" w:rsidRDefault="00EF4B01">
      <w:pPr>
        <w:spacing w:after="0" w:line="257" w:lineRule="auto"/>
        <w:ind w:left="0" w:right="3" w:firstLine="0"/>
      </w:pPr>
      <w:r>
        <w:rPr>
          <w:sz w:val="22"/>
        </w:rPr>
        <w:t xml:space="preserve">Zhotovitel se zavazuje pro objednatele provádět servisní činnosti na zdvihacích zařízení, a to za podmínek sjednaných v této smlouvě a v souladu s obecně platnými předpisy a normami ČSN účinnými ke dni provádění servisu zdvihacích zařízení (dále jen platné právní předpisy a normy) v zájmu udržování jejich dobrého technického stavu, a vysoké provozuschopnosti. Tato smlouva o dílo se vztahuje výhradně na ta zařízení, která jsou uvedena v článku 4 této smlouvy. </w:t>
      </w:r>
    </w:p>
    <w:p w14:paraId="165214C1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91" w:type="dxa"/>
        <w:tblInd w:w="-29" w:type="dxa"/>
        <w:tblCellMar>
          <w:top w:w="26" w:type="dxa"/>
          <w:left w:w="29" w:type="dxa"/>
        </w:tblCellMar>
        <w:tblLook w:val="04A0" w:firstRow="1" w:lastRow="0" w:firstColumn="1" w:lastColumn="0" w:noHBand="0" w:noVBand="1"/>
      </w:tblPr>
      <w:tblGrid>
        <w:gridCol w:w="629"/>
        <w:gridCol w:w="617"/>
        <w:gridCol w:w="7336"/>
        <w:gridCol w:w="1109"/>
      </w:tblGrid>
      <w:tr w:rsidR="0041592C" w14:paraId="0BC7F1FE" w14:textId="77777777">
        <w:trPr>
          <w:trHeight w:val="1856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5F2F32C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1.1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467CEA1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D6EC2B2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Servisní činnosti – </w:t>
            </w:r>
            <w:r>
              <w:rPr>
                <w:b/>
                <w:u w:val="single" w:color="000000"/>
              </w:rPr>
              <w:t>ZAHRNUTÉ v paušální ceně</w:t>
            </w:r>
            <w:r>
              <w:t xml:space="preserve"> </w:t>
            </w:r>
          </w:p>
          <w:p w14:paraId="6D2FCFB9" w14:textId="77777777" w:rsidR="0041592C" w:rsidRDefault="00EF4B01">
            <w:pPr>
              <w:spacing w:after="23" w:line="257" w:lineRule="auto"/>
              <w:ind w:left="341" w:right="307" w:firstLine="0"/>
            </w:pPr>
            <w:r>
              <w:rPr>
                <w:sz w:val="22"/>
              </w:rPr>
              <w:t xml:space="preserve">Servisní činnosti na zdvihacím zařízení jsou plánovány a prováděny zhotovitelem v souladu s ustanoveními platných právních předpisů a norem, respektujíc provozní podmínky a technologie (druh) jednotlivých zařízení. Servisní činnosti zahrnují úkony uvedené dále v tomto článku 1.1 a jejich provádění zhotovitelem je zahrnuto v paušální ceně sjednané v čl. </w:t>
            </w:r>
          </w:p>
          <w:p w14:paraId="5E40DABA" w14:textId="77777777" w:rsidR="0041592C" w:rsidRDefault="00EF4B01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2"/>
              </w:rPr>
              <w:t xml:space="preserve">2. této smlouvy, nestanoví-li tato smlouva výslovně jinak.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913E869" w14:textId="77777777" w:rsidR="0041592C" w:rsidRDefault="00EF4B0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V paušální ceně: </w:t>
            </w:r>
          </w:p>
        </w:tc>
      </w:tr>
      <w:tr w:rsidR="0041592C" w14:paraId="4A1164FC" w14:textId="77777777">
        <w:trPr>
          <w:trHeight w:val="1344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09B5BD7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31F1448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1.1.1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A59EB71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Odborné prohlídky </w:t>
            </w:r>
          </w:p>
          <w:p w14:paraId="76AA2D5B" w14:textId="77777777" w:rsidR="0041592C" w:rsidRDefault="00EF4B01">
            <w:pPr>
              <w:spacing w:after="0" w:line="259" w:lineRule="auto"/>
              <w:ind w:left="566" w:right="254" w:firstLine="0"/>
            </w:pPr>
            <w:r>
              <w:rPr>
                <w:sz w:val="22"/>
              </w:rPr>
              <w:t>Odborné prohlídky periodicky prováděné odborným servisním pracovníkem za účelem posouzení celkového stavu výtahu z hlediska bezpečnosti a provozuschopnosti v rozsahu dle normy ČSN 27 4002 ve lhůtách stanovených touto normou v čl. 5.1. (1x za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3 měsíce).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99AFE0E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ano </w:t>
            </w:r>
          </w:p>
        </w:tc>
      </w:tr>
      <w:tr w:rsidR="0041592C" w14:paraId="50F2C51E" w14:textId="77777777">
        <w:trPr>
          <w:trHeight w:val="1366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85BE1CE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7F24F8A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1.1.2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5E22159" w14:textId="77777777" w:rsidR="0041592C" w:rsidRDefault="00EF4B01">
            <w:pPr>
              <w:spacing w:after="21" w:line="239" w:lineRule="auto"/>
              <w:ind w:left="0" w:right="0" w:firstLine="0"/>
            </w:pPr>
            <w:r>
              <w:rPr>
                <w:b/>
              </w:rPr>
              <w:t>Vyprošťování osob uvězněných v kabině výtahů v rámci pracovní doby zhotovitele tedy od 7:00 do 15:30</w:t>
            </w:r>
            <w:r>
              <w:rPr>
                <w:sz w:val="20"/>
              </w:rPr>
              <w:t xml:space="preserve"> </w:t>
            </w:r>
          </w:p>
          <w:p w14:paraId="0F26205D" w14:textId="77777777" w:rsidR="0041592C" w:rsidRDefault="00EF4B01">
            <w:pPr>
              <w:spacing w:after="0" w:line="259" w:lineRule="auto"/>
              <w:ind w:left="566" w:right="255" w:firstLine="0"/>
            </w:pPr>
            <w:r>
              <w:rPr>
                <w:sz w:val="22"/>
              </w:rPr>
              <w:t>Zhotovitel zajistí dle ČSN 27 4002 čl. 4.3.14 případné nutné vyproštění uvězněné osoby v kabině výtahu</w:t>
            </w:r>
            <w:r>
              <w:rPr>
                <w:color w:val="FF0000"/>
                <w:sz w:val="22"/>
              </w:rPr>
              <w:t>.</w:t>
            </w:r>
            <w:r>
              <w:rPr>
                <w:sz w:val="22"/>
              </w:rPr>
              <w:t xml:space="preserve"> Nevztahuje se na vandalismus </w:t>
            </w:r>
            <w:proofErr w:type="gramStart"/>
            <w:r>
              <w:rPr>
                <w:sz w:val="22"/>
              </w:rPr>
              <w:t>a nebo</w:t>
            </w:r>
            <w:proofErr w:type="gramEnd"/>
            <w:r>
              <w:rPr>
                <w:sz w:val="22"/>
              </w:rPr>
              <w:t xml:space="preserve"> nevhodné zacházení s výtahovým zařízením.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4B438C5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ano </w:t>
            </w:r>
          </w:p>
        </w:tc>
      </w:tr>
      <w:tr w:rsidR="0041592C" w14:paraId="4536A184" w14:textId="77777777">
        <w:trPr>
          <w:trHeight w:val="1068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C80EACA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8BC0785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1.1.3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07965BC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24 hodinový</w:t>
            </w:r>
            <w:proofErr w:type="gramEnd"/>
            <w:r>
              <w:rPr>
                <w:b/>
              </w:rPr>
              <w:t xml:space="preserve"> dispečink </w:t>
            </w:r>
          </w:p>
          <w:p w14:paraId="7C40D720" w14:textId="77777777" w:rsidR="0041592C" w:rsidRDefault="00EF4B01">
            <w:pPr>
              <w:spacing w:after="0" w:line="259" w:lineRule="auto"/>
              <w:ind w:left="566" w:right="0" w:firstLine="0"/>
            </w:pPr>
            <w:r>
              <w:rPr>
                <w:sz w:val="22"/>
              </w:rPr>
              <w:t xml:space="preserve">Zhotovitel umožňuje </w:t>
            </w:r>
            <w:proofErr w:type="gramStart"/>
            <w:r>
              <w:rPr>
                <w:sz w:val="22"/>
              </w:rPr>
              <w:t xml:space="preserve">objednateli </w:t>
            </w:r>
            <w:r>
              <w:rPr>
                <w:b/>
                <w:sz w:val="22"/>
              </w:rPr>
              <w:t xml:space="preserve"> telefonické</w:t>
            </w:r>
            <w:proofErr w:type="gramEnd"/>
            <w:r>
              <w:rPr>
                <w:b/>
                <w:sz w:val="22"/>
              </w:rPr>
              <w:t xml:space="preserve"> oznámení poruchy</w:t>
            </w:r>
            <w:r>
              <w:rPr>
                <w:sz w:val="22"/>
              </w:rPr>
              <w:t xml:space="preserve"> 24 hodin denně po celý rok.</w:t>
            </w:r>
            <w:r>
              <w:rPr>
                <w:sz w:val="20"/>
              </w:rPr>
              <w:t xml:space="preserve"> </w:t>
            </w:r>
          </w:p>
          <w:p w14:paraId="5E89F450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D6E8D7B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ano </w:t>
            </w:r>
          </w:p>
        </w:tc>
      </w:tr>
      <w:tr w:rsidR="0041592C" w14:paraId="694D3EB0" w14:textId="77777777">
        <w:trPr>
          <w:trHeight w:val="3152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BDF2C47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BB28C24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1.1.4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BB70D95" w14:textId="77777777" w:rsidR="0041592C" w:rsidRDefault="00EF4B01">
            <w:pPr>
              <w:spacing w:after="16" w:line="263" w:lineRule="auto"/>
              <w:ind w:left="0" w:right="30" w:firstLine="0"/>
            </w:pPr>
            <w:r>
              <w:rPr>
                <w:b/>
              </w:rPr>
              <w:t xml:space="preserve">Čištění zařízení od provozních nečistot, mazání dle mazacího plánu od výrobce a pravidelná preventivní údržba: </w:t>
            </w:r>
            <w:r>
              <w:rPr>
                <w:sz w:val="22"/>
              </w:rPr>
              <w:t xml:space="preserve">Pravidelná preventivní údržba </w:t>
            </w:r>
            <w:proofErr w:type="gramStart"/>
            <w:r>
              <w:rPr>
                <w:sz w:val="22"/>
              </w:rPr>
              <w:t>slouží</w:t>
            </w:r>
            <w:proofErr w:type="gramEnd"/>
            <w:r>
              <w:rPr>
                <w:sz w:val="22"/>
              </w:rPr>
              <w:t xml:space="preserve"> k předcházení poruchovosti výtahu a ke snížení pozdějších nákladů na opravu poruch.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  <w:p w14:paraId="2890D211" w14:textId="77777777" w:rsidR="0041592C" w:rsidRDefault="00EF4B01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3"/>
              </w:rPr>
              <w:t>Zahrnuje především:</w:t>
            </w:r>
            <w:r>
              <w:t xml:space="preserve"> </w:t>
            </w:r>
          </w:p>
          <w:p w14:paraId="56D78DD9" w14:textId="77777777" w:rsidR="0041592C" w:rsidRDefault="00EF4B0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Čištění a mazání dveřních uzávěr na šachetních dveřích</w:t>
            </w:r>
            <w:r>
              <w:t xml:space="preserve"> </w:t>
            </w:r>
          </w:p>
          <w:p w14:paraId="26699619" w14:textId="77777777" w:rsidR="0041592C" w:rsidRDefault="00EF4B01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>Čištění a mazání odklápěcího magnetu</w:t>
            </w:r>
            <w:r>
              <w:t xml:space="preserve"> </w:t>
            </w:r>
          </w:p>
          <w:p w14:paraId="3BB015DF" w14:textId="77777777" w:rsidR="0041592C" w:rsidRDefault="00EF4B01">
            <w:pPr>
              <w:spacing w:after="8"/>
              <w:ind w:left="0" w:right="3649" w:firstLine="0"/>
              <w:jc w:val="left"/>
            </w:pPr>
            <w:r>
              <w:rPr>
                <w:sz w:val="22"/>
              </w:rPr>
              <w:t>Seřízení kabinových dveří</w:t>
            </w:r>
            <w:r>
              <w:t xml:space="preserve"> </w:t>
            </w:r>
            <w:r>
              <w:rPr>
                <w:sz w:val="22"/>
              </w:rPr>
              <w:t xml:space="preserve">kontrola </w:t>
            </w:r>
            <w:proofErr w:type="spellStart"/>
            <w:r>
              <w:rPr>
                <w:sz w:val="22"/>
              </w:rPr>
              <w:t>samomazů</w:t>
            </w:r>
            <w:proofErr w:type="spellEnd"/>
            <w:r>
              <w:rPr>
                <w:sz w:val="22"/>
              </w:rPr>
              <w:t xml:space="preserve"> na kabině a protiváze</w:t>
            </w:r>
            <w:r>
              <w:t xml:space="preserve"> </w:t>
            </w:r>
          </w:p>
          <w:p w14:paraId="6D43EF37" w14:textId="77777777" w:rsidR="0041592C" w:rsidRDefault="00EF4B0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Doplnění </w:t>
            </w:r>
            <w:proofErr w:type="spellStart"/>
            <w:r>
              <w:rPr>
                <w:sz w:val="22"/>
              </w:rPr>
              <w:t>samomazů</w:t>
            </w:r>
            <w:proofErr w:type="spellEnd"/>
            <w:r>
              <w:t xml:space="preserve"> </w:t>
            </w:r>
          </w:p>
          <w:p w14:paraId="623CFDB3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Odstranění oleje z lapačů od protiváhy a kabiny výtahu</w:t>
            </w:r>
            <w:r>
              <w:t xml:space="preserve"> </w:t>
            </w:r>
          </w:p>
          <w:p w14:paraId="58DDAB72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B071213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ano </w:t>
            </w:r>
          </w:p>
        </w:tc>
      </w:tr>
      <w:tr w:rsidR="0041592C" w14:paraId="5517C31A" w14:textId="77777777">
        <w:trPr>
          <w:trHeight w:val="2931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36AD355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43A4536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1.1.5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A7E0096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EE93769" w14:textId="77777777" w:rsidR="0041592C" w:rsidRDefault="00EF4B01">
            <w:pPr>
              <w:spacing w:after="0" w:line="281" w:lineRule="auto"/>
              <w:ind w:left="0" w:right="0" w:firstLine="0"/>
              <w:jc w:val="left"/>
            </w:pPr>
            <w:r>
              <w:rPr>
                <w:b/>
              </w:rPr>
              <w:t xml:space="preserve">Servisní úkony dle přílohy B ČSN 27 4002 (Dříve nazývané „Provozní prohlídky“)     </w:t>
            </w:r>
          </w:p>
          <w:p w14:paraId="73FF8478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</w:t>
            </w:r>
          </w:p>
          <w:p w14:paraId="2C89DAD1" w14:textId="77777777" w:rsidR="0041592C" w:rsidRDefault="00EF4B01">
            <w:pPr>
              <w:spacing w:after="0" w:line="264" w:lineRule="auto"/>
              <w:ind w:left="566" w:right="26" w:firstLine="0"/>
            </w:pPr>
            <w:r>
              <w:rPr>
                <w:sz w:val="22"/>
              </w:rPr>
              <w:t xml:space="preserve">Účelem servisních úkonů je udržovat výtah v úrovni bezpečného provozu a provádět kontrolní činnosti podle návodu k používání u výtahů uvedených na trh po účinnosti Nařízení Vlády č. 14/1999 Sb. Nebo minimálně podle přílohy B ČSN 27 </w:t>
            </w:r>
            <w:proofErr w:type="gramStart"/>
            <w:r>
              <w:rPr>
                <w:sz w:val="22"/>
              </w:rPr>
              <w:t>4002 .</w:t>
            </w:r>
            <w:proofErr w:type="gramEnd"/>
            <w:r>
              <w:rPr>
                <w:sz w:val="22"/>
              </w:rPr>
              <w:t xml:space="preserve"> Mezi tyto úkony </w:t>
            </w:r>
            <w:proofErr w:type="gramStart"/>
            <w:r>
              <w:rPr>
                <w:sz w:val="22"/>
              </w:rPr>
              <w:t>patří</w:t>
            </w:r>
            <w:proofErr w:type="gramEnd"/>
            <w:r>
              <w:rPr>
                <w:sz w:val="22"/>
              </w:rPr>
              <w:t xml:space="preserve"> kontroly: </w:t>
            </w:r>
          </w:p>
          <w:p w14:paraId="3F9C5B11" w14:textId="77777777" w:rsidR="0041592C" w:rsidRDefault="00EF4B01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14:paraId="6C5E7E87" w14:textId="77777777" w:rsidR="0041592C" w:rsidRDefault="00EF4B01">
            <w:pPr>
              <w:spacing w:after="119" w:line="259" w:lineRule="auto"/>
              <w:ind w:left="566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14:paraId="0028FBB4" w14:textId="77777777" w:rsidR="0041592C" w:rsidRDefault="00EF4B01">
            <w:pPr>
              <w:numPr>
                <w:ilvl w:val="0"/>
                <w:numId w:val="2"/>
              </w:numPr>
              <w:spacing w:after="14" w:line="259" w:lineRule="auto"/>
              <w:ind w:left="1053" w:right="0" w:hanging="127"/>
              <w:jc w:val="left"/>
            </w:pPr>
            <w:r>
              <w:rPr>
                <w:sz w:val="22"/>
              </w:rPr>
              <w:t xml:space="preserve">vybavení nástupišť/nákladišť </w:t>
            </w:r>
          </w:p>
          <w:p w14:paraId="3F4CE934" w14:textId="77777777" w:rsidR="0041592C" w:rsidRDefault="00EF4B01">
            <w:pPr>
              <w:numPr>
                <w:ilvl w:val="0"/>
                <w:numId w:val="2"/>
              </w:numPr>
              <w:spacing w:after="0" w:line="259" w:lineRule="auto"/>
              <w:ind w:left="1053" w:right="0" w:hanging="127"/>
              <w:jc w:val="left"/>
            </w:pPr>
            <w:r>
              <w:rPr>
                <w:sz w:val="22"/>
              </w:rPr>
              <w:t xml:space="preserve">osvětlení,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49B4E4E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ano </w:t>
            </w:r>
          </w:p>
        </w:tc>
      </w:tr>
    </w:tbl>
    <w:p w14:paraId="0BA4A234" w14:textId="77777777" w:rsidR="0041592C" w:rsidRDefault="0041592C">
      <w:pPr>
        <w:spacing w:after="0" w:line="259" w:lineRule="auto"/>
        <w:ind w:left="-1133" w:right="10776" w:firstLine="0"/>
        <w:jc w:val="left"/>
      </w:pPr>
    </w:p>
    <w:tbl>
      <w:tblPr>
        <w:tblStyle w:val="TableGrid"/>
        <w:tblW w:w="9691" w:type="dxa"/>
        <w:tblInd w:w="-29" w:type="dxa"/>
        <w:tblCellMar>
          <w:top w:w="26" w:type="dxa"/>
          <w:left w:w="29" w:type="dxa"/>
        </w:tblCellMar>
        <w:tblLook w:val="04A0" w:firstRow="1" w:lastRow="0" w:firstColumn="1" w:lastColumn="0" w:noHBand="0" w:noVBand="1"/>
      </w:tblPr>
      <w:tblGrid>
        <w:gridCol w:w="629"/>
        <w:gridCol w:w="617"/>
        <w:gridCol w:w="7336"/>
        <w:gridCol w:w="1109"/>
      </w:tblGrid>
      <w:tr w:rsidR="0041592C" w14:paraId="51C731EA" w14:textId="77777777">
        <w:trPr>
          <w:trHeight w:val="2993"/>
        </w:trPr>
        <w:tc>
          <w:tcPr>
            <w:tcW w:w="629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5EF4BA1" w14:textId="77777777" w:rsidR="0041592C" w:rsidRDefault="004159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83535CF" w14:textId="77777777" w:rsidR="0041592C" w:rsidRDefault="004159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C5E0343" w14:textId="77777777" w:rsidR="0041592C" w:rsidRDefault="00EF4B01">
            <w:pPr>
              <w:numPr>
                <w:ilvl w:val="0"/>
                <w:numId w:val="3"/>
              </w:numPr>
              <w:spacing w:after="1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stav ohrazení výtahové šachty a klece výtahu z dostupných míst, </w:t>
            </w:r>
          </w:p>
          <w:p w14:paraId="3DB022F7" w14:textId="77777777" w:rsidR="0041592C" w:rsidRDefault="00EF4B01">
            <w:pPr>
              <w:numPr>
                <w:ilvl w:val="0"/>
                <w:numId w:val="3"/>
              </w:numPr>
              <w:spacing w:after="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osvětlení klece, </w:t>
            </w:r>
          </w:p>
          <w:p w14:paraId="293A40DD" w14:textId="77777777" w:rsidR="0041592C" w:rsidRDefault="00EF4B01">
            <w:pPr>
              <w:numPr>
                <w:ilvl w:val="0"/>
                <w:numId w:val="3"/>
              </w:numPr>
              <w:spacing w:after="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ovládače v kleci, </w:t>
            </w:r>
          </w:p>
          <w:p w14:paraId="3AD71DAD" w14:textId="77777777" w:rsidR="0041592C" w:rsidRDefault="00EF4B01">
            <w:pPr>
              <w:numPr>
                <w:ilvl w:val="0"/>
                <w:numId w:val="3"/>
              </w:numPr>
              <w:spacing w:after="1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nouzová signalizace v kleci, </w:t>
            </w:r>
          </w:p>
          <w:p w14:paraId="699A42F2" w14:textId="77777777" w:rsidR="0041592C" w:rsidRDefault="00EF4B01">
            <w:pPr>
              <w:numPr>
                <w:ilvl w:val="0"/>
                <w:numId w:val="3"/>
              </w:numPr>
              <w:spacing w:after="0" w:line="276" w:lineRule="auto"/>
              <w:ind w:right="0" w:firstLine="0"/>
              <w:jc w:val="left"/>
            </w:pPr>
            <w:r>
              <w:rPr>
                <w:sz w:val="22"/>
              </w:rPr>
              <w:t>dorozumívací zařízení v kleci, - ovládače na nástupištích, - osvětlení přístupových cest.</w:t>
            </w:r>
            <w:r>
              <w:rPr>
                <w:rFonts w:ascii="Segoe UI" w:eastAsia="Segoe UI" w:hAnsi="Segoe UI" w:cs="Segoe UI"/>
                <w:color w:val="44444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5E073A98" w14:textId="77777777" w:rsidR="0041592C" w:rsidRDefault="00EF4B01">
            <w:pPr>
              <w:spacing w:after="132" w:line="259" w:lineRule="auto"/>
              <w:ind w:left="926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14:paraId="565FBCA6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Záznamy o úkonech se provádí do knihy výtahu nebo knihy dozorce výtahu. </w:t>
            </w:r>
          </w:p>
          <w:p w14:paraId="31D50792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49028A8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9748CD9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74C362D" w14:textId="77777777" w:rsidR="0041592C" w:rsidRDefault="004159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592C" w14:paraId="71E5F42B" w14:textId="77777777">
        <w:trPr>
          <w:trHeight w:val="1093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1D2C87B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1.2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E61F4CB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EF8EEFB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Servisní činnosti – </w:t>
            </w:r>
            <w:r>
              <w:rPr>
                <w:b/>
                <w:u w:val="single" w:color="000000"/>
              </w:rPr>
              <w:t>NEZAHRNUTÉ v paušální ceně</w:t>
            </w:r>
            <w:r>
              <w:t xml:space="preserve"> </w:t>
            </w:r>
          </w:p>
          <w:p w14:paraId="6EF4E7ED" w14:textId="77777777" w:rsidR="0041592C" w:rsidRDefault="00EF4B01">
            <w:pPr>
              <w:spacing w:after="0" w:line="259" w:lineRule="auto"/>
              <w:ind w:left="341" w:right="309" w:firstLine="0"/>
            </w:pPr>
            <w:r>
              <w:rPr>
                <w:sz w:val="22"/>
              </w:rPr>
              <w:t xml:space="preserve">Servisní činnosti zahrnují úkony uvedené dále v tomto článku 1.2 a jejich provádění zhotovitelem není zahrnuto v paušální ceně sjednané v čl. 2. této smlouvy, nestanoví-li tato smlouva výslovně jinak.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47259A5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1592C" w14:paraId="09E509FF" w14:textId="77777777">
        <w:trPr>
          <w:trHeight w:val="1344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DD4FEAC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F3AD970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1.2.1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FB46611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Odborné zkoušky </w:t>
            </w:r>
          </w:p>
          <w:p w14:paraId="26BC85D9" w14:textId="77777777" w:rsidR="0041592C" w:rsidRDefault="00EF4B01">
            <w:pPr>
              <w:spacing w:after="0" w:line="259" w:lineRule="auto"/>
              <w:ind w:left="566" w:right="254" w:firstLine="0"/>
            </w:pPr>
            <w:r>
              <w:rPr>
                <w:sz w:val="22"/>
              </w:rPr>
              <w:t>Zhotovitel zajišťuje dle ČSN 27 4007 v pravidelných intervalech odborné zkoušky v rozsahu a četnosti dle zařazení do třídy výtahu (1x za 3 roky – u výtahů s dopravou osob, 1x za 6 let – u výtahů bez dopravy osob)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967B059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368F3385" w14:textId="77777777">
        <w:trPr>
          <w:trHeight w:val="2103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2BD2FF0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EE4DBC9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1.2.2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CD08071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Inspekční prohlídka </w:t>
            </w:r>
          </w:p>
          <w:p w14:paraId="75DC4165" w14:textId="77777777" w:rsidR="0041592C" w:rsidRDefault="00EF4B01">
            <w:pPr>
              <w:spacing w:after="0" w:line="265" w:lineRule="auto"/>
              <w:ind w:left="566" w:right="254" w:firstLine="0"/>
            </w:pPr>
            <w:r>
              <w:rPr>
                <w:sz w:val="22"/>
              </w:rPr>
              <w:t xml:space="preserve">Provádí se dle ČSN 27 4007 dle článku č. 6 – posouzení technického stavu výtahu akreditovaným inspekčním orgánem za účelem zhodnocení bezpečnostní úrovně výtahu (1x 9 let – první prohlídka po montáži nového výtahu, 1x za 6 let – od první 9.leté </w:t>
            </w:r>
            <w:proofErr w:type="gramStart"/>
            <w:r>
              <w:rPr>
                <w:sz w:val="22"/>
              </w:rPr>
              <w:t>prohlídce )</w:t>
            </w:r>
            <w:proofErr w:type="gramEnd"/>
            <w:r>
              <w:rPr>
                <w:sz w:val="22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1DC5B16F" w14:textId="77777777" w:rsidR="0041592C" w:rsidRDefault="00EF4B01">
            <w:pPr>
              <w:spacing w:after="0" w:line="259" w:lineRule="auto"/>
              <w:ind w:left="566" w:right="315" w:firstLine="0"/>
            </w:pPr>
            <w:r>
              <w:rPr>
                <w:sz w:val="22"/>
              </w:rPr>
              <w:t>Objednání Inspekčního orgánu zajistí zhotovitel. O provedené inspekční prohlídce bude zhotovitel informovat objednatele a předá mu pro jeho potřeby protokol z provedené prohlídky.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434BEF9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B7FB4E6" w14:textId="77777777">
        <w:trPr>
          <w:trHeight w:val="2655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EB83FB9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D715DD7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1.2.3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12A05CE" w14:textId="77777777" w:rsidR="0041592C" w:rsidRDefault="00EF4B01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 xml:space="preserve">Odstraňování běžných provozních poruch v rámci pracovní doby zhotovitele </w:t>
            </w:r>
          </w:p>
          <w:p w14:paraId="342D7DB0" w14:textId="77777777" w:rsidR="0041592C" w:rsidRDefault="00EF4B01">
            <w:pPr>
              <w:spacing w:after="0" w:line="275" w:lineRule="auto"/>
              <w:ind w:left="566" w:right="258" w:firstLine="0"/>
            </w:pPr>
            <w:r>
              <w:rPr>
                <w:sz w:val="22"/>
              </w:rPr>
              <w:t xml:space="preserve">Běžná provozní porucha bránicí provozuschopnosti výtahového </w:t>
            </w:r>
            <w:proofErr w:type="gramStart"/>
            <w:r>
              <w:rPr>
                <w:sz w:val="22"/>
              </w:rPr>
              <w:t xml:space="preserve">zařízení,  </w:t>
            </w:r>
            <w:r>
              <w:rPr>
                <w:b/>
                <w:sz w:val="22"/>
              </w:rPr>
              <w:t>zapříčiněná</w:t>
            </w:r>
            <w:proofErr w:type="gramEnd"/>
            <w:r>
              <w:rPr>
                <w:b/>
                <w:sz w:val="22"/>
              </w:rPr>
              <w:t xml:space="preserve"> provozem výtahu</w:t>
            </w:r>
            <w:r>
              <w:rPr>
                <w:sz w:val="22"/>
              </w:rPr>
              <w:t xml:space="preserve"> bude odstraněna zhotovitelem po nahlášení poruchy v rámci pracovní doby. Případný materiál potřebný ke zprovoznění výtahu, bude fakturován zvlášť. </w:t>
            </w:r>
            <w:r>
              <w:t xml:space="preserve"> </w:t>
            </w:r>
          </w:p>
          <w:p w14:paraId="503B9836" w14:textId="77777777" w:rsidR="0041592C" w:rsidRDefault="00EF4B01">
            <w:pPr>
              <w:spacing w:after="7" w:line="250" w:lineRule="auto"/>
              <w:ind w:left="600" w:right="30" w:firstLine="0"/>
            </w:pPr>
            <w:r>
              <w:rPr>
                <w:sz w:val="22"/>
              </w:rPr>
              <w:t xml:space="preserve">Pokud se při odstraňování poruchy zjistí, že předmětem </w:t>
            </w:r>
            <w:proofErr w:type="gramStart"/>
            <w:r>
              <w:rPr>
                <w:sz w:val="22"/>
              </w:rPr>
              <w:t>opravy  je</w:t>
            </w:r>
            <w:proofErr w:type="gramEnd"/>
            <w:r>
              <w:rPr>
                <w:sz w:val="22"/>
              </w:rPr>
              <w:t xml:space="preserve"> vadná komponenta, na kterou se vztahují záruční podmínky </w:t>
            </w:r>
            <w:proofErr w:type="spellStart"/>
            <w:r>
              <w:rPr>
                <w:sz w:val="22"/>
              </w:rPr>
              <w:t>SoD</w:t>
            </w:r>
            <w:proofErr w:type="spellEnd"/>
            <w:r>
              <w:rPr>
                <w:sz w:val="22"/>
              </w:rPr>
              <w:t xml:space="preserve"> bude oprava provedena v rámci záruky zdarma. </w:t>
            </w:r>
          </w:p>
          <w:p w14:paraId="194B3034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484F389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F069BB8" w14:textId="77777777">
        <w:trPr>
          <w:trHeight w:val="1092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D4BA535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A0DD14C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1.2.4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F2331CB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Odstraňování  provozních</w:t>
            </w:r>
            <w:proofErr w:type="gramEnd"/>
            <w:r>
              <w:rPr>
                <w:b/>
              </w:rPr>
              <w:t xml:space="preserve"> poruch mimo pracovní dobu zhotovitele </w:t>
            </w:r>
          </w:p>
          <w:p w14:paraId="443A02C6" w14:textId="77777777" w:rsidR="0041592C" w:rsidRDefault="00EF4B01">
            <w:pPr>
              <w:spacing w:after="0" w:line="259" w:lineRule="auto"/>
              <w:ind w:left="566" w:right="253" w:firstLine="0"/>
            </w:pPr>
            <w:r>
              <w:rPr>
                <w:sz w:val="22"/>
              </w:rPr>
              <w:t xml:space="preserve">Dle telefonické objednávky objednatele bude zhotovitel zajišťovat odstranění provozních poruch výtahů v čase dohodnutém v </w:t>
            </w:r>
            <w:proofErr w:type="gramStart"/>
            <w:r>
              <w:rPr>
                <w:sz w:val="22"/>
              </w:rPr>
              <w:t>článku  2.5</w:t>
            </w:r>
            <w:proofErr w:type="gramEnd"/>
            <w:r>
              <w:rPr>
                <w:sz w:val="22"/>
              </w:rPr>
              <w:t xml:space="preserve"> této smlouvy.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0895175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1267F582" w14:textId="77777777">
        <w:trPr>
          <w:trHeight w:val="583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B90ADC0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8665DCD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1.2.5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A2968C3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Materiál potřebný pro opravy (náhradní díly) </w:t>
            </w:r>
          </w:p>
          <w:p w14:paraId="61A4D68E" w14:textId="77777777" w:rsidR="0041592C" w:rsidRDefault="00EF4B01">
            <w:pPr>
              <w:spacing w:after="0" w:line="259" w:lineRule="auto"/>
              <w:ind w:left="0" w:right="173" w:firstLine="0"/>
              <w:jc w:val="center"/>
            </w:pPr>
            <w:r>
              <w:rPr>
                <w:sz w:val="22"/>
              </w:rPr>
              <w:t xml:space="preserve">Výjimku </w:t>
            </w:r>
            <w:proofErr w:type="gramStart"/>
            <w:r>
              <w:rPr>
                <w:sz w:val="22"/>
              </w:rPr>
              <w:t>tvoří</w:t>
            </w:r>
            <w:proofErr w:type="gramEnd"/>
            <w:r>
              <w:rPr>
                <w:sz w:val="22"/>
              </w:rPr>
              <w:t xml:space="preserve"> materiál, na který se vztahují záruční podmínky </w:t>
            </w:r>
            <w:proofErr w:type="spellStart"/>
            <w:r>
              <w:rPr>
                <w:sz w:val="22"/>
              </w:rPr>
              <w:t>SoD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BC7FE00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5093A8E8" w14:textId="77777777">
        <w:trPr>
          <w:trHeight w:val="610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94235D9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C189375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1.2.6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5DDD03D" w14:textId="77777777" w:rsidR="0041592C" w:rsidRDefault="00EF4B0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Potřebný pomocný materiál pro běžnou servisní činnost, jako oleje, mazadla a čistící prostředky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98A7ABD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9D30069" w14:textId="77777777">
        <w:trPr>
          <w:trHeight w:val="1436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BC3BD0C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F385D5C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1.2.7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06270C2" w14:textId="77777777" w:rsidR="0041592C" w:rsidRDefault="00EF4B01">
            <w:pPr>
              <w:spacing w:after="0" w:line="238" w:lineRule="auto"/>
              <w:ind w:left="0" w:right="264" w:firstLine="0"/>
            </w:pPr>
            <w:r>
              <w:rPr>
                <w:b/>
              </w:rPr>
              <w:t xml:space="preserve">Opravy výtahu způsobené neodborným zásahem, vandalismem a používáním výtahu neobvyklým </w:t>
            </w:r>
            <w:proofErr w:type="gramStart"/>
            <w:r>
              <w:rPr>
                <w:b/>
              </w:rPr>
              <w:t>způsobem,  nebo</w:t>
            </w:r>
            <w:proofErr w:type="gramEnd"/>
            <w:r>
              <w:rPr>
                <w:b/>
              </w:rPr>
              <w:t xml:space="preserve"> neoprávněnými osobami </w:t>
            </w:r>
          </w:p>
          <w:p w14:paraId="7B8C9040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A86D5EB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1C97D27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C881AE4" w14:textId="77777777">
        <w:trPr>
          <w:trHeight w:val="1095"/>
        </w:trPr>
        <w:tc>
          <w:tcPr>
            <w:tcW w:w="629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EC37B50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C5E7B43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1.2.8 </w:t>
            </w:r>
          </w:p>
        </w:tc>
        <w:tc>
          <w:tcPr>
            <w:tcW w:w="7336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FAB92F4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Práce většího rozsahu </w:t>
            </w:r>
          </w:p>
          <w:p w14:paraId="54317DC5" w14:textId="77777777" w:rsidR="0041592C" w:rsidRDefault="00EF4B01">
            <w:pPr>
              <w:spacing w:after="0" w:line="259" w:lineRule="auto"/>
              <w:ind w:left="0" w:right="254" w:firstLine="0"/>
            </w:pPr>
            <w:r>
              <w:rPr>
                <w:sz w:val="22"/>
              </w:rPr>
              <w:t xml:space="preserve"> např. výměna olejových náplní, brzdového obložení, trakčního </w:t>
            </w:r>
            <w:proofErr w:type="gramStart"/>
            <w:r>
              <w:rPr>
                <w:sz w:val="22"/>
              </w:rPr>
              <w:t>kotouče,  nosných</w:t>
            </w:r>
            <w:proofErr w:type="gramEnd"/>
            <w:r>
              <w:rPr>
                <w:sz w:val="22"/>
              </w:rPr>
              <w:t xml:space="preserve"> prostředků/lan, vlečných kabelů … Tyto  budou konzultovány  předem a po schválení provedeny a vyfakturovány nad rámec paušálu. </w:t>
            </w:r>
          </w:p>
        </w:tc>
        <w:tc>
          <w:tcPr>
            <w:tcW w:w="1109" w:type="dxa"/>
            <w:tcBorders>
              <w:top w:val="nil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9B2D453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4F7B6CEA" w14:textId="77777777">
        <w:trPr>
          <w:trHeight w:val="1114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C7C7324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D5A35DF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1.2.9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8D1875A" w14:textId="77777777" w:rsidR="0041592C" w:rsidRDefault="00EF4B01">
            <w:pPr>
              <w:spacing w:after="0" w:line="238" w:lineRule="auto"/>
              <w:ind w:left="0" w:right="0" w:firstLine="0"/>
            </w:pPr>
            <w:r>
              <w:rPr>
                <w:b/>
              </w:rPr>
              <w:t>Vyprošťování osob uvězněných v kabině výtahů mimo pracovní dobu zhotovitele tedy od 15:30 do 7:00 nebo nad rozsah bodu 1.1.3</w:t>
            </w:r>
            <w:r>
              <w:rPr>
                <w:sz w:val="20"/>
              </w:rPr>
              <w:t xml:space="preserve"> </w:t>
            </w:r>
          </w:p>
          <w:p w14:paraId="39424B48" w14:textId="77777777" w:rsidR="0041592C" w:rsidRDefault="00EF4B01">
            <w:pPr>
              <w:spacing w:after="0" w:line="259" w:lineRule="auto"/>
              <w:ind w:left="566" w:right="0" w:firstLine="0"/>
            </w:pPr>
            <w:r>
              <w:rPr>
                <w:sz w:val="22"/>
              </w:rPr>
              <w:t xml:space="preserve">Zhotovitel zajistí dle ČSN 27 4002 čl. 4.3.14 případné nutné vyproštění uvězněné osoby v kabině výtahu.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F4EDCDA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EF019A1" w14:textId="77777777">
        <w:trPr>
          <w:trHeight w:val="1599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D0E1F0E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1CA31F4" w14:textId="77777777" w:rsidR="0041592C" w:rsidRDefault="00EF4B01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1.2.10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4EB3DA0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Školení personálu zákazníka </w:t>
            </w:r>
          </w:p>
          <w:p w14:paraId="3FA7F0C0" w14:textId="77777777" w:rsidR="0041592C" w:rsidRDefault="00EF4B01">
            <w:pPr>
              <w:spacing w:after="0" w:line="259" w:lineRule="auto"/>
              <w:ind w:left="566" w:right="256" w:firstLine="0"/>
            </w:pPr>
            <w:r>
              <w:rPr>
                <w:sz w:val="22"/>
              </w:rPr>
              <w:t xml:space="preserve">Objednatel </w:t>
            </w:r>
            <w:proofErr w:type="gramStart"/>
            <w:r>
              <w:rPr>
                <w:sz w:val="22"/>
              </w:rPr>
              <w:t>určí</w:t>
            </w:r>
            <w:proofErr w:type="gramEnd"/>
            <w:r>
              <w:rPr>
                <w:sz w:val="22"/>
              </w:rPr>
              <w:t xml:space="preserve"> a zajistí řidiče, případně dozorce předmětných zařízení a zhotovitel provede jejich zaškolení, včetně seznámení s postupy bezpečného vyproštění uvězněných pasažérů z kabiny výtahu. Tato školení jsou prováděna odbornými servisními pracovníky zhotovitele v souladu s platnými předpisy a normami.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8CBD67C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28FCD25E" w14:textId="77777777">
        <w:trPr>
          <w:trHeight w:val="1550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4C14135F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9381434" w14:textId="77777777" w:rsidR="0041592C" w:rsidRDefault="00EF4B01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1.2.11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76BEFEC" w14:textId="77777777" w:rsidR="0041592C" w:rsidRDefault="00EF4B01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Ostatní:</w:t>
            </w:r>
            <w:r>
              <w:t xml:space="preserve"> </w:t>
            </w:r>
          </w:p>
          <w:p w14:paraId="42E01331" w14:textId="77777777" w:rsidR="0041592C" w:rsidRDefault="00EF4B0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Čištění drážek kabinových dveří od provozních nečistot</w:t>
            </w:r>
            <w:r>
              <w:t xml:space="preserve"> </w:t>
            </w:r>
          </w:p>
          <w:p w14:paraId="294D0C34" w14:textId="77777777" w:rsidR="0041592C" w:rsidRDefault="00EF4B0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Vyluxování výtahové šachty</w:t>
            </w:r>
            <w:r>
              <w:t xml:space="preserve"> </w:t>
            </w:r>
          </w:p>
          <w:p w14:paraId="0BD9F2B9" w14:textId="77777777" w:rsidR="0041592C" w:rsidRDefault="00EF4B01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>Čištění prosklených šachet</w:t>
            </w:r>
            <w:r>
              <w:t xml:space="preserve"> </w:t>
            </w:r>
          </w:p>
          <w:p w14:paraId="43414FCA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Výměna oleje ve stroji</w:t>
            </w:r>
            <w:r>
              <w:t xml:space="preserve"> </w:t>
            </w:r>
          </w:p>
          <w:p w14:paraId="3B9ED525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5763C156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6DBD3AF3" w14:textId="77777777">
        <w:trPr>
          <w:trHeight w:val="307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61F16A0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1B3AD9F" w14:textId="77777777" w:rsidR="0041592C" w:rsidRDefault="00EF4B01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1.2.12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518A121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Poplatky GSM brány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6CEA25E9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ne </w:t>
            </w:r>
          </w:p>
        </w:tc>
      </w:tr>
      <w:tr w:rsidR="0041592C" w14:paraId="6790ACEA" w14:textId="77777777">
        <w:trPr>
          <w:trHeight w:val="310"/>
        </w:trPr>
        <w:tc>
          <w:tcPr>
            <w:tcW w:w="6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0F8B7E48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75784953" w14:textId="77777777" w:rsidR="0041592C" w:rsidRDefault="00EF4B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22A1E5B2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C9211E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37F5B0E9" w14:textId="77777777" w:rsidR="0041592C" w:rsidRDefault="00EF4B01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44677C8" w14:textId="77777777" w:rsidR="0041592C" w:rsidRDefault="00EF4B01">
      <w:pPr>
        <w:spacing w:after="33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E6E0748" w14:textId="77777777" w:rsidR="0041592C" w:rsidRDefault="00EF4B01">
      <w:pPr>
        <w:pStyle w:val="Nadpis2"/>
        <w:ind w:left="-5"/>
      </w:pPr>
      <w:r>
        <w:lastRenderedPageBreak/>
        <w:t xml:space="preserve">2. Platební a cenová ujednání </w:t>
      </w:r>
    </w:p>
    <w:p w14:paraId="2E19FD8B" w14:textId="77777777" w:rsidR="0041592C" w:rsidRDefault="00EF4B01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362093AA" w14:textId="77777777" w:rsidR="0041592C" w:rsidRDefault="00EF4B01">
      <w:pPr>
        <w:ind w:right="0"/>
      </w:pPr>
      <w:r>
        <w:t xml:space="preserve">2.1 Cena paušálních služeb je stanovena měsíční smluvní </w:t>
      </w:r>
      <w:proofErr w:type="gramStart"/>
      <w:r>
        <w:t>částkou :</w:t>
      </w:r>
      <w:proofErr w:type="gramEnd"/>
      <w:r>
        <w:rPr>
          <w:sz w:val="28"/>
        </w:rPr>
        <w:t xml:space="preserve"> </w:t>
      </w:r>
    </w:p>
    <w:p w14:paraId="1ACDB641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0D598C1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7D520657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412" w:type="dxa"/>
        <w:tblInd w:w="-55" w:type="dxa"/>
        <w:tblCellMar>
          <w:top w:w="24" w:type="dxa"/>
          <w:left w:w="29" w:type="dxa"/>
        </w:tblCellMar>
        <w:tblLook w:val="04A0" w:firstRow="1" w:lastRow="0" w:firstColumn="1" w:lastColumn="0" w:noHBand="0" w:noVBand="1"/>
      </w:tblPr>
      <w:tblGrid>
        <w:gridCol w:w="751"/>
        <w:gridCol w:w="2204"/>
        <w:gridCol w:w="1212"/>
        <w:gridCol w:w="1133"/>
        <w:gridCol w:w="1277"/>
        <w:gridCol w:w="1277"/>
        <w:gridCol w:w="1558"/>
      </w:tblGrid>
      <w:tr w:rsidR="0041592C" w14:paraId="5BF125D2" w14:textId="77777777">
        <w:trPr>
          <w:trHeight w:val="35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3CD4" w14:textId="77777777" w:rsidR="0041592C" w:rsidRDefault="00EF4B01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695B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proofErr w:type="gramStart"/>
            <w:r>
              <w:rPr>
                <w:sz w:val="16"/>
              </w:rPr>
              <w:t>21%</w:t>
            </w:r>
            <w:proofErr w:type="gramEnd"/>
            <w:r>
              <w:rPr>
                <w:sz w:val="16"/>
              </w:rPr>
              <w:t xml:space="preserve"> DPH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8B2A7D2" w14:textId="77777777" w:rsidR="0041592C" w:rsidRDefault="00EF4B01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8DCDC02" w14:textId="77777777" w:rsidR="0041592C" w:rsidRDefault="00EF4B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1592C" w14:paraId="377DC3A8" w14:textId="77777777">
        <w:trPr>
          <w:trHeight w:val="8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D51C" w14:textId="77777777" w:rsidR="0041592C" w:rsidRDefault="00EF4B01">
            <w:pPr>
              <w:spacing w:after="0" w:line="259" w:lineRule="auto"/>
              <w:ind w:left="6" w:right="0" w:hanging="6"/>
              <w:jc w:val="center"/>
            </w:pPr>
            <w:r>
              <w:rPr>
                <w:sz w:val="16"/>
              </w:rPr>
              <w:t xml:space="preserve">Evidenční číslo výtahu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7B9F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Umístění výtahů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648B" w14:textId="77777777" w:rsidR="0041592C" w:rsidRDefault="00EF4B01">
            <w:pPr>
              <w:spacing w:after="11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Odborné </w:t>
            </w:r>
          </w:p>
          <w:p w14:paraId="08B503EA" w14:textId="77777777" w:rsidR="0041592C" w:rsidRDefault="00EF4B0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prohlídky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CC33" w14:textId="77777777" w:rsidR="0041592C" w:rsidRDefault="00EF4B01">
            <w:pPr>
              <w:spacing w:after="0" w:line="259" w:lineRule="auto"/>
              <w:ind w:left="22" w:right="40" w:firstLine="0"/>
              <w:jc w:val="center"/>
            </w:pPr>
            <w:r>
              <w:rPr>
                <w:sz w:val="16"/>
              </w:rPr>
              <w:t xml:space="preserve">Mazání, úklid v šachtě, údržba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901A" w14:textId="77777777" w:rsidR="0041592C" w:rsidRDefault="00EF4B0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6"/>
              </w:rPr>
              <w:t xml:space="preserve">Opravy a </w:t>
            </w:r>
            <w:proofErr w:type="spellStart"/>
            <w:r>
              <w:rPr>
                <w:sz w:val="16"/>
              </w:rPr>
              <w:t>porevizní</w:t>
            </w:r>
            <w:proofErr w:type="spellEnd"/>
            <w:r>
              <w:rPr>
                <w:sz w:val="16"/>
              </w:rPr>
              <w:t xml:space="preserve"> opravy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vAlign w:val="center"/>
          </w:tcPr>
          <w:p w14:paraId="25AE0B8A" w14:textId="77777777" w:rsidR="0041592C" w:rsidRDefault="00EF4B01">
            <w:pPr>
              <w:spacing w:after="0" w:line="259" w:lineRule="auto"/>
              <w:ind w:left="305" w:right="0" w:hanging="178"/>
            </w:pPr>
            <w:r>
              <w:rPr>
                <w:b/>
                <w:sz w:val="16"/>
              </w:rPr>
              <w:t xml:space="preserve">CENA celkem bez DPH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vAlign w:val="center"/>
          </w:tcPr>
          <w:p w14:paraId="20FD7BA9" w14:textId="77777777" w:rsidR="0041592C" w:rsidRDefault="00EF4B01">
            <w:pPr>
              <w:spacing w:after="0" w:line="259" w:lineRule="auto"/>
              <w:ind w:left="934" w:right="0" w:hanging="396"/>
            </w:pPr>
            <w:r>
              <w:rPr>
                <w:b/>
                <w:sz w:val="16"/>
              </w:rPr>
              <w:t>CENA celkem vč. DPH</w:t>
            </w:r>
          </w:p>
        </w:tc>
      </w:tr>
      <w:tr w:rsidR="0041592C" w14:paraId="6C40BB60" w14:textId="77777777">
        <w:trPr>
          <w:trHeight w:val="34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E5E3" w14:textId="77777777" w:rsidR="0041592C" w:rsidRDefault="00EF4B01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040/542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7D9" w14:textId="77777777" w:rsidR="0041592C" w:rsidRDefault="00EF4B01">
            <w:pPr>
              <w:spacing w:after="0" w:line="259" w:lineRule="auto"/>
              <w:ind w:left="46" w:right="0" w:firstLine="0"/>
            </w:pPr>
            <w:r>
              <w:rPr>
                <w:sz w:val="22"/>
              </w:rPr>
              <w:t xml:space="preserve">Budova č.2 </w:t>
            </w:r>
            <w:proofErr w:type="gramStart"/>
            <w:r>
              <w:rPr>
                <w:sz w:val="22"/>
              </w:rPr>
              <w:t>4000kg</w:t>
            </w:r>
            <w:proofErr w:type="gramEnd"/>
            <w:r>
              <w:rPr>
                <w:sz w:val="22"/>
              </w:rPr>
              <w:t xml:space="preserve"> 6/6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657" w14:textId="77777777" w:rsidR="0041592C" w:rsidRDefault="00EF4B01">
            <w:pPr>
              <w:spacing w:after="0" w:line="259" w:lineRule="auto"/>
              <w:ind w:left="0" w:right="31" w:firstLine="0"/>
              <w:jc w:val="center"/>
            </w:pPr>
            <w:r>
              <w:t xml:space="preserve">240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2E85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t xml:space="preserve">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921" w14:textId="77777777" w:rsidR="0041592C" w:rsidRDefault="00EF4B01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Po provedení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5F067A5" w14:textId="77777777" w:rsidR="0041592C" w:rsidRDefault="00EF4B0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480,-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2C50AEB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580,8,- </w:t>
            </w:r>
          </w:p>
        </w:tc>
      </w:tr>
      <w:tr w:rsidR="0041592C" w14:paraId="4C5C8160" w14:textId="77777777">
        <w:trPr>
          <w:trHeight w:val="34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232" w14:textId="77777777" w:rsidR="0041592C" w:rsidRDefault="00EF4B01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040/541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66E" w14:textId="77777777" w:rsidR="0041592C" w:rsidRDefault="00EF4B01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Budova č.2 </w:t>
            </w:r>
            <w:proofErr w:type="gramStart"/>
            <w:r>
              <w:rPr>
                <w:sz w:val="22"/>
              </w:rPr>
              <w:t>630kg</w:t>
            </w:r>
            <w:proofErr w:type="gramEnd"/>
            <w:r>
              <w:rPr>
                <w:sz w:val="22"/>
              </w:rPr>
              <w:t xml:space="preserve"> 4/4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1A1" w14:textId="77777777" w:rsidR="0041592C" w:rsidRDefault="00EF4B01">
            <w:pPr>
              <w:spacing w:after="0" w:line="259" w:lineRule="auto"/>
              <w:ind w:left="0" w:right="31" w:firstLine="0"/>
              <w:jc w:val="center"/>
            </w:pPr>
            <w:r>
              <w:t xml:space="preserve">240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74E5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t xml:space="preserve">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300" w14:textId="77777777" w:rsidR="0041592C" w:rsidRDefault="00EF4B01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Po provedení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14510B9" w14:textId="77777777" w:rsidR="0041592C" w:rsidRDefault="00EF4B0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480,-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19F6E70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580,8,- </w:t>
            </w:r>
          </w:p>
        </w:tc>
      </w:tr>
      <w:tr w:rsidR="0041592C" w14:paraId="1367112B" w14:textId="77777777">
        <w:trPr>
          <w:trHeight w:val="34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0CAE" w14:textId="77777777" w:rsidR="0041592C" w:rsidRDefault="00EF4B01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040/427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9A7" w14:textId="77777777" w:rsidR="0041592C" w:rsidRDefault="00EF4B0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Výtah č.2 </w:t>
            </w:r>
            <w:proofErr w:type="gramStart"/>
            <w:r>
              <w:rPr>
                <w:sz w:val="22"/>
              </w:rPr>
              <w:t>2000kg</w:t>
            </w:r>
            <w:proofErr w:type="gramEnd"/>
            <w:r>
              <w:rPr>
                <w:sz w:val="22"/>
              </w:rPr>
              <w:t xml:space="preserve"> 4/8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F95" w14:textId="77777777" w:rsidR="0041592C" w:rsidRDefault="00EF4B01">
            <w:pPr>
              <w:spacing w:after="0" w:line="259" w:lineRule="auto"/>
              <w:ind w:left="0" w:right="31" w:firstLine="0"/>
              <w:jc w:val="center"/>
            </w:pPr>
            <w:r>
              <w:t xml:space="preserve">240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30F8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t xml:space="preserve">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6BC5" w14:textId="77777777" w:rsidR="0041592C" w:rsidRDefault="00EF4B01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Po provedení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D291799" w14:textId="77777777" w:rsidR="0041592C" w:rsidRDefault="00EF4B0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480,-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C7AF071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580,8,- </w:t>
            </w:r>
          </w:p>
        </w:tc>
      </w:tr>
      <w:tr w:rsidR="0041592C" w14:paraId="5880B50C" w14:textId="77777777">
        <w:trPr>
          <w:trHeight w:val="3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AAC" w14:textId="77777777" w:rsidR="0041592C" w:rsidRDefault="00EF4B01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040/428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056" w14:textId="77777777" w:rsidR="0041592C" w:rsidRDefault="00EF4B0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Výtah č.3 </w:t>
            </w:r>
            <w:proofErr w:type="gramStart"/>
            <w:r>
              <w:rPr>
                <w:sz w:val="22"/>
              </w:rPr>
              <w:t>2000kg</w:t>
            </w:r>
            <w:proofErr w:type="gramEnd"/>
            <w:r>
              <w:rPr>
                <w:sz w:val="22"/>
              </w:rPr>
              <w:t xml:space="preserve"> 4/8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23CB" w14:textId="77777777" w:rsidR="0041592C" w:rsidRDefault="00EF4B01">
            <w:pPr>
              <w:spacing w:after="0" w:line="259" w:lineRule="auto"/>
              <w:ind w:left="0" w:right="31" w:firstLine="0"/>
              <w:jc w:val="center"/>
            </w:pPr>
            <w:r>
              <w:t xml:space="preserve">240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056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t xml:space="preserve">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8EC" w14:textId="77777777" w:rsidR="0041592C" w:rsidRDefault="00EF4B01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Po provedení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ED0ABDE" w14:textId="77777777" w:rsidR="0041592C" w:rsidRDefault="00EF4B0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480,-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65E3E16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580,8,- </w:t>
            </w:r>
          </w:p>
        </w:tc>
      </w:tr>
      <w:tr w:rsidR="0041592C" w14:paraId="64A1F683" w14:textId="77777777">
        <w:trPr>
          <w:trHeight w:val="32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6C24" w14:textId="77777777" w:rsidR="0041592C" w:rsidRDefault="00EF4B01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040/425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8AA" w14:textId="77777777" w:rsidR="0041592C" w:rsidRDefault="00EF4B0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Výtah č.4 </w:t>
            </w:r>
            <w:proofErr w:type="gramStart"/>
            <w:r>
              <w:rPr>
                <w:sz w:val="22"/>
              </w:rPr>
              <w:t>1500kg</w:t>
            </w:r>
            <w:proofErr w:type="gramEnd"/>
            <w:r>
              <w:rPr>
                <w:sz w:val="22"/>
              </w:rPr>
              <w:t xml:space="preserve"> 6/7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87B3" w14:textId="77777777" w:rsidR="0041592C" w:rsidRDefault="00EF4B01">
            <w:pPr>
              <w:spacing w:after="0" w:line="259" w:lineRule="auto"/>
              <w:ind w:left="0" w:right="31" w:firstLine="0"/>
              <w:jc w:val="center"/>
            </w:pPr>
            <w:r>
              <w:t xml:space="preserve">240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4FB" w14:textId="77777777" w:rsidR="0041592C" w:rsidRDefault="00EF4B01">
            <w:pPr>
              <w:spacing w:after="0" w:line="259" w:lineRule="auto"/>
              <w:ind w:left="0" w:right="29" w:firstLine="0"/>
              <w:jc w:val="center"/>
            </w:pPr>
            <w:r>
              <w:t xml:space="preserve">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AAF" w14:textId="77777777" w:rsidR="0041592C" w:rsidRDefault="00EF4B01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 xml:space="preserve">Po provedení </w:t>
            </w:r>
          </w:p>
        </w:tc>
        <w:tc>
          <w:tcPr>
            <w:tcW w:w="127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30C" w14:textId="77777777" w:rsidR="0041592C" w:rsidRDefault="00EF4B0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480,- </w:t>
            </w:r>
          </w:p>
        </w:tc>
        <w:tc>
          <w:tcPr>
            <w:tcW w:w="155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166B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580,8,- </w:t>
            </w:r>
          </w:p>
        </w:tc>
      </w:tr>
      <w:tr w:rsidR="0041592C" w14:paraId="6D16BCAF" w14:textId="77777777">
        <w:trPr>
          <w:trHeight w:val="370"/>
        </w:trPr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FD9F" w14:textId="77777777" w:rsidR="0041592C" w:rsidRDefault="00EF4B01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  <w:sz w:val="22"/>
              </w:rPr>
              <w:t>Pozn. V uvedených cenách jsou již zahrnuté náklady na dopravu.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842A" w14:textId="77777777" w:rsidR="0041592C" w:rsidRDefault="00EF4B01">
            <w:pPr>
              <w:spacing w:after="0" w:line="259" w:lineRule="auto"/>
              <w:ind w:left="122" w:right="0" w:firstLine="0"/>
              <w:jc w:val="left"/>
            </w:pPr>
            <w:proofErr w:type="gramStart"/>
            <w:r>
              <w:rPr>
                <w:b/>
              </w:rPr>
              <w:t>2.400,-</w:t>
            </w:r>
            <w:proofErr w:type="gramEnd"/>
            <w:r>
              <w:rPr>
                <w:b/>
              </w:rPr>
              <w:t xml:space="preserve">Kč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36F" w14:textId="77777777" w:rsidR="0041592C" w:rsidRDefault="00EF4B01">
            <w:pPr>
              <w:spacing w:after="0" w:line="259" w:lineRule="auto"/>
              <w:ind w:left="0" w:right="27" w:firstLine="0"/>
              <w:jc w:val="center"/>
            </w:pPr>
            <w:proofErr w:type="gramStart"/>
            <w:r>
              <w:rPr>
                <w:b/>
              </w:rPr>
              <w:t>2.904,-</w:t>
            </w:r>
            <w:proofErr w:type="gramEnd"/>
            <w:r>
              <w:rPr>
                <w:b/>
              </w:rPr>
              <w:t xml:space="preserve">Kč </w:t>
            </w:r>
          </w:p>
        </w:tc>
      </w:tr>
    </w:tbl>
    <w:p w14:paraId="1C516ABB" w14:textId="77777777" w:rsidR="0041592C" w:rsidRDefault="00EF4B01">
      <w:pPr>
        <w:spacing w:after="95" w:line="259" w:lineRule="auto"/>
        <w:ind w:left="27" w:right="0" w:firstLine="0"/>
        <w:jc w:val="center"/>
      </w:pPr>
      <w:r>
        <w:rPr>
          <w:i/>
          <w:sz w:val="12"/>
        </w:rPr>
        <w:t xml:space="preserve"> </w:t>
      </w:r>
    </w:p>
    <w:p w14:paraId="7A7843CC" w14:textId="77777777" w:rsidR="0041592C" w:rsidRDefault="00EF4B01">
      <w:pPr>
        <w:spacing w:after="20" w:line="259" w:lineRule="auto"/>
        <w:ind w:left="737" w:right="0" w:firstLine="0"/>
        <w:jc w:val="left"/>
      </w:pPr>
      <w:r>
        <w:t xml:space="preserve"> </w:t>
      </w:r>
    </w:p>
    <w:p w14:paraId="72CDEE54" w14:textId="77777777" w:rsidR="0041592C" w:rsidRDefault="00EF4B01">
      <w:pPr>
        <w:ind w:left="732" w:right="0"/>
      </w:pPr>
      <w:r>
        <w:t xml:space="preserve">2.2 Paušální </w:t>
      </w:r>
      <w:proofErr w:type="gramStart"/>
      <w:r>
        <w:t>cena  je</w:t>
      </w:r>
      <w:proofErr w:type="gramEnd"/>
      <w:r>
        <w:t xml:space="preserve"> </w:t>
      </w:r>
      <w:r>
        <w:rPr>
          <w:b/>
        </w:rPr>
        <w:t>uvedená v měsíční výši</w:t>
      </w:r>
      <w:r>
        <w:t xml:space="preserve">. </w:t>
      </w:r>
    </w:p>
    <w:p w14:paraId="613D0B38" w14:textId="77777777" w:rsidR="0041592C" w:rsidRDefault="00EF4B01">
      <w:pPr>
        <w:spacing w:after="138" w:line="259" w:lineRule="auto"/>
        <w:ind w:left="737" w:right="0" w:firstLine="0"/>
        <w:jc w:val="left"/>
      </w:pPr>
      <w:r>
        <w:rPr>
          <w:sz w:val="8"/>
        </w:rPr>
        <w:t xml:space="preserve"> </w:t>
      </w:r>
    </w:p>
    <w:p w14:paraId="7DE4432C" w14:textId="77777777" w:rsidR="0041592C" w:rsidRDefault="00EF4B01">
      <w:pPr>
        <w:ind w:left="1118" w:right="0" w:hanging="396"/>
      </w:pPr>
      <w:r>
        <w:t xml:space="preserve">2.3 Pro cenová ujednání (Cena bez DPH) bude použita aktuální výše DPH daná zákonem platná v době zdanitelného plnění. </w:t>
      </w:r>
    </w:p>
    <w:p w14:paraId="38F1FB67" w14:textId="77777777" w:rsidR="0041592C" w:rsidRDefault="00EF4B01">
      <w:pPr>
        <w:spacing w:after="189" w:line="259" w:lineRule="auto"/>
        <w:ind w:left="737" w:right="0" w:firstLine="0"/>
        <w:jc w:val="left"/>
      </w:pPr>
      <w:r>
        <w:rPr>
          <w:sz w:val="8"/>
        </w:rPr>
        <w:t xml:space="preserve"> </w:t>
      </w:r>
    </w:p>
    <w:p w14:paraId="3646612E" w14:textId="77777777" w:rsidR="0041592C" w:rsidRDefault="00EF4B01">
      <w:pPr>
        <w:spacing w:after="4" w:line="268" w:lineRule="auto"/>
        <w:ind w:left="747" w:right="0"/>
        <w:jc w:val="left"/>
      </w:pPr>
      <w:r>
        <w:rPr>
          <w:b/>
        </w:rPr>
        <w:t xml:space="preserve">2.4 Celková cena za celý předmět veřejné zakázky, tj. za dobu čtyř let (48měsíců) činí 115.200,-Kč bez DPH, DPH ve výši 21% 24.192,-Kč, celková cena vč. DPH </w:t>
      </w:r>
      <w:proofErr w:type="gramStart"/>
      <w:r>
        <w:rPr>
          <w:b/>
        </w:rPr>
        <w:t>139.392,-</w:t>
      </w:r>
      <w:proofErr w:type="gramEnd"/>
      <w:r>
        <w:rPr>
          <w:b/>
        </w:rPr>
        <w:t xml:space="preserve">Kč. </w:t>
      </w:r>
    </w:p>
    <w:p w14:paraId="450AF57B" w14:textId="77777777" w:rsidR="0041592C" w:rsidRDefault="00EF4B01">
      <w:pPr>
        <w:ind w:left="732" w:right="0"/>
      </w:pPr>
      <w:r>
        <w:t xml:space="preserve">. </w:t>
      </w:r>
    </w:p>
    <w:p w14:paraId="50784C5F" w14:textId="77777777" w:rsidR="0041592C" w:rsidRDefault="00EF4B01">
      <w:pPr>
        <w:spacing w:after="183" w:line="259" w:lineRule="auto"/>
        <w:ind w:left="737" w:right="0" w:firstLine="0"/>
        <w:jc w:val="left"/>
      </w:pPr>
      <w:r>
        <w:rPr>
          <w:sz w:val="8"/>
        </w:rPr>
        <w:t xml:space="preserve"> </w:t>
      </w:r>
    </w:p>
    <w:p w14:paraId="3216A670" w14:textId="77777777" w:rsidR="0041592C" w:rsidRDefault="00EF4B01">
      <w:pPr>
        <w:ind w:left="732" w:right="0"/>
      </w:pPr>
      <w:r>
        <w:t xml:space="preserve">2.5 Pro fakturaci mimo paušální částku: </w:t>
      </w:r>
    </w:p>
    <w:p w14:paraId="29FBECEE" w14:textId="77777777" w:rsidR="0041592C" w:rsidRDefault="00EF4B01">
      <w:pPr>
        <w:ind w:left="1143" w:right="0"/>
      </w:pPr>
      <w:r>
        <w:t xml:space="preserve">Aktuální výše Hodinové zúčtovací sazby </w:t>
      </w:r>
      <w:r>
        <w:rPr>
          <w:b/>
        </w:rPr>
        <w:t>420,- Kč bez DPH</w:t>
      </w:r>
      <w:r>
        <w:t xml:space="preserve">, přirážka k ceně při zásahu pohotovostní služby (pracovní dny od 15:30 do 7:00, soboty, neděle a státní svátky) </w:t>
      </w:r>
      <w:r>
        <w:rPr>
          <w:b/>
        </w:rPr>
        <w:t>+50</w:t>
      </w:r>
      <w:proofErr w:type="gramStart"/>
      <w:r>
        <w:rPr>
          <w:b/>
        </w:rPr>
        <w:t>%</w:t>
      </w:r>
      <w:r>
        <w:t>,  cestovné</w:t>
      </w:r>
      <w:proofErr w:type="gramEnd"/>
      <w:r>
        <w:t xml:space="preserve"> tam a zpět dle aktuální výše  </w:t>
      </w:r>
      <w:r>
        <w:rPr>
          <w:b/>
        </w:rPr>
        <w:t>255,- Kč bez DPH</w:t>
      </w:r>
      <w:r>
        <w:t xml:space="preserve">. </w:t>
      </w:r>
    </w:p>
    <w:p w14:paraId="40BD42EC" w14:textId="77777777" w:rsidR="0041592C" w:rsidRDefault="00EF4B01">
      <w:pPr>
        <w:spacing w:after="138" w:line="259" w:lineRule="auto"/>
        <w:ind w:left="737" w:right="0" w:firstLine="0"/>
        <w:jc w:val="left"/>
      </w:pPr>
      <w:r>
        <w:rPr>
          <w:sz w:val="8"/>
        </w:rPr>
        <w:t xml:space="preserve"> </w:t>
      </w:r>
    </w:p>
    <w:p w14:paraId="37BD371E" w14:textId="77777777" w:rsidR="0041592C" w:rsidRDefault="00EF4B01">
      <w:pPr>
        <w:ind w:left="1118" w:right="0" w:hanging="396"/>
      </w:pPr>
      <w:r>
        <w:t xml:space="preserve">2.6 Fakturace bude prováděna čtvrtletně, vždy na konci kalendářního čtvrtletí. Objednatel je povinen zaplatit zhotoviteli cenu díla po jeho převzetí a zároveň obdrží </w:t>
      </w:r>
      <w:proofErr w:type="gramStart"/>
      <w:r>
        <w:t>fakturu - daňový</w:t>
      </w:r>
      <w:proofErr w:type="gramEnd"/>
      <w:r>
        <w:t xml:space="preserve"> doklad o provedení práce. </w:t>
      </w:r>
    </w:p>
    <w:p w14:paraId="70F85C80" w14:textId="77777777" w:rsidR="0041592C" w:rsidRDefault="00EF4B01">
      <w:pPr>
        <w:spacing w:after="183" w:line="259" w:lineRule="auto"/>
        <w:ind w:left="737" w:right="0" w:firstLine="0"/>
        <w:jc w:val="left"/>
      </w:pPr>
      <w:r>
        <w:rPr>
          <w:sz w:val="8"/>
        </w:rPr>
        <w:t xml:space="preserve"> </w:t>
      </w:r>
    </w:p>
    <w:p w14:paraId="03019C34" w14:textId="77777777" w:rsidR="0041592C" w:rsidRDefault="00EF4B01">
      <w:pPr>
        <w:ind w:left="732" w:right="0"/>
      </w:pPr>
      <w:r>
        <w:t xml:space="preserve">2.7 Faktura je splatná do 14 dnů od jejího doručení objednateli. </w:t>
      </w:r>
    </w:p>
    <w:p w14:paraId="6FD23A8C" w14:textId="77777777" w:rsidR="0041592C" w:rsidRDefault="00EF4B01">
      <w:pPr>
        <w:spacing w:after="0" w:line="259" w:lineRule="auto"/>
        <w:ind w:left="737" w:right="0" w:firstLine="0"/>
        <w:jc w:val="left"/>
      </w:pPr>
      <w:r>
        <w:t xml:space="preserve"> </w:t>
      </w:r>
    </w:p>
    <w:p w14:paraId="6F1D0DE3" w14:textId="77777777" w:rsidR="0041592C" w:rsidRDefault="00EF4B01">
      <w:pPr>
        <w:spacing w:after="317" w:line="259" w:lineRule="auto"/>
        <w:ind w:left="737" w:right="0" w:firstLine="0"/>
        <w:jc w:val="left"/>
      </w:pPr>
      <w:r>
        <w:t xml:space="preserve"> </w:t>
      </w:r>
    </w:p>
    <w:p w14:paraId="48AAA624" w14:textId="77777777" w:rsidR="0041592C" w:rsidRDefault="00EF4B01">
      <w:pPr>
        <w:pStyle w:val="Nadpis2"/>
        <w:ind w:left="-5"/>
      </w:pPr>
      <w:r>
        <w:lastRenderedPageBreak/>
        <w:t xml:space="preserve">3. Smluvní podmínky </w:t>
      </w:r>
    </w:p>
    <w:p w14:paraId="55B4837A" w14:textId="77777777" w:rsidR="0041592C" w:rsidRDefault="00EF4B01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0924B557" w14:textId="77777777" w:rsidR="0041592C" w:rsidRDefault="00EF4B01">
      <w:pPr>
        <w:tabs>
          <w:tab w:val="center" w:pos="1584"/>
        </w:tabs>
        <w:spacing w:after="4" w:line="268" w:lineRule="auto"/>
        <w:ind w:left="-15" w:right="0" w:firstLine="0"/>
        <w:jc w:val="left"/>
      </w:pPr>
      <w:r>
        <w:t>3.1</w:t>
      </w:r>
      <w:r>
        <w:rPr>
          <w:b/>
        </w:rPr>
        <w:t xml:space="preserve"> </w:t>
      </w:r>
      <w:r>
        <w:rPr>
          <w:b/>
        </w:rPr>
        <w:tab/>
        <w:t>Platnost smlouvy</w:t>
      </w:r>
      <w:r>
        <w:rPr>
          <w:sz w:val="28"/>
        </w:rPr>
        <w:t xml:space="preserve"> </w:t>
      </w:r>
    </w:p>
    <w:p w14:paraId="604D9229" w14:textId="77777777" w:rsidR="0041592C" w:rsidRDefault="00EF4B01">
      <w:pPr>
        <w:spacing w:after="180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14:paraId="1AED1AA5" w14:textId="77777777" w:rsidR="0041592C" w:rsidRDefault="00EF4B01">
      <w:pPr>
        <w:ind w:left="1434" w:right="0"/>
      </w:pPr>
      <w:r>
        <w:t xml:space="preserve">3.1.1.Smlouva a závazky z této smlouvy vyplývající vstupují v platnost dnem podpisů objednatele i zhotovitele. </w:t>
      </w:r>
    </w:p>
    <w:p w14:paraId="1523E710" w14:textId="77777777" w:rsidR="0041592C" w:rsidRDefault="00EF4B01">
      <w:pPr>
        <w:ind w:left="1434" w:right="0"/>
      </w:pPr>
      <w:r>
        <w:t xml:space="preserve">3.1.2.Smlouva se uzavírá na dobu </w:t>
      </w:r>
      <w:proofErr w:type="gramStart"/>
      <w:r>
        <w:rPr>
          <w:b/>
        </w:rPr>
        <w:t>určitou</w:t>
      </w:r>
      <w:proofErr w:type="gramEnd"/>
      <w:r>
        <w:rPr>
          <w:b/>
        </w:rPr>
        <w:t xml:space="preserve"> a to </w:t>
      </w:r>
      <w:r>
        <w:t>od zveřejnění smlouvy v registru po dobu 4 let</w:t>
      </w:r>
      <w:r>
        <w:rPr>
          <w:b/>
        </w:rPr>
        <w:t>.</w:t>
      </w:r>
      <w:r>
        <w:t xml:space="preserve"> </w:t>
      </w:r>
    </w:p>
    <w:p w14:paraId="1D64105B" w14:textId="77777777" w:rsidR="0041592C" w:rsidRDefault="00EF4B01">
      <w:pPr>
        <w:ind w:left="1434" w:right="0"/>
      </w:pPr>
      <w:r>
        <w:t xml:space="preserve">3.1.3.Počátek plnění předmětu smlouvy je stanoven ke dni účinnosti uvedeném na titulní straně této smlouvy. </w:t>
      </w:r>
    </w:p>
    <w:p w14:paraId="22D427BC" w14:textId="77777777" w:rsidR="0041592C" w:rsidRDefault="00EF4B01">
      <w:pPr>
        <w:ind w:left="1434" w:right="0"/>
      </w:pPr>
      <w:r>
        <w:t xml:space="preserve">3.1.4.Tato smlouva je sepsána ve dvou stejnopisech, majících stejnou platnost, z nichž každá strana </w:t>
      </w:r>
      <w:proofErr w:type="gramStart"/>
      <w:r>
        <w:t>obdrží</w:t>
      </w:r>
      <w:proofErr w:type="gramEnd"/>
      <w:r>
        <w:t xml:space="preserve"> po jednom vyhotovení. </w:t>
      </w:r>
    </w:p>
    <w:p w14:paraId="4005255F" w14:textId="77777777" w:rsidR="0041592C" w:rsidRDefault="00EF4B01">
      <w:pPr>
        <w:ind w:left="1434" w:right="0"/>
      </w:pPr>
      <w:r>
        <w:t xml:space="preserve">3.1.5.Smluvní strany prohlašují, že si tuto dohodu před jejím podpisem přečetly, že byla ujednána po vzájemném projednání podle jejich pravé a svobodné vůle, nikoliv v tísni za nápadně nevýhodných podmínek. </w:t>
      </w:r>
    </w:p>
    <w:p w14:paraId="207791B1" w14:textId="77777777" w:rsidR="0041592C" w:rsidRDefault="00EF4B01">
      <w:pPr>
        <w:spacing w:after="61" w:line="259" w:lineRule="auto"/>
        <w:ind w:left="1424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14:paraId="261D0786" w14:textId="77777777" w:rsidR="0041592C" w:rsidRDefault="00EF4B01">
      <w:pPr>
        <w:tabs>
          <w:tab w:val="center" w:pos="1915"/>
        </w:tabs>
        <w:spacing w:after="4" w:line="268" w:lineRule="auto"/>
        <w:ind w:left="-15" w:right="0" w:firstLine="0"/>
        <w:jc w:val="left"/>
      </w:pPr>
      <w:r>
        <w:t xml:space="preserve">3.2 </w:t>
      </w:r>
      <w:r>
        <w:tab/>
      </w:r>
      <w:r>
        <w:rPr>
          <w:b/>
        </w:rPr>
        <w:t>Odstoupení od smlouvy</w:t>
      </w:r>
      <w:r>
        <w:rPr>
          <w:sz w:val="28"/>
        </w:rPr>
        <w:t xml:space="preserve"> </w:t>
      </w:r>
    </w:p>
    <w:p w14:paraId="42B65973" w14:textId="77777777" w:rsidR="0041592C" w:rsidRDefault="00EF4B01">
      <w:pPr>
        <w:spacing w:after="183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14:paraId="68926C56" w14:textId="77777777" w:rsidR="0041592C" w:rsidRDefault="00EF4B01">
      <w:pPr>
        <w:ind w:left="732" w:right="0"/>
      </w:pPr>
      <w:r>
        <w:t xml:space="preserve">3.2.1. Smlouvu může vypovědět každá ze smluvních stran. </w:t>
      </w:r>
    </w:p>
    <w:p w14:paraId="54531E18" w14:textId="77777777" w:rsidR="0041592C" w:rsidRDefault="00EF4B01">
      <w:pPr>
        <w:ind w:left="732" w:right="0"/>
      </w:pPr>
      <w:r>
        <w:t xml:space="preserve">3.2.2. Výpovědní lhůta je </w:t>
      </w:r>
      <w:r>
        <w:rPr>
          <w:b/>
        </w:rPr>
        <w:t xml:space="preserve">tři </w:t>
      </w:r>
      <w:r>
        <w:t xml:space="preserve">měsíce a počíná běžet prvého dne kalendářního </w:t>
      </w:r>
      <w:proofErr w:type="gramStart"/>
      <w:r>
        <w:t>měsíce  následujícího</w:t>
      </w:r>
      <w:proofErr w:type="gramEnd"/>
      <w:r>
        <w:t xml:space="preserve"> po doručení písemné výpovědi druhé smluvní straně. </w:t>
      </w:r>
    </w:p>
    <w:p w14:paraId="13B66C6B" w14:textId="77777777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69F559" w14:textId="77777777" w:rsidR="0041592C" w:rsidRDefault="00EF4B01">
      <w:pPr>
        <w:spacing w:after="53" w:line="259" w:lineRule="auto"/>
        <w:ind w:left="0" w:right="0" w:firstLine="0"/>
        <w:jc w:val="left"/>
      </w:pPr>
      <w:r>
        <w:t xml:space="preserve"> </w:t>
      </w:r>
    </w:p>
    <w:p w14:paraId="73F6452D" w14:textId="77777777" w:rsidR="0041592C" w:rsidRDefault="00EF4B01">
      <w:pPr>
        <w:tabs>
          <w:tab w:val="center" w:pos="1671"/>
        </w:tabs>
        <w:spacing w:after="4" w:line="268" w:lineRule="auto"/>
        <w:ind w:left="-15" w:right="0" w:firstLine="0"/>
        <w:jc w:val="left"/>
      </w:pPr>
      <w:r>
        <w:t>3.3</w:t>
      </w:r>
      <w:r>
        <w:rPr>
          <w:b/>
        </w:rPr>
        <w:t xml:space="preserve"> </w:t>
      </w:r>
      <w:r>
        <w:rPr>
          <w:b/>
        </w:rPr>
        <w:tab/>
        <w:t>Záruční podmínky</w:t>
      </w:r>
      <w:r>
        <w:rPr>
          <w:sz w:val="28"/>
        </w:rPr>
        <w:t xml:space="preserve"> </w:t>
      </w:r>
    </w:p>
    <w:p w14:paraId="49C8B420" w14:textId="77777777" w:rsidR="0041592C" w:rsidRDefault="00EF4B01">
      <w:pPr>
        <w:spacing w:after="178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14:paraId="33B3154E" w14:textId="77777777" w:rsidR="0041592C" w:rsidRDefault="00EF4B01">
      <w:pPr>
        <w:ind w:left="732" w:right="0"/>
      </w:pPr>
      <w:r>
        <w:t xml:space="preserve">3.3.1.Zhotovitel odpovídá za řádné a včasné plnění závazků vyplývajících z této </w:t>
      </w:r>
      <w:proofErr w:type="gramStart"/>
      <w:r>
        <w:t>smlouvy,  norem</w:t>
      </w:r>
      <w:proofErr w:type="gramEnd"/>
      <w:r>
        <w:t xml:space="preserve">, zákonů, vyhlášek a souvisejících právních předpisů. </w:t>
      </w:r>
    </w:p>
    <w:p w14:paraId="78451777" w14:textId="77777777" w:rsidR="0041592C" w:rsidRDefault="00EF4B01">
      <w:pPr>
        <w:ind w:left="732" w:right="0"/>
      </w:pPr>
      <w:r>
        <w:t xml:space="preserve">3.3.2.V případě dodání náhradního dílu (kromě spotřebního materiálu) bude </w:t>
      </w:r>
      <w:proofErr w:type="gramStart"/>
      <w:r>
        <w:t>zhotovitelem  poskytnuta</w:t>
      </w:r>
      <w:proofErr w:type="gramEnd"/>
      <w:r>
        <w:t xml:space="preserve"> záruka za tento díl v trvání 24 měsíců ode dne montáže (kromě  světelných zdrojů),  záruka za jednotlivě provedené práce se stanoví na 4 měsíce. </w:t>
      </w:r>
    </w:p>
    <w:p w14:paraId="0DA23109" w14:textId="77777777" w:rsidR="0041592C" w:rsidRDefault="00EF4B01">
      <w:pPr>
        <w:ind w:left="732" w:right="0"/>
      </w:pPr>
      <w:r>
        <w:t xml:space="preserve">3.3.3.Záruka se nevztahuje na běžné provozní opotřebení, vady způsobené vandalismem </w:t>
      </w:r>
      <w:proofErr w:type="gramStart"/>
      <w:r>
        <w:t>a  používáním</w:t>
      </w:r>
      <w:proofErr w:type="gramEnd"/>
      <w:r>
        <w:t xml:space="preserve"> výtahu neobvyklým způsobem, nebo neoprávněnými osobami. </w:t>
      </w:r>
    </w:p>
    <w:p w14:paraId="223FE30A" w14:textId="77777777" w:rsidR="0041592C" w:rsidRDefault="00EF4B01">
      <w:pPr>
        <w:ind w:left="732" w:right="0"/>
      </w:pPr>
      <w:r>
        <w:t>3.3.4.</w:t>
      </w:r>
      <w:r>
        <w:rPr>
          <w:b/>
        </w:rPr>
        <w:t xml:space="preserve">Záruční opravy </w:t>
      </w:r>
      <w:r>
        <w:t xml:space="preserve">nových výtahů se řídí záručními podmínkami uvedenými </w:t>
      </w:r>
      <w:proofErr w:type="gramStart"/>
      <w:r>
        <w:t>ve  smlouvě</w:t>
      </w:r>
      <w:proofErr w:type="gramEnd"/>
      <w:r>
        <w:t xml:space="preserve"> o dílo a předávacím protokolem. </w:t>
      </w:r>
    </w:p>
    <w:p w14:paraId="07F5B607" w14:textId="77777777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7C7D48" w14:textId="3EFCE9B8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73585F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0609FBD2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682A74FA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272E450B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7A99558E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6A8D8A52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52839DB6" w14:textId="77777777" w:rsidR="007709BE" w:rsidRDefault="007709BE">
      <w:pPr>
        <w:spacing w:after="0" w:line="259" w:lineRule="auto"/>
        <w:ind w:left="0" w:right="0" w:firstLine="0"/>
        <w:jc w:val="left"/>
      </w:pPr>
    </w:p>
    <w:p w14:paraId="55DF0042" w14:textId="77777777" w:rsidR="0041592C" w:rsidRDefault="00EF4B01">
      <w:pPr>
        <w:tabs>
          <w:tab w:val="center" w:pos="1797"/>
        </w:tabs>
        <w:spacing w:after="4" w:line="268" w:lineRule="auto"/>
        <w:ind w:left="-15" w:right="0" w:firstLine="0"/>
        <w:jc w:val="left"/>
      </w:pPr>
      <w:r>
        <w:lastRenderedPageBreak/>
        <w:t>3.4</w:t>
      </w:r>
      <w:r>
        <w:rPr>
          <w:b/>
        </w:rPr>
        <w:t xml:space="preserve"> </w:t>
      </w:r>
      <w:r>
        <w:rPr>
          <w:b/>
        </w:rPr>
        <w:tab/>
        <w:t>Všeobecné podmínky</w:t>
      </w:r>
      <w:r>
        <w:rPr>
          <w:sz w:val="28"/>
        </w:rPr>
        <w:t xml:space="preserve"> </w:t>
      </w:r>
    </w:p>
    <w:p w14:paraId="6719BA4B" w14:textId="77777777" w:rsidR="0041592C" w:rsidRDefault="00EF4B01">
      <w:pPr>
        <w:spacing w:after="136" w:line="259" w:lineRule="auto"/>
        <w:ind w:left="720" w:right="0" w:firstLine="0"/>
        <w:jc w:val="left"/>
      </w:pPr>
      <w:r>
        <w:rPr>
          <w:b/>
          <w:sz w:val="8"/>
        </w:rPr>
        <w:t xml:space="preserve"> </w:t>
      </w:r>
    </w:p>
    <w:p w14:paraId="610CB2AD" w14:textId="77777777" w:rsidR="0041592C" w:rsidRDefault="00EF4B01">
      <w:pPr>
        <w:ind w:left="732" w:right="0"/>
      </w:pPr>
      <w:r>
        <w:t xml:space="preserve">3.4.1 Odpovědnost zhotovitele za škodu způsobenou při plnění předmětu smlouvy je kryta   </w:t>
      </w:r>
      <w:proofErr w:type="gramStart"/>
      <w:r>
        <w:t>pojištěním  do</w:t>
      </w:r>
      <w:proofErr w:type="gramEnd"/>
      <w:r>
        <w:t xml:space="preserve"> výše </w:t>
      </w:r>
      <w:r>
        <w:rPr>
          <w:b/>
        </w:rPr>
        <w:t xml:space="preserve"> </w:t>
      </w:r>
      <w:r>
        <w:t xml:space="preserve">Kč 10 000 000,- Kč. </w:t>
      </w:r>
    </w:p>
    <w:p w14:paraId="3F2F721C" w14:textId="77777777" w:rsidR="0041592C" w:rsidRDefault="00EF4B01">
      <w:pPr>
        <w:spacing w:after="4" w:line="268" w:lineRule="auto"/>
        <w:ind w:left="730" w:right="0"/>
        <w:jc w:val="left"/>
      </w:pPr>
      <w:r>
        <w:t xml:space="preserve">3.4.2 </w:t>
      </w:r>
      <w:r>
        <w:rPr>
          <w:b/>
        </w:rPr>
        <w:t xml:space="preserve">Do zařízení </w:t>
      </w:r>
      <w:proofErr w:type="gramStart"/>
      <w:r>
        <w:rPr>
          <w:b/>
        </w:rPr>
        <w:t>nesmí</w:t>
      </w:r>
      <w:proofErr w:type="gramEnd"/>
      <w:r>
        <w:rPr>
          <w:b/>
        </w:rPr>
        <w:t xml:space="preserve"> jakkoliv zasahovat jiná servisní firma nebo osoba.</w:t>
      </w:r>
      <w:r>
        <w:rPr>
          <w:b/>
          <w:i/>
        </w:rPr>
        <w:t xml:space="preserve"> </w:t>
      </w:r>
      <w:r>
        <w:t xml:space="preserve">Dle ČSN 27 </w:t>
      </w:r>
    </w:p>
    <w:p w14:paraId="1A397F28" w14:textId="77777777" w:rsidR="0041592C" w:rsidRDefault="00EF4B01">
      <w:pPr>
        <w:ind w:left="732" w:right="0"/>
      </w:pPr>
      <w:r>
        <w:t xml:space="preserve"> </w:t>
      </w:r>
      <w:r>
        <w:tab/>
        <w:t xml:space="preserve">4002 odst. 4.1.2. má provozovatel uzavřít servisní smlouvu pouze s jednou </w:t>
      </w:r>
      <w:proofErr w:type="gramStart"/>
      <w:r>
        <w:t xml:space="preserve">servisní  </w:t>
      </w:r>
      <w:r>
        <w:tab/>
      </w:r>
      <w:proofErr w:type="gramEnd"/>
      <w:r>
        <w:t xml:space="preserve">firmou. </w:t>
      </w:r>
    </w:p>
    <w:p w14:paraId="2ACFD2FC" w14:textId="77777777" w:rsidR="0041592C" w:rsidRDefault="00EF4B01">
      <w:pPr>
        <w:ind w:left="1308" w:right="0" w:hanging="586"/>
      </w:pPr>
      <w:r>
        <w:t xml:space="preserve">3.4.3 Zhotovitel prohlašuje, že je oprávněn provést dílo tak, jak je specifikováno a dále, že disponuje takovými materiálními prostředky a profesemi, že je schopen provést dílo řádně a v předepsaných termínech. </w:t>
      </w:r>
    </w:p>
    <w:p w14:paraId="01DDE2E5" w14:textId="77777777" w:rsidR="0041592C" w:rsidRDefault="00EF4B01">
      <w:pPr>
        <w:spacing w:after="317" w:line="259" w:lineRule="auto"/>
        <w:ind w:left="0" w:right="0" w:firstLine="0"/>
        <w:jc w:val="left"/>
      </w:pPr>
      <w:r>
        <w:t xml:space="preserve"> </w:t>
      </w:r>
    </w:p>
    <w:p w14:paraId="38561A66" w14:textId="77777777" w:rsidR="0041592C" w:rsidRDefault="00EF4B01">
      <w:pPr>
        <w:pStyle w:val="Nadpis2"/>
        <w:ind w:left="-5"/>
      </w:pPr>
      <w:r>
        <w:t xml:space="preserve">4. Místo plnění </w:t>
      </w:r>
    </w:p>
    <w:p w14:paraId="5A3F7F2A" w14:textId="77777777" w:rsidR="0041592C" w:rsidRDefault="00EF4B01">
      <w:pPr>
        <w:spacing w:after="32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0FE635F" w14:textId="77777777" w:rsidR="0041592C" w:rsidRDefault="00EF4B01">
      <w:pPr>
        <w:spacing w:after="4" w:line="268" w:lineRule="auto"/>
        <w:ind w:left="-5" w:right="0"/>
        <w:jc w:val="left"/>
      </w:pPr>
      <w:r>
        <w:t>4.1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Lokace instalovaných a obsluhovaných zdvihacích zařízení:</w:t>
      </w:r>
      <w:r>
        <w:t xml:space="preserve"> </w:t>
      </w:r>
    </w:p>
    <w:p w14:paraId="4A3709AE" w14:textId="77777777" w:rsidR="0041592C" w:rsidRDefault="00EF4B01">
      <w:pPr>
        <w:spacing w:after="184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14:paraId="3C7B2DB4" w14:textId="77777777" w:rsidR="0041592C" w:rsidRDefault="00EF4B01">
      <w:pPr>
        <w:spacing w:after="4" w:line="268" w:lineRule="auto"/>
        <w:ind w:left="-5" w:right="0"/>
        <w:jc w:val="left"/>
      </w:pPr>
      <w:r>
        <w:rPr>
          <w:b/>
        </w:rPr>
        <w:t xml:space="preserve">          Tyršova 207, Prokopa Holého 78, 411 </w:t>
      </w:r>
      <w:proofErr w:type="gramStart"/>
      <w:r>
        <w:rPr>
          <w:b/>
        </w:rPr>
        <w:t>55  Terezín</w:t>
      </w:r>
      <w:proofErr w:type="gramEnd"/>
      <w:r>
        <w:rPr>
          <w:b/>
        </w:rPr>
        <w:t xml:space="preserve"> </w:t>
      </w:r>
    </w:p>
    <w:p w14:paraId="5C9535E5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41746C" w14:textId="77777777" w:rsidR="0041592C" w:rsidRDefault="00EF4B01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1C3218" w14:textId="77777777" w:rsidR="0041592C" w:rsidRDefault="00EF4B01">
      <w:pPr>
        <w:numPr>
          <w:ilvl w:val="0"/>
          <w:numId w:val="1"/>
        </w:numPr>
        <w:ind w:right="0" w:hanging="209"/>
      </w:pPr>
      <w:r>
        <w:t xml:space="preserve">1x výtah LVO, 6/6 </w:t>
      </w:r>
      <w:proofErr w:type="gramStart"/>
      <w:r>
        <w:t>4000kg</w:t>
      </w:r>
      <w:proofErr w:type="gramEnd"/>
      <w:r>
        <w:t xml:space="preserve">, evidenční číslo výtahu:040/542, budova č. 2, rok výroby:2009 </w:t>
      </w:r>
    </w:p>
    <w:p w14:paraId="11BA9AEA" w14:textId="77777777" w:rsidR="0041592C" w:rsidRDefault="00EF4B01">
      <w:pPr>
        <w:numPr>
          <w:ilvl w:val="0"/>
          <w:numId w:val="1"/>
        </w:numPr>
        <w:ind w:right="0" w:hanging="209"/>
      </w:pPr>
      <w:r>
        <w:t xml:space="preserve">1x výtah LVO, 4/4 </w:t>
      </w:r>
      <w:proofErr w:type="gramStart"/>
      <w:r>
        <w:t>630kg</w:t>
      </w:r>
      <w:proofErr w:type="gramEnd"/>
      <w:r>
        <w:t xml:space="preserve">, evidenční číslo výtahu:040/541, budova č. 2, rok výroby:2009 </w:t>
      </w:r>
    </w:p>
    <w:p w14:paraId="3ED5AE77" w14:textId="77777777" w:rsidR="0041592C" w:rsidRDefault="00EF4B01">
      <w:pPr>
        <w:numPr>
          <w:ilvl w:val="0"/>
          <w:numId w:val="1"/>
        </w:numPr>
        <w:ind w:right="0" w:hanging="209"/>
      </w:pPr>
      <w:r>
        <w:t xml:space="preserve">1x výtah HOV, 4/8 </w:t>
      </w:r>
      <w:proofErr w:type="gramStart"/>
      <w:r>
        <w:t>2000kg</w:t>
      </w:r>
      <w:proofErr w:type="gramEnd"/>
      <w:r>
        <w:t xml:space="preserve">, evidenční číslo výtahu:040/427, výtah č. 2, rok výroby:1996 </w:t>
      </w:r>
    </w:p>
    <w:p w14:paraId="2692F28F" w14:textId="77777777" w:rsidR="0041592C" w:rsidRDefault="00EF4B01">
      <w:pPr>
        <w:numPr>
          <w:ilvl w:val="0"/>
          <w:numId w:val="1"/>
        </w:numPr>
        <w:ind w:right="0" w:hanging="209"/>
      </w:pPr>
      <w:r>
        <w:t xml:space="preserve">1x výtah HOV, 4/8 </w:t>
      </w:r>
      <w:proofErr w:type="gramStart"/>
      <w:r>
        <w:t>2000kg</w:t>
      </w:r>
      <w:proofErr w:type="gramEnd"/>
      <w:r>
        <w:t xml:space="preserve">, evidenční číslo výtahu:040/428, výtah č. 3, rok výroby:1996 </w:t>
      </w:r>
    </w:p>
    <w:p w14:paraId="6E701DEE" w14:textId="77777777" w:rsidR="0041592C" w:rsidRDefault="00EF4B01">
      <w:pPr>
        <w:numPr>
          <w:ilvl w:val="0"/>
          <w:numId w:val="1"/>
        </w:numPr>
        <w:ind w:right="0" w:hanging="209"/>
      </w:pPr>
      <w:r>
        <w:t xml:space="preserve">1x výtah HOV, 6/7 </w:t>
      </w:r>
      <w:proofErr w:type="gramStart"/>
      <w:r>
        <w:t>1500kg</w:t>
      </w:r>
      <w:proofErr w:type="gramEnd"/>
      <w:r>
        <w:t xml:space="preserve">, evidenční číslo výtahu:040/425, výtah č. 4, rok výroby:1996 </w:t>
      </w:r>
    </w:p>
    <w:p w14:paraId="5E392653" w14:textId="77777777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802986" w14:textId="77777777" w:rsidR="0041592C" w:rsidRDefault="00EF4B01">
      <w:pPr>
        <w:spacing w:after="317" w:line="259" w:lineRule="auto"/>
        <w:ind w:left="0" w:right="0" w:firstLine="0"/>
        <w:jc w:val="left"/>
      </w:pPr>
      <w:r>
        <w:t xml:space="preserve"> </w:t>
      </w:r>
    </w:p>
    <w:p w14:paraId="3CC5DEAF" w14:textId="77777777" w:rsidR="0041592C" w:rsidRDefault="00EF4B01">
      <w:pPr>
        <w:pStyle w:val="Nadpis2"/>
        <w:ind w:left="-5"/>
      </w:pPr>
      <w:r>
        <w:t xml:space="preserve">5. Ostatní ujednání </w:t>
      </w:r>
    </w:p>
    <w:p w14:paraId="0DFCB3B9" w14:textId="77777777" w:rsidR="0041592C" w:rsidRDefault="00EF4B01">
      <w:pPr>
        <w:spacing w:after="1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2877302" w14:textId="77777777" w:rsidR="0041592C" w:rsidRDefault="00EF4B01">
      <w:pPr>
        <w:ind w:left="737" w:right="0" w:hanging="737"/>
      </w:pPr>
      <w:proofErr w:type="gramStart"/>
      <w:r>
        <w:t>5.1  Nástup</w:t>
      </w:r>
      <w:proofErr w:type="gramEnd"/>
      <w:r>
        <w:t xml:space="preserve"> na odstranění závady na výtahu bude do </w:t>
      </w:r>
      <w:r>
        <w:rPr>
          <w:b/>
        </w:rPr>
        <w:t>4 hodin</w:t>
      </w:r>
      <w:r>
        <w:t xml:space="preserve"> po nahlášení, vyproštění osob do </w:t>
      </w:r>
      <w:r>
        <w:rPr>
          <w:b/>
        </w:rPr>
        <w:t>30 min</w:t>
      </w:r>
      <w:r>
        <w:t xml:space="preserve"> od nahlášení. </w:t>
      </w:r>
    </w:p>
    <w:p w14:paraId="1153F36A" w14:textId="77777777" w:rsidR="0041592C" w:rsidRDefault="00EF4B01">
      <w:pPr>
        <w:spacing w:after="181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71A36339" w14:textId="77777777" w:rsidR="007A73E2" w:rsidRDefault="00EF4B01" w:rsidP="007A73E2">
      <w:pPr>
        <w:ind w:left="737" w:right="0" w:hanging="737"/>
      </w:pPr>
      <w:proofErr w:type="gramStart"/>
      <w:r>
        <w:t xml:space="preserve">5.2  </w:t>
      </w:r>
      <w:r>
        <w:tab/>
      </w:r>
      <w:proofErr w:type="gramEnd"/>
      <w:r>
        <w:t xml:space="preserve">Zhotovitel  na  požádání objednatele umožní přístup k revizním knihám ke zdvihacím zařízením. </w:t>
      </w:r>
    </w:p>
    <w:p w14:paraId="221037DC" w14:textId="000597F6" w:rsidR="0041592C" w:rsidRDefault="00EF4B01" w:rsidP="007A73E2">
      <w:pPr>
        <w:ind w:left="737" w:right="0" w:hanging="737"/>
      </w:pPr>
      <w:r>
        <w:rPr>
          <w:sz w:val="8"/>
        </w:rPr>
        <w:t xml:space="preserve"> </w:t>
      </w:r>
    </w:p>
    <w:p w14:paraId="633BC2F2" w14:textId="67B668CD" w:rsidR="0041592C" w:rsidRDefault="00EF4B01">
      <w:pPr>
        <w:tabs>
          <w:tab w:val="right" w:pos="9644"/>
        </w:tabs>
        <w:ind w:left="0" w:right="0" w:firstLine="0"/>
        <w:jc w:val="left"/>
      </w:pPr>
      <w:r>
        <w:t>5.</w:t>
      </w:r>
      <w:r w:rsidR="007A73E2">
        <w:t>3</w:t>
      </w:r>
      <w:r w:rsidR="00385EB1">
        <w:t xml:space="preserve">       </w:t>
      </w:r>
      <w:r>
        <w:t xml:space="preserve">Obě strany se zavazují, že budou dodržovat českou i evropskou legislativu o ochraně </w:t>
      </w:r>
    </w:p>
    <w:p w14:paraId="06B29775" w14:textId="77777777" w:rsidR="0041592C" w:rsidRDefault="00EF4B01">
      <w:pPr>
        <w:ind w:left="732" w:right="0"/>
      </w:pPr>
      <w:r>
        <w:t xml:space="preserve">osobních dat (GDPR), které budou v rámci plnění této smlouvy nezbytně zpracovány. </w:t>
      </w:r>
    </w:p>
    <w:p w14:paraId="0C69194E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6FC88D9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11AB990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94D7CCA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CB9230E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582A97A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40C759D" w14:textId="47DC780A" w:rsidR="0041592C" w:rsidRDefault="0041592C">
      <w:pPr>
        <w:spacing w:after="20" w:line="259" w:lineRule="auto"/>
        <w:ind w:left="0" w:right="0" w:firstLine="0"/>
        <w:jc w:val="left"/>
      </w:pPr>
    </w:p>
    <w:p w14:paraId="3D08D403" w14:textId="09635BC6" w:rsidR="0041592C" w:rsidRDefault="00EF4B01">
      <w:pPr>
        <w:tabs>
          <w:tab w:val="center" w:pos="4254"/>
          <w:tab w:val="center" w:pos="7171"/>
        </w:tabs>
        <w:ind w:left="0" w:right="0" w:firstLine="0"/>
        <w:jc w:val="left"/>
      </w:pPr>
      <w:r>
        <w:t xml:space="preserve">V </w:t>
      </w:r>
      <w:r w:rsidR="00D85FDF">
        <w:t>……………</w:t>
      </w:r>
      <w:r>
        <w:t xml:space="preserve"> dne .......................  </w:t>
      </w:r>
      <w:r>
        <w:tab/>
        <w:t xml:space="preserve"> </w:t>
      </w:r>
      <w:r>
        <w:tab/>
        <w:t xml:space="preserve">V ……………………….  dne ……………… </w:t>
      </w:r>
    </w:p>
    <w:p w14:paraId="16BA57FA" w14:textId="77777777" w:rsidR="0041592C" w:rsidRDefault="00EF4B0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CDBFFB" w14:textId="77777777" w:rsidR="0041592C" w:rsidRDefault="00EF4B0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F5EEC6" w14:textId="77777777" w:rsidR="00D85FDF" w:rsidRDefault="00EF4B01" w:rsidP="00D85FDF">
      <w:pPr>
        <w:tabs>
          <w:tab w:val="center" w:pos="2838"/>
          <w:tab w:val="center" w:pos="3546"/>
          <w:tab w:val="center" w:pos="4254"/>
          <w:tab w:val="center" w:pos="4964"/>
          <w:tab w:val="center" w:pos="6193"/>
        </w:tabs>
        <w:spacing w:after="0" w:line="259" w:lineRule="auto"/>
        <w:ind w:left="0" w:right="0" w:firstLine="0"/>
        <w:jc w:val="left"/>
      </w:pPr>
      <w:r>
        <w:t xml:space="preserve"> </w:t>
      </w:r>
      <w:r w:rsidR="00D85FDF">
        <w:rPr>
          <w:b/>
          <w:sz w:val="22"/>
        </w:rPr>
        <w:t xml:space="preserve">Objednatel: </w:t>
      </w:r>
      <w:r w:rsidR="00D85FDF">
        <w:rPr>
          <w:b/>
          <w:sz w:val="22"/>
        </w:rPr>
        <w:tab/>
        <w:t xml:space="preserve"> </w:t>
      </w:r>
      <w:r w:rsidR="00D85FDF">
        <w:rPr>
          <w:b/>
          <w:sz w:val="22"/>
        </w:rPr>
        <w:tab/>
        <w:t xml:space="preserve"> </w:t>
      </w:r>
      <w:r w:rsidR="00D85FDF">
        <w:rPr>
          <w:b/>
          <w:sz w:val="22"/>
        </w:rPr>
        <w:tab/>
        <w:t xml:space="preserve"> </w:t>
      </w:r>
      <w:r w:rsidR="00D85FDF">
        <w:rPr>
          <w:b/>
          <w:sz w:val="22"/>
        </w:rPr>
        <w:tab/>
        <w:t xml:space="preserve"> </w:t>
      </w:r>
      <w:r w:rsidR="00D85FDF">
        <w:rPr>
          <w:b/>
          <w:sz w:val="22"/>
        </w:rPr>
        <w:tab/>
        <w:t xml:space="preserve">Zhotovitel: </w:t>
      </w:r>
    </w:p>
    <w:p w14:paraId="414AAF77" w14:textId="48D60549" w:rsidR="0041592C" w:rsidRDefault="0041592C">
      <w:pPr>
        <w:spacing w:after="0" w:line="259" w:lineRule="auto"/>
        <w:ind w:left="0" w:right="0" w:firstLine="0"/>
        <w:jc w:val="left"/>
      </w:pPr>
    </w:p>
    <w:p w14:paraId="2DD4ABFB" w14:textId="77777777" w:rsidR="00D85FDF" w:rsidRDefault="00D85FDF">
      <w:pPr>
        <w:spacing w:after="0" w:line="259" w:lineRule="auto"/>
        <w:ind w:left="0" w:right="0" w:firstLine="0"/>
        <w:jc w:val="left"/>
      </w:pPr>
    </w:p>
    <w:p w14:paraId="0D3D963E" w14:textId="77777777" w:rsidR="00D85FDF" w:rsidRDefault="00D85FDF">
      <w:pPr>
        <w:spacing w:after="0" w:line="259" w:lineRule="auto"/>
        <w:ind w:left="0" w:right="0" w:firstLine="0"/>
        <w:jc w:val="left"/>
      </w:pPr>
    </w:p>
    <w:p w14:paraId="7E9FE91B" w14:textId="77777777" w:rsidR="00D85FDF" w:rsidRDefault="00D85FDF">
      <w:pPr>
        <w:spacing w:after="0" w:line="259" w:lineRule="auto"/>
        <w:ind w:left="0" w:right="0" w:firstLine="0"/>
        <w:jc w:val="left"/>
      </w:pPr>
    </w:p>
    <w:p w14:paraId="491277D7" w14:textId="499054DD" w:rsidR="00D85FDF" w:rsidRDefault="00D85FDF">
      <w:pPr>
        <w:spacing w:after="0" w:line="259" w:lineRule="auto"/>
        <w:ind w:left="0" w:right="0" w:firstLine="0"/>
        <w:jc w:val="left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022C5F91" w14:textId="13260AE0" w:rsidR="004E3CA9" w:rsidRDefault="004E3CA9">
      <w:pPr>
        <w:spacing w:after="0" w:line="259" w:lineRule="auto"/>
        <w:ind w:left="0" w:right="0" w:firstLine="0"/>
        <w:jc w:val="left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  <w:t>Výtahy Živnůstka s.r.o.</w:t>
      </w:r>
    </w:p>
    <w:p w14:paraId="6BCA3C95" w14:textId="5CD2EE78" w:rsidR="004E3CA9" w:rsidRDefault="004E3CA9">
      <w:pPr>
        <w:spacing w:after="0" w:line="259" w:lineRule="auto"/>
        <w:ind w:left="0" w:right="0" w:firstLine="0"/>
        <w:jc w:val="left"/>
      </w:pPr>
      <w:r>
        <w:t>Ing. Rudolf Pohl</w:t>
      </w:r>
      <w:r>
        <w:tab/>
      </w:r>
      <w:r>
        <w:tab/>
      </w:r>
      <w:r>
        <w:tab/>
      </w:r>
      <w:r>
        <w:tab/>
      </w:r>
      <w:r>
        <w:tab/>
        <w:t>Jan Živnůstka</w:t>
      </w:r>
    </w:p>
    <w:p w14:paraId="6375E438" w14:textId="4A8E20EB" w:rsidR="004E3CA9" w:rsidRDefault="004E3CA9">
      <w:pPr>
        <w:spacing w:after="0" w:line="259" w:lineRule="auto"/>
        <w:ind w:left="0" w:right="0" w:firstLine="0"/>
        <w:jc w:val="left"/>
      </w:pPr>
      <w:r>
        <w:t xml:space="preserve">Provozní náměstek </w:t>
      </w:r>
      <w:r>
        <w:tab/>
      </w:r>
      <w:r>
        <w:tab/>
      </w:r>
      <w:r>
        <w:tab/>
      </w:r>
      <w:r>
        <w:tab/>
      </w:r>
      <w:r>
        <w:tab/>
      </w:r>
      <w:r w:rsidR="003149A3">
        <w:t>jednatel společnosti</w:t>
      </w:r>
    </w:p>
    <w:sectPr w:rsidR="004E3CA9">
      <w:footerReference w:type="even" r:id="rId7"/>
      <w:footerReference w:type="default" r:id="rId8"/>
      <w:footerReference w:type="first" r:id="rId9"/>
      <w:pgSz w:w="11906" w:h="16838"/>
      <w:pgMar w:top="1133" w:right="1130" w:bottom="1750" w:left="1133" w:header="708" w:footer="1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C1B3" w14:textId="77777777" w:rsidR="00230977" w:rsidRDefault="00EF4B01">
      <w:pPr>
        <w:spacing w:after="0" w:line="240" w:lineRule="auto"/>
      </w:pPr>
      <w:r>
        <w:separator/>
      </w:r>
    </w:p>
  </w:endnote>
  <w:endnote w:type="continuationSeparator" w:id="0">
    <w:p w14:paraId="3C943D93" w14:textId="77777777" w:rsidR="00230977" w:rsidRDefault="00EF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AB93" w14:textId="77777777" w:rsidR="0041592C" w:rsidRDefault="00EF4B01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celkového počtu </w:t>
    </w:r>
    <w:fldSimple w:instr=" NUMPAGES   \* MERGEFORMAT ">
      <w:r>
        <w:rPr>
          <w:i/>
          <w:sz w:val="16"/>
        </w:rPr>
        <w:t>6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FC02" w14:textId="77777777" w:rsidR="0041592C" w:rsidRDefault="00EF4B01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celkového počtu </w:t>
    </w:r>
    <w:fldSimple w:instr=" NUMPAGES   \* MERGEFORMAT ">
      <w:r>
        <w:rPr>
          <w:i/>
          <w:sz w:val="16"/>
        </w:rPr>
        <w:t>6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AEE" w14:textId="77777777" w:rsidR="0041592C" w:rsidRDefault="00EF4B01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celkového počtu </w:t>
    </w:r>
    <w:fldSimple w:instr=" NUMPAGES   \* MERGEFORMAT ">
      <w:r>
        <w:rPr>
          <w:i/>
          <w:sz w:val="16"/>
        </w:rPr>
        <w:t>6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334E" w14:textId="77777777" w:rsidR="00230977" w:rsidRDefault="00EF4B01">
      <w:pPr>
        <w:spacing w:after="0" w:line="240" w:lineRule="auto"/>
      </w:pPr>
      <w:r>
        <w:separator/>
      </w:r>
    </w:p>
  </w:footnote>
  <w:footnote w:type="continuationSeparator" w:id="0">
    <w:p w14:paraId="40983A8C" w14:textId="77777777" w:rsidR="00230977" w:rsidRDefault="00EF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F44"/>
    <w:multiLevelType w:val="hybridMultilevel"/>
    <w:tmpl w:val="964C4D82"/>
    <w:lvl w:ilvl="0" w:tplc="D602CB06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086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C60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CA2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FC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AE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8E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89F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AD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A514C"/>
    <w:multiLevelType w:val="hybridMultilevel"/>
    <w:tmpl w:val="3AE0EFF4"/>
    <w:lvl w:ilvl="0" w:tplc="1652873C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69722">
      <w:start w:val="1"/>
      <w:numFmt w:val="bullet"/>
      <w:lvlText w:val="o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04E5A">
      <w:start w:val="1"/>
      <w:numFmt w:val="bullet"/>
      <w:lvlText w:val="▪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CDBF6">
      <w:start w:val="1"/>
      <w:numFmt w:val="bullet"/>
      <w:lvlText w:val="•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C9EC4">
      <w:start w:val="1"/>
      <w:numFmt w:val="bullet"/>
      <w:lvlText w:val="o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293FE">
      <w:start w:val="1"/>
      <w:numFmt w:val="bullet"/>
      <w:lvlText w:val="▪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A852E">
      <w:start w:val="1"/>
      <w:numFmt w:val="bullet"/>
      <w:lvlText w:val="•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CB26">
      <w:start w:val="1"/>
      <w:numFmt w:val="bullet"/>
      <w:lvlText w:val="o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6692">
      <w:start w:val="1"/>
      <w:numFmt w:val="bullet"/>
      <w:lvlText w:val="▪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026AA"/>
    <w:multiLevelType w:val="hybridMultilevel"/>
    <w:tmpl w:val="17B4D4FE"/>
    <w:lvl w:ilvl="0" w:tplc="99526144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6393E">
      <w:start w:val="1"/>
      <w:numFmt w:val="bullet"/>
      <w:lvlText w:val="o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0B076">
      <w:start w:val="1"/>
      <w:numFmt w:val="bullet"/>
      <w:lvlText w:val="▪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4BE98">
      <w:start w:val="1"/>
      <w:numFmt w:val="bullet"/>
      <w:lvlText w:val="•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C1ACA">
      <w:start w:val="1"/>
      <w:numFmt w:val="bullet"/>
      <w:lvlText w:val="o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00A8A">
      <w:start w:val="1"/>
      <w:numFmt w:val="bullet"/>
      <w:lvlText w:val="▪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A0204">
      <w:start w:val="1"/>
      <w:numFmt w:val="bullet"/>
      <w:lvlText w:val="•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AA2180">
      <w:start w:val="1"/>
      <w:numFmt w:val="bullet"/>
      <w:lvlText w:val="o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E9082">
      <w:start w:val="1"/>
      <w:numFmt w:val="bullet"/>
      <w:lvlText w:val="▪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7522289">
    <w:abstractNumId w:val="0"/>
  </w:num>
  <w:num w:numId="2" w16cid:durableId="160659738">
    <w:abstractNumId w:val="2"/>
  </w:num>
  <w:num w:numId="3" w16cid:durableId="192460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2C"/>
    <w:rsid w:val="00077F95"/>
    <w:rsid w:val="00230977"/>
    <w:rsid w:val="003149A3"/>
    <w:rsid w:val="00385EB1"/>
    <w:rsid w:val="0041592C"/>
    <w:rsid w:val="004E3CA9"/>
    <w:rsid w:val="006B2F63"/>
    <w:rsid w:val="00770557"/>
    <w:rsid w:val="007709BE"/>
    <w:rsid w:val="007A73E2"/>
    <w:rsid w:val="00AA607F"/>
    <w:rsid w:val="00C829F5"/>
    <w:rsid w:val="00D85FDF"/>
    <w:rsid w:val="00E82978"/>
    <w:rsid w:val="00EC04F6"/>
    <w:rsid w:val="00E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297D"/>
  <w15:docId w15:val="{15E9A730-C8E4-4CD7-8D42-5B8D4D99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CCCCCC"/>
      <w:spacing w:after="55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C0C0C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CCCCCC"/>
      <w:spacing w:after="4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shd w:val="clear" w:color="auto" w:fill="C0C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1780</Words>
  <Characters>10504</Characters>
  <Application>Microsoft Office Word</Application>
  <DocSecurity>0</DocSecurity>
  <Lines>87</Lines>
  <Paragraphs>24</Paragraphs>
  <ScaleCrop>false</ScaleCrop>
  <Company>Národní muzeum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Lubovská Markéta</cp:lastModifiedBy>
  <cp:revision>12</cp:revision>
  <dcterms:created xsi:type="dcterms:W3CDTF">2023-06-27T12:59:00Z</dcterms:created>
  <dcterms:modified xsi:type="dcterms:W3CDTF">2023-06-27T13:06:00Z</dcterms:modified>
</cp:coreProperties>
</file>